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1099"/>
        <w:gridCol w:w="3813"/>
        <w:gridCol w:w="936"/>
        <w:gridCol w:w="4291"/>
      </w:tblGrid>
      <w:tr w:rsidR="00E1035D" w:rsidRPr="00F0132A" w14:paraId="59D97101" w14:textId="77777777" w:rsidTr="00E1035D">
        <w:trPr>
          <w:trHeight w:val="918"/>
        </w:trPr>
        <w:tc>
          <w:tcPr>
            <w:tcW w:w="4928" w:type="dxa"/>
            <w:gridSpan w:val="2"/>
            <w:vAlign w:val="center"/>
          </w:tcPr>
          <w:p w14:paraId="37E1DF59" w14:textId="77777777" w:rsidR="00E1035D" w:rsidRPr="00F0132A" w:rsidRDefault="00E1035D" w:rsidP="00E1035D">
            <w:pPr>
              <w:jc w:val="center"/>
              <w:rPr>
                <w:b/>
                <w:color w:val="000000" w:themeColor="text1"/>
                <w:sz w:val="22"/>
                <w:szCs w:val="22"/>
                <w:lang w:eastAsia="en-US"/>
              </w:rPr>
            </w:pPr>
            <w:r w:rsidRPr="00980EC3">
              <w:rPr>
                <w:noProof/>
                <w:color w:val="000000" w:themeColor="text1"/>
                <w:lang w:val="en-US" w:eastAsia="en-US"/>
              </w:rPr>
              <w:drawing>
                <wp:anchor distT="0" distB="0" distL="114300" distR="114300" simplePos="0" relativeHeight="251714560" behindDoc="0" locked="0" layoutInCell="1" allowOverlap="1" wp14:anchorId="7A89C1D4" wp14:editId="11DDE13F">
                  <wp:simplePos x="0" y="0"/>
                  <wp:positionH relativeFrom="column">
                    <wp:posOffset>2996565</wp:posOffset>
                  </wp:positionH>
                  <wp:positionV relativeFrom="paragraph">
                    <wp:posOffset>-74295</wp:posOffset>
                  </wp:positionV>
                  <wp:extent cx="805815" cy="9264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32A">
              <w:rPr>
                <w:b/>
                <w:color w:val="000000" w:themeColor="text1"/>
                <w:sz w:val="22"/>
                <w:szCs w:val="22"/>
                <w:lang w:eastAsia="en-US"/>
              </w:rPr>
              <w:t>REPUBLIQUE DU CAMEROUN</w:t>
            </w:r>
          </w:p>
          <w:p w14:paraId="6F421ABE"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p w14:paraId="5608DAD1" w14:textId="77777777" w:rsidR="00E1035D" w:rsidRPr="00F0132A" w:rsidRDefault="00E1035D" w:rsidP="00E1035D">
            <w:pPr>
              <w:jc w:val="center"/>
              <w:rPr>
                <w:b/>
                <w:color w:val="000000" w:themeColor="text1"/>
                <w:sz w:val="18"/>
                <w:szCs w:val="18"/>
                <w:lang w:eastAsia="en-US"/>
              </w:rPr>
            </w:pPr>
            <w:r w:rsidRPr="00F0132A">
              <w:rPr>
                <w:b/>
                <w:color w:val="000000" w:themeColor="text1"/>
                <w:sz w:val="18"/>
                <w:szCs w:val="18"/>
                <w:lang w:eastAsia="en-US"/>
              </w:rPr>
              <w:t>PAIX – TRAVAIL – PATRIE</w:t>
            </w:r>
          </w:p>
          <w:p w14:paraId="2CBF5E11"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4488795C" w14:textId="77777777" w:rsidR="00E1035D" w:rsidRPr="00F0132A" w:rsidRDefault="00E1035D" w:rsidP="00E1035D">
            <w:pPr>
              <w:jc w:val="center"/>
              <w:rPr>
                <w:b/>
                <w:bCs/>
                <w:color w:val="000000" w:themeColor="text1"/>
                <w:sz w:val="22"/>
                <w:szCs w:val="22"/>
                <w:lang w:eastAsia="en-US"/>
              </w:rPr>
            </w:pPr>
          </w:p>
        </w:tc>
        <w:tc>
          <w:tcPr>
            <w:tcW w:w="4305" w:type="dxa"/>
            <w:vAlign w:val="center"/>
          </w:tcPr>
          <w:p w14:paraId="42A48754" w14:textId="77777777" w:rsidR="00E1035D" w:rsidRPr="00F0132A" w:rsidRDefault="00E1035D" w:rsidP="00E1035D">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3CE8713D" w14:textId="77777777" w:rsidR="00E1035D" w:rsidRPr="00F0132A" w:rsidRDefault="00E1035D" w:rsidP="00E1035D">
            <w:pPr>
              <w:jc w:val="center"/>
              <w:rPr>
                <w:b/>
                <w:color w:val="000000" w:themeColor="text1"/>
                <w:sz w:val="22"/>
                <w:szCs w:val="22"/>
                <w:lang w:val="en-US" w:eastAsia="en-US"/>
              </w:rPr>
            </w:pPr>
            <w:r w:rsidRPr="00F0132A">
              <w:rPr>
                <w:b/>
                <w:color w:val="000000" w:themeColor="text1"/>
                <w:sz w:val="22"/>
                <w:szCs w:val="22"/>
                <w:lang w:val="en-US" w:eastAsia="en-US"/>
              </w:rPr>
              <w:t>--------------</w:t>
            </w:r>
          </w:p>
          <w:p w14:paraId="3C4D1531" w14:textId="77777777" w:rsidR="00E1035D" w:rsidRPr="00F0132A" w:rsidRDefault="00E1035D" w:rsidP="00E1035D">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7432BF15"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tc>
      </w:tr>
      <w:tr w:rsidR="00E1035D" w:rsidRPr="00F0132A" w14:paraId="688706D5" w14:textId="77777777" w:rsidTr="00E1035D">
        <w:tc>
          <w:tcPr>
            <w:tcW w:w="4928" w:type="dxa"/>
            <w:gridSpan w:val="2"/>
            <w:vAlign w:val="center"/>
          </w:tcPr>
          <w:p w14:paraId="05D10E41" w14:textId="77777777" w:rsidR="00E1035D" w:rsidRPr="00F0132A" w:rsidRDefault="00E1035D" w:rsidP="00E1035D">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401C93C1"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235D192C" w14:textId="77777777" w:rsidR="00E1035D" w:rsidRPr="00F0132A" w:rsidRDefault="00E1035D" w:rsidP="00E1035D">
            <w:pPr>
              <w:jc w:val="center"/>
              <w:rPr>
                <w:b/>
                <w:bCs/>
                <w:color w:val="000000" w:themeColor="text1"/>
                <w:sz w:val="22"/>
                <w:szCs w:val="22"/>
                <w:lang w:val="en-GB" w:eastAsia="en-US"/>
              </w:rPr>
            </w:pPr>
          </w:p>
        </w:tc>
        <w:tc>
          <w:tcPr>
            <w:tcW w:w="4305" w:type="dxa"/>
            <w:vAlign w:val="center"/>
          </w:tcPr>
          <w:p w14:paraId="459B8074" w14:textId="77777777" w:rsidR="00E1035D" w:rsidRPr="00F0132A" w:rsidRDefault="00E1035D" w:rsidP="00E1035D">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799BC950"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tc>
      </w:tr>
      <w:tr w:rsidR="00E1035D" w:rsidRPr="00F0132A" w14:paraId="441F4A4F" w14:textId="77777777" w:rsidTr="00E1035D">
        <w:tc>
          <w:tcPr>
            <w:tcW w:w="4928" w:type="dxa"/>
            <w:gridSpan w:val="2"/>
            <w:vAlign w:val="center"/>
          </w:tcPr>
          <w:p w14:paraId="1F1E147D" w14:textId="77777777" w:rsidR="00E1035D" w:rsidRPr="00F0132A" w:rsidRDefault="00E1035D" w:rsidP="00E1035D">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6004C398"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tc>
        <w:tc>
          <w:tcPr>
            <w:tcW w:w="940" w:type="dxa"/>
            <w:vAlign w:val="center"/>
          </w:tcPr>
          <w:p w14:paraId="31D0834C" w14:textId="77777777" w:rsidR="00E1035D" w:rsidRPr="00F0132A" w:rsidRDefault="00E1035D" w:rsidP="00E1035D">
            <w:pPr>
              <w:jc w:val="center"/>
              <w:rPr>
                <w:b/>
                <w:bCs/>
                <w:color w:val="000000" w:themeColor="text1"/>
                <w:sz w:val="22"/>
                <w:szCs w:val="22"/>
                <w:lang w:eastAsia="en-US"/>
              </w:rPr>
            </w:pPr>
          </w:p>
        </w:tc>
        <w:tc>
          <w:tcPr>
            <w:tcW w:w="4305" w:type="dxa"/>
            <w:vAlign w:val="center"/>
          </w:tcPr>
          <w:p w14:paraId="2749D5B9" w14:textId="77777777" w:rsidR="00E1035D" w:rsidRPr="00F0132A" w:rsidRDefault="00E1035D" w:rsidP="00E1035D">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5698EF40" w14:textId="77777777" w:rsidR="00E1035D" w:rsidRPr="00F0132A" w:rsidRDefault="00E1035D" w:rsidP="00E1035D">
            <w:pPr>
              <w:jc w:val="center"/>
              <w:rPr>
                <w:b/>
                <w:color w:val="000000" w:themeColor="text1"/>
                <w:sz w:val="22"/>
                <w:szCs w:val="22"/>
                <w:lang w:val="en-US" w:eastAsia="en-US"/>
              </w:rPr>
            </w:pPr>
            <w:r w:rsidRPr="00F0132A">
              <w:rPr>
                <w:b/>
                <w:color w:val="000000" w:themeColor="text1"/>
                <w:sz w:val="22"/>
                <w:szCs w:val="22"/>
                <w:lang w:val="en-US" w:eastAsia="en-US"/>
              </w:rPr>
              <w:t>--------------</w:t>
            </w:r>
          </w:p>
        </w:tc>
      </w:tr>
      <w:tr w:rsidR="00E1035D" w:rsidRPr="00F0132A" w14:paraId="68A352DB" w14:textId="77777777" w:rsidTr="00E1035D">
        <w:trPr>
          <w:gridAfter w:val="3"/>
          <w:wAfter w:w="9072" w:type="dxa"/>
        </w:trPr>
        <w:tc>
          <w:tcPr>
            <w:tcW w:w="1101" w:type="dxa"/>
            <w:vAlign w:val="center"/>
          </w:tcPr>
          <w:p w14:paraId="7F728D4A" w14:textId="77777777" w:rsidR="00E1035D" w:rsidRPr="00F0132A" w:rsidRDefault="00E1035D" w:rsidP="00E1035D">
            <w:pPr>
              <w:jc w:val="center"/>
              <w:rPr>
                <w:b/>
                <w:bCs/>
                <w:color w:val="000000" w:themeColor="text1"/>
                <w:sz w:val="22"/>
                <w:szCs w:val="22"/>
                <w:lang w:eastAsia="en-US"/>
              </w:rPr>
            </w:pPr>
          </w:p>
        </w:tc>
      </w:tr>
      <w:tr w:rsidR="00E1035D" w:rsidRPr="00F0132A" w14:paraId="55E0AB50" w14:textId="77777777" w:rsidTr="00E1035D">
        <w:tc>
          <w:tcPr>
            <w:tcW w:w="4928" w:type="dxa"/>
            <w:gridSpan w:val="2"/>
            <w:vAlign w:val="center"/>
          </w:tcPr>
          <w:p w14:paraId="5CAE88E1"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40" w:type="dxa"/>
            <w:vAlign w:val="center"/>
          </w:tcPr>
          <w:p w14:paraId="2EC5FA1A" w14:textId="77777777" w:rsidR="00E1035D" w:rsidRPr="00F0132A" w:rsidRDefault="00E1035D" w:rsidP="00E1035D">
            <w:pPr>
              <w:jc w:val="center"/>
              <w:rPr>
                <w:b/>
                <w:bCs/>
                <w:color w:val="000000" w:themeColor="text1"/>
                <w:sz w:val="22"/>
                <w:szCs w:val="22"/>
                <w:lang w:eastAsia="en-US"/>
              </w:rPr>
            </w:pPr>
          </w:p>
        </w:tc>
        <w:tc>
          <w:tcPr>
            <w:tcW w:w="4305" w:type="dxa"/>
            <w:vAlign w:val="center"/>
          </w:tcPr>
          <w:p w14:paraId="7C189387" w14:textId="77777777" w:rsidR="00E1035D" w:rsidRPr="00F0132A" w:rsidRDefault="00E1035D" w:rsidP="00E1035D">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E1035D" w:rsidRPr="00F0132A" w14:paraId="26C8A5B4" w14:textId="77777777" w:rsidTr="00E1035D">
        <w:tc>
          <w:tcPr>
            <w:tcW w:w="4928" w:type="dxa"/>
            <w:gridSpan w:val="2"/>
            <w:vAlign w:val="center"/>
          </w:tcPr>
          <w:p w14:paraId="2718ECE9"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p w14:paraId="0245801D"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3F50875E"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40" w:type="dxa"/>
            <w:vAlign w:val="center"/>
          </w:tcPr>
          <w:p w14:paraId="0F65E8C9" w14:textId="77777777" w:rsidR="00E1035D" w:rsidRPr="00F0132A" w:rsidRDefault="00E1035D" w:rsidP="00E1035D">
            <w:pPr>
              <w:jc w:val="center"/>
              <w:rPr>
                <w:b/>
                <w:bCs/>
                <w:color w:val="000000" w:themeColor="text1"/>
                <w:sz w:val="22"/>
                <w:szCs w:val="22"/>
                <w:lang w:eastAsia="en-US"/>
              </w:rPr>
            </w:pPr>
          </w:p>
        </w:tc>
        <w:tc>
          <w:tcPr>
            <w:tcW w:w="4305" w:type="dxa"/>
            <w:vAlign w:val="center"/>
          </w:tcPr>
          <w:p w14:paraId="53A02403" w14:textId="77777777" w:rsidR="00E1035D" w:rsidRPr="00F0132A" w:rsidRDefault="00E1035D" w:rsidP="00E1035D">
            <w:pPr>
              <w:jc w:val="center"/>
              <w:rPr>
                <w:b/>
                <w:color w:val="000000" w:themeColor="text1"/>
                <w:sz w:val="22"/>
                <w:szCs w:val="22"/>
                <w:lang w:eastAsia="en-US"/>
              </w:rPr>
            </w:pPr>
            <w:r w:rsidRPr="00F0132A">
              <w:rPr>
                <w:b/>
                <w:color w:val="000000" w:themeColor="text1"/>
                <w:sz w:val="22"/>
                <w:szCs w:val="22"/>
                <w:lang w:eastAsia="en-US"/>
              </w:rPr>
              <w:t>--------------</w:t>
            </w:r>
          </w:p>
          <w:p w14:paraId="41925B62" w14:textId="77777777" w:rsidR="00E1035D" w:rsidRPr="00F0132A" w:rsidRDefault="00E1035D" w:rsidP="00E1035D">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64495079" w14:textId="77777777" w:rsidR="00CC5C0B" w:rsidRPr="00E1035D" w:rsidRDefault="00CC5C0B">
      <w:pPr>
        <w:tabs>
          <w:tab w:val="center" w:pos="1701"/>
          <w:tab w:val="center" w:pos="8505"/>
        </w:tabs>
      </w:pPr>
    </w:p>
    <w:p w14:paraId="4E7014D7" w14:textId="77777777" w:rsidR="00E40212" w:rsidRPr="00E1035D" w:rsidRDefault="00E40212" w:rsidP="00E40212">
      <w:pPr>
        <w:ind w:left="2832" w:firstLine="708"/>
        <w:rPr>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1035D">
        <w:rPr>
          <w:sz w:val="48"/>
          <w:szCs w:val="48"/>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TENDER FILE</w:t>
      </w:r>
    </w:p>
    <w:p w14:paraId="3CDC6A40" w14:textId="77777777" w:rsidR="00E40212" w:rsidRPr="00E1035D" w:rsidRDefault="00E40212" w:rsidP="00E40212">
      <w:pPr>
        <w:jc w:val="center"/>
        <w:rPr>
          <w:sz w:val="22"/>
          <w:szCs w:val="22"/>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EE4F389" w14:textId="77777777" w:rsidR="00E40212" w:rsidRPr="00E1035D" w:rsidRDefault="00E40212" w:rsidP="00E1035D">
      <w:pPr>
        <w:ind w:left="1416"/>
        <w:jc w:val="center"/>
        <w:rPr>
          <w:sz w:val="32"/>
          <w:szCs w:val="32"/>
        </w:rPr>
      </w:pPr>
      <w:r w:rsidRPr="00E1035D">
        <w:rPr>
          <w:b/>
          <w:sz w:val="32"/>
          <w:szCs w:val="32"/>
        </w:rPr>
        <w:t>PROJECT OWNER</w:t>
      </w:r>
      <w:r w:rsidRPr="00E1035D">
        <w:rPr>
          <w:sz w:val="32"/>
          <w:szCs w:val="32"/>
        </w:rPr>
        <w:t>: THE MAYOR OF NKAMBE</w:t>
      </w:r>
    </w:p>
    <w:p w14:paraId="605FCA40" w14:textId="77777777" w:rsidR="00E40212" w:rsidRPr="00E1035D" w:rsidRDefault="00E40212" w:rsidP="00E1035D">
      <w:pPr>
        <w:ind w:left="1416"/>
        <w:jc w:val="center"/>
        <w:rPr>
          <w:sz w:val="32"/>
          <w:szCs w:val="32"/>
        </w:rPr>
      </w:pPr>
    </w:p>
    <w:p w14:paraId="55DEE047" w14:textId="77777777" w:rsidR="00E40212" w:rsidRPr="00E1035D" w:rsidRDefault="00E40212" w:rsidP="00E1035D">
      <w:pPr>
        <w:ind w:left="1416"/>
        <w:jc w:val="center"/>
        <w:rPr>
          <w:sz w:val="32"/>
          <w:szCs w:val="32"/>
        </w:rPr>
      </w:pPr>
      <w:r w:rsidRPr="00E1035D">
        <w:rPr>
          <w:b/>
          <w:sz w:val="32"/>
          <w:szCs w:val="32"/>
        </w:rPr>
        <w:t>CONTRACTING AUTHORITY</w:t>
      </w:r>
      <w:r w:rsidRPr="00E1035D">
        <w:rPr>
          <w:sz w:val="32"/>
          <w:szCs w:val="32"/>
        </w:rPr>
        <w:t>: THE MAYOR OF NKAMBE</w:t>
      </w:r>
    </w:p>
    <w:p w14:paraId="624ED444" w14:textId="77777777" w:rsidR="00E40212" w:rsidRPr="00E1035D" w:rsidRDefault="00E40212" w:rsidP="00E1035D">
      <w:pPr>
        <w:ind w:left="1416"/>
        <w:jc w:val="center"/>
        <w:rPr>
          <w:sz w:val="32"/>
          <w:szCs w:val="32"/>
        </w:rPr>
      </w:pPr>
    </w:p>
    <w:p w14:paraId="053211B1" w14:textId="77777777" w:rsidR="00E40212" w:rsidRPr="00E1035D" w:rsidRDefault="00E40212" w:rsidP="00E1035D">
      <w:pPr>
        <w:ind w:left="1416"/>
        <w:jc w:val="center"/>
        <w:rPr>
          <w:sz w:val="32"/>
          <w:szCs w:val="32"/>
        </w:rPr>
      </w:pPr>
      <w:r w:rsidRPr="00E1035D">
        <w:rPr>
          <w:b/>
          <w:sz w:val="32"/>
          <w:szCs w:val="32"/>
        </w:rPr>
        <w:t>TENDERS BOARD</w:t>
      </w:r>
      <w:r w:rsidRPr="00E1035D">
        <w:rPr>
          <w:sz w:val="32"/>
          <w:szCs w:val="32"/>
        </w:rPr>
        <w:t>: NKAMBE COUNCIL INTERNAL TENDER’S BOARD (NK.CITB)</w:t>
      </w:r>
    </w:p>
    <w:p w14:paraId="6CDD76BC" w14:textId="77777777" w:rsidR="00E40212" w:rsidRPr="00E1035D" w:rsidRDefault="00E40212" w:rsidP="00E40212">
      <w:pPr>
        <w:rPr>
          <w:b/>
          <w:bCs/>
          <w:sz w:val="28"/>
          <w:szCs w:val="28"/>
          <w:lang w:val="en-GB"/>
        </w:rPr>
      </w:pPr>
    </w:p>
    <w:p w14:paraId="0720F66C" w14:textId="3D86F54A" w:rsidR="00E40212" w:rsidRPr="00E1035D" w:rsidRDefault="00E40212" w:rsidP="00E40212">
      <w:pPr>
        <w:widowControl w:val="0"/>
        <w:autoSpaceDE w:val="0"/>
        <w:spacing w:line="200" w:lineRule="exact"/>
        <w:jc w:val="center"/>
        <w:rPr>
          <w:lang w:val="en-US"/>
        </w:rPr>
      </w:pPr>
      <w:r w:rsidRPr="00E1035D">
        <w:rPr>
          <w:noProof/>
          <w:lang w:val="en-US" w:eastAsia="en-US"/>
        </w:rPr>
        <mc:AlternateContent>
          <mc:Choice Requires="wps">
            <w:drawing>
              <wp:anchor distT="0" distB="0" distL="114300" distR="114300" simplePos="0" relativeHeight="251710464" behindDoc="0" locked="0" layoutInCell="1" allowOverlap="1" wp14:anchorId="55D5B4D0" wp14:editId="23598D1A">
                <wp:simplePos x="0" y="0"/>
                <wp:positionH relativeFrom="column">
                  <wp:posOffset>284480</wp:posOffset>
                </wp:positionH>
                <wp:positionV relativeFrom="paragraph">
                  <wp:posOffset>21590</wp:posOffset>
                </wp:positionV>
                <wp:extent cx="6026150" cy="1496060"/>
                <wp:effectExtent l="8890" t="11430" r="13335" b="6985"/>
                <wp:wrapNone/>
                <wp:docPr id="24" name="Rectangle: Rounded Corner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6150" cy="149606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FFFF"/>
                              </a:solidFill>
                            </a14:hiddenFill>
                          </a:ext>
                        </a:extLst>
                      </wps:spPr>
                      <wps:txbx>
                        <w:txbxContent>
                          <w:p w14:paraId="10EAC164" w14:textId="77777777" w:rsidR="001C72EA" w:rsidRPr="001C72EA" w:rsidRDefault="001C72EA" w:rsidP="001C72EA">
                            <w:pPr>
                              <w:jc w:val="center"/>
                              <w:rPr>
                                <w:rFonts w:ascii="Arial Narrow" w:hAnsi="Arial Narrow"/>
                                <w:b/>
                                <w:color w:val="000000"/>
                                <w:sz w:val="28"/>
                                <w:szCs w:val="28"/>
                              </w:rPr>
                            </w:pPr>
                            <w:r w:rsidRPr="001C72EA">
                              <w:rPr>
                                <w:rFonts w:ascii="Arial Narrow" w:hAnsi="Arial Narrow"/>
                                <w:b/>
                                <w:color w:val="000000"/>
                                <w:sz w:val="28"/>
                                <w:szCs w:val="28"/>
                              </w:rPr>
                              <w:t>OPEN NATIONAL INVITATION TO TENDER</w:t>
                            </w:r>
                          </w:p>
                          <w:p w14:paraId="1909E6BB" w14:textId="77777777" w:rsidR="001C72EA" w:rsidRPr="001C72EA" w:rsidRDefault="001C72EA" w:rsidP="001C72EA">
                            <w:pPr>
                              <w:jc w:val="center"/>
                              <w:rPr>
                                <w:rFonts w:ascii="Arial Narrow" w:hAnsi="Arial Narrow"/>
                                <w:b/>
                                <w:color w:val="000000"/>
                                <w:sz w:val="28"/>
                                <w:szCs w:val="28"/>
                              </w:rPr>
                            </w:pPr>
                            <w:r w:rsidRPr="001C72EA">
                              <w:rPr>
                                <w:rFonts w:ascii="Arial Narrow" w:hAnsi="Arial Narrow"/>
                                <w:b/>
                                <w:color w:val="000000"/>
                                <w:sz w:val="28"/>
                                <w:szCs w:val="28"/>
                              </w:rPr>
                              <w:t xml:space="preserve">NO 017/ONIT/ /NWR/DMD/NKC/NKCITB/2026 OF 28/08/2026 FOR THE ECOLOGICAL RESTORATION AND LANDSCAPE ENHANCEMENT PROJECT IN NKAMBE COUNCIL, NKAMBE SUBDIVISION DONGA MANTUNG DIVISION, </w:t>
                            </w:r>
                          </w:p>
                          <w:p w14:paraId="652819BB" w14:textId="2BE55FC3" w:rsidR="001C72EA" w:rsidRPr="00200544" w:rsidRDefault="001C72EA" w:rsidP="001C72EA">
                            <w:pPr>
                              <w:jc w:val="center"/>
                              <w:rPr>
                                <w:rFonts w:eastAsia="Arial Unicode MS"/>
                                <w:b/>
                                <w:color w:val="000000"/>
                                <w:sz w:val="30"/>
                                <w:szCs w:val="30"/>
                              </w:rPr>
                            </w:pPr>
                            <w:r w:rsidRPr="001C72EA">
                              <w:rPr>
                                <w:rFonts w:ascii="Arial Narrow" w:hAnsi="Arial Narrow"/>
                                <w:b/>
                                <w:color w:val="000000"/>
                                <w:sz w:val="28"/>
                                <w:szCs w:val="28"/>
                              </w:rPr>
                              <w:t>NORTH WEST REGION.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angle: Rounded Corners 24" o:spid="_x0000_s1026" style="position:absolute;left:0;text-align:left;margin-left:22.4pt;margin-top:1.7pt;width:474.5pt;height:117.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" filled="f" fillcolor="aqua">
                <v:textbox>
                  <w:txbxContent>
                    <w:p w14:paraId="10EAC164" w14:textId="77777777" w:rsidR="001C72EA" w:rsidRPr="001C72EA" w:rsidRDefault="001C72EA" w:rsidP="001C72EA">
                      <w:pPr>
                        <w:jc w:val="center"/>
                        <w:rPr>
                          <w:rFonts w:ascii="Arial Narrow" w:hAnsi="Arial Narrow"/>
                          <w:b/>
                          <w:color w:val="000000"/>
                          <w:sz w:val="28"/>
                          <w:szCs w:val="28"/>
                        </w:rPr>
                      </w:pPr>
                      <w:r w:rsidRPr="001C72EA">
                        <w:rPr>
                          <w:rFonts w:ascii="Arial Narrow" w:hAnsi="Arial Narrow"/>
                          <w:b/>
                          <w:color w:val="000000"/>
                          <w:sz w:val="28"/>
                          <w:szCs w:val="28"/>
                        </w:rPr>
                        <w:t>OPEN NATIONAL INVITATION TO TENDER</w:t>
                      </w:r>
                    </w:p>
                    <w:p w14:paraId="1909E6BB" w14:textId="77777777" w:rsidR="001C72EA" w:rsidRPr="001C72EA" w:rsidRDefault="001C72EA" w:rsidP="001C72EA">
                      <w:pPr>
                        <w:jc w:val="center"/>
                        <w:rPr>
                          <w:rFonts w:ascii="Arial Narrow" w:hAnsi="Arial Narrow"/>
                          <w:b/>
                          <w:color w:val="000000"/>
                          <w:sz w:val="28"/>
                          <w:szCs w:val="28"/>
                        </w:rPr>
                      </w:pPr>
                      <w:r w:rsidRPr="001C72EA">
                        <w:rPr>
                          <w:rFonts w:ascii="Arial Narrow" w:hAnsi="Arial Narrow"/>
                          <w:b/>
                          <w:color w:val="000000"/>
                          <w:sz w:val="28"/>
                          <w:szCs w:val="28"/>
                        </w:rPr>
                        <w:t xml:space="preserve">NO 017/ONIT/ /NWR/DMD/NKC/NKCITB/2026 OF 28/08/2026 FOR THE ECOLOGICAL RESTORATION AND LANDSCAPE ENHANCEMENT PROJECT IN NKAMBE COUNCIL, NKAMBE SUBDIVISION DONGA MANTUNG DIVISION, </w:t>
                      </w:r>
                    </w:p>
                    <w:p w14:paraId="652819BB" w14:textId="2BE55FC3" w:rsidR="001C72EA" w:rsidRPr="00200544" w:rsidRDefault="001C72EA" w:rsidP="001C72EA">
                      <w:pPr>
                        <w:jc w:val="center"/>
                        <w:rPr>
                          <w:rFonts w:eastAsia="Arial Unicode MS"/>
                          <w:b/>
                          <w:color w:val="000000"/>
                          <w:sz w:val="30"/>
                          <w:szCs w:val="30"/>
                        </w:rPr>
                      </w:pPr>
                      <w:r w:rsidRPr="001C72EA">
                        <w:rPr>
                          <w:rFonts w:ascii="Arial Narrow" w:hAnsi="Arial Narrow"/>
                          <w:b/>
                          <w:color w:val="000000"/>
                          <w:sz w:val="28"/>
                          <w:szCs w:val="28"/>
                        </w:rPr>
                        <w:t>NORTH WEST REGION.</w:t>
                      </w:r>
                    </w:p>
                  </w:txbxContent>
                </v:textbox>
              </v:roundrect>
            </w:pict>
          </mc:Fallback>
        </mc:AlternateContent>
      </w:r>
    </w:p>
    <w:p w14:paraId="169A44E9" w14:textId="77777777" w:rsidR="00E40212" w:rsidRPr="00E1035D" w:rsidRDefault="00E40212" w:rsidP="00E40212">
      <w:pPr>
        <w:jc w:val="center"/>
        <w:rPr>
          <w:lang w:val="en-US"/>
        </w:rPr>
      </w:pPr>
    </w:p>
    <w:p w14:paraId="3752508C" w14:textId="77777777" w:rsidR="00E40212" w:rsidRPr="00E1035D" w:rsidRDefault="00E40212" w:rsidP="00E40212">
      <w:pPr>
        <w:jc w:val="center"/>
        <w:rPr>
          <w:lang w:val="en-US"/>
        </w:rPr>
      </w:pPr>
    </w:p>
    <w:p w14:paraId="6BE8E3A6" w14:textId="77777777" w:rsidR="00E40212" w:rsidRPr="00E1035D" w:rsidRDefault="00E40212" w:rsidP="00E40212">
      <w:pPr>
        <w:jc w:val="center"/>
        <w:rPr>
          <w:lang w:val="en-US"/>
        </w:rPr>
      </w:pPr>
    </w:p>
    <w:p w14:paraId="60723A82" w14:textId="77777777" w:rsidR="00E40212" w:rsidRPr="00E1035D" w:rsidRDefault="00E40212" w:rsidP="00E40212">
      <w:pPr>
        <w:jc w:val="center"/>
        <w:rPr>
          <w:lang w:val="en-US"/>
        </w:rPr>
      </w:pPr>
    </w:p>
    <w:p w14:paraId="193B79F3" w14:textId="77777777" w:rsidR="00E40212" w:rsidRPr="00E1035D" w:rsidRDefault="00E40212" w:rsidP="00E40212">
      <w:pPr>
        <w:jc w:val="center"/>
        <w:rPr>
          <w:lang w:val="en-US"/>
        </w:rPr>
      </w:pPr>
    </w:p>
    <w:p w14:paraId="19C22843" w14:textId="77777777" w:rsidR="00E40212" w:rsidRPr="00E1035D" w:rsidRDefault="00E40212" w:rsidP="00E40212">
      <w:pPr>
        <w:jc w:val="center"/>
        <w:rPr>
          <w:lang w:val="en-US"/>
        </w:rPr>
      </w:pPr>
    </w:p>
    <w:p w14:paraId="488F42AB" w14:textId="77777777" w:rsidR="00E40212" w:rsidRPr="00E1035D" w:rsidRDefault="00E40212" w:rsidP="00E40212">
      <w:pPr>
        <w:jc w:val="center"/>
        <w:rPr>
          <w:lang w:val="en-US"/>
        </w:rPr>
      </w:pPr>
    </w:p>
    <w:p w14:paraId="3AFD7A08" w14:textId="77777777" w:rsidR="00E40212" w:rsidRPr="00E1035D" w:rsidRDefault="00E40212" w:rsidP="00E40212">
      <w:pPr>
        <w:jc w:val="center"/>
        <w:rPr>
          <w:lang w:val="en-US"/>
        </w:rPr>
      </w:pPr>
    </w:p>
    <w:p w14:paraId="293F4B91" w14:textId="77777777" w:rsidR="00E40212" w:rsidRPr="00E1035D" w:rsidRDefault="00E40212" w:rsidP="00E40212">
      <w:pPr>
        <w:jc w:val="center"/>
        <w:rPr>
          <w:lang w:val="en-US"/>
        </w:rPr>
      </w:pPr>
    </w:p>
    <w:p w14:paraId="7C42B82A" w14:textId="77777777" w:rsidR="00E40212" w:rsidRPr="00E1035D" w:rsidRDefault="00E40212" w:rsidP="00E40212">
      <w:pPr>
        <w:jc w:val="center"/>
        <w:rPr>
          <w:lang w:val="en-US"/>
        </w:rPr>
      </w:pPr>
    </w:p>
    <w:p w14:paraId="26A00FD5" w14:textId="0777D419" w:rsidR="00E40212" w:rsidRPr="00E1035D" w:rsidRDefault="00E40212" w:rsidP="00E40212">
      <w:pPr>
        <w:jc w:val="center"/>
        <w:rPr>
          <w:b/>
          <w:sz w:val="28"/>
          <w:szCs w:val="28"/>
          <w:lang w:val="en-US"/>
        </w:rPr>
      </w:pPr>
      <w:r w:rsidRPr="00E1035D">
        <w:rPr>
          <w:sz w:val="28"/>
          <w:szCs w:val="28"/>
          <w:lang w:val="en-US"/>
        </w:rPr>
        <w:t>FINANCING</w:t>
      </w:r>
      <w:r w:rsidRPr="00E1035D">
        <w:rPr>
          <w:b/>
          <w:sz w:val="28"/>
          <w:szCs w:val="28"/>
          <w:lang w:val="en-US"/>
        </w:rPr>
        <w:t xml:space="preserve">: </w:t>
      </w:r>
      <w:r w:rsidRPr="00E1035D">
        <w:rPr>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FEICOM </w:t>
      </w:r>
      <w:r w:rsidR="005454AF" w:rsidRPr="00E1035D">
        <w:rPr>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/NKAMBE COUNCIL BUDGET –</w:t>
      </w:r>
      <w:r w:rsidRPr="00E1035D">
        <w:rPr>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2026</w:t>
      </w:r>
      <w:r w:rsidR="005454AF" w:rsidRPr="00E1035D">
        <w:rPr>
          <w:i/>
          <w:sz w:val="28"/>
          <w:szCs w:val="28"/>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FISCAL YEAR</w:t>
      </w:r>
    </w:p>
    <w:p w14:paraId="658C197F" w14:textId="77777777" w:rsidR="00E40212" w:rsidRPr="00E1035D" w:rsidRDefault="00E40212" w:rsidP="00E40212">
      <w:pPr>
        <w:jc w:val="center"/>
        <w:rPr>
          <w:b/>
          <w:sz w:val="28"/>
          <w:szCs w:val="28"/>
          <w:lang w:val="en-US"/>
        </w:rPr>
      </w:pPr>
    </w:p>
    <w:p w14:paraId="4ABB030A" w14:textId="77777777" w:rsidR="00E40212" w:rsidRPr="00E1035D" w:rsidRDefault="00E40212" w:rsidP="00E40212">
      <w:pPr>
        <w:jc w:val="center"/>
        <w:rPr>
          <w:b/>
          <w:lang w:val="en-US"/>
        </w:rPr>
      </w:pPr>
    </w:p>
    <w:p w14:paraId="037071AD" w14:textId="77777777" w:rsidR="00E40212" w:rsidRPr="00E1035D" w:rsidRDefault="00E40212" w:rsidP="00E40212">
      <w:pPr>
        <w:jc w:val="center"/>
        <w:rPr>
          <w:b/>
          <w:lang w:val="en-US"/>
        </w:rPr>
      </w:pPr>
    </w:p>
    <w:p w14:paraId="0BC5A190" w14:textId="77777777" w:rsidR="00E40212" w:rsidRPr="00E1035D" w:rsidRDefault="00E40212" w:rsidP="00E40212">
      <w:pPr>
        <w:jc w:val="center"/>
        <w:rPr>
          <w:b/>
          <w:lang w:val="en-US"/>
        </w:rPr>
      </w:pPr>
    </w:p>
    <w:p w14:paraId="0DB94009" w14:textId="77777777" w:rsidR="00CC5C0B" w:rsidRPr="00E1035D" w:rsidRDefault="00EB3AA7">
      <w:pPr>
        <w:tabs>
          <w:tab w:val="center" w:pos="1701"/>
          <w:tab w:val="center" w:pos="8505"/>
        </w:tabs>
        <w:rPr>
          <w:b/>
          <w:bCs/>
          <w:lang w:val="en-GB"/>
        </w:rPr>
      </w:pPr>
      <w:r w:rsidRPr="00E1035D">
        <w:rPr>
          <w:b/>
          <w:lang w:val="en-GB"/>
        </w:rPr>
        <w:t xml:space="preserve">                                        </w:t>
      </w:r>
      <w:r w:rsidRPr="00E1035D">
        <w:rPr>
          <w:b/>
          <w:lang w:val="en-GB"/>
        </w:rPr>
        <w:tab/>
      </w:r>
      <w:r w:rsidRPr="00E1035D">
        <w:rPr>
          <w:lang w:val="en-GB"/>
        </w:rPr>
        <w:t xml:space="preserve">                                                                                                  </w:t>
      </w:r>
    </w:p>
    <w:p w14:paraId="16DA5FA1" w14:textId="77777777" w:rsidR="00CC5C0B" w:rsidRPr="00E1035D" w:rsidRDefault="00CC5C0B">
      <w:pPr>
        <w:tabs>
          <w:tab w:val="center" w:pos="1701"/>
          <w:tab w:val="center" w:pos="8505"/>
        </w:tabs>
        <w:jc w:val="right"/>
        <w:rPr>
          <w:lang w:val="en-GB"/>
        </w:rPr>
      </w:pPr>
    </w:p>
    <w:p w14:paraId="52936C78" w14:textId="77777777" w:rsidR="00CC5C0B" w:rsidRPr="00E1035D" w:rsidRDefault="00EB3AA7">
      <w:pPr>
        <w:spacing w:after="60"/>
        <w:ind w:left="1418" w:firstLine="2126"/>
        <w:rPr>
          <w:b/>
          <w:sz w:val="16"/>
          <w:lang w:val="en-GB"/>
        </w:rPr>
      </w:pPr>
      <w:r w:rsidRPr="00E1035D">
        <w:rPr>
          <w:lang w:val="en-GB"/>
        </w:rPr>
        <w:t xml:space="preserve">     </w:t>
      </w:r>
      <w:r w:rsidRPr="00E1035D">
        <w:rPr>
          <w:b/>
          <w:lang w:val="en-GB"/>
        </w:rPr>
        <w:br w:type="textWrapping" w:clear="all"/>
        <w:t xml:space="preserve">                                                               </w:t>
      </w:r>
    </w:p>
    <w:p w14:paraId="7CB50E48" w14:textId="77777777" w:rsidR="00CC5C0B" w:rsidRPr="00E1035D" w:rsidRDefault="00CC5C0B">
      <w:pPr>
        <w:jc w:val="center"/>
        <w:rPr>
          <w:b/>
          <w:sz w:val="23"/>
          <w:lang w:val="en-GB"/>
        </w:rPr>
      </w:pPr>
    </w:p>
    <w:p w14:paraId="48F1E66D" w14:textId="77777777" w:rsidR="00CC5C0B" w:rsidRPr="00E1035D" w:rsidRDefault="00CC5C0B">
      <w:pPr>
        <w:jc w:val="center"/>
        <w:rPr>
          <w:b/>
          <w:sz w:val="23"/>
          <w:lang w:val="en-GB"/>
        </w:rPr>
      </w:pPr>
    </w:p>
    <w:p w14:paraId="0321D09F" w14:textId="77777777" w:rsidR="00CC5C0B" w:rsidRPr="00E1035D" w:rsidRDefault="00CC5C0B">
      <w:pPr>
        <w:jc w:val="center"/>
        <w:rPr>
          <w:b/>
          <w:sz w:val="23"/>
          <w:lang w:val="en-GB"/>
        </w:rPr>
      </w:pPr>
    </w:p>
    <w:p w14:paraId="434D2241" w14:textId="77777777" w:rsidR="00CC5C0B" w:rsidRPr="00E1035D" w:rsidRDefault="00CC5C0B">
      <w:pPr>
        <w:jc w:val="center"/>
        <w:rPr>
          <w:b/>
          <w:sz w:val="23"/>
          <w:lang w:val="en-GB"/>
        </w:rPr>
      </w:pPr>
    </w:p>
    <w:p w14:paraId="0127DDD4" w14:textId="77777777" w:rsidR="00CC5C0B" w:rsidRPr="00E1035D" w:rsidRDefault="00CC5C0B">
      <w:pPr>
        <w:jc w:val="center"/>
        <w:rPr>
          <w:b/>
          <w:sz w:val="23"/>
          <w:lang w:val="en-GB"/>
        </w:rPr>
      </w:pPr>
    </w:p>
    <w:p w14:paraId="7175B9B2" w14:textId="77777777" w:rsidR="00CC5C0B" w:rsidRPr="00E1035D" w:rsidRDefault="00CC5C0B">
      <w:pPr>
        <w:jc w:val="center"/>
        <w:rPr>
          <w:b/>
          <w:sz w:val="23"/>
          <w:lang w:val="en-GB"/>
        </w:rPr>
      </w:pPr>
    </w:p>
    <w:p w14:paraId="4C61DDE5" w14:textId="77777777" w:rsidR="00CC5C0B" w:rsidRPr="00E1035D" w:rsidRDefault="00CC5C0B">
      <w:pPr>
        <w:jc w:val="center"/>
        <w:rPr>
          <w:b/>
          <w:sz w:val="23"/>
          <w:lang w:val="en-GB"/>
        </w:rPr>
      </w:pPr>
    </w:p>
    <w:p w14:paraId="618A85B6" w14:textId="77777777" w:rsidR="00CC5C0B" w:rsidRPr="00E1035D" w:rsidRDefault="00CC5C0B">
      <w:pPr>
        <w:jc w:val="center"/>
        <w:rPr>
          <w:b/>
          <w:sz w:val="23"/>
          <w:lang w:val="en-GB"/>
        </w:rPr>
      </w:pPr>
    </w:p>
    <w:p w14:paraId="1A388A0F" w14:textId="77777777" w:rsidR="00CC5C0B" w:rsidRPr="00E1035D" w:rsidRDefault="00CC5C0B">
      <w:pPr>
        <w:jc w:val="center"/>
        <w:rPr>
          <w:b/>
          <w:sz w:val="23"/>
          <w:lang w:val="en-GB"/>
        </w:rPr>
      </w:pPr>
    </w:p>
    <w:p w14:paraId="06152D5B" w14:textId="77777777" w:rsidR="00CC5C0B" w:rsidRPr="00E1035D" w:rsidRDefault="00CC5C0B">
      <w:pPr>
        <w:rPr>
          <w:b/>
          <w:sz w:val="23"/>
          <w:lang w:val="en-GB"/>
        </w:rPr>
      </w:pPr>
    </w:p>
    <w:p w14:paraId="7579AF9B" w14:textId="77777777" w:rsidR="00CC5C0B" w:rsidRPr="00E1035D" w:rsidRDefault="00EB3AA7">
      <w:pPr>
        <w:jc w:val="center"/>
        <w:rPr>
          <w:b/>
          <w:sz w:val="40"/>
          <w:szCs w:val="40"/>
          <w:u w:val="single"/>
          <w:lang w:val="en-GB"/>
        </w:rPr>
      </w:pPr>
      <w:r w:rsidRPr="00E1035D">
        <w:rPr>
          <w:b/>
          <w:sz w:val="40"/>
          <w:szCs w:val="40"/>
          <w:u w:val="single"/>
          <w:lang w:val="en-GB"/>
        </w:rPr>
        <w:t>CONTENTS</w:t>
      </w:r>
    </w:p>
    <w:p w14:paraId="5852CC50" w14:textId="77777777" w:rsidR="00CC5C0B" w:rsidRPr="00E1035D" w:rsidRDefault="00CC5C0B">
      <w:pPr>
        <w:widowControl w:val="0"/>
        <w:tabs>
          <w:tab w:val="left" w:pos="10360"/>
        </w:tabs>
        <w:autoSpaceDE w:val="0"/>
        <w:autoSpaceDN w:val="0"/>
        <w:adjustRightInd w:val="0"/>
        <w:ind w:left="114" w:right="-305"/>
        <w:rPr>
          <w:b/>
          <w:bCs/>
          <w:sz w:val="28"/>
          <w:szCs w:val="28"/>
          <w:lang w:val="en-GB"/>
        </w:rPr>
      </w:pPr>
    </w:p>
    <w:p w14:paraId="697157C4"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1: Tender Notice </w:t>
      </w:r>
    </w:p>
    <w:p w14:paraId="3C40F60F"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                    1.1 French version</w:t>
      </w:r>
    </w:p>
    <w:p w14:paraId="232C80F5"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                    1.2 English version</w:t>
      </w:r>
    </w:p>
    <w:p w14:paraId="7D5BF2DE"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2: General Regulations of the Invitation to Tender </w:t>
      </w:r>
    </w:p>
    <w:p w14:paraId="4B8133DF"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Document No. 3: Special Regulations of the Invitation to Tender</w:t>
      </w:r>
    </w:p>
    <w:p w14:paraId="36AFCA5A"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4: Special Administrative Clauses </w:t>
      </w:r>
    </w:p>
    <w:p w14:paraId="10F2BE75"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5: Special Technical Clauses </w:t>
      </w:r>
    </w:p>
    <w:p w14:paraId="4B814739" w14:textId="77777777" w:rsidR="005C3E34" w:rsidRPr="00E1035D" w:rsidRDefault="005C3E34" w:rsidP="005C3E34">
      <w:pPr>
        <w:widowControl w:val="0"/>
        <w:autoSpaceDE w:val="0"/>
        <w:autoSpaceDN w:val="0"/>
        <w:adjustRightInd w:val="0"/>
        <w:spacing w:before="11" w:line="276" w:lineRule="auto"/>
        <w:ind w:right="255"/>
        <w:jc w:val="both"/>
        <w:rPr>
          <w:sz w:val="28"/>
          <w:szCs w:val="28"/>
          <w:lang w:val="en-GB"/>
        </w:rPr>
      </w:pPr>
      <w:r w:rsidRPr="00E1035D">
        <w:rPr>
          <w:bCs/>
          <w:sz w:val="28"/>
          <w:szCs w:val="28"/>
          <w:lang w:val="en-GB"/>
        </w:rPr>
        <w:t xml:space="preserve">  Document No. 6:   Dated and signed environmental and social specifications</w:t>
      </w:r>
    </w:p>
    <w:p w14:paraId="399642CE"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7: Unit price shedule </w:t>
      </w:r>
    </w:p>
    <w:p w14:paraId="548D9E4B"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Document No. 8: Detailed quantity and cost estimates schedule</w:t>
      </w:r>
    </w:p>
    <w:p w14:paraId="57FE8BB2"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 xml:space="preserve">Document No. 9: Price sub detail schedule </w:t>
      </w:r>
    </w:p>
    <w:p w14:paraId="5B420D72"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Document No. 10: Draft contract template</w:t>
      </w:r>
    </w:p>
    <w:p w14:paraId="100AA9D4" w14:textId="77777777" w:rsidR="005C3E34" w:rsidRPr="00E1035D" w:rsidRDefault="005C3E34" w:rsidP="005C3E34">
      <w:pPr>
        <w:rPr>
          <w:sz w:val="28"/>
          <w:szCs w:val="28"/>
          <w:lang w:val="en-GB"/>
        </w:rPr>
      </w:pPr>
      <w:r w:rsidRPr="00E1035D">
        <w:rPr>
          <w:bCs/>
          <w:sz w:val="28"/>
          <w:szCs w:val="28"/>
          <w:lang w:val="en-GB"/>
        </w:rPr>
        <w:t xml:space="preserve">  Document No. 11: Templates of </w:t>
      </w:r>
      <w:r w:rsidRPr="00E1035D">
        <w:rPr>
          <w:sz w:val="28"/>
          <w:szCs w:val="28"/>
          <w:lang w:val="en-GB"/>
        </w:rPr>
        <w:t xml:space="preserve">model forms </w:t>
      </w:r>
      <w:r w:rsidRPr="00E1035D">
        <w:rPr>
          <w:bCs/>
          <w:sz w:val="28"/>
          <w:szCs w:val="28"/>
          <w:lang w:val="en-GB"/>
        </w:rPr>
        <w:t>to be used by bidders</w:t>
      </w:r>
    </w:p>
    <w:p w14:paraId="0421F493"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Document No. 12: Maturity endorsement or proof of prior studies</w:t>
      </w:r>
    </w:p>
    <w:p w14:paraId="25B0549D" w14:textId="77777777" w:rsidR="005C3E34" w:rsidRPr="00E1035D" w:rsidRDefault="005C3E34" w:rsidP="005C3E34">
      <w:pPr>
        <w:widowControl w:val="0"/>
        <w:autoSpaceDE w:val="0"/>
        <w:autoSpaceDN w:val="0"/>
        <w:adjustRightInd w:val="0"/>
        <w:spacing w:before="11" w:line="276" w:lineRule="auto"/>
        <w:ind w:right="255"/>
        <w:jc w:val="both"/>
        <w:rPr>
          <w:sz w:val="28"/>
          <w:szCs w:val="28"/>
          <w:lang w:val="en-GB"/>
        </w:rPr>
      </w:pPr>
      <w:r w:rsidRPr="00E1035D">
        <w:rPr>
          <w:bCs/>
          <w:sz w:val="28"/>
          <w:szCs w:val="28"/>
          <w:lang w:val="en-GB"/>
        </w:rPr>
        <w:t xml:space="preserve">  Document No. 13: Dated and signed charter of integrity</w:t>
      </w:r>
    </w:p>
    <w:p w14:paraId="78AAE120" w14:textId="77777777" w:rsidR="005C3E34" w:rsidRPr="00E1035D" w:rsidRDefault="005C3E34" w:rsidP="005C3E34">
      <w:pPr>
        <w:widowControl w:val="0"/>
        <w:autoSpaceDE w:val="0"/>
        <w:autoSpaceDN w:val="0"/>
        <w:adjustRightInd w:val="0"/>
        <w:spacing w:before="11" w:line="276" w:lineRule="auto"/>
        <w:ind w:right="255"/>
        <w:jc w:val="both"/>
        <w:rPr>
          <w:sz w:val="28"/>
          <w:szCs w:val="28"/>
          <w:lang w:val="en-GB"/>
        </w:rPr>
      </w:pPr>
      <w:r w:rsidRPr="00E1035D">
        <w:rPr>
          <w:sz w:val="28"/>
          <w:szCs w:val="28"/>
          <w:lang w:val="en-GB"/>
        </w:rPr>
        <w:t xml:space="preserve">  Document No. 14: Statement of commitment to respect of environmental, social, hygiene and security clauses;</w:t>
      </w:r>
    </w:p>
    <w:p w14:paraId="4E8B7D83" w14:textId="77777777" w:rsidR="005C3E34" w:rsidRPr="00E1035D" w:rsidRDefault="005C3E34" w:rsidP="005C3E34">
      <w:pPr>
        <w:widowControl w:val="0"/>
        <w:autoSpaceDE w:val="0"/>
        <w:autoSpaceDN w:val="0"/>
        <w:adjustRightInd w:val="0"/>
        <w:spacing w:before="11" w:line="276" w:lineRule="auto"/>
        <w:ind w:right="255"/>
        <w:jc w:val="both"/>
        <w:rPr>
          <w:sz w:val="28"/>
          <w:szCs w:val="28"/>
          <w:lang w:val="en-GB"/>
        </w:rPr>
      </w:pPr>
      <w:r w:rsidRPr="00E1035D">
        <w:rPr>
          <w:sz w:val="28"/>
          <w:szCs w:val="28"/>
          <w:lang w:val="en-GB"/>
        </w:rPr>
        <w:t xml:space="preserve">  Document No. 15: Contractor’s dated and signed occupational health and safety charter;</w:t>
      </w:r>
    </w:p>
    <w:p w14:paraId="585AF237" w14:textId="77777777" w:rsidR="005C3E34" w:rsidRPr="00E1035D" w:rsidRDefault="005C3E34" w:rsidP="005C3E34">
      <w:pPr>
        <w:widowControl w:val="0"/>
        <w:tabs>
          <w:tab w:val="left" w:pos="10360"/>
        </w:tabs>
        <w:autoSpaceDE w:val="0"/>
        <w:autoSpaceDN w:val="0"/>
        <w:adjustRightInd w:val="0"/>
        <w:ind w:left="114" w:right="-305"/>
        <w:rPr>
          <w:bCs/>
          <w:sz w:val="28"/>
          <w:szCs w:val="28"/>
          <w:lang w:val="en-GB"/>
        </w:rPr>
      </w:pPr>
      <w:r w:rsidRPr="00E1035D">
        <w:rPr>
          <w:bCs/>
          <w:sz w:val="28"/>
          <w:szCs w:val="28"/>
          <w:lang w:val="en-GB"/>
        </w:rPr>
        <w:t>Document No. 16: List of banking institutions and insurance companies authorised to issue public procurement guarantees in 2026.</w:t>
      </w:r>
    </w:p>
    <w:p w14:paraId="4E992EB4" w14:textId="77777777" w:rsidR="00CB5D48" w:rsidRPr="00E1035D" w:rsidRDefault="00CB5D48" w:rsidP="00CB5D48">
      <w:pPr>
        <w:rPr>
          <w:lang w:val="en-US"/>
        </w:rPr>
      </w:pPr>
    </w:p>
    <w:p w14:paraId="65A17C0A" w14:textId="77777777" w:rsidR="00CB5D48" w:rsidRPr="00E1035D" w:rsidRDefault="00CB5D48" w:rsidP="00CB5D48">
      <w:pPr>
        <w:rPr>
          <w:lang w:val="en-US"/>
        </w:rPr>
      </w:pPr>
    </w:p>
    <w:p w14:paraId="7F2084DD" w14:textId="77777777" w:rsidR="00CB5D48" w:rsidRPr="00E1035D" w:rsidRDefault="00CB5D48" w:rsidP="00CB5D48">
      <w:pPr>
        <w:rPr>
          <w:lang w:val="en-US"/>
        </w:rPr>
      </w:pPr>
    </w:p>
    <w:p w14:paraId="1D960E72" w14:textId="77777777" w:rsidR="00CB5D48" w:rsidRPr="00E1035D" w:rsidRDefault="00CB5D48" w:rsidP="00CB5D48">
      <w:pPr>
        <w:rPr>
          <w:lang w:val="en-US"/>
        </w:rPr>
      </w:pPr>
    </w:p>
    <w:p w14:paraId="20B4DE25" w14:textId="77777777" w:rsidR="00CB5D48" w:rsidRPr="00E1035D" w:rsidRDefault="00CB5D48" w:rsidP="00CB5D48">
      <w:pPr>
        <w:rPr>
          <w:lang w:val="en-US"/>
        </w:rPr>
      </w:pPr>
    </w:p>
    <w:p w14:paraId="55BAE3CB" w14:textId="77777777" w:rsidR="00CB5D48" w:rsidRPr="00E1035D" w:rsidRDefault="00CB5D48" w:rsidP="00CB5D48">
      <w:pPr>
        <w:rPr>
          <w:lang w:val="en-US"/>
        </w:rPr>
      </w:pPr>
    </w:p>
    <w:p w14:paraId="7DC1BEFB" w14:textId="77777777" w:rsidR="00CB5D48" w:rsidRPr="00E1035D" w:rsidRDefault="00CB5D48" w:rsidP="00CB5D48">
      <w:pPr>
        <w:rPr>
          <w:lang w:val="en-US"/>
        </w:rPr>
      </w:pPr>
    </w:p>
    <w:p w14:paraId="0CC89407" w14:textId="77777777" w:rsidR="00CB5D48" w:rsidRPr="00E1035D" w:rsidRDefault="00CB5D48" w:rsidP="00CB5D48">
      <w:pPr>
        <w:rPr>
          <w:lang w:val="en-US"/>
        </w:rPr>
      </w:pPr>
    </w:p>
    <w:p w14:paraId="05E3994D" w14:textId="77777777" w:rsidR="00CB5D48" w:rsidRPr="00E1035D" w:rsidRDefault="00CB5D48" w:rsidP="00CB5D48">
      <w:pPr>
        <w:rPr>
          <w:lang w:val="en-US"/>
        </w:rPr>
      </w:pPr>
    </w:p>
    <w:p w14:paraId="077CE0C3" w14:textId="77777777" w:rsidR="00CB5D48" w:rsidRPr="00E1035D" w:rsidRDefault="00CB5D48" w:rsidP="00CB5D48">
      <w:pPr>
        <w:rPr>
          <w:lang w:val="en-US"/>
        </w:rPr>
      </w:pPr>
    </w:p>
    <w:p w14:paraId="5CC75EBF" w14:textId="77777777" w:rsidR="00CB5D48" w:rsidRPr="00E1035D" w:rsidRDefault="00CB5D48" w:rsidP="00CB5D48">
      <w:pPr>
        <w:rPr>
          <w:lang w:val="en-US"/>
        </w:rPr>
      </w:pPr>
    </w:p>
    <w:p w14:paraId="678AB148" w14:textId="77777777" w:rsidR="00CB5D48" w:rsidRPr="00E1035D" w:rsidRDefault="00CB5D48" w:rsidP="00CB5D48">
      <w:pPr>
        <w:rPr>
          <w:lang w:val="en-US"/>
        </w:rPr>
      </w:pPr>
    </w:p>
    <w:p w14:paraId="4EC00693" w14:textId="77777777" w:rsidR="00CB5D48" w:rsidRPr="00E1035D" w:rsidRDefault="00CB5D48" w:rsidP="00CB5D48">
      <w:pPr>
        <w:jc w:val="both"/>
        <w:rPr>
          <w:b/>
          <w:lang w:val="en-GB"/>
        </w:rPr>
      </w:pPr>
    </w:p>
    <w:p w14:paraId="37C91310" w14:textId="77777777" w:rsidR="00CB5D48" w:rsidRPr="00E1035D" w:rsidRDefault="00CB5D48" w:rsidP="00CB5D48">
      <w:pPr>
        <w:jc w:val="both"/>
        <w:rPr>
          <w:b/>
          <w:lang w:val="en-GB"/>
        </w:rPr>
      </w:pPr>
    </w:p>
    <w:p w14:paraId="37ED289A" w14:textId="77777777" w:rsidR="00CB5D48" w:rsidRPr="00E1035D" w:rsidRDefault="00CB5D48" w:rsidP="00CB5D48">
      <w:pPr>
        <w:jc w:val="both"/>
        <w:rPr>
          <w:b/>
          <w:lang w:val="en-GB"/>
        </w:rPr>
      </w:pPr>
    </w:p>
    <w:p w14:paraId="203B62FB" w14:textId="77777777" w:rsidR="00CB5D48" w:rsidRPr="00E1035D" w:rsidRDefault="00CB5D48" w:rsidP="00CB5D48">
      <w:pPr>
        <w:jc w:val="both"/>
        <w:rPr>
          <w:b/>
          <w:lang w:val="en-GB"/>
        </w:rPr>
      </w:pPr>
    </w:p>
    <w:p w14:paraId="2150F228" w14:textId="77777777" w:rsidR="00CB5D48" w:rsidRPr="00E1035D" w:rsidRDefault="00CB5D48" w:rsidP="00CB5D48">
      <w:pPr>
        <w:jc w:val="both"/>
        <w:rPr>
          <w:b/>
          <w:lang w:val="en-GB"/>
        </w:rPr>
      </w:pPr>
    </w:p>
    <w:p w14:paraId="39669A22" w14:textId="77777777" w:rsidR="00CB5D48" w:rsidRPr="00E1035D" w:rsidRDefault="00CB5D48" w:rsidP="00CB5D48">
      <w:pPr>
        <w:jc w:val="both"/>
        <w:rPr>
          <w:b/>
          <w:lang w:val="en-GB"/>
        </w:rPr>
      </w:pPr>
    </w:p>
    <w:p w14:paraId="3033EDA2" w14:textId="77777777" w:rsidR="00CB5D48" w:rsidRPr="00E1035D" w:rsidRDefault="00CB5D48" w:rsidP="005E031A">
      <w:pPr>
        <w:rPr>
          <w:sz w:val="36"/>
          <w:szCs w:val="36"/>
          <w:lang w:val="en-GB"/>
        </w:rPr>
      </w:pPr>
    </w:p>
    <w:p w14:paraId="53302D2D" w14:textId="77777777" w:rsidR="00CB5D48" w:rsidRPr="00E1035D" w:rsidRDefault="00CB5D48" w:rsidP="005E031A">
      <w:pPr>
        <w:rPr>
          <w:sz w:val="36"/>
          <w:szCs w:val="36"/>
          <w:lang w:val="en-GB"/>
        </w:rPr>
      </w:pPr>
    </w:p>
    <w:p w14:paraId="7A420291" w14:textId="77777777" w:rsidR="00CB5D48" w:rsidRPr="00E1035D" w:rsidRDefault="00CB5D48" w:rsidP="005E031A">
      <w:pPr>
        <w:rPr>
          <w:sz w:val="36"/>
          <w:szCs w:val="36"/>
          <w:lang w:val="en-GB"/>
        </w:rPr>
      </w:pPr>
    </w:p>
    <w:p w14:paraId="5169721B" w14:textId="77777777" w:rsidR="00CB5D48" w:rsidRPr="00E1035D" w:rsidRDefault="00CB5D48" w:rsidP="005E031A">
      <w:pPr>
        <w:rPr>
          <w:sz w:val="36"/>
          <w:szCs w:val="36"/>
          <w:lang w:val="en-GB"/>
        </w:rPr>
      </w:pPr>
    </w:p>
    <w:p w14:paraId="554B5258" w14:textId="77777777" w:rsidR="00CB5D48" w:rsidRPr="00E1035D" w:rsidRDefault="00CB5D48" w:rsidP="005E031A">
      <w:pPr>
        <w:rPr>
          <w:sz w:val="36"/>
          <w:szCs w:val="36"/>
          <w:lang w:val="en-GB"/>
        </w:rPr>
      </w:pPr>
    </w:p>
    <w:p w14:paraId="65C102C8" w14:textId="77777777" w:rsidR="00EE38E7" w:rsidRDefault="00EE38E7" w:rsidP="00E1035D">
      <w:pPr>
        <w:rPr>
          <w:sz w:val="36"/>
          <w:szCs w:val="36"/>
          <w:lang w:val="en-GB"/>
        </w:rPr>
      </w:pPr>
    </w:p>
    <w:p w14:paraId="3894A96B" w14:textId="77777777" w:rsidR="00EE38E7" w:rsidRDefault="00EE38E7" w:rsidP="00E1035D">
      <w:pPr>
        <w:rPr>
          <w:sz w:val="36"/>
          <w:szCs w:val="36"/>
          <w:lang w:val="en-GB"/>
        </w:rPr>
      </w:pPr>
    </w:p>
    <w:p w14:paraId="3A3443E4" w14:textId="77777777" w:rsidR="00EE38E7" w:rsidRDefault="00EE38E7" w:rsidP="00E1035D">
      <w:pPr>
        <w:rPr>
          <w:sz w:val="36"/>
          <w:szCs w:val="36"/>
          <w:lang w:val="en-GB"/>
        </w:rPr>
      </w:pPr>
    </w:p>
    <w:p w14:paraId="021D4964" w14:textId="77777777" w:rsidR="00EE38E7" w:rsidRDefault="00EE38E7" w:rsidP="00E1035D">
      <w:pPr>
        <w:rPr>
          <w:sz w:val="36"/>
          <w:szCs w:val="36"/>
          <w:lang w:val="en-GB"/>
        </w:rPr>
      </w:pPr>
    </w:p>
    <w:p w14:paraId="38952059" w14:textId="77777777" w:rsidR="00EE38E7" w:rsidRDefault="00EE38E7" w:rsidP="00E1035D">
      <w:pPr>
        <w:rPr>
          <w:sz w:val="36"/>
          <w:szCs w:val="36"/>
          <w:lang w:val="en-GB"/>
        </w:rPr>
      </w:pPr>
    </w:p>
    <w:p w14:paraId="4C06D7D1" w14:textId="77777777" w:rsidR="00EE38E7" w:rsidRDefault="00EE38E7" w:rsidP="00E1035D">
      <w:pPr>
        <w:rPr>
          <w:sz w:val="36"/>
          <w:szCs w:val="36"/>
          <w:lang w:val="en-GB"/>
        </w:rPr>
      </w:pPr>
    </w:p>
    <w:p w14:paraId="3D924378" w14:textId="77777777" w:rsidR="00EE38E7" w:rsidRDefault="00EE38E7" w:rsidP="00E1035D">
      <w:pPr>
        <w:rPr>
          <w:sz w:val="36"/>
          <w:szCs w:val="36"/>
          <w:lang w:val="en-GB"/>
        </w:rPr>
      </w:pPr>
    </w:p>
    <w:p w14:paraId="2F332491" w14:textId="77777777" w:rsidR="00EE38E7" w:rsidRDefault="00EE38E7" w:rsidP="00E1035D">
      <w:pPr>
        <w:rPr>
          <w:sz w:val="36"/>
          <w:szCs w:val="36"/>
          <w:lang w:val="en-GB"/>
        </w:rPr>
      </w:pPr>
    </w:p>
    <w:p w14:paraId="580E9D93" w14:textId="77777777" w:rsidR="00EE38E7" w:rsidRDefault="00EE38E7" w:rsidP="00E1035D">
      <w:pPr>
        <w:rPr>
          <w:sz w:val="36"/>
          <w:szCs w:val="36"/>
          <w:lang w:val="en-GB"/>
        </w:rPr>
      </w:pPr>
    </w:p>
    <w:p w14:paraId="43BFF482" w14:textId="77777777" w:rsidR="00EE38E7" w:rsidRDefault="00EE38E7" w:rsidP="00E1035D">
      <w:pPr>
        <w:rPr>
          <w:sz w:val="36"/>
          <w:szCs w:val="36"/>
          <w:lang w:val="en-GB"/>
        </w:rPr>
      </w:pPr>
    </w:p>
    <w:p w14:paraId="3613EC7B" w14:textId="77777777" w:rsidR="00EE38E7" w:rsidRDefault="00EE38E7" w:rsidP="00E1035D">
      <w:pPr>
        <w:rPr>
          <w:sz w:val="36"/>
          <w:szCs w:val="36"/>
          <w:lang w:val="en-GB"/>
        </w:rPr>
      </w:pPr>
    </w:p>
    <w:p w14:paraId="3563E893" w14:textId="77777777" w:rsidR="00EE38E7" w:rsidRDefault="00EE38E7" w:rsidP="00E1035D">
      <w:pPr>
        <w:rPr>
          <w:sz w:val="36"/>
          <w:szCs w:val="36"/>
          <w:lang w:val="en-GB"/>
        </w:rPr>
      </w:pPr>
    </w:p>
    <w:p w14:paraId="54DE2A97" w14:textId="77777777" w:rsidR="00EE38E7" w:rsidRDefault="00EE38E7" w:rsidP="00E1035D">
      <w:pPr>
        <w:rPr>
          <w:sz w:val="36"/>
          <w:szCs w:val="36"/>
          <w:lang w:val="en-GB"/>
        </w:rPr>
      </w:pPr>
    </w:p>
    <w:p w14:paraId="6A14BEDD" w14:textId="77777777" w:rsidR="00EE38E7" w:rsidRDefault="00EE38E7" w:rsidP="00E1035D">
      <w:pPr>
        <w:rPr>
          <w:sz w:val="36"/>
          <w:szCs w:val="36"/>
          <w:lang w:val="en-GB"/>
        </w:rPr>
      </w:pPr>
    </w:p>
    <w:p w14:paraId="38EB2696" w14:textId="77777777" w:rsidR="00EE38E7" w:rsidRDefault="00EE38E7" w:rsidP="00E1035D">
      <w:pPr>
        <w:rPr>
          <w:sz w:val="36"/>
          <w:szCs w:val="36"/>
          <w:lang w:val="en-GB"/>
        </w:rPr>
      </w:pPr>
    </w:p>
    <w:p w14:paraId="2C2079C7" w14:textId="1BB11EF9" w:rsidR="00E1035D" w:rsidRPr="00E1035D" w:rsidRDefault="00E1035D" w:rsidP="00E1035D">
      <w:pPr>
        <w:rPr>
          <w:b/>
          <w:lang w:val="en-GB"/>
        </w:rPr>
      </w:pPr>
      <w:r w:rsidRPr="00E1035D">
        <w:rPr>
          <w:sz w:val="36"/>
          <w:szCs w:val="36"/>
          <w:lang w:val="en-GB"/>
        </w:rPr>
        <w:t xml:space="preserve">                                         </w:t>
      </w:r>
      <w:r w:rsidRPr="00E1035D">
        <w:rPr>
          <w:b/>
          <w:lang w:val="en-GB"/>
        </w:rPr>
        <w:t>DOCUMENT N</w:t>
      </w:r>
      <w:r w:rsidRPr="00E1035D">
        <w:rPr>
          <w:b/>
          <w:vertAlign w:val="superscript"/>
          <w:lang w:val="en-GB"/>
        </w:rPr>
        <w:t>o.</w:t>
      </w:r>
      <w:r w:rsidRPr="00E1035D">
        <w:rPr>
          <w:b/>
          <w:lang w:val="en-GB"/>
        </w:rPr>
        <w:t>1</w:t>
      </w:r>
    </w:p>
    <w:p w14:paraId="00C7AB55" w14:textId="77777777" w:rsidR="00CB5D48" w:rsidRPr="00E1035D" w:rsidRDefault="00CB5D48" w:rsidP="00CB5D48">
      <w:pPr>
        <w:jc w:val="both"/>
        <w:rPr>
          <w:b/>
          <w:sz w:val="36"/>
          <w:szCs w:val="36"/>
          <w:lang w:val="en-US"/>
        </w:rPr>
      </w:pPr>
      <w:r w:rsidRPr="00E1035D">
        <w:rPr>
          <w:b/>
          <w:noProof/>
          <w:lang w:val="en-US" w:eastAsia="en-US"/>
        </w:rPr>
        <mc:AlternateContent>
          <mc:Choice Requires="wps">
            <w:drawing>
              <wp:anchor distT="0" distB="0" distL="114300" distR="114300" simplePos="0" relativeHeight="251702272" behindDoc="0" locked="0" layoutInCell="1" allowOverlap="1" wp14:anchorId="467929ED" wp14:editId="314A566B">
                <wp:simplePos x="0" y="0"/>
                <wp:positionH relativeFrom="column">
                  <wp:posOffset>844550</wp:posOffset>
                </wp:positionH>
                <wp:positionV relativeFrom="paragraph">
                  <wp:posOffset>145415</wp:posOffset>
                </wp:positionV>
                <wp:extent cx="4141470" cy="502920"/>
                <wp:effectExtent l="0" t="0" r="11430" b="11430"/>
                <wp:wrapNone/>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502920"/>
                        </a:xfrm>
                        <a:prstGeom prst="rect">
                          <a:avLst/>
                        </a:prstGeom>
                        <a:solidFill>
                          <a:srgbClr val="D8D8D8"/>
                        </a:solidFill>
                        <a:ln w="9525">
                          <a:solidFill>
                            <a:srgbClr val="000000"/>
                          </a:solidFill>
                          <a:miter lim="800000"/>
                          <a:headEnd/>
                          <a:tailEnd/>
                        </a:ln>
                      </wps:spPr>
                      <wps:txbx>
                        <w:txbxContent>
                          <w:p w14:paraId="0BF6D2BB" w14:textId="77777777" w:rsidR="001C72EA" w:rsidRPr="00563D08" w:rsidRDefault="001C72EA"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1C72EA" w:rsidRPr="008450EC" w:rsidRDefault="001C72EA" w:rsidP="00CB5D4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8" o:spid="_x0000_s1027" type="#_x0000_t202" style="position:absolute;left:0;text-align:left;margin-left:66.5pt;margin-top:11.45pt;width:326.1pt;height:3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" fillcolor="#d8d8d8">
                <v:textbox>
                  <w:txbxContent>
                    <w:p w14:paraId="0BF6D2BB" w14:textId="77777777" w:rsidR="001C72EA" w:rsidRPr="00563D08" w:rsidRDefault="001C72EA" w:rsidP="00CB5D48">
                      <w:pPr>
                        <w:jc w:val="center"/>
                        <w:rPr>
                          <w:rFonts w:ascii="Arial" w:hAnsi="Arial" w:cs="Arial"/>
                          <w:b/>
                          <w:sz w:val="32"/>
                          <w:szCs w:val="32"/>
                          <w:lang w:val="en-GB"/>
                        </w:rPr>
                      </w:pPr>
                      <w:r w:rsidRPr="00563D08">
                        <w:rPr>
                          <w:rFonts w:ascii="Arial" w:hAnsi="Arial" w:cs="Arial"/>
                          <w:b/>
                          <w:sz w:val="32"/>
                          <w:szCs w:val="32"/>
                          <w:lang w:val="en-GB"/>
                        </w:rPr>
                        <w:t>TENDER NOTICE</w:t>
                      </w:r>
                    </w:p>
                    <w:p w14:paraId="16FF0882" w14:textId="77777777" w:rsidR="001C72EA" w:rsidRPr="008450EC" w:rsidRDefault="001C72EA" w:rsidP="00CB5D48">
                      <w:pPr>
                        <w:rPr>
                          <w:lang w:val="en-US"/>
                        </w:rPr>
                      </w:pPr>
                    </w:p>
                  </w:txbxContent>
                </v:textbox>
              </v:shape>
            </w:pict>
          </mc:Fallback>
        </mc:AlternateContent>
      </w:r>
    </w:p>
    <w:p w14:paraId="07049F65" w14:textId="77777777" w:rsidR="00CB5D48" w:rsidRPr="00E1035D" w:rsidRDefault="00CB5D48" w:rsidP="00CB5D48">
      <w:pPr>
        <w:tabs>
          <w:tab w:val="left" w:pos="0"/>
          <w:tab w:val="left" w:pos="180"/>
        </w:tabs>
        <w:jc w:val="both"/>
        <w:rPr>
          <w:lang w:val="en-GB" w:eastAsia="x-none"/>
        </w:rPr>
      </w:pPr>
    </w:p>
    <w:p w14:paraId="57638C0E" w14:textId="77777777" w:rsidR="00CB5D48" w:rsidRDefault="00CB5D48" w:rsidP="00CB5D48">
      <w:pPr>
        <w:tabs>
          <w:tab w:val="left" w:pos="0"/>
          <w:tab w:val="left" w:pos="180"/>
        </w:tabs>
        <w:jc w:val="both"/>
        <w:rPr>
          <w:lang w:val="en-GB" w:eastAsia="x-none"/>
        </w:rPr>
      </w:pPr>
    </w:p>
    <w:p w14:paraId="6C0763DD" w14:textId="77777777" w:rsidR="00E1035D" w:rsidRDefault="00E1035D" w:rsidP="00CB5D48">
      <w:pPr>
        <w:tabs>
          <w:tab w:val="left" w:pos="0"/>
          <w:tab w:val="left" w:pos="180"/>
        </w:tabs>
        <w:jc w:val="both"/>
        <w:rPr>
          <w:lang w:val="en-GB" w:eastAsia="x-none"/>
        </w:rPr>
      </w:pPr>
    </w:p>
    <w:p w14:paraId="728EF3D8" w14:textId="77777777" w:rsidR="00E1035D" w:rsidRDefault="00E1035D" w:rsidP="00CB5D48">
      <w:pPr>
        <w:tabs>
          <w:tab w:val="left" w:pos="0"/>
          <w:tab w:val="left" w:pos="180"/>
        </w:tabs>
        <w:jc w:val="both"/>
        <w:rPr>
          <w:lang w:val="en-GB" w:eastAsia="x-none"/>
        </w:rPr>
      </w:pPr>
    </w:p>
    <w:p w14:paraId="712D884C" w14:textId="77777777" w:rsidR="00E1035D" w:rsidRPr="00E1035D" w:rsidRDefault="00E1035D" w:rsidP="00CB5D48">
      <w:pPr>
        <w:tabs>
          <w:tab w:val="left" w:pos="0"/>
          <w:tab w:val="left" w:pos="180"/>
        </w:tabs>
        <w:jc w:val="both"/>
        <w:rPr>
          <w:lang w:val="en-GB" w:eastAsia="x-none"/>
        </w:rPr>
      </w:pPr>
    </w:p>
    <w:p w14:paraId="74EC95E4" w14:textId="77777777" w:rsidR="00E1035D" w:rsidRDefault="00E1035D" w:rsidP="00B432E5">
      <w:pPr>
        <w:tabs>
          <w:tab w:val="left" w:pos="3862"/>
        </w:tabs>
        <w:jc w:val="center"/>
        <w:rPr>
          <w:b/>
          <w:sz w:val="40"/>
          <w:lang w:val="en-GB"/>
        </w:rPr>
      </w:pPr>
    </w:p>
    <w:p w14:paraId="7AD2BBEC" w14:textId="77777777" w:rsidR="00E1035D" w:rsidRDefault="00E1035D" w:rsidP="00B432E5">
      <w:pPr>
        <w:tabs>
          <w:tab w:val="left" w:pos="3862"/>
        </w:tabs>
        <w:jc w:val="center"/>
        <w:rPr>
          <w:b/>
          <w:sz w:val="40"/>
          <w:lang w:val="en-GB"/>
        </w:rPr>
      </w:pPr>
    </w:p>
    <w:p w14:paraId="018057BB" w14:textId="77777777" w:rsidR="00E1035D" w:rsidRDefault="00E1035D" w:rsidP="00B432E5">
      <w:pPr>
        <w:tabs>
          <w:tab w:val="left" w:pos="3862"/>
        </w:tabs>
        <w:jc w:val="center"/>
        <w:rPr>
          <w:b/>
          <w:sz w:val="40"/>
          <w:lang w:val="en-GB"/>
        </w:rPr>
      </w:pPr>
    </w:p>
    <w:p w14:paraId="33B25250" w14:textId="77777777" w:rsidR="00E1035D" w:rsidRDefault="00E1035D" w:rsidP="00B432E5">
      <w:pPr>
        <w:tabs>
          <w:tab w:val="left" w:pos="3862"/>
        </w:tabs>
        <w:jc w:val="center"/>
        <w:rPr>
          <w:b/>
          <w:sz w:val="40"/>
          <w:lang w:val="en-GB"/>
        </w:rPr>
      </w:pPr>
    </w:p>
    <w:p w14:paraId="5B0C9570" w14:textId="77777777" w:rsidR="00E1035D" w:rsidRDefault="00E1035D" w:rsidP="00B432E5">
      <w:pPr>
        <w:tabs>
          <w:tab w:val="left" w:pos="3862"/>
        </w:tabs>
        <w:jc w:val="center"/>
        <w:rPr>
          <w:b/>
          <w:sz w:val="40"/>
          <w:lang w:val="en-GB"/>
        </w:rPr>
      </w:pPr>
    </w:p>
    <w:p w14:paraId="0CCDCEE2" w14:textId="77777777" w:rsidR="00E1035D" w:rsidRDefault="00E1035D" w:rsidP="00B432E5">
      <w:pPr>
        <w:tabs>
          <w:tab w:val="left" w:pos="3862"/>
        </w:tabs>
        <w:jc w:val="center"/>
        <w:rPr>
          <w:b/>
          <w:sz w:val="40"/>
          <w:lang w:val="en-GB"/>
        </w:rPr>
      </w:pPr>
    </w:p>
    <w:p w14:paraId="4E866029" w14:textId="77777777" w:rsidR="00E1035D" w:rsidRDefault="00E1035D" w:rsidP="00B432E5">
      <w:pPr>
        <w:tabs>
          <w:tab w:val="left" w:pos="3862"/>
        </w:tabs>
        <w:jc w:val="center"/>
        <w:rPr>
          <w:b/>
          <w:sz w:val="40"/>
          <w:lang w:val="en-GB"/>
        </w:rPr>
      </w:pPr>
    </w:p>
    <w:p w14:paraId="1423D73E" w14:textId="77777777" w:rsidR="00E1035D" w:rsidRDefault="00E1035D" w:rsidP="00B432E5">
      <w:pPr>
        <w:tabs>
          <w:tab w:val="left" w:pos="3862"/>
        </w:tabs>
        <w:jc w:val="center"/>
        <w:rPr>
          <w:b/>
          <w:sz w:val="40"/>
          <w:lang w:val="en-GB"/>
        </w:rPr>
      </w:pPr>
    </w:p>
    <w:p w14:paraId="3E0530E7" w14:textId="77777777" w:rsidR="00E1035D" w:rsidRDefault="00E1035D" w:rsidP="00B432E5">
      <w:pPr>
        <w:tabs>
          <w:tab w:val="left" w:pos="3862"/>
        </w:tabs>
        <w:jc w:val="center"/>
        <w:rPr>
          <w:b/>
          <w:sz w:val="40"/>
          <w:lang w:val="en-GB"/>
        </w:rPr>
      </w:pPr>
    </w:p>
    <w:p w14:paraId="6831DD6A" w14:textId="77777777" w:rsidR="00E1035D" w:rsidRDefault="00E1035D" w:rsidP="00B432E5">
      <w:pPr>
        <w:tabs>
          <w:tab w:val="left" w:pos="3862"/>
        </w:tabs>
        <w:jc w:val="center"/>
        <w:rPr>
          <w:b/>
          <w:sz w:val="40"/>
          <w:lang w:val="en-GB"/>
        </w:rPr>
      </w:pPr>
    </w:p>
    <w:p w14:paraId="5C0820FE" w14:textId="77777777" w:rsidR="00E1035D" w:rsidRDefault="00E1035D" w:rsidP="00B432E5">
      <w:pPr>
        <w:tabs>
          <w:tab w:val="left" w:pos="3862"/>
        </w:tabs>
        <w:jc w:val="center"/>
        <w:rPr>
          <w:b/>
          <w:sz w:val="40"/>
          <w:lang w:val="en-GB"/>
        </w:rPr>
      </w:pPr>
    </w:p>
    <w:p w14:paraId="3EE6A948" w14:textId="77777777" w:rsidR="00E1035D" w:rsidRDefault="00E1035D" w:rsidP="00B432E5">
      <w:pPr>
        <w:tabs>
          <w:tab w:val="left" w:pos="3862"/>
        </w:tabs>
        <w:jc w:val="center"/>
        <w:rPr>
          <w:b/>
          <w:sz w:val="40"/>
          <w:lang w:val="en-GB"/>
        </w:rPr>
      </w:pPr>
    </w:p>
    <w:p w14:paraId="31F91669" w14:textId="77777777" w:rsidR="00E1035D" w:rsidRDefault="00E1035D" w:rsidP="00B432E5">
      <w:pPr>
        <w:tabs>
          <w:tab w:val="left" w:pos="3862"/>
        </w:tabs>
        <w:jc w:val="center"/>
        <w:rPr>
          <w:b/>
          <w:sz w:val="40"/>
          <w:lang w:val="en-GB"/>
        </w:rPr>
      </w:pPr>
    </w:p>
    <w:p w14:paraId="3BDD7929" w14:textId="77777777" w:rsidR="00E1035D" w:rsidRDefault="00E1035D" w:rsidP="00B432E5">
      <w:pPr>
        <w:tabs>
          <w:tab w:val="left" w:pos="3862"/>
        </w:tabs>
        <w:jc w:val="center"/>
        <w:rPr>
          <w:b/>
          <w:sz w:val="40"/>
          <w:lang w:val="en-GB"/>
        </w:rPr>
      </w:pPr>
    </w:p>
    <w:p w14:paraId="3A7DEA85" w14:textId="77777777" w:rsidR="00E1035D" w:rsidRDefault="00E1035D" w:rsidP="00B432E5">
      <w:pPr>
        <w:tabs>
          <w:tab w:val="left" w:pos="3862"/>
        </w:tabs>
        <w:jc w:val="center"/>
        <w:rPr>
          <w:b/>
          <w:sz w:val="40"/>
          <w:lang w:val="en-GB"/>
        </w:rPr>
      </w:pPr>
    </w:p>
    <w:p w14:paraId="0B9AB4E1" w14:textId="77777777" w:rsidR="00E1035D" w:rsidRDefault="00E1035D" w:rsidP="00B432E5">
      <w:pPr>
        <w:tabs>
          <w:tab w:val="left" w:pos="3862"/>
        </w:tabs>
        <w:jc w:val="center"/>
        <w:rPr>
          <w:b/>
          <w:sz w:val="40"/>
          <w:lang w:val="en-GB"/>
        </w:rPr>
      </w:pPr>
    </w:p>
    <w:p w14:paraId="4919D6EE" w14:textId="77777777" w:rsidR="00E1035D" w:rsidRDefault="00E1035D" w:rsidP="00B432E5">
      <w:pPr>
        <w:tabs>
          <w:tab w:val="left" w:pos="3862"/>
        </w:tabs>
        <w:jc w:val="center"/>
        <w:rPr>
          <w:b/>
          <w:sz w:val="40"/>
          <w:lang w:val="en-GB"/>
        </w:rPr>
      </w:pPr>
    </w:p>
    <w:tbl>
      <w:tblPr>
        <w:tblpPr w:leftFromText="180" w:rightFromText="180" w:vertAnchor="page" w:horzAnchor="margin" w:tblpY="1312"/>
        <w:tblW w:w="0" w:type="auto"/>
        <w:tblLook w:val="01E0" w:firstRow="1" w:lastRow="1" w:firstColumn="1" w:lastColumn="1" w:noHBand="0" w:noVBand="0"/>
      </w:tblPr>
      <w:tblGrid>
        <w:gridCol w:w="1099"/>
        <w:gridCol w:w="3813"/>
        <w:gridCol w:w="936"/>
        <w:gridCol w:w="4291"/>
      </w:tblGrid>
      <w:tr w:rsidR="00EE38E7" w:rsidRPr="00E1035D" w14:paraId="39FCC540" w14:textId="77777777" w:rsidTr="00EE38E7">
        <w:trPr>
          <w:trHeight w:val="918"/>
        </w:trPr>
        <w:tc>
          <w:tcPr>
            <w:tcW w:w="4912" w:type="dxa"/>
            <w:gridSpan w:val="2"/>
            <w:vAlign w:val="center"/>
          </w:tcPr>
          <w:p w14:paraId="5C146C2F" w14:textId="77777777" w:rsidR="00EE38E7" w:rsidRPr="00E1035D" w:rsidRDefault="00EE38E7" w:rsidP="00EE38E7">
            <w:pPr>
              <w:jc w:val="center"/>
              <w:rPr>
                <w:b/>
                <w:color w:val="000000" w:themeColor="text1"/>
                <w:sz w:val="22"/>
                <w:szCs w:val="22"/>
                <w:lang w:eastAsia="en-US"/>
              </w:rPr>
            </w:pPr>
            <w:r w:rsidRPr="00E1035D">
              <w:rPr>
                <w:noProof/>
                <w:color w:val="000000" w:themeColor="text1"/>
                <w:lang w:val="en-US" w:eastAsia="en-US"/>
              </w:rPr>
              <w:drawing>
                <wp:anchor distT="0" distB="0" distL="114300" distR="114300" simplePos="0" relativeHeight="251720704" behindDoc="0" locked="0" layoutInCell="1" allowOverlap="1" wp14:anchorId="4704000F" wp14:editId="7F8328CB">
                  <wp:simplePos x="0" y="0"/>
                  <wp:positionH relativeFrom="column">
                    <wp:posOffset>2996565</wp:posOffset>
                  </wp:positionH>
                  <wp:positionV relativeFrom="paragraph">
                    <wp:posOffset>-74295</wp:posOffset>
                  </wp:positionV>
                  <wp:extent cx="805815" cy="92646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35D">
              <w:rPr>
                <w:b/>
                <w:color w:val="000000" w:themeColor="text1"/>
                <w:sz w:val="22"/>
                <w:szCs w:val="22"/>
                <w:lang w:eastAsia="en-US"/>
              </w:rPr>
              <w:t>REPUBLIQUE DU CAMEROUN</w:t>
            </w:r>
          </w:p>
          <w:p w14:paraId="16871ED1"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p w14:paraId="58B6064D" w14:textId="77777777" w:rsidR="00EE38E7" w:rsidRPr="00E1035D" w:rsidRDefault="00EE38E7" w:rsidP="00EE38E7">
            <w:pPr>
              <w:jc w:val="center"/>
              <w:rPr>
                <w:b/>
                <w:color w:val="000000" w:themeColor="text1"/>
                <w:sz w:val="18"/>
                <w:szCs w:val="18"/>
                <w:lang w:eastAsia="en-US"/>
              </w:rPr>
            </w:pPr>
            <w:r w:rsidRPr="00E1035D">
              <w:rPr>
                <w:b/>
                <w:color w:val="000000" w:themeColor="text1"/>
                <w:sz w:val="18"/>
                <w:szCs w:val="18"/>
                <w:lang w:eastAsia="en-US"/>
              </w:rPr>
              <w:t>PAIX – TRAVAIL – PATRIE</w:t>
            </w:r>
          </w:p>
          <w:p w14:paraId="5A1C91A9"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tc>
        <w:tc>
          <w:tcPr>
            <w:tcW w:w="936" w:type="dxa"/>
            <w:vAlign w:val="center"/>
          </w:tcPr>
          <w:p w14:paraId="150CEA7F" w14:textId="77777777" w:rsidR="00EE38E7" w:rsidRPr="00E1035D" w:rsidRDefault="00EE38E7" w:rsidP="00EE38E7">
            <w:pPr>
              <w:jc w:val="center"/>
              <w:rPr>
                <w:b/>
                <w:bCs/>
                <w:color w:val="000000" w:themeColor="text1"/>
                <w:sz w:val="22"/>
                <w:szCs w:val="22"/>
                <w:lang w:eastAsia="en-US"/>
              </w:rPr>
            </w:pPr>
          </w:p>
        </w:tc>
        <w:tc>
          <w:tcPr>
            <w:tcW w:w="4291" w:type="dxa"/>
            <w:vAlign w:val="center"/>
          </w:tcPr>
          <w:p w14:paraId="2B8CC568" w14:textId="77777777" w:rsidR="00EE38E7" w:rsidRPr="00E1035D" w:rsidRDefault="00EE38E7" w:rsidP="00EE38E7">
            <w:pPr>
              <w:keepNext/>
              <w:jc w:val="center"/>
              <w:outlineLvl w:val="0"/>
              <w:rPr>
                <w:b/>
                <w:color w:val="000000" w:themeColor="text1"/>
                <w:sz w:val="22"/>
                <w:szCs w:val="22"/>
                <w:lang w:val="en-GB" w:eastAsia="en-US"/>
              </w:rPr>
            </w:pPr>
            <w:r w:rsidRPr="00E1035D">
              <w:rPr>
                <w:b/>
                <w:color w:val="000000" w:themeColor="text1"/>
                <w:sz w:val="22"/>
                <w:szCs w:val="22"/>
                <w:lang w:val="en-GB" w:eastAsia="en-US"/>
              </w:rPr>
              <w:t>REPUBLIC OF CAMEROON</w:t>
            </w:r>
          </w:p>
          <w:p w14:paraId="527DF442" w14:textId="77777777" w:rsidR="00EE38E7" w:rsidRPr="00E1035D" w:rsidRDefault="00EE38E7" w:rsidP="00EE38E7">
            <w:pPr>
              <w:jc w:val="center"/>
              <w:rPr>
                <w:b/>
                <w:color w:val="000000" w:themeColor="text1"/>
                <w:sz w:val="22"/>
                <w:szCs w:val="22"/>
                <w:lang w:val="en-US" w:eastAsia="en-US"/>
              </w:rPr>
            </w:pPr>
            <w:r w:rsidRPr="00E1035D">
              <w:rPr>
                <w:b/>
                <w:color w:val="000000" w:themeColor="text1"/>
                <w:sz w:val="22"/>
                <w:szCs w:val="22"/>
                <w:lang w:val="en-US" w:eastAsia="en-US"/>
              </w:rPr>
              <w:t>--------------</w:t>
            </w:r>
          </w:p>
          <w:p w14:paraId="45105AC6" w14:textId="77777777" w:rsidR="00EE38E7" w:rsidRPr="00E1035D" w:rsidRDefault="00EE38E7" w:rsidP="00EE38E7">
            <w:pPr>
              <w:jc w:val="center"/>
              <w:rPr>
                <w:b/>
                <w:color w:val="000000" w:themeColor="text1"/>
                <w:sz w:val="18"/>
                <w:szCs w:val="18"/>
                <w:lang w:val="en-GB" w:eastAsia="en-US"/>
              </w:rPr>
            </w:pPr>
            <w:r w:rsidRPr="00E1035D">
              <w:rPr>
                <w:b/>
                <w:color w:val="000000" w:themeColor="text1"/>
                <w:sz w:val="18"/>
                <w:szCs w:val="18"/>
                <w:lang w:val="en-GB" w:eastAsia="en-US"/>
              </w:rPr>
              <w:t>PEACE – WORK – FATHERLAND</w:t>
            </w:r>
          </w:p>
          <w:p w14:paraId="1F772CC2"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tc>
      </w:tr>
      <w:tr w:rsidR="00EE38E7" w:rsidRPr="00E1035D" w14:paraId="0E6D3FE0" w14:textId="77777777" w:rsidTr="00EE38E7">
        <w:tc>
          <w:tcPr>
            <w:tcW w:w="4912" w:type="dxa"/>
            <w:gridSpan w:val="2"/>
            <w:vAlign w:val="center"/>
          </w:tcPr>
          <w:p w14:paraId="3127F9A0" w14:textId="77777777" w:rsidR="00EE38E7" w:rsidRPr="00E1035D" w:rsidRDefault="00EE38E7" w:rsidP="00EE38E7">
            <w:pPr>
              <w:jc w:val="center"/>
              <w:rPr>
                <w:b/>
                <w:bCs/>
                <w:color w:val="000000" w:themeColor="text1"/>
                <w:sz w:val="22"/>
                <w:szCs w:val="22"/>
                <w:lang w:eastAsia="en-US"/>
              </w:rPr>
            </w:pPr>
            <w:r w:rsidRPr="00E1035D">
              <w:rPr>
                <w:b/>
                <w:bCs/>
                <w:color w:val="000000" w:themeColor="text1"/>
                <w:sz w:val="22"/>
                <w:szCs w:val="22"/>
                <w:lang w:eastAsia="en-US"/>
              </w:rPr>
              <w:t>REGION DU NORD- OUEST</w:t>
            </w:r>
          </w:p>
          <w:p w14:paraId="65A02CA4"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tc>
        <w:tc>
          <w:tcPr>
            <w:tcW w:w="936" w:type="dxa"/>
            <w:vAlign w:val="center"/>
          </w:tcPr>
          <w:p w14:paraId="4CDD6E49" w14:textId="77777777" w:rsidR="00EE38E7" w:rsidRPr="00E1035D" w:rsidRDefault="00EE38E7" w:rsidP="00EE38E7">
            <w:pPr>
              <w:jc w:val="center"/>
              <w:rPr>
                <w:b/>
                <w:bCs/>
                <w:color w:val="000000" w:themeColor="text1"/>
                <w:sz w:val="22"/>
                <w:szCs w:val="22"/>
                <w:lang w:val="en-GB" w:eastAsia="en-US"/>
              </w:rPr>
            </w:pPr>
          </w:p>
        </w:tc>
        <w:tc>
          <w:tcPr>
            <w:tcW w:w="4291" w:type="dxa"/>
            <w:vAlign w:val="center"/>
          </w:tcPr>
          <w:p w14:paraId="65DCD723" w14:textId="77777777" w:rsidR="00EE38E7" w:rsidRPr="00E1035D" w:rsidRDefault="00EE38E7" w:rsidP="00EE38E7">
            <w:pPr>
              <w:jc w:val="center"/>
              <w:rPr>
                <w:b/>
                <w:bCs/>
                <w:color w:val="000000" w:themeColor="text1"/>
                <w:sz w:val="22"/>
                <w:szCs w:val="22"/>
                <w:lang w:val="en-GB" w:eastAsia="en-US"/>
              </w:rPr>
            </w:pPr>
            <w:r w:rsidRPr="00E1035D">
              <w:rPr>
                <w:b/>
                <w:bCs/>
                <w:color w:val="000000" w:themeColor="text1"/>
                <w:sz w:val="22"/>
                <w:szCs w:val="22"/>
                <w:lang w:val="en-GB" w:eastAsia="en-US"/>
              </w:rPr>
              <w:t>NORTH WEST REGION</w:t>
            </w:r>
          </w:p>
          <w:p w14:paraId="643633C7"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tc>
      </w:tr>
      <w:tr w:rsidR="00EE38E7" w:rsidRPr="00E1035D" w14:paraId="327A40D3" w14:textId="77777777" w:rsidTr="00EE38E7">
        <w:tc>
          <w:tcPr>
            <w:tcW w:w="4912" w:type="dxa"/>
            <w:gridSpan w:val="2"/>
            <w:vAlign w:val="center"/>
          </w:tcPr>
          <w:p w14:paraId="10381B0B" w14:textId="77777777" w:rsidR="00EE38E7" w:rsidRPr="00E1035D" w:rsidRDefault="00EE38E7" w:rsidP="00EE38E7">
            <w:pPr>
              <w:jc w:val="center"/>
              <w:rPr>
                <w:b/>
                <w:bCs/>
                <w:color w:val="000000" w:themeColor="text1"/>
                <w:sz w:val="22"/>
                <w:szCs w:val="22"/>
                <w:lang w:eastAsia="en-US"/>
              </w:rPr>
            </w:pPr>
            <w:r w:rsidRPr="00E1035D">
              <w:rPr>
                <w:b/>
                <w:bCs/>
                <w:color w:val="000000" w:themeColor="text1"/>
                <w:sz w:val="22"/>
                <w:szCs w:val="22"/>
                <w:lang w:eastAsia="en-US"/>
              </w:rPr>
              <w:t>DEPARTEMENT DU DONGA MANTUNG</w:t>
            </w:r>
          </w:p>
          <w:p w14:paraId="53721DFB"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tc>
        <w:tc>
          <w:tcPr>
            <w:tcW w:w="936" w:type="dxa"/>
            <w:vAlign w:val="center"/>
          </w:tcPr>
          <w:p w14:paraId="5BF50DBC" w14:textId="77777777" w:rsidR="00EE38E7" w:rsidRPr="00E1035D" w:rsidRDefault="00EE38E7" w:rsidP="00EE38E7">
            <w:pPr>
              <w:jc w:val="center"/>
              <w:rPr>
                <w:b/>
                <w:bCs/>
                <w:color w:val="000000" w:themeColor="text1"/>
                <w:sz w:val="22"/>
                <w:szCs w:val="22"/>
                <w:lang w:eastAsia="en-US"/>
              </w:rPr>
            </w:pPr>
          </w:p>
        </w:tc>
        <w:tc>
          <w:tcPr>
            <w:tcW w:w="4291" w:type="dxa"/>
            <w:vAlign w:val="center"/>
          </w:tcPr>
          <w:p w14:paraId="631CC02F" w14:textId="77777777" w:rsidR="00EE38E7" w:rsidRPr="00E1035D" w:rsidRDefault="00EE38E7" w:rsidP="00EE38E7">
            <w:pPr>
              <w:jc w:val="center"/>
              <w:rPr>
                <w:b/>
                <w:bCs/>
                <w:color w:val="000000" w:themeColor="text1"/>
                <w:sz w:val="22"/>
                <w:szCs w:val="22"/>
                <w:lang w:val="en-US" w:eastAsia="en-US"/>
              </w:rPr>
            </w:pPr>
            <w:r w:rsidRPr="00E1035D">
              <w:rPr>
                <w:b/>
                <w:bCs/>
                <w:color w:val="000000" w:themeColor="text1"/>
                <w:sz w:val="22"/>
                <w:szCs w:val="22"/>
                <w:lang w:val="en-US" w:eastAsia="en-US"/>
              </w:rPr>
              <w:t>DONGA MANTUNG DIVISION</w:t>
            </w:r>
          </w:p>
          <w:p w14:paraId="6105B193" w14:textId="77777777" w:rsidR="00EE38E7" w:rsidRPr="00E1035D" w:rsidRDefault="00EE38E7" w:rsidP="00EE38E7">
            <w:pPr>
              <w:jc w:val="center"/>
              <w:rPr>
                <w:b/>
                <w:color w:val="000000" w:themeColor="text1"/>
                <w:sz w:val="22"/>
                <w:szCs w:val="22"/>
                <w:lang w:val="en-US" w:eastAsia="en-US"/>
              </w:rPr>
            </w:pPr>
            <w:r w:rsidRPr="00E1035D">
              <w:rPr>
                <w:b/>
                <w:color w:val="000000" w:themeColor="text1"/>
                <w:sz w:val="22"/>
                <w:szCs w:val="22"/>
                <w:lang w:val="en-US" w:eastAsia="en-US"/>
              </w:rPr>
              <w:t>--------------</w:t>
            </w:r>
          </w:p>
        </w:tc>
      </w:tr>
      <w:tr w:rsidR="00EE38E7" w:rsidRPr="00E1035D" w14:paraId="365F3670" w14:textId="77777777" w:rsidTr="00EE38E7">
        <w:trPr>
          <w:gridAfter w:val="3"/>
          <w:wAfter w:w="9040" w:type="dxa"/>
        </w:trPr>
        <w:tc>
          <w:tcPr>
            <w:tcW w:w="1099" w:type="dxa"/>
            <w:vAlign w:val="center"/>
          </w:tcPr>
          <w:p w14:paraId="1715B220" w14:textId="77777777" w:rsidR="00EE38E7" w:rsidRPr="00E1035D" w:rsidRDefault="00EE38E7" w:rsidP="00EE38E7">
            <w:pPr>
              <w:jc w:val="center"/>
              <w:rPr>
                <w:b/>
                <w:bCs/>
                <w:color w:val="000000" w:themeColor="text1"/>
                <w:sz w:val="22"/>
                <w:szCs w:val="22"/>
                <w:lang w:eastAsia="en-US"/>
              </w:rPr>
            </w:pPr>
          </w:p>
        </w:tc>
      </w:tr>
      <w:tr w:rsidR="00EE38E7" w:rsidRPr="00E1035D" w14:paraId="09A6F27B" w14:textId="77777777" w:rsidTr="00EE38E7">
        <w:tc>
          <w:tcPr>
            <w:tcW w:w="4912" w:type="dxa"/>
            <w:gridSpan w:val="2"/>
            <w:vAlign w:val="center"/>
          </w:tcPr>
          <w:p w14:paraId="7DB84518"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COMMUNE DE NKAMBE</w:t>
            </w:r>
          </w:p>
        </w:tc>
        <w:tc>
          <w:tcPr>
            <w:tcW w:w="936" w:type="dxa"/>
            <w:vAlign w:val="center"/>
          </w:tcPr>
          <w:p w14:paraId="213FA4D4" w14:textId="77777777" w:rsidR="00EE38E7" w:rsidRPr="00E1035D" w:rsidRDefault="00EE38E7" w:rsidP="00EE38E7">
            <w:pPr>
              <w:jc w:val="center"/>
              <w:rPr>
                <w:b/>
                <w:bCs/>
                <w:color w:val="000000" w:themeColor="text1"/>
                <w:sz w:val="22"/>
                <w:szCs w:val="22"/>
                <w:lang w:eastAsia="en-US"/>
              </w:rPr>
            </w:pPr>
          </w:p>
        </w:tc>
        <w:tc>
          <w:tcPr>
            <w:tcW w:w="4291" w:type="dxa"/>
            <w:vAlign w:val="center"/>
          </w:tcPr>
          <w:p w14:paraId="21A31D47" w14:textId="77777777" w:rsidR="00EE38E7" w:rsidRPr="00E1035D" w:rsidRDefault="00EE38E7" w:rsidP="00EE38E7">
            <w:pPr>
              <w:jc w:val="center"/>
              <w:rPr>
                <w:b/>
                <w:color w:val="000000" w:themeColor="text1"/>
                <w:sz w:val="22"/>
                <w:szCs w:val="22"/>
                <w:lang w:val="en-US" w:eastAsia="en-US"/>
              </w:rPr>
            </w:pPr>
            <w:r w:rsidRPr="00E1035D">
              <w:rPr>
                <w:b/>
                <w:caps/>
                <w:color w:val="000000" w:themeColor="text1"/>
                <w:sz w:val="22"/>
                <w:szCs w:val="22"/>
                <w:lang w:val="en-GB" w:eastAsia="en-US"/>
              </w:rPr>
              <w:t>NKAMBE COUNCIL</w:t>
            </w:r>
          </w:p>
        </w:tc>
      </w:tr>
      <w:tr w:rsidR="00EE38E7" w:rsidRPr="00F0132A" w14:paraId="16835296" w14:textId="77777777" w:rsidTr="00EE38E7">
        <w:tc>
          <w:tcPr>
            <w:tcW w:w="4912" w:type="dxa"/>
            <w:gridSpan w:val="2"/>
            <w:vAlign w:val="center"/>
          </w:tcPr>
          <w:p w14:paraId="64B1094F"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p w14:paraId="76BF177A"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COMMISSION INTERNE DE PASSATION</w:t>
            </w:r>
          </w:p>
          <w:p w14:paraId="1BF4A639"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 xml:space="preserve"> DES MARCHES</w:t>
            </w:r>
          </w:p>
        </w:tc>
        <w:tc>
          <w:tcPr>
            <w:tcW w:w="936" w:type="dxa"/>
            <w:vAlign w:val="center"/>
          </w:tcPr>
          <w:p w14:paraId="139998C6" w14:textId="77777777" w:rsidR="00EE38E7" w:rsidRPr="00E1035D" w:rsidRDefault="00EE38E7" w:rsidP="00EE38E7">
            <w:pPr>
              <w:jc w:val="center"/>
              <w:rPr>
                <w:b/>
                <w:bCs/>
                <w:color w:val="000000" w:themeColor="text1"/>
                <w:sz w:val="22"/>
                <w:szCs w:val="22"/>
                <w:lang w:eastAsia="en-US"/>
              </w:rPr>
            </w:pPr>
          </w:p>
        </w:tc>
        <w:tc>
          <w:tcPr>
            <w:tcW w:w="4291" w:type="dxa"/>
            <w:vAlign w:val="center"/>
          </w:tcPr>
          <w:p w14:paraId="0686A306" w14:textId="77777777" w:rsidR="00EE38E7" w:rsidRPr="00E1035D" w:rsidRDefault="00EE38E7" w:rsidP="00EE38E7">
            <w:pPr>
              <w:jc w:val="center"/>
              <w:rPr>
                <w:b/>
                <w:color w:val="000000" w:themeColor="text1"/>
                <w:sz w:val="22"/>
                <w:szCs w:val="22"/>
                <w:lang w:eastAsia="en-US"/>
              </w:rPr>
            </w:pPr>
            <w:r w:rsidRPr="00E1035D">
              <w:rPr>
                <w:b/>
                <w:color w:val="000000" w:themeColor="text1"/>
                <w:sz w:val="22"/>
                <w:szCs w:val="22"/>
                <w:lang w:eastAsia="en-US"/>
              </w:rPr>
              <w:t>--------------</w:t>
            </w:r>
          </w:p>
          <w:p w14:paraId="7628CE68" w14:textId="77777777" w:rsidR="00EE38E7" w:rsidRPr="00F0132A" w:rsidRDefault="00EE38E7" w:rsidP="00EE38E7">
            <w:pPr>
              <w:jc w:val="center"/>
              <w:rPr>
                <w:b/>
                <w:color w:val="000000" w:themeColor="text1"/>
                <w:sz w:val="22"/>
                <w:szCs w:val="22"/>
                <w:lang w:val="en-US" w:eastAsia="en-US"/>
              </w:rPr>
            </w:pPr>
            <w:r w:rsidRPr="00E1035D">
              <w:rPr>
                <w:b/>
                <w:color w:val="000000" w:themeColor="text1"/>
                <w:sz w:val="22"/>
                <w:szCs w:val="22"/>
                <w:lang w:val="en-US" w:eastAsia="en-US"/>
              </w:rPr>
              <w:t xml:space="preserve">INTERNAL </w:t>
            </w:r>
            <w:r w:rsidRPr="00E1035D">
              <w:rPr>
                <w:b/>
                <w:color w:val="000000" w:themeColor="text1"/>
                <w:sz w:val="22"/>
                <w:szCs w:val="22"/>
                <w:lang w:eastAsia="en-US"/>
              </w:rPr>
              <w:t>TENDERS BOARD</w:t>
            </w:r>
          </w:p>
        </w:tc>
      </w:tr>
    </w:tbl>
    <w:p w14:paraId="172F39C9" w14:textId="77777777" w:rsidR="007D0848" w:rsidRPr="00E1035D" w:rsidRDefault="007D0848" w:rsidP="00B432E5">
      <w:pPr>
        <w:tabs>
          <w:tab w:val="left" w:pos="3862"/>
        </w:tabs>
        <w:jc w:val="center"/>
        <w:rPr>
          <w:b/>
          <w:sz w:val="32"/>
          <w:lang w:val="en-GB"/>
        </w:rPr>
      </w:pPr>
      <w:r w:rsidRPr="00E1035D">
        <w:rPr>
          <w:b/>
          <w:sz w:val="40"/>
          <w:lang w:val="en-GB"/>
        </w:rPr>
        <w:t>TENDER NOTICE</w:t>
      </w:r>
    </w:p>
    <w:p w14:paraId="0CA606E8" w14:textId="77777777" w:rsidR="001C72EA" w:rsidRPr="001C72EA" w:rsidRDefault="001C72EA" w:rsidP="001C72EA">
      <w:pPr>
        <w:jc w:val="center"/>
        <w:rPr>
          <w:b/>
          <w:sz w:val="22"/>
          <w:szCs w:val="22"/>
          <w:lang w:val="en-GB" w:eastAsia="en-US"/>
        </w:rPr>
      </w:pPr>
      <w:r w:rsidRPr="001C72EA">
        <w:rPr>
          <w:b/>
          <w:sz w:val="22"/>
          <w:szCs w:val="22"/>
          <w:lang w:val="en-GB" w:eastAsia="en-US"/>
        </w:rPr>
        <w:t>OPEN NATIONAL INVITATION TO TENDER</w:t>
      </w:r>
    </w:p>
    <w:p w14:paraId="58639D97" w14:textId="4F34D61C" w:rsidR="001C72EA" w:rsidRPr="001C72EA" w:rsidRDefault="001C72EA" w:rsidP="001C72EA">
      <w:pPr>
        <w:jc w:val="center"/>
        <w:rPr>
          <w:b/>
          <w:sz w:val="22"/>
          <w:szCs w:val="22"/>
          <w:lang w:val="en-GB" w:eastAsia="en-US"/>
        </w:rPr>
      </w:pPr>
      <w:r w:rsidRPr="001C72EA">
        <w:rPr>
          <w:b/>
          <w:sz w:val="22"/>
          <w:szCs w:val="22"/>
          <w:lang w:val="en-GB" w:eastAsia="en-US"/>
        </w:rPr>
        <w:t>NO 017/ONIT/ /NWR/DMD/NKC/NKCITB/2026 OF 28/08/2026 FOR THE ECOLOGICAL RESTORATION AND LANDSCAPE ENHANCEMENT PROJECT IN NKAMBE COUNCIL, NKAMBE SUBDIVISION DONGA MANTUNG DIVISION,</w:t>
      </w:r>
    </w:p>
    <w:p w14:paraId="6DA3DD90" w14:textId="00A18340" w:rsidR="007D0848" w:rsidRPr="00E1035D" w:rsidRDefault="001C72EA" w:rsidP="001C72EA">
      <w:pPr>
        <w:jc w:val="center"/>
        <w:rPr>
          <w:b/>
          <w:sz w:val="20"/>
          <w:szCs w:val="20"/>
          <w:lang w:val="en-US"/>
        </w:rPr>
      </w:pPr>
      <w:proofErr w:type="gramStart"/>
      <w:r w:rsidRPr="001C72EA">
        <w:rPr>
          <w:b/>
          <w:sz w:val="22"/>
          <w:szCs w:val="22"/>
          <w:lang w:val="en-GB" w:eastAsia="en-US"/>
        </w:rPr>
        <w:t>NORTH WEST REGION.</w:t>
      </w:r>
      <w:proofErr w:type="gramEnd"/>
    </w:p>
    <w:p w14:paraId="0C863C32" w14:textId="6D77F16F" w:rsidR="00CC5C0B" w:rsidRPr="00E1035D" w:rsidRDefault="005B6DEE">
      <w:pPr>
        <w:spacing w:after="200" w:line="276" w:lineRule="auto"/>
        <w:jc w:val="center"/>
        <w:rPr>
          <w:rFonts w:eastAsia="Arial Unicode MS"/>
          <w:b/>
          <w:lang w:val="en-GB"/>
        </w:rPr>
      </w:pPr>
      <w:r w:rsidRPr="00E1035D">
        <w:rPr>
          <w:b/>
          <w:bCs/>
          <w:lang w:val="en-GB"/>
        </w:rPr>
        <w:t>FINANCING:</w:t>
      </w:r>
      <w:r w:rsidR="00EB3AA7" w:rsidRPr="00E1035D">
        <w:rPr>
          <w:b/>
          <w:bCs/>
          <w:lang w:val="en-GB"/>
        </w:rPr>
        <w:t xml:space="preserve"> </w:t>
      </w:r>
      <w:r w:rsidR="007D0848" w:rsidRPr="00E1035D">
        <w:rPr>
          <w:b/>
          <w:bCs/>
          <w:lang w:val="en-GB"/>
        </w:rPr>
        <w:t xml:space="preserve">FEICOM AND </w:t>
      </w:r>
      <w:r w:rsidR="005454AF" w:rsidRPr="00E1035D">
        <w:rPr>
          <w:b/>
          <w:bCs/>
          <w:lang w:val="en-GB"/>
        </w:rPr>
        <w:t>NKAMBE COUNCIL BUDGET</w:t>
      </w:r>
      <w:r w:rsidR="00EB3AA7" w:rsidRPr="00E1035D">
        <w:rPr>
          <w:b/>
          <w:bCs/>
          <w:lang w:val="en-GB"/>
        </w:rPr>
        <w:t>, 2026 FINANCIAL YEAR</w:t>
      </w:r>
    </w:p>
    <w:p w14:paraId="14BFFFF7" w14:textId="77777777" w:rsidR="00CC5C0B" w:rsidRPr="00E1035D" w:rsidRDefault="00EB3AA7">
      <w:pPr>
        <w:tabs>
          <w:tab w:val="left" w:pos="709"/>
          <w:tab w:val="left" w:pos="1755"/>
        </w:tabs>
        <w:spacing w:after="120"/>
        <w:jc w:val="both"/>
        <w:rPr>
          <w:b/>
          <w:lang w:val="en-GB"/>
        </w:rPr>
      </w:pPr>
      <w:r w:rsidRPr="00E1035D">
        <w:rPr>
          <w:b/>
          <w:u w:val="single"/>
          <w:lang w:val="en-GB"/>
        </w:rPr>
        <w:t>1.Subject of the Invitation to Tender</w:t>
      </w:r>
    </w:p>
    <w:p w14:paraId="24CB6A3E" w14:textId="3847DBAE" w:rsidR="00CC5C0B" w:rsidRPr="00E1035D" w:rsidRDefault="00EB3AA7">
      <w:pPr>
        <w:spacing w:before="120" w:after="120"/>
        <w:jc w:val="both"/>
        <w:rPr>
          <w:bCs/>
          <w:lang w:val="en-GB"/>
        </w:rPr>
      </w:pPr>
      <w:r w:rsidRPr="00E1035D">
        <w:rPr>
          <w:bCs/>
          <w:lang w:val="en-GB"/>
        </w:rPr>
        <w:t xml:space="preserve">As part of the implementation of the Municipal Housing Construction Programme in order to improve on the living conditions of the population, the </w:t>
      </w:r>
      <w:r w:rsidR="00705DD2" w:rsidRPr="00E1035D">
        <w:rPr>
          <w:bCs/>
          <w:lang w:val="en-GB"/>
        </w:rPr>
        <w:t xml:space="preserve">Mayor </w:t>
      </w:r>
      <w:r w:rsidR="003C4C92">
        <w:rPr>
          <w:bCs/>
          <w:lang w:val="en-GB"/>
        </w:rPr>
        <w:t xml:space="preserve">of </w:t>
      </w:r>
      <w:r w:rsidR="00705DD2" w:rsidRPr="00E1035D">
        <w:rPr>
          <w:bCs/>
          <w:lang w:val="en-GB"/>
        </w:rPr>
        <w:t>NKAMBE Council hereby launches an open national invitation to tender for the ecological restoration and landscape enhancement project in Nkambe Council</w:t>
      </w:r>
      <w:r w:rsidRPr="00E1035D">
        <w:rPr>
          <w:bCs/>
          <w:lang w:val="en-GB"/>
        </w:rPr>
        <w:t xml:space="preserve">, </w:t>
      </w:r>
      <w:r w:rsidR="00705DD2" w:rsidRPr="00E1035D">
        <w:rPr>
          <w:bCs/>
          <w:lang w:val="en-GB"/>
        </w:rPr>
        <w:t>Donga MAntung</w:t>
      </w:r>
      <w:r w:rsidRPr="00E1035D">
        <w:rPr>
          <w:bCs/>
          <w:lang w:val="en-GB"/>
        </w:rPr>
        <w:t xml:space="preserve"> Division, </w:t>
      </w:r>
      <w:proofErr w:type="gramStart"/>
      <w:r w:rsidR="005B6DEE" w:rsidRPr="00E1035D">
        <w:rPr>
          <w:bCs/>
          <w:lang w:val="en-GB"/>
        </w:rPr>
        <w:t>North</w:t>
      </w:r>
      <w:proofErr w:type="gramEnd"/>
      <w:r w:rsidRPr="00E1035D">
        <w:rPr>
          <w:bCs/>
          <w:lang w:val="en-GB"/>
        </w:rPr>
        <w:t xml:space="preserve"> Region.</w:t>
      </w:r>
    </w:p>
    <w:p w14:paraId="2AB79940" w14:textId="77777777" w:rsidR="00CC5C0B" w:rsidRPr="00E1035D" w:rsidRDefault="00EB3AA7">
      <w:pPr>
        <w:spacing w:before="120" w:after="120"/>
        <w:jc w:val="both"/>
        <w:rPr>
          <w:lang w:val="en-GB"/>
        </w:rPr>
      </w:pPr>
      <w:r w:rsidRPr="00E1035D">
        <w:rPr>
          <w:b/>
          <w:u w:val="single"/>
          <w:lang w:val="en-GB"/>
        </w:rPr>
        <w:t>2. Scope of works</w:t>
      </w:r>
    </w:p>
    <w:p w14:paraId="0181D50B" w14:textId="77777777" w:rsidR="000D4EBB" w:rsidRPr="00E1035D" w:rsidRDefault="000D4EBB" w:rsidP="000D4EBB">
      <w:pPr>
        <w:rPr>
          <w:rFonts w:eastAsia="Arial Unicode MS"/>
          <w:b/>
          <w:lang w:val="en-US"/>
        </w:rPr>
      </w:pPr>
      <w:r w:rsidRPr="00E1035D">
        <w:rPr>
          <w:rFonts w:eastAsia="Arial Unicode MS"/>
          <w:b/>
          <w:lang w:val="en-US"/>
        </w:rPr>
        <w:t>Component 1: Establishment of Tree Nursery</w:t>
      </w:r>
    </w:p>
    <w:p w14:paraId="6CD6C782" w14:textId="37C36E30" w:rsidR="000D4EBB" w:rsidRPr="00E1035D" w:rsidRDefault="000D4EBB" w:rsidP="000D4EBB">
      <w:pPr>
        <w:rPr>
          <w:lang w:val="en-GB"/>
        </w:rPr>
      </w:pPr>
      <w:r w:rsidRPr="00E1035D">
        <w:rPr>
          <w:lang w:val="en-GB"/>
        </w:rPr>
        <w:t>The service provider is to supply healthy and diverse seedlings of native trees ready for planting.</w:t>
      </w:r>
    </w:p>
    <w:p w14:paraId="06B0AF22" w14:textId="77777777" w:rsidR="000D4EBB" w:rsidRPr="00E1035D" w:rsidRDefault="000D4EBB" w:rsidP="000D4EBB">
      <w:pPr>
        <w:rPr>
          <w:lang w:val="en-GB"/>
        </w:rPr>
      </w:pPr>
      <w:r w:rsidRPr="00E1035D">
        <w:rPr>
          <w:b/>
          <w:lang w:val="en-GB"/>
        </w:rPr>
        <w:t>Activity 1:</w:t>
      </w:r>
      <w:r w:rsidRPr="00E1035D">
        <w:rPr>
          <w:lang w:val="en-GB"/>
        </w:rPr>
        <w:t xml:space="preserve"> Preparation and establishment of the nursery site and design with size of 10m – 12m length to 1.2m width, and the pathway 60-80cm between the two plots levelling with 3% of slop,</w:t>
      </w:r>
    </w:p>
    <w:p w14:paraId="433B4F64" w14:textId="77777777" w:rsidR="000D4EBB" w:rsidRPr="00E1035D" w:rsidRDefault="000D4EBB" w:rsidP="000D4EBB">
      <w:pPr>
        <w:rPr>
          <w:b/>
          <w:lang w:val="en-GB"/>
        </w:rPr>
      </w:pPr>
    </w:p>
    <w:p w14:paraId="55619754" w14:textId="77777777" w:rsidR="000D4EBB" w:rsidRPr="00E1035D" w:rsidRDefault="000D4EBB" w:rsidP="000D4EBB">
      <w:pPr>
        <w:rPr>
          <w:lang w:val="en-GB"/>
        </w:rPr>
      </w:pPr>
      <w:r w:rsidRPr="00E1035D">
        <w:rPr>
          <w:b/>
          <w:lang w:val="en-GB"/>
        </w:rPr>
        <w:t>Activity 2:</w:t>
      </w:r>
      <w:r w:rsidRPr="00E1035D">
        <w:rPr>
          <w:lang w:val="en-GB"/>
        </w:rPr>
        <w:t xml:space="preserve"> Establishment of tree nursery including marking out the shape and size of the beds, erecting beds using durable poles and orienting beds to avoid direct sunshine when shaded, providing shades, erecting rivets around the beds. The exact number of nurseries will be discussed with the successful vendor depending on the quantity of seedlings to be produced on each lot and the area of intervention.</w:t>
      </w:r>
    </w:p>
    <w:p w14:paraId="1BF74FDA" w14:textId="77777777" w:rsidR="000D4EBB" w:rsidRPr="00E1035D" w:rsidRDefault="000D4EBB" w:rsidP="000D4EBB">
      <w:pPr>
        <w:rPr>
          <w:b/>
          <w:lang w:val="en-GB"/>
        </w:rPr>
      </w:pPr>
    </w:p>
    <w:p w14:paraId="79BF2BF8" w14:textId="1E79DA58" w:rsidR="000D4EBB" w:rsidRPr="00E1035D" w:rsidRDefault="000D4EBB" w:rsidP="000D4EBB">
      <w:pPr>
        <w:rPr>
          <w:lang w:val="en-GB"/>
        </w:rPr>
      </w:pPr>
      <w:r w:rsidRPr="00E1035D">
        <w:rPr>
          <w:b/>
          <w:lang w:val="en-GB"/>
        </w:rPr>
        <w:t>Activity 3:</w:t>
      </w:r>
      <w:r w:rsidRPr="00E1035D">
        <w:rPr>
          <w:lang w:val="en-GB"/>
        </w:rPr>
        <w:t xml:space="preserve"> Purchasing and sowing of the certified seeds into the beds from quality assured suppliers. The seed must be free from pests and diseases, and exhibit high germination rate, viability, and purity. The vendor will be responsible for seeds replacement in case the seeds </w:t>
      </w:r>
      <w:r w:rsidR="003C4C92">
        <w:rPr>
          <w:lang w:val="en-GB"/>
        </w:rPr>
        <w:t>have</w:t>
      </w:r>
      <w:r w:rsidRPr="00E1035D">
        <w:rPr>
          <w:lang w:val="en-GB"/>
        </w:rPr>
        <w:t xml:space="preserve"> not germinated. </w:t>
      </w:r>
    </w:p>
    <w:p w14:paraId="3606B7C4" w14:textId="77777777" w:rsidR="000D4EBB" w:rsidRPr="00E1035D" w:rsidRDefault="000D4EBB" w:rsidP="000D4EBB">
      <w:pPr>
        <w:rPr>
          <w:lang w:val="en-GB"/>
        </w:rPr>
      </w:pPr>
    </w:p>
    <w:p w14:paraId="3AC4989E" w14:textId="77777777" w:rsidR="000D4EBB" w:rsidRPr="00E1035D" w:rsidRDefault="000D4EBB" w:rsidP="000D4EBB">
      <w:pPr>
        <w:rPr>
          <w:lang w:val="en-GB"/>
        </w:rPr>
      </w:pPr>
      <w:r w:rsidRPr="00E1035D">
        <w:rPr>
          <w:lang w:val="en-GB"/>
        </w:rPr>
        <w:t>Other specifications related to this activity:</w:t>
      </w:r>
    </w:p>
    <w:p w14:paraId="231FCB01"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The tubing bags to be used are as follows: All species should be produced in bags with diameter of 15cm and height of 12cm. Species produced by cuttings should be grown in bags with diameter of 20cm and height of 15cm,</w:t>
      </w:r>
    </w:p>
    <w:p w14:paraId="15BBA488" w14:textId="77777777" w:rsidR="000D4EBB" w:rsidRPr="00E1035D" w:rsidRDefault="000D4EBB" w:rsidP="000D4EBB">
      <w:pPr>
        <w:rPr>
          <w:lang w:val="en-GB"/>
        </w:rPr>
      </w:pPr>
    </w:p>
    <w:p w14:paraId="5AA3AD9A"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During the potting activities the vendor/service provider must mix the soil according to the specified ratio for different soil type.</w:t>
      </w:r>
    </w:p>
    <w:p w14:paraId="5447CFA0" w14:textId="77777777" w:rsidR="000D4EBB" w:rsidRPr="00E1035D" w:rsidRDefault="000D4EBB" w:rsidP="000D4EBB">
      <w:pPr>
        <w:rPr>
          <w:lang w:val="en-GB"/>
        </w:rPr>
      </w:pPr>
    </w:p>
    <w:p w14:paraId="61F50F6E" w14:textId="4F76D8F1" w:rsidR="000D4EBB" w:rsidRPr="00E1035D" w:rsidRDefault="000D4EBB" w:rsidP="000D4EBB">
      <w:pPr>
        <w:rPr>
          <w:lang w:val="en-GB"/>
        </w:rPr>
      </w:pPr>
      <w:r w:rsidRPr="00E1035D">
        <w:rPr>
          <w:b/>
          <w:lang w:val="en-GB"/>
        </w:rPr>
        <w:lastRenderedPageBreak/>
        <w:t>The site with clay soil:</w:t>
      </w:r>
      <w:r w:rsidRPr="00E1035D">
        <w:rPr>
          <w:lang w:val="en-GB"/>
        </w:rPr>
        <w:t xml:space="preserve"> the growing medium mixture should be 1:2:2, which means one wheelbarrow of soil, two wheelbarrow of sand, and </w:t>
      </w:r>
      <w:r w:rsidR="003C4C92">
        <w:rPr>
          <w:lang w:val="en-GB"/>
        </w:rPr>
        <w:t>one</w:t>
      </w:r>
      <w:r w:rsidRPr="00E1035D">
        <w:rPr>
          <w:lang w:val="en-GB"/>
        </w:rPr>
        <w:t xml:space="preserve"> wheelbarrow of organic manure. This mixture helps improve the soil structure and texture,</w:t>
      </w:r>
    </w:p>
    <w:p w14:paraId="115DD4CB" w14:textId="77777777" w:rsidR="000D4EBB" w:rsidRPr="00E1035D" w:rsidRDefault="000D4EBB" w:rsidP="000D4EBB">
      <w:pPr>
        <w:rPr>
          <w:lang w:val="en-GB"/>
        </w:rPr>
      </w:pPr>
      <w:r w:rsidRPr="00E1035D">
        <w:rPr>
          <w:b/>
          <w:lang w:val="en-GB"/>
        </w:rPr>
        <w:t>The site with loamy soil:</w:t>
      </w:r>
      <w:r w:rsidRPr="00E1035D">
        <w:rPr>
          <w:lang w:val="en-GB"/>
        </w:rPr>
        <w:t xml:space="preserve"> the growing medium mixture should be 1:1:1, which means one wheelbarrow of soil, two wheelbarrow of sand, and two wheelbarrow of organic manure. This type of soil is good for use in the potting media.</w:t>
      </w:r>
    </w:p>
    <w:p w14:paraId="73ABBD56" w14:textId="77777777" w:rsidR="000D4EBB" w:rsidRPr="00E1035D" w:rsidRDefault="000D4EBB" w:rsidP="000D4EBB">
      <w:pPr>
        <w:rPr>
          <w:lang w:val="en-GB"/>
        </w:rPr>
      </w:pPr>
      <w:r w:rsidRPr="00E1035D">
        <w:rPr>
          <w:b/>
          <w:lang w:val="en-GB"/>
        </w:rPr>
        <w:t>Activity 4:</w:t>
      </w:r>
      <w:r w:rsidRPr="00E1035D">
        <w:rPr>
          <w:lang w:val="en-GB"/>
        </w:rPr>
        <w:t xml:space="preserve"> To ensure the tree nursery management, the following activities must be carried out: watering the seed beds, weeding, pot filling, pricking out, providing shadeing and regular watering after the pricking out, earthing up, sorting, root pruning, hardening off, managing pests and diseases at nurseries.</w:t>
      </w:r>
    </w:p>
    <w:p w14:paraId="1E8B700D" w14:textId="77777777" w:rsidR="000D4EBB" w:rsidRPr="00E1035D" w:rsidRDefault="000D4EBB" w:rsidP="000D4EBB">
      <w:pPr>
        <w:rPr>
          <w:lang w:val="en-GB"/>
        </w:rPr>
      </w:pPr>
    </w:p>
    <w:p w14:paraId="66565419" w14:textId="77777777" w:rsidR="000D4EBB" w:rsidRPr="00E1035D" w:rsidRDefault="000D4EBB" w:rsidP="000D4EBB">
      <w:pPr>
        <w:rPr>
          <w:lang w:val="en-GB"/>
        </w:rPr>
      </w:pPr>
      <w:r w:rsidRPr="00E1035D">
        <w:rPr>
          <w:b/>
          <w:lang w:val="en-GB"/>
        </w:rPr>
        <w:t>Activity 5:</w:t>
      </w:r>
      <w:r w:rsidRPr="00E1035D">
        <w:rPr>
          <w:lang w:val="en-GB"/>
        </w:rPr>
        <w:t xml:space="preserve"> The vendor/service provider is expected to provide the following at each site.</w:t>
      </w:r>
    </w:p>
    <w:p w14:paraId="18E537D3"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Ensure the safety of tree nurseries from theft of seedlings</w:t>
      </w:r>
    </w:p>
    <w:p w14:paraId="2C9B4CFB"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Establish a temporary toilet and a space to stock tools and equipment at each tree nursery site,</w:t>
      </w:r>
    </w:p>
    <w:p w14:paraId="5CE4FCEB"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Each tree nursery must have a signage with full information, including the name, type of species under the production, number per species, GPS coordinates etc.</w:t>
      </w:r>
    </w:p>
    <w:p w14:paraId="57C7A500" w14:textId="77777777" w:rsidR="000D4EBB" w:rsidRPr="00E1035D" w:rsidRDefault="000D4EBB" w:rsidP="00AD7C7C">
      <w:pPr>
        <w:pStyle w:val="ListParagraph"/>
        <w:numPr>
          <w:ilvl w:val="0"/>
          <w:numId w:val="145"/>
        </w:numPr>
        <w:rPr>
          <w:sz w:val="24"/>
          <w:szCs w:val="24"/>
          <w:lang w:val="en-GB"/>
        </w:rPr>
      </w:pPr>
      <w:r w:rsidRPr="00E1035D">
        <w:rPr>
          <w:sz w:val="24"/>
          <w:szCs w:val="24"/>
          <w:lang w:val="en-GB"/>
        </w:rPr>
        <w:t>Each plot must have a professional signage detailing the species name (scientific and local), date of sowing/pricking out, and the number of seedlings per plot.</w:t>
      </w:r>
    </w:p>
    <w:p w14:paraId="2111E4D7" w14:textId="77777777" w:rsidR="000D4EBB" w:rsidRPr="00E1035D" w:rsidRDefault="000D4EBB" w:rsidP="000D4EBB">
      <w:pPr>
        <w:pStyle w:val="ListParagraph"/>
        <w:rPr>
          <w:sz w:val="24"/>
          <w:szCs w:val="24"/>
          <w:lang w:val="en-GB"/>
        </w:rPr>
      </w:pPr>
    </w:p>
    <w:p w14:paraId="4684DEE7" w14:textId="77777777" w:rsidR="000D4EBB" w:rsidRPr="00E1035D" w:rsidRDefault="000D4EBB" w:rsidP="000D4EBB">
      <w:pPr>
        <w:rPr>
          <w:lang w:val="en-GB"/>
        </w:rPr>
      </w:pPr>
      <w:r w:rsidRPr="00E1035D">
        <w:rPr>
          <w:b/>
          <w:lang w:val="en-GB"/>
        </w:rPr>
        <w:t>Activity 6:</w:t>
      </w:r>
      <w:r w:rsidRPr="00E1035D">
        <w:rPr>
          <w:lang w:val="en-GB"/>
        </w:rPr>
        <w:t xml:space="preserve"> Ensure that the total number of seedlings for each awarded lot is produced and ready to be planted, meeting the quality standards of 20cm to 40cm in height. The service provider must deliver the total number of seedlings plus an addition of 20%, to account for any losses occurred during transport to the tree planting site.</w:t>
      </w:r>
    </w:p>
    <w:p w14:paraId="726812BD" w14:textId="77777777" w:rsidR="000D4EBB" w:rsidRPr="00E1035D" w:rsidRDefault="000D4EBB" w:rsidP="000D4EBB">
      <w:pPr>
        <w:rPr>
          <w:lang w:val="en-GB"/>
        </w:rPr>
      </w:pPr>
    </w:p>
    <w:p w14:paraId="1DA3E029" w14:textId="77777777" w:rsidR="000D4EBB" w:rsidRPr="00E1035D" w:rsidRDefault="000D4EBB" w:rsidP="000D4EBB">
      <w:pPr>
        <w:rPr>
          <w:lang w:val="en-GB"/>
        </w:rPr>
      </w:pPr>
      <w:r w:rsidRPr="00E1035D">
        <w:rPr>
          <w:lang w:val="en-GB"/>
        </w:rPr>
        <w:t>Transportation and cost of seedlings to the planting sites will be covered by the service provider during the planting seasons, in proper way to avoid the damage to the seedlings.</w:t>
      </w:r>
    </w:p>
    <w:p w14:paraId="32DB5658" w14:textId="77777777" w:rsidR="000D4EBB" w:rsidRPr="00E1035D" w:rsidRDefault="000D4EBB" w:rsidP="000D4EBB">
      <w:pPr>
        <w:rPr>
          <w:lang w:val="en-GB"/>
        </w:rPr>
      </w:pPr>
    </w:p>
    <w:p w14:paraId="238C3275" w14:textId="77777777" w:rsidR="000D4EBB" w:rsidRPr="00E1035D" w:rsidRDefault="000D4EBB" w:rsidP="000D4EBB">
      <w:pPr>
        <w:rPr>
          <w:lang w:val="en-GB"/>
        </w:rPr>
      </w:pPr>
      <w:r w:rsidRPr="00E1035D">
        <w:rPr>
          <w:b/>
          <w:lang w:val="en-GB"/>
        </w:rPr>
        <w:t xml:space="preserve">Activity 7: Capacity Building - </w:t>
      </w:r>
      <w:r w:rsidRPr="00E1035D">
        <w:rPr>
          <w:lang w:val="en-GB"/>
        </w:rPr>
        <w:t>during the implementation of these activities the service provider must train a nursery attendant on how to establish a tree nursery, produce and maintain seedlings using a hands-on approach (learning by doing).</w:t>
      </w:r>
    </w:p>
    <w:p w14:paraId="547866BA" w14:textId="77777777" w:rsidR="000D4EBB" w:rsidRPr="00E1035D" w:rsidRDefault="000D4EBB" w:rsidP="000D4EBB">
      <w:pPr>
        <w:rPr>
          <w:lang w:val="en-GB"/>
        </w:rPr>
      </w:pPr>
    </w:p>
    <w:p w14:paraId="2A09DE90" w14:textId="77777777" w:rsidR="000D4EBB" w:rsidRPr="00E1035D" w:rsidRDefault="000D4EBB" w:rsidP="000D4EBB">
      <w:pPr>
        <w:rPr>
          <w:rFonts w:eastAsia="Arial Unicode MS"/>
          <w:b/>
          <w:lang w:val="en-US"/>
        </w:rPr>
      </w:pPr>
      <w:r w:rsidRPr="00E1035D">
        <w:rPr>
          <w:rFonts w:eastAsia="Arial Unicode MS"/>
          <w:b/>
          <w:lang w:val="en-US"/>
        </w:rPr>
        <w:t>Component 2: Tree Planting</w:t>
      </w:r>
    </w:p>
    <w:p w14:paraId="57AC10DB" w14:textId="77777777" w:rsidR="000D4EBB" w:rsidRPr="00E1035D" w:rsidRDefault="000D4EBB" w:rsidP="00AD7C7C">
      <w:pPr>
        <w:numPr>
          <w:ilvl w:val="0"/>
          <w:numId w:val="142"/>
        </w:numPr>
        <w:rPr>
          <w:b/>
        </w:rPr>
      </w:pPr>
      <w:r w:rsidRPr="00E1035D">
        <w:rPr>
          <w:b/>
        </w:rPr>
        <w:t xml:space="preserve">Planting of trees and other conservation methods : </w:t>
      </w:r>
    </w:p>
    <w:p w14:paraId="7F0F7387" w14:textId="77777777" w:rsidR="000D4EBB" w:rsidRPr="00E1035D" w:rsidRDefault="000D4EBB" w:rsidP="00AD7C7C">
      <w:pPr>
        <w:pStyle w:val="ListParagraph"/>
        <w:numPr>
          <w:ilvl w:val="0"/>
          <w:numId w:val="143"/>
        </w:numPr>
        <w:rPr>
          <w:sz w:val="24"/>
          <w:szCs w:val="24"/>
        </w:rPr>
      </w:pPr>
      <w:r w:rsidRPr="00E1035D">
        <w:rPr>
          <w:b/>
          <w:sz w:val="24"/>
          <w:szCs w:val="24"/>
        </w:rPr>
        <w:t>Site Assessment:</w:t>
      </w:r>
      <w:r w:rsidRPr="00E1035D">
        <w:rPr>
          <w:sz w:val="24"/>
          <w:szCs w:val="24"/>
        </w:rPr>
        <w:t xml:space="preserve"> Conduct soil verification to assess nutrient levels and pH (ideal: 4.5 - 6.5) and determine micro-topography (hummocks vs. hollows).</w:t>
      </w:r>
    </w:p>
    <w:p w14:paraId="0ECFF74F" w14:textId="77777777" w:rsidR="000D4EBB" w:rsidRPr="00E1035D" w:rsidRDefault="000D4EBB" w:rsidP="00AD7C7C">
      <w:pPr>
        <w:pStyle w:val="ListParagraph"/>
        <w:numPr>
          <w:ilvl w:val="0"/>
          <w:numId w:val="143"/>
        </w:numPr>
        <w:rPr>
          <w:sz w:val="24"/>
          <w:szCs w:val="24"/>
        </w:rPr>
      </w:pPr>
      <w:r w:rsidRPr="00E1035D">
        <w:rPr>
          <w:b/>
          <w:sz w:val="24"/>
          <w:szCs w:val="24"/>
        </w:rPr>
        <w:t>Species Selection:</w:t>
      </w:r>
      <w:r w:rsidRPr="00E1035D">
        <w:rPr>
          <w:sz w:val="24"/>
          <w:szCs w:val="24"/>
        </w:rPr>
        <w:t xml:space="preserve"> Identify native species appropriate to the water table depth (</w:t>
      </w:r>
      <w:proofErr w:type="gramStart"/>
      <w:r w:rsidRPr="00E1035D">
        <w:rPr>
          <w:sz w:val="24"/>
          <w:szCs w:val="24"/>
        </w:rPr>
        <w:t>e.g.,</w:t>
      </w:r>
      <w:proofErr w:type="gramEnd"/>
      <w:r w:rsidRPr="00E1035D">
        <w:rPr>
          <w:sz w:val="24"/>
          <w:szCs w:val="24"/>
        </w:rPr>
        <w:t xml:space="preserve"> facultative or obligate hydrophytes).</w:t>
      </w:r>
    </w:p>
    <w:p w14:paraId="5B4F4F84" w14:textId="77777777" w:rsidR="000D4EBB" w:rsidRPr="00E1035D" w:rsidRDefault="000D4EBB" w:rsidP="00AD7C7C">
      <w:pPr>
        <w:pStyle w:val="ListParagraph"/>
        <w:numPr>
          <w:ilvl w:val="0"/>
          <w:numId w:val="143"/>
        </w:numPr>
        <w:rPr>
          <w:sz w:val="24"/>
          <w:szCs w:val="24"/>
        </w:rPr>
      </w:pPr>
      <w:r w:rsidRPr="00E1035D">
        <w:rPr>
          <w:b/>
          <w:sz w:val="24"/>
          <w:szCs w:val="24"/>
        </w:rPr>
        <w:t>Site Preparation:</w:t>
      </w:r>
      <w:r w:rsidRPr="00E1035D">
        <w:rPr>
          <w:sz w:val="24"/>
          <w:szCs w:val="24"/>
        </w:rPr>
        <w:t xml:space="preserve"> Clear competitive weeds, manage invasive species, and create micro-grading to ensure appropriate planting niches.</w:t>
      </w:r>
    </w:p>
    <w:p w14:paraId="0CAA4F2D" w14:textId="77777777" w:rsidR="000D4EBB" w:rsidRPr="00E1035D" w:rsidRDefault="000D4EBB" w:rsidP="00AD7C7C">
      <w:pPr>
        <w:pStyle w:val="ListParagraph"/>
        <w:numPr>
          <w:ilvl w:val="0"/>
          <w:numId w:val="143"/>
        </w:numPr>
        <w:rPr>
          <w:sz w:val="24"/>
          <w:szCs w:val="24"/>
        </w:rPr>
      </w:pPr>
      <w:r w:rsidRPr="00E1035D">
        <w:rPr>
          <w:b/>
          <w:sz w:val="24"/>
          <w:szCs w:val="24"/>
        </w:rPr>
        <w:t>Planting</w:t>
      </w:r>
      <w:r w:rsidRPr="00E1035D">
        <w:rPr>
          <w:sz w:val="24"/>
          <w:szCs w:val="24"/>
        </w:rPr>
        <w:t>: Procure high-quality, regionally appropriate seedlings. Execute planting, including, if necessary, the use of soil amendments (e.g. compost) to support growth.</w:t>
      </w:r>
    </w:p>
    <w:p w14:paraId="7CAC2B1D" w14:textId="77777777" w:rsidR="000D4EBB" w:rsidRPr="00E1035D" w:rsidRDefault="000D4EBB" w:rsidP="00AD7C7C">
      <w:pPr>
        <w:pStyle w:val="ListParagraph"/>
        <w:numPr>
          <w:ilvl w:val="0"/>
          <w:numId w:val="143"/>
        </w:numPr>
        <w:rPr>
          <w:sz w:val="24"/>
          <w:szCs w:val="24"/>
        </w:rPr>
      </w:pPr>
      <w:r w:rsidRPr="00E1035D">
        <w:rPr>
          <w:b/>
          <w:sz w:val="24"/>
          <w:szCs w:val="24"/>
        </w:rPr>
        <w:t>Maintenance</w:t>
      </w:r>
      <w:r w:rsidRPr="00E1035D">
        <w:rPr>
          <w:sz w:val="24"/>
          <w:szCs w:val="24"/>
        </w:rPr>
        <w:t xml:space="preserve">: Implement measures to ensure survival, including vegetation control, mulching, and installing protections against herbivores). </w:t>
      </w:r>
    </w:p>
    <w:p w14:paraId="73FEF975" w14:textId="77777777" w:rsidR="000D4EBB" w:rsidRPr="00E1035D" w:rsidRDefault="000D4EBB" w:rsidP="000D4EBB">
      <w:pPr>
        <w:rPr>
          <w:rFonts w:eastAsia="Arial Unicode MS"/>
          <w:b/>
          <w:lang w:val="en-US"/>
        </w:rPr>
      </w:pPr>
    </w:p>
    <w:p w14:paraId="17B4FC83" w14:textId="77777777" w:rsidR="000D4EBB" w:rsidRPr="00E1035D" w:rsidRDefault="000D4EBB" w:rsidP="000D4EBB">
      <w:pPr>
        <w:rPr>
          <w:rFonts w:eastAsia="Arial Unicode MS"/>
          <w:b/>
          <w:lang w:val="en-US"/>
        </w:rPr>
      </w:pPr>
      <w:r w:rsidRPr="00E1035D">
        <w:rPr>
          <w:rFonts w:eastAsia="Arial Unicode MS"/>
          <w:b/>
          <w:lang w:val="en-US"/>
        </w:rPr>
        <w:t>Component 3: Maintenance and sustainability measures</w:t>
      </w:r>
    </w:p>
    <w:p w14:paraId="1547DC93" w14:textId="77777777" w:rsidR="000D4EBB" w:rsidRPr="00E1035D" w:rsidRDefault="000D4EBB" w:rsidP="00AD7C7C">
      <w:pPr>
        <w:numPr>
          <w:ilvl w:val="0"/>
          <w:numId w:val="140"/>
        </w:numPr>
      </w:pPr>
      <w:r w:rsidRPr="00E1035D">
        <w:rPr>
          <w:b/>
        </w:rPr>
        <w:t>Initial establishment &amp; care</w:t>
      </w:r>
      <w:r w:rsidRPr="00E1035D">
        <w:t xml:space="preserve">: Watering during dry periods, </w:t>
      </w:r>
    </w:p>
    <w:p w14:paraId="00E5A29D" w14:textId="77777777" w:rsidR="000D4EBB" w:rsidRPr="00E1035D" w:rsidRDefault="000D4EBB" w:rsidP="00AD7C7C">
      <w:pPr>
        <w:numPr>
          <w:ilvl w:val="0"/>
          <w:numId w:val="140"/>
        </w:numPr>
      </w:pPr>
      <w:r w:rsidRPr="00E1035D">
        <w:rPr>
          <w:b/>
        </w:rPr>
        <w:t>Vegetation management:</w:t>
      </w:r>
      <w:r w:rsidRPr="00E1035D">
        <w:t xml:space="preserve"> Controlling competing weeds and invasive plants within the critical root zone.</w:t>
      </w:r>
    </w:p>
    <w:p w14:paraId="049BFEC9" w14:textId="77777777" w:rsidR="000D4EBB" w:rsidRPr="00E1035D" w:rsidRDefault="000D4EBB" w:rsidP="00AD7C7C">
      <w:pPr>
        <w:numPr>
          <w:ilvl w:val="0"/>
          <w:numId w:val="140"/>
        </w:numPr>
      </w:pPr>
      <w:r w:rsidRPr="00E1035D">
        <w:rPr>
          <w:b/>
        </w:rPr>
        <w:t>Protection:</w:t>
      </w:r>
      <w:r w:rsidRPr="00E1035D">
        <w:t xml:space="preserve"> Maintaining or protecting trees to prevent damage from animals or humans.</w:t>
      </w:r>
    </w:p>
    <w:p w14:paraId="6F8A1CC4" w14:textId="77777777" w:rsidR="000D4EBB" w:rsidRPr="00E1035D" w:rsidRDefault="000D4EBB" w:rsidP="00AD7C7C">
      <w:pPr>
        <w:numPr>
          <w:ilvl w:val="0"/>
          <w:numId w:val="140"/>
        </w:numPr>
      </w:pPr>
      <w:r w:rsidRPr="00E1035D">
        <w:rPr>
          <w:b/>
        </w:rPr>
        <w:t>Replacement Planting:</w:t>
      </w:r>
      <w:r w:rsidRPr="00E1035D">
        <w:t xml:space="preserve"> Replanting dead or dying trees </w:t>
      </w:r>
    </w:p>
    <w:p w14:paraId="207E75F0" w14:textId="77777777" w:rsidR="000D4EBB" w:rsidRPr="00E1035D" w:rsidRDefault="000D4EBB" w:rsidP="000D4EBB">
      <w:pPr>
        <w:rPr>
          <w:rFonts w:eastAsia="Arial Unicode MS"/>
          <w:b/>
          <w:lang w:val="en-US"/>
        </w:rPr>
      </w:pPr>
    </w:p>
    <w:p w14:paraId="2E7F2D9D" w14:textId="77777777" w:rsidR="000D4EBB" w:rsidRPr="00E1035D" w:rsidRDefault="000D4EBB" w:rsidP="000D4EBB">
      <w:pPr>
        <w:rPr>
          <w:rFonts w:eastAsia="Arial Unicode MS"/>
          <w:b/>
          <w:lang w:val="en-US"/>
        </w:rPr>
      </w:pPr>
      <w:r w:rsidRPr="00E1035D">
        <w:rPr>
          <w:rFonts w:eastAsia="Arial Unicode MS"/>
          <w:b/>
          <w:lang w:val="en-US"/>
        </w:rPr>
        <w:t>Component 3: Monitoring and Control</w:t>
      </w:r>
    </w:p>
    <w:p w14:paraId="6005A711" w14:textId="77777777" w:rsidR="000D4EBB" w:rsidRPr="00E1035D" w:rsidRDefault="000D4EBB" w:rsidP="00AD7C7C">
      <w:pPr>
        <w:numPr>
          <w:ilvl w:val="0"/>
          <w:numId w:val="141"/>
        </w:numPr>
        <w:ind w:left="786"/>
      </w:pPr>
      <w:r w:rsidRPr="00E1035D">
        <w:t>Monitoring Plan: Establish photo points to track progress, water quality monitoring, and vegetation surveys,</w:t>
      </w:r>
    </w:p>
    <w:p w14:paraId="53E71882" w14:textId="77777777" w:rsidR="000D4EBB" w:rsidRPr="00E1035D" w:rsidRDefault="000D4EBB" w:rsidP="00AD7C7C">
      <w:pPr>
        <w:numPr>
          <w:ilvl w:val="0"/>
          <w:numId w:val="141"/>
        </w:numPr>
        <w:ind w:left="786"/>
      </w:pPr>
      <w:r w:rsidRPr="00E1035D">
        <w:lastRenderedPageBreak/>
        <w:t>Conduct continous during project implementation to check for signs of stress, such as dieback or disease.</w:t>
      </w:r>
    </w:p>
    <w:p w14:paraId="63A40B31" w14:textId="77777777" w:rsidR="000D4EBB" w:rsidRPr="00E1035D" w:rsidRDefault="000D4EBB" w:rsidP="00AD7C7C">
      <w:pPr>
        <w:numPr>
          <w:ilvl w:val="0"/>
          <w:numId w:val="141"/>
        </w:numPr>
        <w:ind w:left="786"/>
      </w:pPr>
      <w:r w:rsidRPr="00E1035D">
        <w:t>Maintain photographic record of tree development.</w:t>
      </w:r>
    </w:p>
    <w:p w14:paraId="274E3A15" w14:textId="77777777" w:rsidR="000D4EBB" w:rsidRPr="00E1035D" w:rsidRDefault="000D4EBB" w:rsidP="00AD7C7C">
      <w:pPr>
        <w:numPr>
          <w:ilvl w:val="0"/>
          <w:numId w:val="141"/>
        </w:numPr>
        <w:ind w:left="786"/>
      </w:pPr>
      <w:r w:rsidRPr="00E1035D">
        <w:t>Reporting: Deliver monthly reports on seedling survival rates, maintenance activities, and potential threats (e.g. drought, flood).</w:t>
      </w:r>
    </w:p>
    <w:p w14:paraId="7F1704F4" w14:textId="77777777" w:rsidR="000D4EBB" w:rsidRPr="00E1035D" w:rsidRDefault="000D4EBB" w:rsidP="00AD7C7C">
      <w:pPr>
        <w:numPr>
          <w:ilvl w:val="0"/>
          <w:numId w:val="141"/>
        </w:numPr>
        <w:ind w:left="786"/>
      </w:pPr>
      <w:r w:rsidRPr="00E1035D">
        <w:t>Submit monthly reports documenting maintenance activities (water applied, weeds removed, survival rates) to the project supervisor.</w:t>
      </w:r>
    </w:p>
    <w:p w14:paraId="3125EFDD" w14:textId="77777777" w:rsidR="000D4EBB" w:rsidRPr="00E1035D" w:rsidRDefault="000D4EBB" w:rsidP="000D4EBB">
      <w:pPr>
        <w:rPr>
          <w:b/>
          <w:u w:val="single"/>
        </w:rPr>
      </w:pPr>
    </w:p>
    <w:p w14:paraId="176FC86E" w14:textId="77777777" w:rsidR="000D4EBB" w:rsidRPr="00E1035D" w:rsidRDefault="000D4EBB" w:rsidP="000D4EBB">
      <w:pPr>
        <w:rPr>
          <w:b/>
        </w:rPr>
      </w:pPr>
      <w:r w:rsidRPr="00E1035D">
        <w:rPr>
          <w:b/>
        </w:rPr>
        <w:t>3  Expected Deliverables</w:t>
      </w:r>
    </w:p>
    <w:p w14:paraId="3668E0F4" w14:textId="77777777" w:rsidR="000D4EBB" w:rsidRPr="00E1035D" w:rsidRDefault="000D4EBB" w:rsidP="00AD7C7C">
      <w:pPr>
        <w:numPr>
          <w:ilvl w:val="0"/>
          <w:numId w:val="144"/>
        </w:numPr>
        <w:tabs>
          <w:tab w:val="left" w:pos="284"/>
        </w:tabs>
        <w:jc w:val="both"/>
        <w:rPr>
          <w:b/>
          <w:lang w:val="en-GB"/>
        </w:rPr>
      </w:pPr>
      <w:r w:rsidRPr="00E1035D">
        <w:rPr>
          <w:b/>
          <w:lang w:val="en-GB"/>
        </w:rPr>
        <w:t>The establishment of a Tree Nursery</w:t>
      </w:r>
    </w:p>
    <w:p w14:paraId="708AC4EF" w14:textId="77777777" w:rsidR="000D4EBB" w:rsidRPr="00E1035D" w:rsidRDefault="000D4EBB" w:rsidP="00AD7C7C">
      <w:pPr>
        <w:numPr>
          <w:ilvl w:val="0"/>
          <w:numId w:val="135"/>
        </w:numPr>
        <w:ind w:left="1068"/>
      </w:pPr>
      <w:r w:rsidRPr="00E1035D">
        <w:t>A functional tree nursery,</w:t>
      </w:r>
    </w:p>
    <w:p w14:paraId="16B1EBEE" w14:textId="77777777" w:rsidR="000D4EBB" w:rsidRPr="00E1035D" w:rsidRDefault="000D4EBB" w:rsidP="00AD7C7C">
      <w:pPr>
        <w:numPr>
          <w:ilvl w:val="0"/>
          <w:numId w:val="135"/>
        </w:numPr>
        <w:ind w:left="1068"/>
      </w:pPr>
      <w:r w:rsidRPr="00E1035D">
        <w:t>A list of appropriate trees species suitable for the area</w:t>
      </w:r>
    </w:p>
    <w:p w14:paraId="42B4BA8A" w14:textId="77777777" w:rsidR="000D4EBB" w:rsidRPr="00E1035D" w:rsidRDefault="000D4EBB" w:rsidP="00AD7C7C">
      <w:pPr>
        <w:numPr>
          <w:ilvl w:val="0"/>
          <w:numId w:val="135"/>
        </w:numPr>
        <w:ind w:left="1068"/>
      </w:pPr>
      <w:r w:rsidRPr="00E1035D">
        <w:t>Procured a calculated number of healthy, high-quality, hardened-off wetland seedlings.</w:t>
      </w:r>
    </w:p>
    <w:p w14:paraId="2A651900" w14:textId="77777777" w:rsidR="000D4EBB" w:rsidRPr="00E1035D" w:rsidRDefault="000D4EBB" w:rsidP="00AD7C7C">
      <w:pPr>
        <w:numPr>
          <w:ilvl w:val="0"/>
          <w:numId w:val="135"/>
        </w:numPr>
        <w:ind w:left="1068"/>
      </w:pPr>
      <w:r w:rsidRPr="00E1035D">
        <w:t>List of equipment and materials in the nursery:</w:t>
      </w:r>
    </w:p>
    <w:p w14:paraId="037CD8D0" w14:textId="77777777" w:rsidR="000D4EBB" w:rsidRPr="00E1035D" w:rsidRDefault="000D4EBB" w:rsidP="00AD7C7C">
      <w:pPr>
        <w:numPr>
          <w:ilvl w:val="0"/>
          <w:numId w:val="137"/>
        </w:numPr>
        <w:ind w:left="1428"/>
      </w:pPr>
      <w:r w:rsidRPr="00E1035D">
        <w:t>Tools: watering cans, machetes, hoes, wheelbarrows, sieves, sprayers.</w:t>
      </w:r>
    </w:p>
    <w:p w14:paraId="679665CC" w14:textId="77777777" w:rsidR="000D4EBB" w:rsidRPr="00E1035D" w:rsidRDefault="000D4EBB" w:rsidP="00AD7C7C">
      <w:pPr>
        <w:numPr>
          <w:ilvl w:val="0"/>
          <w:numId w:val="137"/>
        </w:numPr>
        <w:ind w:left="1428"/>
      </w:pPr>
      <w:r w:rsidRPr="00E1035D">
        <w:t>Materials: Poly-pots (bags), seeds/seedlings, potting soil, manure/compost, shade netting.</w:t>
      </w:r>
    </w:p>
    <w:p w14:paraId="0FCC32D5" w14:textId="77777777" w:rsidR="000D4EBB" w:rsidRPr="00E1035D" w:rsidRDefault="000D4EBB" w:rsidP="00AD7C7C">
      <w:pPr>
        <w:numPr>
          <w:ilvl w:val="0"/>
          <w:numId w:val="136"/>
        </w:numPr>
        <w:ind w:left="1068"/>
      </w:pPr>
      <w:r w:rsidRPr="00E1035D">
        <w:t>A trained, dedicated staff for daily watering and maintenance</w:t>
      </w:r>
    </w:p>
    <w:p w14:paraId="27C6C230" w14:textId="77777777" w:rsidR="000D4EBB" w:rsidRPr="00E1035D" w:rsidRDefault="000D4EBB" w:rsidP="00AD7C7C">
      <w:pPr>
        <w:numPr>
          <w:ilvl w:val="0"/>
          <w:numId w:val="136"/>
        </w:numPr>
        <w:ind w:left="1068"/>
      </w:pPr>
      <w:r w:rsidRPr="00E1035D">
        <w:t>An established logbook containing inventory and maintenance schedules of the tree nursery in sustainable manner.</w:t>
      </w:r>
    </w:p>
    <w:p w14:paraId="0F1476BE" w14:textId="77777777" w:rsidR="000D4EBB" w:rsidRPr="00E1035D" w:rsidRDefault="000D4EBB" w:rsidP="00AD7C7C">
      <w:pPr>
        <w:numPr>
          <w:ilvl w:val="0"/>
          <w:numId w:val="144"/>
        </w:numPr>
        <w:tabs>
          <w:tab w:val="left" w:pos="284"/>
        </w:tabs>
        <w:jc w:val="both"/>
        <w:rPr>
          <w:b/>
          <w:lang w:val="en-GB"/>
        </w:rPr>
      </w:pPr>
      <w:r w:rsidRPr="00E1035D">
        <w:rPr>
          <w:b/>
          <w:lang w:val="en-GB"/>
        </w:rPr>
        <w:t>Tree Planting proper and other conservation methods</w:t>
      </w:r>
    </w:p>
    <w:p w14:paraId="1F1C1F8E" w14:textId="77777777" w:rsidR="000D4EBB" w:rsidRPr="00E1035D" w:rsidRDefault="000D4EBB" w:rsidP="00AD7C7C">
      <w:pPr>
        <w:pStyle w:val="ListParagraph"/>
        <w:numPr>
          <w:ilvl w:val="0"/>
          <w:numId w:val="138"/>
        </w:numPr>
        <w:ind w:left="720"/>
        <w:rPr>
          <w:sz w:val="24"/>
          <w:szCs w:val="24"/>
        </w:rPr>
      </w:pPr>
      <w:r w:rsidRPr="00E1035D">
        <w:rPr>
          <w:b/>
          <w:sz w:val="24"/>
          <w:szCs w:val="24"/>
        </w:rPr>
        <w:t>Site Assessment:</w:t>
      </w:r>
      <w:r w:rsidRPr="00E1035D">
        <w:rPr>
          <w:sz w:val="24"/>
          <w:szCs w:val="24"/>
        </w:rPr>
        <w:t xml:space="preserve"> A finalized site restoration plan including a map of planting zones and species list,</w:t>
      </w:r>
    </w:p>
    <w:p w14:paraId="14F35DD6" w14:textId="77777777" w:rsidR="000D4EBB" w:rsidRPr="00E1035D" w:rsidRDefault="000D4EBB" w:rsidP="00AD7C7C">
      <w:pPr>
        <w:pStyle w:val="ListParagraph"/>
        <w:numPr>
          <w:ilvl w:val="0"/>
          <w:numId w:val="138"/>
        </w:numPr>
        <w:ind w:left="720"/>
        <w:rPr>
          <w:sz w:val="24"/>
          <w:szCs w:val="24"/>
        </w:rPr>
      </w:pPr>
      <w:r w:rsidRPr="00E1035D">
        <w:rPr>
          <w:b/>
          <w:sz w:val="24"/>
          <w:szCs w:val="24"/>
        </w:rPr>
        <w:t>Species Selection:</w:t>
      </w:r>
      <w:r w:rsidRPr="00E1035D">
        <w:rPr>
          <w:sz w:val="24"/>
          <w:szCs w:val="24"/>
        </w:rPr>
        <w:t xml:space="preserve"> Available native, water-tolerant, and locally suitable species to enhance biodiversity,</w:t>
      </w:r>
    </w:p>
    <w:p w14:paraId="576386A6" w14:textId="77777777" w:rsidR="000D4EBB" w:rsidRPr="00E1035D" w:rsidRDefault="000D4EBB" w:rsidP="00AD7C7C">
      <w:pPr>
        <w:pStyle w:val="ListParagraph"/>
        <w:numPr>
          <w:ilvl w:val="0"/>
          <w:numId w:val="138"/>
        </w:numPr>
        <w:rPr>
          <w:sz w:val="24"/>
          <w:szCs w:val="24"/>
        </w:rPr>
      </w:pPr>
      <w:r w:rsidRPr="00E1035D">
        <w:rPr>
          <w:b/>
          <w:sz w:val="24"/>
          <w:szCs w:val="24"/>
        </w:rPr>
        <w:t>Site Preparation/planting:</w:t>
      </w:r>
      <w:r w:rsidRPr="00E1035D">
        <w:rPr>
          <w:sz w:val="24"/>
          <w:szCs w:val="24"/>
        </w:rPr>
        <w:t xml:space="preserve"> Clear invasive species and, if necessary, install protective fencing to prevent disturbance, transplanting of Seedlings/procurement and planting of native seedlings,</w:t>
      </w:r>
    </w:p>
    <w:p w14:paraId="20317914" w14:textId="77777777" w:rsidR="000D4EBB" w:rsidRPr="00E1035D" w:rsidRDefault="000D4EBB" w:rsidP="00AD7C7C">
      <w:pPr>
        <w:pStyle w:val="ListParagraph"/>
        <w:numPr>
          <w:ilvl w:val="0"/>
          <w:numId w:val="138"/>
        </w:numPr>
        <w:ind w:left="720"/>
        <w:rPr>
          <w:sz w:val="24"/>
          <w:szCs w:val="24"/>
        </w:rPr>
      </w:pPr>
      <w:r w:rsidRPr="00E1035D">
        <w:rPr>
          <w:sz w:val="24"/>
          <w:szCs w:val="24"/>
        </w:rPr>
        <w:t>Planting Completion Report (including mapping of planted areas).</w:t>
      </w:r>
    </w:p>
    <w:p w14:paraId="24FEC7E3" w14:textId="77777777" w:rsidR="000D4EBB" w:rsidRPr="00E1035D" w:rsidRDefault="000D4EBB" w:rsidP="00AD7C7C">
      <w:pPr>
        <w:numPr>
          <w:ilvl w:val="0"/>
          <w:numId w:val="144"/>
        </w:numPr>
        <w:tabs>
          <w:tab w:val="left" w:pos="284"/>
        </w:tabs>
        <w:jc w:val="both"/>
        <w:rPr>
          <w:b/>
        </w:rPr>
      </w:pPr>
      <w:r w:rsidRPr="00E1035D">
        <w:rPr>
          <w:b/>
          <w:lang w:val="en-GB"/>
        </w:rPr>
        <w:t>Maintenance and sustainable measures</w:t>
      </w:r>
    </w:p>
    <w:p w14:paraId="5D471E37" w14:textId="77777777" w:rsidR="000D4EBB" w:rsidRPr="00E1035D" w:rsidRDefault="000D4EBB" w:rsidP="00AD7C7C">
      <w:pPr>
        <w:numPr>
          <w:ilvl w:val="0"/>
          <w:numId w:val="139"/>
        </w:numPr>
        <w:ind w:left="708"/>
      </w:pPr>
      <w:r w:rsidRPr="00E1035D">
        <w:t>Documented, signed, and approved monthly progress reports.</w:t>
      </w:r>
    </w:p>
    <w:p w14:paraId="0C5EFA27" w14:textId="77777777" w:rsidR="000D4EBB" w:rsidRPr="00E1035D" w:rsidRDefault="000D4EBB" w:rsidP="00AD7C7C">
      <w:pPr>
        <w:numPr>
          <w:ilvl w:val="0"/>
          <w:numId w:val="139"/>
        </w:numPr>
        <w:ind w:left="708"/>
      </w:pPr>
      <w:r w:rsidRPr="00E1035D">
        <w:t>A final report demonstrating successful establishment and adherence to the management plan.</w:t>
      </w:r>
    </w:p>
    <w:p w14:paraId="2ACFA061" w14:textId="77777777" w:rsidR="00CC5C0B" w:rsidRPr="00E1035D" w:rsidRDefault="00CC5C0B">
      <w:pPr>
        <w:tabs>
          <w:tab w:val="left" w:pos="0"/>
        </w:tabs>
        <w:jc w:val="both"/>
        <w:rPr>
          <w:lang w:val="en-GB"/>
        </w:rPr>
      </w:pPr>
    </w:p>
    <w:p w14:paraId="7A486ACC" w14:textId="3F911718" w:rsidR="00CC5C0B" w:rsidRPr="00E1035D" w:rsidRDefault="00EB3AA7">
      <w:pPr>
        <w:tabs>
          <w:tab w:val="left" w:pos="709"/>
          <w:tab w:val="left" w:pos="1755"/>
        </w:tabs>
        <w:spacing w:before="120" w:after="120"/>
        <w:jc w:val="both"/>
        <w:rPr>
          <w:b/>
          <w:u w:val="single"/>
          <w:lang w:val="en-GB"/>
        </w:rPr>
      </w:pPr>
      <w:r w:rsidRPr="00E1035D">
        <w:rPr>
          <w:b/>
          <w:u w:val="single"/>
          <w:lang w:val="en-GB"/>
        </w:rPr>
        <w:t xml:space="preserve">3. </w:t>
      </w:r>
      <w:r w:rsidR="003C4C92">
        <w:rPr>
          <w:b/>
          <w:u w:val="single"/>
          <w:lang w:val="en-GB"/>
        </w:rPr>
        <w:t>Duration of execution</w:t>
      </w:r>
      <w:r w:rsidRPr="00E1035D">
        <w:rPr>
          <w:b/>
          <w:u w:val="single"/>
          <w:lang w:val="en-GB"/>
        </w:rPr>
        <w:t>:</w:t>
      </w:r>
    </w:p>
    <w:p w14:paraId="473611D7" w14:textId="05DF424E" w:rsidR="00CC5C0B" w:rsidRPr="00E1035D" w:rsidRDefault="00EB3AA7">
      <w:pPr>
        <w:widowControl w:val="0"/>
        <w:tabs>
          <w:tab w:val="left" w:pos="4110"/>
        </w:tabs>
        <w:suppressAutoHyphens/>
        <w:autoSpaceDE w:val="0"/>
        <w:autoSpaceDN w:val="0"/>
        <w:spacing w:line="276" w:lineRule="auto"/>
        <w:ind w:right="-20"/>
        <w:jc w:val="both"/>
        <w:textAlignment w:val="baseline"/>
        <w:rPr>
          <w:lang w:val="en-GB"/>
        </w:rPr>
      </w:pPr>
      <w:r w:rsidRPr="00E1035D">
        <w:rPr>
          <w:lang w:val="en-GB"/>
        </w:rPr>
        <w:t xml:space="preserve">The maximum deadline allowed by the Project Owner for the execution of the works subject of this Invitation to Tender shall be </w:t>
      </w:r>
      <w:r w:rsidR="000D4EBB" w:rsidRPr="00E1035D">
        <w:rPr>
          <w:b/>
          <w:lang w:val="en-US"/>
        </w:rPr>
        <w:t>four months (120 calendar days)</w:t>
      </w:r>
      <w:r w:rsidR="000D4EBB" w:rsidRPr="00E1035D">
        <w:rPr>
          <w:bCs/>
          <w:sz w:val="20"/>
          <w:szCs w:val="20"/>
          <w:lang w:val="en-US"/>
        </w:rPr>
        <w:t xml:space="preserve"> </w:t>
      </w:r>
      <w:r w:rsidRPr="00E1035D">
        <w:rPr>
          <w:lang w:val="en-GB"/>
        </w:rPr>
        <w:t>with effect from the notification of the Administrative Order to commence the execution of works.</w:t>
      </w:r>
    </w:p>
    <w:p w14:paraId="00573728" w14:textId="77777777" w:rsidR="00CC5C0B" w:rsidRPr="00E1035D" w:rsidRDefault="00EB3AA7" w:rsidP="00AD7C7C">
      <w:pPr>
        <w:numPr>
          <w:ilvl w:val="0"/>
          <w:numId w:val="32"/>
        </w:numPr>
        <w:tabs>
          <w:tab w:val="left" w:pos="709"/>
          <w:tab w:val="left" w:pos="1755"/>
        </w:tabs>
        <w:spacing w:before="120" w:after="120"/>
        <w:jc w:val="both"/>
      </w:pPr>
      <w:r w:rsidRPr="00E1035D">
        <w:rPr>
          <w:b/>
          <w:u w:val="single"/>
        </w:rPr>
        <w:t>Allotment:</w:t>
      </w:r>
    </w:p>
    <w:p w14:paraId="2CEBA90A" w14:textId="77777777" w:rsidR="00CC5C0B" w:rsidRPr="00E1035D" w:rsidRDefault="00EB3AA7" w:rsidP="006A7CE8">
      <w:pPr>
        <w:tabs>
          <w:tab w:val="left" w:pos="709"/>
          <w:tab w:val="left" w:pos="1755"/>
        </w:tabs>
        <w:spacing w:before="120" w:after="120"/>
        <w:jc w:val="both"/>
        <w:rPr>
          <w:lang w:val="en-GB"/>
        </w:rPr>
      </w:pPr>
      <w:r w:rsidRPr="00E1035D">
        <w:rPr>
          <w:lang w:val="en-GB"/>
        </w:rPr>
        <w:t>The works subject of this Invitation to Tender shall be in a single lot.</w:t>
      </w:r>
    </w:p>
    <w:p w14:paraId="67C09E41" w14:textId="639E5F16" w:rsidR="00CC5C0B" w:rsidRPr="00E1035D" w:rsidRDefault="00EB3AA7" w:rsidP="00AD7C7C">
      <w:pPr>
        <w:numPr>
          <w:ilvl w:val="0"/>
          <w:numId w:val="32"/>
        </w:numPr>
        <w:tabs>
          <w:tab w:val="left" w:pos="709"/>
          <w:tab w:val="left" w:pos="1755"/>
        </w:tabs>
        <w:spacing w:before="120" w:after="120"/>
        <w:jc w:val="both"/>
        <w:rPr>
          <w:b/>
          <w:u w:val="single"/>
          <w:lang w:val="en-GB"/>
        </w:rPr>
      </w:pPr>
      <w:r w:rsidRPr="00E1035D">
        <w:rPr>
          <w:b/>
          <w:u w:val="single"/>
          <w:lang w:val="en-GB"/>
        </w:rPr>
        <w:t>Estimated cost:</w:t>
      </w:r>
    </w:p>
    <w:p w14:paraId="6383FFA0" w14:textId="4CEA2B5C" w:rsidR="00CC5C0B" w:rsidRPr="00E1035D" w:rsidRDefault="00EB3AA7">
      <w:pPr>
        <w:widowControl w:val="0"/>
        <w:tabs>
          <w:tab w:val="left" w:pos="4110"/>
        </w:tabs>
        <w:suppressAutoHyphens/>
        <w:autoSpaceDE w:val="0"/>
        <w:autoSpaceDN w:val="0"/>
        <w:spacing w:line="276" w:lineRule="auto"/>
        <w:ind w:right="-20"/>
        <w:jc w:val="both"/>
        <w:textAlignment w:val="baseline"/>
        <w:rPr>
          <w:lang w:val="en-GB"/>
        </w:rPr>
      </w:pPr>
      <w:r w:rsidRPr="00E1035D">
        <w:rPr>
          <w:lang w:val="en-GB"/>
        </w:rPr>
        <w:t xml:space="preserve">The estimated cost of this service shall be </w:t>
      </w:r>
      <w:proofErr w:type="gramStart"/>
      <w:r w:rsidR="00370596">
        <w:rPr>
          <w:lang w:val="en-GB"/>
        </w:rPr>
        <w:t>F</w:t>
      </w:r>
      <w:r w:rsidR="00370596">
        <w:rPr>
          <w:b/>
          <w:bCs/>
          <w:lang w:val="en-GB"/>
        </w:rPr>
        <w:t xml:space="preserve">CFA </w:t>
      </w:r>
      <w:r w:rsidRPr="00E1035D">
        <w:rPr>
          <w:b/>
          <w:bCs/>
          <w:lang w:val="en-GB"/>
        </w:rPr>
        <w:t xml:space="preserve"> </w:t>
      </w:r>
      <w:r w:rsidRPr="00E1035D">
        <w:rPr>
          <w:b/>
          <w:lang w:val="en-GB"/>
        </w:rPr>
        <w:t>Four</w:t>
      </w:r>
      <w:r w:rsidR="00370596">
        <w:rPr>
          <w:b/>
          <w:lang w:val="en-GB"/>
        </w:rPr>
        <w:t>ty</w:t>
      </w:r>
      <w:proofErr w:type="gramEnd"/>
      <w:r w:rsidR="00370596">
        <w:rPr>
          <w:b/>
          <w:lang w:val="en-GB"/>
        </w:rPr>
        <w:t xml:space="preserve"> nine million</w:t>
      </w:r>
      <w:r w:rsidR="000D4EBB" w:rsidRPr="00E1035D">
        <w:rPr>
          <w:b/>
          <w:lang w:val="en-GB"/>
        </w:rPr>
        <w:t xml:space="preserve"> </w:t>
      </w:r>
      <w:r w:rsidR="00A3093A" w:rsidRPr="00E1035D">
        <w:rPr>
          <w:b/>
          <w:lang w:val="en-GB"/>
        </w:rPr>
        <w:t>(</w:t>
      </w:r>
      <w:r w:rsidR="000D4EBB" w:rsidRPr="00E1035D">
        <w:rPr>
          <w:b/>
          <w:lang w:val="en-GB"/>
        </w:rPr>
        <w:t>49 000 000</w:t>
      </w:r>
      <w:r w:rsidR="00A3093A" w:rsidRPr="00E1035D">
        <w:rPr>
          <w:b/>
          <w:lang w:val="en-GB"/>
        </w:rPr>
        <w:t>)</w:t>
      </w:r>
      <w:r w:rsidRPr="00E1035D">
        <w:rPr>
          <w:b/>
          <w:lang w:val="en-GB"/>
        </w:rPr>
        <w:t xml:space="preserve"> INCLUSIVE OF TAXES.</w:t>
      </w:r>
    </w:p>
    <w:p w14:paraId="59F27910" w14:textId="77777777" w:rsidR="00CC5C0B" w:rsidRPr="00E1035D" w:rsidRDefault="00EB3AA7" w:rsidP="00AD7C7C">
      <w:pPr>
        <w:numPr>
          <w:ilvl w:val="0"/>
          <w:numId w:val="32"/>
        </w:numPr>
        <w:tabs>
          <w:tab w:val="left" w:pos="709"/>
          <w:tab w:val="left" w:pos="1755"/>
        </w:tabs>
        <w:spacing w:before="120" w:after="120"/>
        <w:jc w:val="both"/>
        <w:rPr>
          <w:b/>
          <w:u w:val="single"/>
        </w:rPr>
      </w:pPr>
      <w:r w:rsidRPr="00E1035D">
        <w:rPr>
          <w:b/>
          <w:u w:val="single"/>
        </w:rPr>
        <w:t>Participation and origin:</w:t>
      </w:r>
    </w:p>
    <w:p w14:paraId="461B2FC8" w14:textId="77777777" w:rsidR="00CC5C0B" w:rsidRPr="00E1035D" w:rsidRDefault="00EB3AA7">
      <w:pPr>
        <w:tabs>
          <w:tab w:val="left" w:pos="709"/>
          <w:tab w:val="left" w:pos="1755"/>
        </w:tabs>
        <w:spacing w:before="120" w:after="120"/>
        <w:jc w:val="both"/>
        <w:rPr>
          <w:b/>
          <w:u w:val="single"/>
          <w:lang w:val="en-GB"/>
        </w:rPr>
      </w:pPr>
      <w:r w:rsidRPr="00E1035D">
        <w:rPr>
          <w:lang w:val="en-GB"/>
        </w:rPr>
        <w:t xml:space="preserve">Participation in this Invitation to Tender is open on equal terms to all </w:t>
      </w:r>
      <w:r w:rsidRPr="00E1035D">
        <w:rPr>
          <w:b/>
          <w:bCs/>
          <w:lang w:val="en-GB"/>
        </w:rPr>
        <w:t>category C</w:t>
      </w:r>
      <w:r w:rsidRPr="00E1035D">
        <w:rPr>
          <w:lang w:val="en-GB"/>
        </w:rPr>
        <w:t xml:space="preserve"> companies with a base in Cameroon, excluding companies under suspension following the termination of a contract, in accordance with the Public Contracts Code.</w:t>
      </w:r>
    </w:p>
    <w:p w14:paraId="1C04E4C0"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7. Financing:</w:t>
      </w:r>
    </w:p>
    <w:p w14:paraId="02C84C1B" w14:textId="4F9EF342" w:rsidR="00CC5C0B" w:rsidRPr="00E1035D" w:rsidRDefault="00EB3AA7">
      <w:pPr>
        <w:spacing w:after="200" w:line="276" w:lineRule="auto"/>
        <w:jc w:val="both"/>
        <w:rPr>
          <w:lang w:val="en-GB"/>
        </w:rPr>
      </w:pPr>
      <w:r w:rsidRPr="00E1035D">
        <w:rPr>
          <w:lang w:val="en-GB"/>
        </w:rPr>
        <w:t xml:space="preserve">The works, subject of this Invitation to Tender shall be financed by the budget of </w:t>
      </w:r>
      <w:r w:rsidR="000D4EBB" w:rsidRPr="00E1035D">
        <w:rPr>
          <w:lang w:val="en-GB"/>
        </w:rPr>
        <w:t xml:space="preserve">FEICOM and NKAMBE </w:t>
      </w:r>
      <w:proofErr w:type="gramStart"/>
      <w:r w:rsidR="000D4EBB" w:rsidRPr="00E1035D">
        <w:rPr>
          <w:lang w:val="en-GB"/>
        </w:rPr>
        <w:t xml:space="preserve">council </w:t>
      </w:r>
      <w:r w:rsidRPr="00E1035D">
        <w:rPr>
          <w:lang w:val="en-GB"/>
        </w:rPr>
        <w:t xml:space="preserve"> </w:t>
      </w:r>
      <w:r w:rsidR="000D4EBB" w:rsidRPr="00E1035D">
        <w:rPr>
          <w:lang w:val="en-GB"/>
        </w:rPr>
        <w:t>for</w:t>
      </w:r>
      <w:proofErr w:type="gramEnd"/>
      <w:r w:rsidR="000D4EBB" w:rsidRPr="00E1035D">
        <w:rPr>
          <w:lang w:val="en-GB"/>
        </w:rPr>
        <w:t xml:space="preserve"> </w:t>
      </w:r>
      <w:r w:rsidRPr="00E1035D">
        <w:rPr>
          <w:lang w:val="en-GB"/>
        </w:rPr>
        <w:t>2026 financial year.</w:t>
      </w:r>
    </w:p>
    <w:p w14:paraId="591C5DAE"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lastRenderedPageBreak/>
        <w:t>8. Bid bond</w:t>
      </w:r>
    </w:p>
    <w:p w14:paraId="3042CD0E" w14:textId="4E8E42EF" w:rsidR="00CC5C0B" w:rsidRPr="00E1035D" w:rsidRDefault="00EB3AA7">
      <w:pPr>
        <w:widowControl w:val="0"/>
        <w:autoSpaceDE w:val="0"/>
        <w:spacing w:after="120"/>
        <w:ind w:left="127" w:right="-20"/>
        <w:jc w:val="both"/>
        <w:rPr>
          <w:lang w:val="en-GB"/>
        </w:rPr>
      </w:pPr>
      <w:r w:rsidRPr="00E1035D">
        <w:rPr>
          <w:lang w:val="en-GB"/>
        </w:rPr>
        <w:t xml:space="preserve">Each bidder shall attach to his administrative documents </w:t>
      </w:r>
      <w:r w:rsidR="003C4C92">
        <w:rPr>
          <w:lang w:val="en-GB"/>
        </w:rPr>
        <w:t xml:space="preserve">a </w:t>
      </w:r>
      <w:r w:rsidRPr="00E1035D">
        <w:rPr>
          <w:lang w:val="en-GB"/>
        </w:rPr>
        <w:t xml:space="preserve">bid bond issued by a financial body or institution approved by the Minister in charge of Finance to issue public procurement guarantees and whose list is in document 14 of the Tender File and whose amount is </w:t>
      </w:r>
      <w:r w:rsidR="00BB0898" w:rsidRPr="00E1035D">
        <w:rPr>
          <w:b/>
          <w:sz w:val="20"/>
          <w:szCs w:val="20"/>
          <w:lang w:val="en-US"/>
        </w:rPr>
        <w:t>(</w:t>
      </w:r>
      <w:r w:rsidR="00BB0898" w:rsidRPr="00E1035D">
        <w:rPr>
          <w:b/>
          <w:lang w:val="en-US"/>
        </w:rPr>
        <w:t xml:space="preserve">nine hundred and </w:t>
      </w:r>
      <w:r w:rsidR="002117B5" w:rsidRPr="00E1035D">
        <w:rPr>
          <w:b/>
          <w:lang w:val="en-US"/>
        </w:rPr>
        <w:t>eighty thou</w:t>
      </w:r>
      <w:r w:rsidR="00370596">
        <w:rPr>
          <w:b/>
          <w:lang w:val="en-US"/>
        </w:rPr>
        <w:t>s</w:t>
      </w:r>
      <w:r w:rsidR="002117B5" w:rsidRPr="00E1035D">
        <w:rPr>
          <w:b/>
          <w:lang w:val="en-US"/>
        </w:rPr>
        <w:t>and</w:t>
      </w:r>
      <w:r w:rsidR="00BB0898" w:rsidRPr="00E1035D">
        <w:rPr>
          <w:b/>
          <w:lang w:val="en-US"/>
        </w:rPr>
        <w:t xml:space="preserve"> francs) (980,000)</w:t>
      </w:r>
      <w:r w:rsidR="00BB0898" w:rsidRPr="00E1035D">
        <w:rPr>
          <w:lang w:val="en-US"/>
        </w:rPr>
        <w:t xml:space="preserve"> francs CFA </w:t>
      </w:r>
      <w:r w:rsidRPr="00E1035D">
        <w:rPr>
          <w:lang w:val="en-GB"/>
        </w:rPr>
        <w:t xml:space="preserve">and valid up to 30 (thirty) days beyond the initial bids validity date. The absence or non-compliance of the bid bond issued by a first-rate bank or category one financial establishment authorised by the Ministry in charge of Finance to issue public produrement guarantees, shall lead to the complete rejection of the bid. </w:t>
      </w:r>
    </w:p>
    <w:p w14:paraId="0DC171B3" w14:textId="5F64715B" w:rsidR="00CC5C0B" w:rsidRPr="00E1035D" w:rsidRDefault="00EB3AA7">
      <w:pPr>
        <w:widowControl w:val="0"/>
        <w:autoSpaceDE w:val="0"/>
        <w:spacing w:after="120"/>
        <w:ind w:left="127" w:right="-20"/>
        <w:jc w:val="both"/>
        <w:rPr>
          <w:lang w:val="en-GB"/>
        </w:rPr>
      </w:pPr>
      <w:r w:rsidRPr="00E1035D">
        <w:rPr>
          <w:b/>
          <w:lang w:val="en-GB"/>
        </w:rPr>
        <w:t xml:space="preserve">A bid bond provided but having no bearing with the tender shall be considered as absent. </w:t>
      </w:r>
    </w:p>
    <w:p w14:paraId="51338AD0" w14:textId="77777777" w:rsidR="00CC5C0B" w:rsidRPr="00E1035D" w:rsidRDefault="00EB3AA7">
      <w:pPr>
        <w:widowControl w:val="0"/>
        <w:suppressAutoHyphens/>
        <w:autoSpaceDE w:val="0"/>
        <w:autoSpaceDN w:val="0"/>
        <w:adjustRightInd w:val="0"/>
        <w:spacing w:before="11" w:after="120"/>
        <w:ind w:left="142" w:right="79"/>
        <w:jc w:val="both"/>
        <w:textAlignment w:val="baseline"/>
        <w:rPr>
          <w:lang w:val="en-GB"/>
        </w:rPr>
      </w:pPr>
      <w:bookmarkStart w:id="0" w:name="_Hlk229144972"/>
      <w:r w:rsidRPr="00E1035D">
        <w:rPr>
          <w:b/>
          <w:lang w:val="en-GB"/>
        </w:rPr>
        <w:t xml:space="preserve">The said guarantee must be </w:t>
      </w:r>
      <w:r w:rsidR="005D31C6" w:rsidRPr="00E1035D">
        <w:rPr>
          <w:b/>
          <w:lang w:val="en-GB"/>
        </w:rPr>
        <w:t xml:space="preserve">provided alongside </w:t>
      </w:r>
      <w:r w:rsidRPr="00E1035D">
        <w:rPr>
          <w:b/>
          <w:lang w:val="en-GB"/>
        </w:rPr>
        <w:t>a deposit receipt issued by the Deposits and Consignments Fund (CDEC).</w:t>
      </w:r>
      <w:r w:rsidRPr="00E1035D">
        <w:rPr>
          <w:lang w:val="en-GB"/>
        </w:rPr>
        <w:t xml:space="preserve"> In case of bank or certified cheque provided in lieu of a guarantee, the latter must be made payable to CDEC for the Project Owner. The said cheque must be forwarded to CDEC by the financial institution within at least 7 (seven) working days before the opening of bids date.</w:t>
      </w:r>
    </w:p>
    <w:bookmarkEnd w:id="0"/>
    <w:p w14:paraId="41611C8A" w14:textId="77777777" w:rsidR="00CC5C0B" w:rsidRPr="00E1035D" w:rsidRDefault="00CC5C0B">
      <w:pPr>
        <w:jc w:val="both"/>
        <w:rPr>
          <w:sz w:val="2"/>
          <w:lang w:val="en-GB"/>
        </w:rPr>
      </w:pPr>
    </w:p>
    <w:p w14:paraId="45909ED8" w14:textId="2B5D9224" w:rsidR="00CC5C0B" w:rsidRPr="00E1035D" w:rsidRDefault="00EB3AA7">
      <w:pPr>
        <w:tabs>
          <w:tab w:val="left" w:pos="709"/>
          <w:tab w:val="left" w:pos="1755"/>
        </w:tabs>
        <w:spacing w:before="120" w:after="120"/>
        <w:jc w:val="both"/>
        <w:rPr>
          <w:b/>
          <w:u w:val="single"/>
          <w:lang w:val="en-GB"/>
        </w:rPr>
      </w:pPr>
      <w:r w:rsidRPr="00E1035D">
        <w:rPr>
          <w:b/>
          <w:u w:val="single"/>
          <w:lang w:val="en-GB"/>
        </w:rPr>
        <w:t>9. Consultating Tender File</w:t>
      </w:r>
    </w:p>
    <w:p w14:paraId="582A8D99" w14:textId="15A56871" w:rsidR="00CC5C0B" w:rsidRPr="00E1035D" w:rsidRDefault="00EB3AA7" w:rsidP="007D0848">
      <w:pPr>
        <w:jc w:val="both"/>
        <w:rPr>
          <w:lang w:val="en-GB"/>
        </w:rPr>
      </w:pPr>
      <w:r w:rsidRPr="00E1035D">
        <w:rPr>
          <w:lang w:val="en-GB"/>
        </w:rPr>
        <w:t xml:space="preserve"> The Tender File can be consulted as soon as this tender notice is published, during working hours, in the </w:t>
      </w:r>
      <w:r w:rsidR="00BB0898" w:rsidRPr="00E1035D">
        <w:rPr>
          <w:lang w:val="en-GB"/>
        </w:rPr>
        <w:t>Nkambe</w:t>
      </w:r>
      <w:r w:rsidRPr="00E1035D">
        <w:rPr>
          <w:lang w:val="en-GB"/>
        </w:rPr>
        <w:t xml:space="preserve"> Council </w:t>
      </w:r>
      <w:r w:rsidR="00BB0898" w:rsidRPr="00E1035D">
        <w:rPr>
          <w:lang w:val="en-GB"/>
        </w:rPr>
        <w:t>or at the Regional Office of the Public Contracts Regulatory Agency (ARMP</w:t>
      </w:r>
      <w:proofErr w:type="gramStart"/>
      <w:r w:rsidR="00BB0898" w:rsidRPr="00E1035D">
        <w:rPr>
          <w:lang w:val="en-GB"/>
        </w:rPr>
        <w:t>)</w:t>
      </w:r>
      <w:r w:rsidR="00461B9B">
        <w:rPr>
          <w:lang w:val="en-GB"/>
        </w:rPr>
        <w:t>or</w:t>
      </w:r>
      <w:proofErr w:type="gramEnd"/>
      <w:r w:rsidR="00461B9B">
        <w:rPr>
          <w:lang w:val="en-GB"/>
        </w:rPr>
        <w:t xml:space="preserve"> DD MINMAP Donga Mantung Divison</w:t>
      </w:r>
      <w:r w:rsidR="00BB0898" w:rsidRPr="00E1035D">
        <w:rPr>
          <w:lang w:val="en-GB"/>
        </w:rPr>
        <w:t xml:space="preserve"> for the North West during working hours. </w:t>
      </w:r>
    </w:p>
    <w:p w14:paraId="1EC5EE49"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10. Acquisition of the Tender File</w:t>
      </w:r>
    </w:p>
    <w:p w14:paraId="2A532E14" w14:textId="03618D87" w:rsidR="00CC5C0B" w:rsidRPr="00E1035D" w:rsidRDefault="00EB3AA7">
      <w:pPr>
        <w:widowControl w:val="0"/>
        <w:tabs>
          <w:tab w:val="left" w:pos="360"/>
        </w:tabs>
        <w:autoSpaceDE w:val="0"/>
        <w:spacing w:after="200" w:line="276" w:lineRule="auto"/>
        <w:ind w:right="-20"/>
        <w:jc w:val="both"/>
        <w:rPr>
          <w:lang w:val="en-GB"/>
        </w:rPr>
      </w:pPr>
      <w:r w:rsidRPr="00E1035D">
        <w:rPr>
          <w:lang w:val="en-GB"/>
        </w:rPr>
        <w:t xml:space="preserve">The Tender File can be obtained from the </w:t>
      </w:r>
      <w:r w:rsidR="008F4494" w:rsidRPr="00E1035D">
        <w:rPr>
          <w:lang w:val="en-GB"/>
        </w:rPr>
        <w:t xml:space="preserve">NKAMBE </w:t>
      </w:r>
      <w:r w:rsidRPr="00E1035D">
        <w:rPr>
          <w:lang w:val="en-GB"/>
        </w:rPr>
        <w:t xml:space="preserve">Council Technical Department against payment of a non-refundable sum of </w:t>
      </w:r>
      <w:bookmarkStart w:id="1" w:name="_Hlk229145077"/>
      <w:r w:rsidRPr="00E1035D">
        <w:rPr>
          <w:b/>
          <w:bCs/>
          <w:lang w:val="en-GB"/>
        </w:rPr>
        <w:t xml:space="preserve">CFA francs </w:t>
      </w:r>
      <w:r w:rsidR="002D02EE" w:rsidRPr="00E1035D">
        <w:rPr>
          <w:b/>
          <w:bCs/>
          <w:lang w:val="en-GB"/>
        </w:rPr>
        <w:t>Seventy</w:t>
      </w:r>
      <w:r w:rsidR="00A3093A" w:rsidRPr="00E1035D">
        <w:rPr>
          <w:b/>
          <w:bCs/>
          <w:lang w:val="en-GB"/>
        </w:rPr>
        <w:t xml:space="preserve"> thousand </w:t>
      </w:r>
      <w:r w:rsidRPr="00E1035D">
        <w:rPr>
          <w:b/>
          <w:bCs/>
          <w:lang w:val="en-GB"/>
        </w:rPr>
        <w:t>(</w:t>
      </w:r>
      <w:r w:rsidR="002D02EE" w:rsidRPr="00E1035D">
        <w:rPr>
          <w:b/>
          <w:bCs/>
          <w:lang w:val="en-GB"/>
        </w:rPr>
        <w:t>70</w:t>
      </w:r>
      <w:r w:rsidR="00A3093A" w:rsidRPr="00E1035D">
        <w:rPr>
          <w:b/>
          <w:bCs/>
          <w:lang w:val="en-GB"/>
        </w:rPr>
        <w:t>,000</w:t>
      </w:r>
      <w:r w:rsidRPr="00E1035D">
        <w:rPr>
          <w:b/>
          <w:bCs/>
          <w:lang w:val="en-GB"/>
        </w:rPr>
        <w:t>)</w:t>
      </w:r>
      <w:r w:rsidRPr="00E1035D">
        <w:rPr>
          <w:lang w:val="en-GB"/>
        </w:rPr>
        <w:t xml:space="preserve"> </w:t>
      </w:r>
      <w:bookmarkEnd w:id="1"/>
      <w:r w:rsidRPr="00E1035D">
        <w:rPr>
          <w:lang w:val="en-GB"/>
        </w:rPr>
        <w:t xml:space="preserve">payable </w:t>
      </w:r>
      <w:r w:rsidR="00461B9B" w:rsidRPr="00E1035D">
        <w:rPr>
          <w:lang w:val="en-GB"/>
        </w:rPr>
        <w:t xml:space="preserve">at </w:t>
      </w:r>
      <w:r w:rsidRPr="00E1035D">
        <w:rPr>
          <w:lang w:val="en-GB"/>
        </w:rPr>
        <w:t xml:space="preserve">the </w:t>
      </w:r>
      <w:r w:rsidR="002D02EE" w:rsidRPr="00E1035D">
        <w:rPr>
          <w:lang w:val="en-GB"/>
        </w:rPr>
        <w:t>Minicipal Treasury of NKAMBE council</w:t>
      </w:r>
      <w:r w:rsidRPr="00E1035D">
        <w:rPr>
          <w:lang w:val="en-GB"/>
        </w:rPr>
        <w:t>.</w:t>
      </w:r>
    </w:p>
    <w:p w14:paraId="541B7AA6" w14:textId="77777777" w:rsidR="00CC5C0B" w:rsidRPr="00E1035D" w:rsidRDefault="00EB3AA7">
      <w:pPr>
        <w:jc w:val="both"/>
        <w:rPr>
          <w:lang w:val="en-GB"/>
        </w:rPr>
      </w:pPr>
      <w:r w:rsidRPr="00E1035D">
        <w:rPr>
          <w:lang w:val="en-GB"/>
        </w:rPr>
        <w:t>During collection of the Tender File, bidders should register by leaving their full address (Telephone, E-mail, Post Box, Fax, etc.).</w:t>
      </w:r>
    </w:p>
    <w:p w14:paraId="3D3D13C9" w14:textId="77777777" w:rsidR="00CC5C0B" w:rsidRPr="00E1035D" w:rsidRDefault="00CC5C0B">
      <w:pPr>
        <w:jc w:val="both"/>
        <w:rPr>
          <w:sz w:val="8"/>
          <w:szCs w:val="8"/>
          <w:lang w:val="en-GB"/>
        </w:rPr>
      </w:pPr>
    </w:p>
    <w:p w14:paraId="6B2CEBEB" w14:textId="77777777" w:rsidR="00CC5C0B" w:rsidRPr="00E1035D" w:rsidRDefault="00EB3AA7" w:rsidP="002F2183">
      <w:pPr>
        <w:suppressAutoHyphens/>
        <w:autoSpaceDN w:val="0"/>
        <w:jc w:val="both"/>
        <w:textAlignment w:val="baseline"/>
        <w:rPr>
          <w:b/>
          <w:lang w:val="en-GB"/>
        </w:rPr>
      </w:pPr>
      <w:r w:rsidRPr="00E1035D">
        <w:rPr>
          <w:b/>
          <w:lang w:val="en-GB"/>
        </w:rPr>
        <w:t>However, pursuant to the provisions of point 82 of the circular implementing the Public Contracts Code, a bidder who instead paid the Tender File acquisition fee to the public treasury due to the hurdles faced in the municipal revenue office, should include in his bid a duly established bailiff report and/or proof of referral to the Mayor, with a copy to the local administrative authority, ARMP, MINMAP and FEICOM, against payment a duly signed and dated receipt.</w:t>
      </w:r>
    </w:p>
    <w:p w14:paraId="356397C6"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11. Admissibility of bids</w:t>
      </w:r>
    </w:p>
    <w:p w14:paraId="48C25514" w14:textId="77777777" w:rsidR="00CC5C0B" w:rsidRPr="00E1035D" w:rsidRDefault="00EB3AA7">
      <w:pPr>
        <w:spacing w:before="60" w:after="60"/>
        <w:jc w:val="both"/>
        <w:rPr>
          <w:lang w:val="en-GB"/>
        </w:rPr>
      </w:pPr>
      <w:r w:rsidRPr="00E1035D">
        <w:rPr>
          <w:lang w:val="en-GB"/>
        </w:rPr>
        <w:t>Under penalty of being rejected, the required administrative documents must imperatively be provided in originals or certified true copies by the issuing service or competent administrative authority, in accordance with the stipulations of the Special Regulations of the Invitation to Tender. They must be less than 3 (three) months old or have been established after the date the Tender Notice was signed.</w:t>
      </w:r>
    </w:p>
    <w:p w14:paraId="6246CB69" w14:textId="3C95C686" w:rsidR="00CC5C0B" w:rsidRPr="00E1035D" w:rsidRDefault="00EB3AA7">
      <w:pPr>
        <w:spacing w:before="120" w:after="120"/>
        <w:jc w:val="both"/>
        <w:rPr>
          <w:lang w:val="en-GB"/>
        </w:rPr>
      </w:pPr>
      <w:r w:rsidRPr="00E1035D">
        <w:rPr>
          <w:lang w:val="en-GB"/>
        </w:rPr>
        <w:t>Any bid falling short of the prescriptions of this Tender Notice and Tender File sha</w:t>
      </w:r>
      <w:r w:rsidR="00461B9B">
        <w:rPr>
          <w:lang w:val="en-GB"/>
        </w:rPr>
        <w:t>l</w:t>
      </w:r>
      <w:r w:rsidRPr="00E1035D">
        <w:rPr>
          <w:lang w:val="en-GB"/>
        </w:rPr>
        <w:t>l be declared inadmissible. Notably, the absence of the stamped bid bond issued by a first-rate bank approved by the Ministry in charge of Finance or non-compliance with the templates of Tender File documents shall lead to the complete rejection ofthe bid without any room for petition. Moreover, bids received after the closing date and time for submission shall not be admissible.</w:t>
      </w:r>
    </w:p>
    <w:p w14:paraId="50F6719B" w14:textId="77777777" w:rsidR="00CC5C0B" w:rsidRPr="00E1035D" w:rsidRDefault="00EB3AA7">
      <w:pPr>
        <w:spacing w:before="120" w:after="120"/>
        <w:jc w:val="both"/>
        <w:rPr>
          <w:lang w:val="en-GB"/>
        </w:rPr>
      </w:pPr>
      <w:r w:rsidRPr="00E1035D">
        <w:rPr>
          <w:lang w:val="en-GB"/>
        </w:rPr>
        <w:t>The administrative documents, technical and financial bids must be placed in separate envelopes submitted in a sealed envelope.</w:t>
      </w:r>
    </w:p>
    <w:p w14:paraId="197127D2" w14:textId="77777777" w:rsidR="00CC5C0B" w:rsidRPr="00E1035D" w:rsidRDefault="00EB3AA7">
      <w:pPr>
        <w:spacing w:before="120" w:after="120"/>
        <w:jc w:val="both"/>
        <w:rPr>
          <w:lang w:val="en-GB"/>
        </w:rPr>
      </w:pPr>
      <w:r w:rsidRPr="00E1035D">
        <w:rPr>
          <w:lang w:val="en-GB"/>
        </w:rPr>
        <w:t>Envelopes carrying distinctive signs on the bidder’s identity, received after the closing date and time for submission, non-compliant with the tendering method, without indicating the identity of the Tender File and non-compliance with the number of copies stated in the Special Regulations of the Invitation to Tender or bid in copy only shall be rejected.</w:t>
      </w:r>
    </w:p>
    <w:p w14:paraId="251154F8"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12. Submission of bids</w:t>
      </w:r>
    </w:p>
    <w:p w14:paraId="24F571FB" w14:textId="0B1D18CC" w:rsidR="00CC5C0B" w:rsidRPr="00E1035D" w:rsidRDefault="00EB3AA7">
      <w:pPr>
        <w:jc w:val="both"/>
        <w:rPr>
          <w:lang w:val="en-GB"/>
        </w:rPr>
      </w:pPr>
      <w:r w:rsidRPr="00E1035D">
        <w:rPr>
          <w:lang w:val="en-GB"/>
        </w:rPr>
        <w:lastRenderedPageBreak/>
        <w:t xml:space="preserve">Bids shall be written in English or French, in 7 (Seven) copies, </w:t>
      </w:r>
      <w:r w:rsidR="00461B9B">
        <w:rPr>
          <w:lang w:val="en-GB"/>
        </w:rPr>
        <w:t xml:space="preserve">that </w:t>
      </w:r>
      <w:r w:rsidR="00370596">
        <w:rPr>
          <w:lang w:val="en-GB"/>
        </w:rPr>
        <w:t xml:space="preserve">is </w:t>
      </w:r>
      <w:r w:rsidR="00370596" w:rsidRPr="00E1035D">
        <w:rPr>
          <w:lang w:val="en-GB"/>
        </w:rPr>
        <w:t>1</w:t>
      </w:r>
      <w:r w:rsidRPr="00E1035D">
        <w:rPr>
          <w:lang w:val="en-GB"/>
        </w:rPr>
        <w:t xml:space="preserve"> (One) original and 6 (Six) copies marked as such, and an electronic version of the said bids, shall be placed in a sealed envelope, stamped and sealed, with no distinctive sign on the bidder’s identity, and submitted </w:t>
      </w:r>
      <w:r w:rsidR="00461B9B">
        <w:rPr>
          <w:lang w:val="en-GB"/>
        </w:rPr>
        <w:t>at</w:t>
      </w:r>
      <w:r w:rsidRPr="00E1035D">
        <w:rPr>
          <w:lang w:val="en-GB"/>
        </w:rPr>
        <w:t xml:space="preserve"> the Service of </w:t>
      </w:r>
      <w:r w:rsidR="00461B9B">
        <w:rPr>
          <w:lang w:val="en-GB"/>
        </w:rPr>
        <w:t>aaward</w:t>
      </w:r>
      <w:r w:rsidRPr="00E1035D">
        <w:rPr>
          <w:lang w:val="en-GB"/>
        </w:rPr>
        <w:t xml:space="preserve"> </w:t>
      </w:r>
      <w:r w:rsidR="00461B9B">
        <w:rPr>
          <w:lang w:val="en-GB"/>
        </w:rPr>
        <w:t xml:space="preserve">NKAMBE </w:t>
      </w:r>
      <w:proofErr w:type="gramStart"/>
      <w:r w:rsidR="00461B9B">
        <w:rPr>
          <w:lang w:val="en-GB"/>
        </w:rPr>
        <w:t>Council</w:t>
      </w:r>
      <w:r w:rsidR="00B432E5" w:rsidRPr="00E1035D">
        <w:rPr>
          <w:lang w:val="en-GB"/>
        </w:rPr>
        <w:t xml:space="preserve"> </w:t>
      </w:r>
      <w:r w:rsidRPr="00E1035D">
        <w:rPr>
          <w:lang w:val="en-GB"/>
        </w:rPr>
        <w:t xml:space="preserve"> </w:t>
      </w:r>
      <w:r w:rsidR="00461B9B">
        <w:rPr>
          <w:lang w:val="en-GB"/>
        </w:rPr>
        <w:t>not</w:t>
      </w:r>
      <w:proofErr w:type="gramEnd"/>
      <w:r w:rsidRPr="00E1035D">
        <w:rPr>
          <w:lang w:val="en-GB"/>
        </w:rPr>
        <w:t xml:space="preserve"> later than </w:t>
      </w:r>
      <w:r w:rsidR="001C72EA">
        <w:rPr>
          <w:lang w:val="en-GB"/>
        </w:rPr>
        <w:t>17/09/2026</w:t>
      </w:r>
      <w:r w:rsidRPr="00E1035D">
        <w:rPr>
          <w:lang w:val="en-GB"/>
        </w:rPr>
        <w:t xml:space="preserve"> at </w:t>
      </w:r>
      <w:r w:rsidR="00461B9B">
        <w:rPr>
          <w:lang w:val="en-GB"/>
        </w:rPr>
        <w:t>10</w:t>
      </w:r>
      <w:r w:rsidR="00370596">
        <w:rPr>
          <w:lang w:val="en-GB"/>
        </w:rPr>
        <w:t>:00</w:t>
      </w:r>
      <w:r w:rsidR="00461B9B">
        <w:rPr>
          <w:lang w:val="en-GB"/>
        </w:rPr>
        <w:t xml:space="preserve"> AM</w:t>
      </w:r>
      <w:r w:rsidRPr="00E1035D">
        <w:rPr>
          <w:lang w:val="en-GB"/>
        </w:rPr>
        <w:t>, local time and should be marked as follows:</w:t>
      </w:r>
    </w:p>
    <w:p w14:paraId="77227363" w14:textId="77777777" w:rsidR="00CC5C0B" w:rsidRPr="00E1035D" w:rsidRDefault="00CC5C0B">
      <w:pPr>
        <w:jc w:val="both"/>
        <w:rPr>
          <w:sz w:val="16"/>
          <w:szCs w:val="28"/>
          <w:lang w:val="en-GB"/>
        </w:rPr>
      </w:pPr>
    </w:p>
    <w:p w14:paraId="05459C46" w14:textId="77777777" w:rsidR="001C72EA" w:rsidRPr="001C72EA" w:rsidRDefault="001C72EA" w:rsidP="001C72EA">
      <w:pPr>
        <w:jc w:val="center"/>
        <w:rPr>
          <w:b/>
          <w:bCs/>
          <w:snapToGrid w:val="0"/>
          <w:lang w:val="en-US"/>
        </w:rPr>
      </w:pPr>
      <w:r w:rsidRPr="001C72EA">
        <w:rPr>
          <w:b/>
          <w:bCs/>
          <w:snapToGrid w:val="0"/>
          <w:lang w:val="en-US"/>
        </w:rPr>
        <w:t>OPEN NATIONAL INVITATION TO TENDER</w:t>
      </w:r>
    </w:p>
    <w:p w14:paraId="5A88D9D5" w14:textId="77777777" w:rsidR="001C72EA" w:rsidRPr="001C72EA" w:rsidRDefault="001C72EA" w:rsidP="001C72EA">
      <w:pPr>
        <w:jc w:val="center"/>
        <w:rPr>
          <w:b/>
          <w:bCs/>
          <w:snapToGrid w:val="0"/>
          <w:lang w:val="en-US"/>
        </w:rPr>
      </w:pPr>
      <w:r w:rsidRPr="001C72EA">
        <w:rPr>
          <w:b/>
          <w:bCs/>
          <w:snapToGrid w:val="0"/>
          <w:lang w:val="en-US"/>
        </w:rPr>
        <w:t xml:space="preserve">NO 017/ONIT/ /NWR/DMD/NKC/NKCITB/2026 OF 28/08/2026 FOR THE ECOLOGICAL RESTORATION AND LANDSCAPE ENHANCEMENT PROJECT IN NKAMBE COUNCIL, NKAMBE SUBDIVISION DONGA MANTUNG DIVISION, </w:t>
      </w:r>
    </w:p>
    <w:p w14:paraId="26325184" w14:textId="77777777" w:rsidR="001C72EA" w:rsidRDefault="001C72EA" w:rsidP="001C72EA">
      <w:pPr>
        <w:jc w:val="center"/>
        <w:rPr>
          <w:b/>
          <w:bCs/>
          <w:snapToGrid w:val="0"/>
          <w:lang w:val="en-US"/>
        </w:rPr>
      </w:pPr>
      <w:proofErr w:type="gramStart"/>
      <w:r w:rsidRPr="001C72EA">
        <w:rPr>
          <w:b/>
          <w:bCs/>
          <w:snapToGrid w:val="0"/>
          <w:lang w:val="en-US"/>
        </w:rPr>
        <w:t>NORTH WEST REGION.</w:t>
      </w:r>
      <w:proofErr w:type="gramEnd"/>
    </w:p>
    <w:p w14:paraId="231266C0" w14:textId="736DF3D1" w:rsidR="002D02EE" w:rsidRPr="00E1035D" w:rsidRDefault="002D02EE" w:rsidP="001C72EA">
      <w:pPr>
        <w:jc w:val="center"/>
        <w:rPr>
          <w:rFonts w:eastAsia="Arial Unicode MS"/>
          <w:b/>
          <w:i/>
          <w:lang w:val="en-US"/>
        </w:rPr>
      </w:pPr>
      <w:r w:rsidRPr="00E1035D">
        <w:rPr>
          <w:rFonts w:eastAsia="Arial Unicode MS"/>
          <w:b/>
          <w:i/>
          <w:lang w:val="en-US"/>
        </w:rPr>
        <w:t xml:space="preserve"> (To be opened only during the bids opening session)</w:t>
      </w:r>
    </w:p>
    <w:p w14:paraId="1AE89D8D"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13. Opening of bids</w:t>
      </w:r>
    </w:p>
    <w:p w14:paraId="7B4148BD" w14:textId="2040AC39" w:rsidR="004F7608" w:rsidRPr="00E1035D" w:rsidRDefault="004F7608" w:rsidP="00C23C82">
      <w:pPr>
        <w:ind w:left="168"/>
        <w:jc w:val="both"/>
        <w:rPr>
          <w:rFonts w:eastAsia="Arial Narrow"/>
          <w:lang w:val="fr-CM"/>
        </w:rPr>
      </w:pPr>
      <w:r w:rsidRPr="00E1035D">
        <w:rPr>
          <w:rFonts w:eastAsia="Arial Narrow"/>
          <w:spacing w:val="1"/>
          <w:lang w:val="fr-CM"/>
        </w:rPr>
        <w:t>B</w:t>
      </w:r>
      <w:r w:rsidRPr="00E1035D">
        <w:rPr>
          <w:rFonts w:eastAsia="Arial Narrow"/>
          <w:lang w:val="fr-CM"/>
        </w:rPr>
        <w:t>ids</w:t>
      </w:r>
      <w:r w:rsidRPr="00E1035D">
        <w:rPr>
          <w:rFonts w:eastAsia="Arial Narrow"/>
          <w:spacing w:val="1"/>
          <w:lang w:val="fr-CM"/>
        </w:rPr>
        <w:t xml:space="preserve"> </w:t>
      </w:r>
      <w:r w:rsidRPr="00E1035D">
        <w:rPr>
          <w:rFonts w:eastAsia="Arial Narrow"/>
          <w:lang w:val="fr-CM"/>
        </w:rPr>
        <w:t>s</w:t>
      </w:r>
      <w:r w:rsidRPr="00E1035D">
        <w:rPr>
          <w:rFonts w:eastAsia="Arial Narrow"/>
          <w:spacing w:val="-1"/>
          <w:lang w:val="fr-CM"/>
        </w:rPr>
        <w:t>h</w:t>
      </w:r>
      <w:r w:rsidRPr="00E1035D">
        <w:rPr>
          <w:rFonts w:eastAsia="Arial Narrow"/>
          <w:spacing w:val="1"/>
          <w:lang w:val="fr-CM"/>
        </w:rPr>
        <w:t>a</w:t>
      </w:r>
      <w:r w:rsidRPr="00E1035D">
        <w:rPr>
          <w:rFonts w:eastAsia="Arial Narrow"/>
          <w:lang w:val="fr-CM"/>
        </w:rPr>
        <w:t>ll</w:t>
      </w:r>
      <w:r w:rsidRPr="00E1035D">
        <w:rPr>
          <w:rFonts w:eastAsia="Arial Narrow"/>
          <w:spacing w:val="-1"/>
          <w:lang w:val="fr-CM"/>
        </w:rPr>
        <w:t xml:space="preserve"> </w:t>
      </w:r>
      <w:r w:rsidRPr="00E1035D">
        <w:rPr>
          <w:rFonts w:eastAsia="Arial Narrow"/>
          <w:spacing w:val="1"/>
          <w:lang w:val="fr-CM"/>
        </w:rPr>
        <w:t>b</w:t>
      </w:r>
      <w:r w:rsidRPr="00E1035D">
        <w:rPr>
          <w:rFonts w:eastAsia="Arial Narrow"/>
          <w:lang w:val="fr-CM"/>
        </w:rPr>
        <w:t>e</w:t>
      </w:r>
      <w:r w:rsidRPr="00E1035D">
        <w:rPr>
          <w:rFonts w:eastAsia="Arial Narrow"/>
          <w:spacing w:val="-1"/>
          <w:lang w:val="fr-CM"/>
        </w:rPr>
        <w:t xml:space="preserve"> </w:t>
      </w:r>
      <w:r w:rsidRPr="00E1035D">
        <w:rPr>
          <w:rFonts w:eastAsia="Arial Narrow"/>
          <w:spacing w:val="1"/>
          <w:lang w:val="fr-CM"/>
        </w:rPr>
        <w:t>o</w:t>
      </w:r>
      <w:r w:rsidRPr="00E1035D">
        <w:rPr>
          <w:rFonts w:eastAsia="Arial Narrow"/>
          <w:spacing w:val="-1"/>
          <w:lang w:val="fr-CM"/>
        </w:rPr>
        <w:t>p</w:t>
      </w:r>
      <w:r w:rsidRPr="00E1035D">
        <w:rPr>
          <w:rFonts w:eastAsia="Arial Narrow"/>
          <w:spacing w:val="1"/>
          <w:lang w:val="fr-CM"/>
        </w:rPr>
        <w:t>en</w:t>
      </w:r>
      <w:r w:rsidRPr="00E1035D">
        <w:rPr>
          <w:rFonts w:eastAsia="Arial Narrow"/>
          <w:spacing w:val="-1"/>
          <w:lang w:val="fr-CM"/>
        </w:rPr>
        <w:t>e</w:t>
      </w:r>
      <w:r w:rsidRPr="00E1035D">
        <w:rPr>
          <w:rFonts w:eastAsia="Arial Narrow"/>
          <w:lang w:val="fr-CM"/>
        </w:rPr>
        <w:t>d</w:t>
      </w:r>
      <w:r w:rsidRPr="00E1035D">
        <w:rPr>
          <w:rFonts w:eastAsia="Arial Narrow"/>
          <w:spacing w:val="1"/>
          <w:lang w:val="fr-CM"/>
        </w:rPr>
        <w:t xml:space="preserve"> </w:t>
      </w:r>
      <w:r w:rsidRPr="00E1035D">
        <w:rPr>
          <w:rFonts w:eastAsia="Arial Narrow"/>
          <w:lang w:val="fr-CM"/>
        </w:rPr>
        <w:t>in</w:t>
      </w:r>
      <w:r w:rsidRPr="00E1035D">
        <w:rPr>
          <w:rFonts w:eastAsia="Arial Narrow"/>
          <w:spacing w:val="1"/>
          <w:lang w:val="fr-CM"/>
        </w:rPr>
        <w:t xml:space="preserve"> t</w:t>
      </w:r>
      <w:r w:rsidRPr="00E1035D">
        <w:rPr>
          <w:rFonts w:eastAsia="Arial Narrow"/>
          <w:spacing w:val="-3"/>
          <w:lang w:val="fr-CM"/>
        </w:rPr>
        <w:t>w</w:t>
      </w:r>
      <w:r w:rsidRPr="00E1035D">
        <w:rPr>
          <w:rFonts w:eastAsia="Arial Narrow"/>
          <w:lang w:val="fr-CM"/>
        </w:rPr>
        <w:t>o</w:t>
      </w:r>
      <w:r w:rsidRPr="00E1035D">
        <w:rPr>
          <w:rFonts w:eastAsia="Arial Narrow"/>
          <w:spacing w:val="-1"/>
          <w:lang w:val="fr-CM"/>
        </w:rPr>
        <w:t xml:space="preserve"> </w:t>
      </w:r>
      <w:r w:rsidRPr="00E1035D">
        <w:rPr>
          <w:rFonts w:eastAsia="Arial Narrow"/>
          <w:spacing w:val="1"/>
          <w:lang w:val="fr-CM"/>
        </w:rPr>
        <w:t>pha</w:t>
      </w:r>
      <w:r w:rsidRPr="00E1035D">
        <w:rPr>
          <w:rFonts w:eastAsia="Arial Narrow"/>
          <w:spacing w:val="-2"/>
          <w:lang w:val="fr-CM"/>
        </w:rPr>
        <w:t>s</w:t>
      </w:r>
      <w:r w:rsidRPr="00E1035D">
        <w:rPr>
          <w:rFonts w:eastAsia="Arial Narrow"/>
          <w:spacing w:val="1"/>
          <w:lang w:val="fr-CM"/>
        </w:rPr>
        <w:t>e</w:t>
      </w:r>
      <w:r w:rsidRPr="00E1035D">
        <w:rPr>
          <w:rFonts w:eastAsia="Arial Narrow"/>
          <w:lang w:val="fr-CM"/>
        </w:rPr>
        <w:t>s</w:t>
      </w:r>
      <w:r w:rsidR="00C23C82" w:rsidRPr="00E1035D">
        <w:rPr>
          <w:rFonts w:eastAsia="Arial Narrow"/>
          <w:lang w:val="fr-CM"/>
        </w:rPr>
        <w:t xml:space="preserve"> at the </w:t>
      </w:r>
      <w:r w:rsidR="00256B5D" w:rsidRPr="00E1035D">
        <w:rPr>
          <w:rFonts w:eastAsia="Arial Narrow"/>
          <w:lang w:val="fr-CM"/>
        </w:rPr>
        <w:t xml:space="preserve">Conference Hall </w:t>
      </w:r>
      <w:r w:rsidR="00C23C82" w:rsidRPr="00E1035D">
        <w:rPr>
          <w:rFonts w:eastAsia="Arial Narrow"/>
          <w:lang w:val="fr-CM"/>
        </w:rPr>
        <w:t>of the NKAMBE Council</w:t>
      </w:r>
    </w:p>
    <w:p w14:paraId="12908548" w14:textId="03A629CA" w:rsidR="004F7608" w:rsidRPr="00E1035D" w:rsidRDefault="004F7608" w:rsidP="004F7608">
      <w:pPr>
        <w:spacing w:before="2" w:line="260" w:lineRule="exact"/>
        <w:ind w:left="113" w:right="304"/>
        <w:rPr>
          <w:rFonts w:eastAsia="Arial Narrow"/>
          <w:lang w:val="fr-CM"/>
        </w:rPr>
      </w:pPr>
      <w:r w:rsidRPr="00E1035D">
        <w:rPr>
          <w:rFonts w:eastAsia="Arial Narrow"/>
          <w:lang w:val="fr-CM"/>
        </w:rPr>
        <w:t>The</w:t>
      </w:r>
      <w:r w:rsidRPr="00E1035D">
        <w:rPr>
          <w:rFonts w:eastAsia="Arial Narrow"/>
          <w:spacing w:val="1"/>
          <w:lang w:val="fr-CM"/>
        </w:rPr>
        <w:t xml:space="preserve"> </w:t>
      </w:r>
      <w:r w:rsidRPr="00E1035D">
        <w:rPr>
          <w:rFonts w:eastAsia="Arial Narrow"/>
          <w:spacing w:val="-1"/>
          <w:lang w:val="fr-CM"/>
        </w:rPr>
        <w:t>o</w:t>
      </w:r>
      <w:r w:rsidRPr="00E1035D">
        <w:rPr>
          <w:rFonts w:eastAsia="Arial Narrow"/>
          <w:spacing w:val="1"/>
          <w:lang w:val="fr-CM"/>
        </w:rPr>
        <w:t>pen</w:t>
      </w:r>
      <w:r w:rsidRPr="00E1035D">
        <w:rPr>
          <w:rFonts w:eastAsia="Arial Narrow"/>
          <w:spacing w:val="-3"/>
          <w:lang w:val="fr-CM"/>
        </w:rPr>
        <w:t>i</w:t>
      </w:r>
      <w:r w:rsidRPr="00E1035D">
        <w:rPr>
          <w:rFonts w:eastAsia="Arial Narrow"/>
          <w:spacing w:val="1"/>
          <w:lang w:val="fr-CM"/>
        </w:rPr>
        <w:t>n</w:t>
      </w:r>
      <w:r w:rsidRPr="00E1035D">
        <w:rPr>
          <w:rFonts w:eastAsia="Arial Narrow"/>
          <w:lang w:val="fr-CM"/>
        </w:rPr>
        <w:t>g</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f</w:t>
      </w:r>
      <w:r w:rsidRPr="00E1035D">
        <w:rPr>
          <w:rFonts w:eastAsia="Arial Narrow"/>
          <w:spacing w:val="1"/>
          <w:lang w:val="fr-CM"/>
        </w:rPr>
        <w:t xml:space="preserve"> </w:t>
      </w:r>
      <w:r w:rsidRPr="00E1035D">
        <w:rPr>
          <w:rFonts w:eastAsia="Arial Narrow"/>
          <w:spacing w:val="-2"/>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spacing w:val="1"/>
          <w:lang w:val="fr-CM"/>
        </w:rPr>
        <w:t>ad</w:t>
      </w:r>
      <w:r w:rsidRPr="00E1035D">
        <w:rPr>
          <w:rFonts w:eastAsia="Arial Narrow"/>
          <w:spacing w:val="-1"/>
          <w:lang w:val="fr-CM"/>
        </w:rPr>
        <w:t>m</w:t>
      </w:r>
      <w:r w:rsidRPr="00E1035D">
        <w:rPr>
          <w:rFonts w:eastAsia="Arial Narrow"/>
          <w:lang w:val="fr-CM"/>
        </w:rPr>
        <w:t>inis</w:t>
      </w:r>
      <w:r w:rsidRPr="00E1035D">
        <w:rPr>
          <w:rFonts w:eastAsia="Arial Narrow"/>
          <w:spacing w:val="-2"/>
          <w:lang w:val="fr-CM"/>
        </w:rPr>
        <w:t>t</w:t>
      </w:r>
      <w:r w:rsidRPr="00E1035D">
        <w:rPr>
          <w:rFonts w:eastAsia="Arial Narrow"/>
          <w:lang w:val="fr-CM"/>
        </w:rPr>
        <w:t>rative</w:t>
      </w:r>
      <w:r w:rsidRPr="00E1035D">
        <w:rPr>
          <w:rFonts w:eastAsia="Arial Narrow"/>
          <w:spacing w:val="1"/>
          <w:lang w:val="fr-CM"/>
        </w:rPr>
        <w:t xml:space="preserve"> do</w:t>
      </w:r>
      <w:r w:rsidRPr="00E1035D">
        <w:rPr>
          <w:rFonts w:eastAsia="Arial Narrow"/>
          <w:spacing w:val="-2"/>
          <w:lang w:val="fr-CM"/>
        </w:rPr>
        <w:t>c</w:t>
      </w:r>
      <w:r w:rsidRPr="00E1035D">
        <w:rPr>
          <w:rFonts w:eastAsia="Arial Narrow"/>
          <w:spacing w:val="1"/>
          <w:lang w:val="fr-CM"/>
        </w:rPr>
        <w:t>u</w:t>
      </w:r>
      <w:r w:rsidRPr="00E1035D">
        <w:rPr>
          <w:rFonts w:eastAsia="Arial Narrow"/>
          <w:spacing w:val="-1"/>
          <w:lang w:val="fr-CM"/>
        </w:rPr>
        <w:t>m</w:t>
      </w:r>
      <w:r w:rsidRPr="00E1035D">
        <w:rPr>
          <w:rFonts w:eastAsia="Arial Narrow"/>
          <w:spacing w:val="1"/>
          <w:lang w:val="fr-CM"/>
        </w:rPr>
        <w:t>en</w:t>
      </w:r>
      <w:r w:rsidRPr="00E1035D">
        <w:rPr>
          <w:rFonts w:eastAsia="Arial Narrow"/>
          <w:lang w:val="fr-CM"/>
        </w:rPr>
        <w:t>ts</w:t>
      </w:r>
      <w:r w:rsidRPr="00E1035D">
        <w:rPr>
          <w:rFonts w:eastAsia="Arial Narrow"/>
          <w:spacing w:val="-2"/>
          <w:lang w:val="fr-CM"/>
        </w:rPr>
        <w:t xml:space="preserve"> </w:t>
      </w:r>
      <w:r w:rsidRPr="00E1035D">
        <w:rPr>
          <w:rFonts w:eastAsia="Arial Narrow"/>
          <w:spacing w:val="1"/>
          <w:lang w:val="fr-CM"/>
        </w:rPr>
        <w:t>a</w:t>
      </w:r>
      <w:r w:rsidRPr="00E1035D">
        <w:rPr>
          <w:rFonts w:eastAsia="Arial Narrow"/>
          <w:spacing w:val="-1"/>
          <w:lang w:val="fr-CM"/>
        </w:rPr>
        <w:t>n</w:t>
      </w:r>
      <w:r w:rsidRPr="00E1035D">
        <w:rPr>
          <w:rFonts w:eastAsia="Arial Narrow"/>
          <w:lang w:val="fr-CM"/>
        </w:rPr>
        <w:t>d</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e</w:t>
      </w:r>
      <w:r w:rsidRPr="00E1035D">
        <w:rPr>
          <w:rFonts w:eastAsia="Arial Narrow"/>
          <w:lang w:val="fr-CM"/>
        </w:rPr>
        <w:t>c</w:t>
      </w:r>
      <w:r w:rsidRPr="00E1035D">
        <w:rPr>
          <w:rFonts w:eastAsia="Arial Narrow"/>
          <w:spacing w:val="1"/>
          <w:lang w:val="fr-CM"/>
        </w:rPr>
        <w:t>h</w:t>
      </w:r>
      <w:r w:rsidRPr="00E1035D">
        <w:rPr>
          <w:rFonts w:eastAsia="Arial Narrow"/>
          <w:spacing w:val="-1"/>
          <w:lang w:val="fr-CM"/>
        </w:rPr>
        <w:t>n</w:t>
      </w:r>
      <w:r w:rsidRPr="00E1035D">
        <w:rPr>
          <w:rFonts w:eastAsia="Arial Narrow"/>
          <w:lang w:val="fr-CM"/>
        </w:rPr>
        <w:t xml:space="preserve">ical </w:t>
      </w:r>
      <w:r w:rsidRPr="00E1035D">
        <w:rPr>
          <w:rFonts w:eastAsia="Arial Narrow"/>
          <w:spacing w:val="1"/>
          <w:lang w:val="fr-CM"/>
        </w:rPr>
        <w:t>o</w:t>
      </w:r>
      <w:r w:rsidRPr="00E1035D">
        <w:rPr>
          <w:rFonts w:eastAsia="Arial Narrow"/>
          <w:lang w:val="fr-CM"/>
        </w:rPr>
        <w:t>f</w:t>
      </w:r>
      <w:r w:rsidRPr="00E1035D">
        <w:rPr>
          <w:rFonts w:eastAsia="Arial Narrow"/>
          <w:spacing w:val="1"/>
          <w:lang w:val="fr-CM"/>
        </w:rPr>
        <w:t>fe</w:t>
      </w:r>
      <w:r w:rsidRPr="00E1035D">
        <w:rPr>
          <w:rFonts w:eastAsia="Arial Narrow"/>
          <w:lang w:val="fr-CM"/>
        </w:rPr>
        <w:t xml:space="preserve">rs </w:t>
      </w:r>
      <w:r w:rsidRPr="00E1035D">
        <w:rPr>
          <w:rFonts w:eastAsia="Arial Narrow"/>
          <w:spacing w:val="-3"/>
          <w:lang w:val="fr-CM"/>
        </w:rPr>
        <w:t>s</w:t>
      </w:r>
      <w:r w:rsidRPr="00E1035D">
        <w:rPr>
          <w:rFonts w:eastAsia="Arial Narrow"/>
          <w:spacing w:val="1"/>
          <w:lang w:val="fr-CM"/>
        </w:rPr>
        <w:t>ha</w:t>
      </w:r>
      <w:r w:rsidRPr="00E1035D">
        <w:rPr>
          <w:rFonts w:eastAsia="Arial Narrow"/>
          <w:lang w:val="fr-CM"/>
        </w:rPr>
        <w:t>ll</w:t>
      </w:r>
      <w:r w:rsidRPr="00E1035D">
        <w:rPr>
          <w:rFonts w:eastAsia="Arial Narrow"/>
          <w:spacing w:val="-1"/>
          <w:lang w:val="fr-CM"/>
        </w:rPr>
        <w:t xml:space="preserve"> </w:t>
      </w:r>
      <w:r w:rsidRPr="00E1035D">
        <w:rPr>
          <w:rFonts w:eastAsia="Arial Narrow"/>
          <w:spacing w:val="1"/>
          <w:lang w:val="fr-CM"/>
        </w:rPr>
        <w:t>ta</w:t>
      </w:r>
      <w:r w:rsidRPr="00E1035D">
        <w:rPr>
          <w:rFonts w:eastAsia="Arial Narrow"/>
          <w:spacing w:val="-2"/>
          <w:lang w:val="fr-CM"/>
        </w:rPr>
        <w:t>k</w:t>
      </w:r>
      <w:r w:rsidRPr="00E1035D">
        <w:rPr>
          <w:rFonts w:eastAsia="Arial Narrow"/>
          <w:lang w:val="fr-CM"/>
        </w:rPr>
        <w:t>e</w:t>
      </w:r>
      <w:r w:rsidRPr="00E1035D">
        <w:rPr>
          <w:rFonts w:eastAsia="Arial Narrow"/>
          <w:spacing w:val="1"/>
          <w:lang w:val="fr-CM"/>
        </w:rPr>
        <w:t xml:space="preserve"> p</w:t>
      </w:r>
      <w:r w:rsidRPr="00E1035D">
        <w:rPr>
          <w:rFonts w:eastAsia="Arial Narrow"/>
          <w:lang w:val="fr-CM"/>
        </w:rPr>
        <w:t>la</w:t>
      </w:r>
      <w:r w:rsidRPr="00E1035D">
        <w:rPr>
          <w:rFonts w:eastAsia="Arial Narrow"/>
          <w:spacing w:val="-2"/>
          <w:lang w:val="fr-CM"/>
        </w:rPr>
        <w:t>c</w:t>
      </w:r>
      <w:r w:rsidRPr="00E1035D">
        <w:rPr>
          <w:rFonts w:eastAsia="Arial Narrow"/>
          <w:lang w:val="fr-CM"/>
        </w:rPr>
        <w:t>e</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n</w:t>
      </w:r>
      <w:r w:rsidRPr="00E1035D">
        <w:rPr>
          <w:rFonts w:eastAsia="Arial Narrow"/>
          <w:spacing w:val="12"/>
          <w:lang w:val="fr-CM"/>
        </w:rPr>
        <w:t xml:space="preserve"> </w:t>
      </w:r>
      <w:r w:rsidR="001C72EA">
        <w:rPr>
          <w:rFonts w:eastAsia="Arial Narrow"/>
          <w:lang w:val="fr-CM"/>
        </w:rPr>
        <w:t>17/09/2026</w:t>
      </w:r>
      <w:r w:rsidRPr="00E1035D">
        <w:rPr>
          <w:rFonts w:eastAsia="Arial Narrow"/>
          <w:spacing w:val="1"/>
          <w:lang w:val="fr-CM"/>
        </w:rPr>
        <w:t xml:space="preserve"> </w:t>
      </w:r>
      <w:r w:rsidR="00461B9B">
        <w:rPr>
          <w:rFonts w:eastAsia="Arial Narrow"/>
          <w:lang w:val="fr-CM"/>
        </w:rPr>
        <w:t xml:space="preserve">in the conference hall of </w:t>
      </w:r>
      <w:r w:rsidR="00370596">
        <w:rPr>
          <w:rFonts w:eastAsia="Arial Narrow"/>
          <w:lang w:val="fr-CM"/>
        </w:rPr>
        <w:t xml:space="preserve">Nkambe Council  </w:t>
      </w:r>
      <w:r w:rsidRPr="00E1035D">
        <w:rPr>
          <w:rFonts w:eastAsia="Arial Narrow"/>
          <w:spacing w:val="1"/>
          <w:lang w:val="fr-CM"/>
        </w:rPr>
        <w:t>a</w:t>
      </w:r>
      <w:r w:rsidRPr="00E1035D">
        <w:rPr>
          <w:rFonts w:eastAsia="Arial Narrow"/>
          <w:lang w:val="fr-CM"/>
        </w:rPr>
        <w:t>t</w:t>
      </w:r>
      <w:r w:rsidRPr="00E1035D">
        <w:rPr>
          <w:rFonts w:eastAsia="Arial Narrow"/>
          <w:spacing w:val="-1"/>
          <w:lang w:val="fr-CM"/>
        </w:rPr>
        <w:t xml:space="preserve"> </w:t>
      </w:r>
      <w:r w:rsidR="00461B9B" w:rsidRPr="00461B9B">
        <w:rPr>
          <w:rFonts w:eastAsia="Arial Narrow"/>
          <w:b/>
          <w:u w:val="single"/>
          <w:lang w:val="fr-CM"/>
        </w:rPr>
        <w:t>11 :00 AM</w:t>
      </w:r>
      <w:r w:rsidR="00461B9B">
        <w:rPr>
          <w:rFonts w:eastAsia="Arial Narrow"/>
          <w:lang w:val="fr-CM"/>
        </w:rPr>
        <w:t xml:space="preserve"> </w:t>
      </w:r>
      <w:r w:rsidRPr="00E1035D">
        <w:rPr>
          <w:rFonts w:eastAsia="Arial Narrow"/>
          <w:spacing w:val="-1"/>
          <w:lang w:val="fr-CM"/>
        </w:rPr>
        <w:t xml:space="preserve"> </w:t>
      </w:r>
      <w:r w:rsidRPr="00E1035D">
        <w:rPr>
          <w:rFonts w:eastAsia="Arial Narrow"/>
          <w:spacing w:val="1"/>
          <w:lang w:val="fr-CM"/>
        </w:rPr>
        <w:t>b</w:t>
      </w:r>
      <w:r w:rsidRPr="00E1035D">
        <w:rPr>
          <w:rFonts w:eastAsia="Arial Narrow"/>
          <w:lang w:val="fr-CM"/>
        </w:rPr>
        <w:t xml:space="preserve">y </w:t>
      </w:r>
      <w:r w:rsidRPr="00E1035D">
        <w:rPr>
          <w:rFonts w:eastAsia="Arial Narrow"/>
          <w:spacing w:val="1"/>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P</w:t>
      </w:r>
      <w:r w:rsidRPr="00E1035D">
        <w:rPr>
          <w:rFonts w:eastAsia="Arial Narrow"/>
          <w:lang w:val="fr-CM"/>
        </w:rPr>
        <w:t>ro</w:t>
      </w:r>
      <w:r w:rsidRPr="00E1035D">
        <w:rPr>
          <w:rFonts w:eastAsia="Arial Narrow"/>
          <w:spacing w:val="-3"/>
          <w:lang w:val="fr-CM"/>
        </w:rPr>
        <w:t>j</w:t>
      </w:r>
      <w:r w:rsidRPr="00E1035D">
        <w:rPr>
          <w:rFonts w:eastAsia="Arial Narrow"/>
          <w:spacing w:val="-1"/>
          <w:lang w:val="fr-CM"/>
        </w:rPr>
        <w:t>e</w:t>
      </w:r>
      <w:r w:rsidRPr="00E1035D">
        <w:rPr>
          <w:rFonts w:eastAsia="Arial Narrow"/>
          <w:lang w:val="fr-CM"/>
        </w:rPr>
        <w:t>ct</w:t>
      </w:r>
      <w:r w:rsidRPr="00E1035D">
        <w:rPr>
          <w:rFonts w:eastAsia="Arial Narrow"/>
          <w:spacing w:val="1"/>
          <w:lang w:val="fr-CM"/>
        </w:rPr>
        <w:t xml:space="preserve"> </w:t>
      </w:r>
      <w:r w:rsidRPr="00E1035D">
        <w:rPr>
          <w:rFonts w:eastAsia="Arial Narrow"/>
          <w:lang w:val="fr-CM"/>
        </w:rPr>
        <w:t>Ow</w:t>
      </w:r>
      <w:r w:rsidRPr="00E1035D">
        <w:rPr>
          <w:rFonts w:eastAsia="Arial Narrow"/>
          <w:spacing w:val="1"/>
          <w:lang w:val="fr-CM"/>
        </w:rPr>
        <w:t>ne</w:t>
      </w:r>
      <w:r w:rsidRPr="00E1035D">
        <w:rPr>
          <w:rFonts w:eastAsia="Arial Narrow"/>
          <w:lang w:val="fr-CM"/>
        </w:rPr>
        <w:t>r or</w:t>
      </w:r>
      <w:r w:rsidRPr="00E1035D">
        <w:rPr>
          <w:rFonts w:eastAsia="Arial Narrow"/>
          <w:spacing w:val="-3"/>
          <w:lang w:val="fr-CM"/>
        </w:rPr>
        <w:t xml:space="preserve"> </w:t>
      </w:r>
      <w:r w:rsidRPr="00E1035D">
        <w:rPr>
          <w:rFonts w:eastAsia="Arial Narrow"/>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D</w:t>
      </w:r>
      <w:r w:rsidRPr="00E1035D">
        <w:rPr>
          <w:rFonts w:eastAsia="Arial Narrow"/>
          <w:spacing w:val="1"/>
          <w:lang w:val="fr-CM"/>
        </w:rPr>
        <w:t>e</w:t>
      </w:r>
      <w:r w:rsidRPr="00E1035D">
        <w:rPr>
          <w:rFonts w:eastAsia="Arial Narrow"/>
          <w:lang w:val="fr-CM"/>
        </w:rPr>
        <w:t>le</w:t>
      </w:r>
      <w:r w:rsidRPr="00E1035D">
        <w:rPr>
          <w:rFonts w:eastAsia="Arial Narrow"/>
          <w:spacing w:val="-1"/>
          <w:lang w:val="fr-CM"/>
        </w:rPr>
        <w:t>g</w:t>
      </w:r>
      <w:r w:rsidRPr="00E1035D">
        <w:rPr>
          <w:rFonts w:eastAsia="Arial Narrow"/>
          <w:spacing w:val="1"/>
          <w:lang w:val="fr-CM"/>
        </w:rPr>
        <w:t>a</w:t>
      </w:r>
      <w:r w:rsidRPr="00E1035D">
        <w:rPr>
          <w:rFonts w:eastAsia="Arial Narrow"/>
          <w:lang w:val="fr-CM"/>
        </w:rPr>
        <w:t>t</w:t>
      </w:r>
      <w:r w:rsidRPr="00E1035D">
        <w:rPr>
          <w:rFonts w:eastAsia="Arial Narrow"/>
          <w:spacing w:val="-1"/>
          <w:lang w:val="fr-CM"/>
        </w:rPr>
        <w:t>e</w:t>
      </w:r>
      <w:r w:rsidRPr="00E1035D">
        <w:rPr>
          <w:rFonts w:eastAsia="Arial Narrow"/>
          <w:lang w:val="fr-CM"/>
        </w:rPr>
        <w:t>d</w:t>
      </w:r>
      <w:r w:rsidRPr="00E1035D">
        <w:rPr>
          <w:rFonts w:eastAsia="Arial Narrow"/>
          <w:spacing w:val="-1"/>
          <w:lang w:val="fr-CM"/>
        </w:rPr>
        <w:t xml:space="preserve"> </w:t>
      </w:r>
      <w:r w:rsidRPr="00E1035D">
        <w:rPr>
          <w:rFonts w:eastAsia="Arial Narrow"/>
          <w:lang w:val="fr-CM"/>
        </w:rPr>
        <w:t>Project</w:t>
      </w:r>
      <w:r w:rsidRPr="00E1035D">
        <w:rPr>
          <w:rFonts w:eastAsia="Arial Narrow"/>
          <w:spacing w:val="1"/>
          <w:lang w:val="fr-CM"/>
        </w:rPr>
        <w:t xml:space="preserve"> </w:t>
      </w:r>
      <w:r w:rsidRPr="00E1035D">
        <w:rPr>
          <w:rFonts w:eastAsia="Arial Narrow"/>
          <w:lang w:val="fr-CM"/>
        </w:rPr>
        <w:t>Ow</w:t>
      </w:r>
      <w:r w:rsidRPr="00E1035D">
        <w:rPr>
          <w:rFonts w:eastAsia="Arial Narrow"/>
          <w:spacing w:val="-1"/>
          <w:lang w:val="fr-CM"/>
        </w:rPr>
        <w:t>n</w:t>
      </w:r>
      <w:r w:rsidRPr="00E1035D">
        <w:rPr>
          <w:rFonts w:eastAsia="Arial Narrow"/>
          <w:spacing w:val="1"/>
          <w:lang w:val="fr-CM"/>
        </w:rPr>
        <w:t>e</w:t>
      </w:r>
      <w:r w:rsidRPr="00E1035D">
        <w:rPr>
          <w:rFonts w:eastAsia="Arial Narrow"/>
          <w:lang w:val="fr-CM"/>
        </w:rPr>
        <w:t>r</w:t>
      </w:r>
      <w:r w:rsidRPr="00E1035D">
        <w:rPr>
          <w:rFonts w:eastAsia="Arial Narrow"/>
          <w:spacing w:val="-1"/>
          <w:lang w:val="fr-CM"/>
        </w:rPr>
        <w:t>’</w:t>
      </w:r>
      <w:r w:rsidRPr="00E1035D">
        <w:rPr>
          <w:rFonts w:eastAsia="Arial Narrow"/>
          <w:lang w:val="fr-CM"/>
        </w:rPr>
        <w:t>s T</w:t>
      </w:r>
      <w:r w:rsidRPr="00E1035D">
        <w:rPr>
          <w:rFonts w:eastAsia="Arial Narrow"/>
          <w:spacing w:val="1"/>
          <w:lang w:val="fr-CM"/>
        </w:rPr>
        <w:t>en</w:t>
      </w:r>
      <w:r w:rsidRPr="00E1035D">
        <w:rPr>
          <w:rFonts w:eastAsia="Arial Narrow"/>
          <w:spacing w:val="-1"/>
          <w:lang w:val="fr-CM"/>
        </w:rPr>
        <w:t>d</w:t>
      </w:r>
      <w:r w:rsidRPr="00E1035D">
        <w:rPr>
          <w:rFonts w:eastAsia="Arial Narrow"/>
          <w:spacing w:val="1"/>
          <w:lang w:val="fr-CM"/>
        </w:rPr>
        <w:t>e</w:t>
      </w:r>
      <w:r w:rsidRPr="00E1035D">
        <w:rPr>
          <w:rFonts w:eastAsia="Arial Narrow"/>
          <w:lang w:val="fr-CM"/>
        </w:rPr>
        <w:t xml:space="preserve">rs </w:t>
      </w:r>
      <w:r w:rsidRPr="00E1035D">
        <w:rPr>
          <w:rFonts w:eastAsia="Arial Narrow"/>
          <w:spacing w:val="1"/>
          <w:lang w:val="fr-CM"/>
        </w:rPr>
        <w:t>Boa</w:t>
      </w:r>
      <w:r w:rsidRPr="00E1035D">
        <w:rPr>
          <w:rFonts w:eastAsia="Arial Narrow"/>
          <w:lang w:val="fr-CM"/>
        </w:rPr>
        <w:t xml:space="preserve">rd </w:t>
      </w:r>
    </w:p>
    <w:p w14:paraId="4D55D021" w14:textId="12E7B9E1" w:rsidR="004F7608" w:rsidRPr="00E1035D" w:rsidRDefault="004F7608" w:rsidP="004F7608">
      <w:pPr>
        <w:spacing w:before="1" w:line="260" w:lineRule="exact"/>
        <w:ind w:left="113" w:right="365"/>
        <w:rPr>
          <w:rFonts w:eastAsia="Arial Narrow"/>
          <w:lang w:val="fr-CM"/>
        </w:rPr>
      </w:pPr>
      <w:r w:rsidRPr="00E1035D">
        <w:rPr>
          <w:rFonts w:eastAsia="Arial Narrow"/>
          <w:lang w:val="fr-CM"/>
        </w:rPr>
        <w:t>O</w:t>
      </w:r>
      <w:r w:rsidRPr="00E1035D">
        <w:rPr>
          <w:rFonts w:eastAsia="Arial Narrow"/>
          <w:spacing w:val="1"/>
          <w:lang w:val="fr-CM"/>
        </w:rPr>
        <w:t>n</w:t>
      </w:r>
      <w:r w:rsidRPr="00E1035D">
        <w:rPr>
          <w:rFonts w:eastAsia="Arial Narrow"/>
          <w:lang w:val="fr-CM"/>
        </w:rPr>
        <w:t>ly 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f</w:t>
      </w:r>
      <w:r w:rsidRPr="00E1035D">
        <w:rPr>
          <w:rFonts w:eastAsia="Arial Narrow"/>
          <w:lang w:val="fr-CM"/>
        </w:rPr>
        <w:t>in</w:t>
      </w:r>
      <w:r w:rsidRPr="00E1035D">
        <w:rPr>
          <w:rFonts w:eastAsia="Arial Narrow"/>
          <w:spacing w:val="-1"/>
          <w:lang w:val="fr-CM"/>
        </w:rPr>
        <w:t>a</w:t>
      </w:r>
      <w:r w:rsidRPr="00E1035D">
        <w:rPr>
          <w:rFonts w:eastAsia="Arial Narrow"/>
          <w:spacing w:val="1"/>
          <w:lang w:val="fr-CM"/>
        </w:rPr>
        <w:t>n</w:t>
      </w:r>
      <w:r w:rsidRPr="00E1035D">
        <w:rPr>
          <w:rFonts w:eastAsia="Arial Narrow"/>
          <w:lang w:val="fr-CM"/>
        </w:rPr>
        <w:t xml:space="preserve">cial </w:t>
      </w:r>
      <w:r w:rsidRPr="00E1035D">
        <w:rPr>
          <w:rFonts w:eastAsia="Arial Narrow"/>
          <w:spacing w:val="-1"/>
          <w:lang w:val="fr-CM"/>
        </w:rPr>
        <w:t>o</w:t>
      </w:r>
      <w:r w:rsidRPr="00E1035D">
        <w:rPr>
          <w:rFonts w:eastAsia="Arial Narrow"/>
          <w:lang w:val="fr-CM"/>
        </w:rPr>
        <w:t>f</w:t>
      </w:r>
      <w:r w:rsidRPr="00E1035D">
        <w:rPr>
          <w:rFonts w:eastAsia="Arial Narrow"/>
          <w:spacing w:val="1"/>
          <w:lang w:val="fr-CM"/>
        </w:rPr>
        <w:t>fe</w:t>
      </w:r>
      <w:r w:rsidRPr="00E1035D">
        <w:rPr>
          <w:rFonts w:eastAsia="Arial Narrow"/>
          <w:lang w:val="fr-CM"/>
        </w:rPr>
        <w:t xml:space="preserve">rs </w:t>
      </w:r>
      <w:r w:rsidRPr="00E1035D">
        <w:rPr>
          <w:rFonts w:eastAsia="Arial Narrow"/>
          <w:spacing w:val="-2"/>
          <w:lang w:val="fr-CM"/>
        </w:rPr>
        <w:t>o</w:t>
      </w:r>
      <w:r w:rsidRPr="00E1035D">
        <w:rPr>
          <w:rFonts w:eastAsia="Arial Narrow"/>
          <w:lang w:val="fr-CM"/>
        </w:rPr>
        <w:t>f</w:t>
      </w:r>
      <w:r w:rsidRPr="00E1035D">
        <w:rPr>
          <w:rFonts w:eastAsia="Arial Narrow"/>
          <w:spacing w:val="1"/>
          <w:lang w:val="fr-CM"/>
        </w:rPr>
        <w:t xml:space="preserve"> </w:t>
      </w:r>
      <w:r w:rsidRPr="00E1035D">
        <w:rPr>
          <w:rFonts w:eastAsia="Arial Narrow"/>
          <w:spacing w:val="-2"/>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en</w:t>
      </w:r>
      <w:r w:rsidRPr="00E1035D">
        <w:rPr>
          <w:rFonts w:eastAsia="Arial Narrow"/>
          <w:spacing w:val="-1"/>
          <w:lang w:val="fr-CM"/>
        </w:rPr>
        <w:t>d</w:t>
      </w:r>
      <w:r w:rsidRPr="00E1035D">
        <w:rPr>
          <w:rFonts w:eastAsia="Arial Narrow"/>
          <w:spacing w:val="1"/>
          <w:lang w:val="fr-CM"/>
        </w:rPr>
        <w:t>e</w:t>
      </w:r>
      <w:r w:rsidRPr="00E1035D">
        <w:rPr>
          <w:rFonts w:eastAsia="Arial Narrow"/>
          <w:lang w:val="fr-CM"/>
        </w:rPr>
        <w:t>rers t</w:t>
      </w:r>
      <w:r w:rsidRPr="00E1035D">
        <w:rPr>
          <w:rFonts w:eastAsia="Arial Narrow"/>
          <w:spacing w:val="-1"/>
          <w:lang w:val="fr-CM"/>
        </w:rPr>
        <w:t>h</w:t>
      </w:r>
      <w:r w:rsidRPr="00E1035D">
        <w:rPr>
          <w:rFonts w:eastAsia="Arial Narrow"/>
          <w:spacing w:val="1"/>
          <w:lang w:val="fr-CM"/>
        </w:rPr>
        <w:t>a</w:t>
      </w:r>
      <w:r w:rsidRPr="00E1035D">
        <w:rPr>
          <w:rFonts w:eastAsia="Arial Narrow"/>
          <w:lang w:val="fr-CM"/>
        </w:rPr>
        <w:t>t</w:t>
      </w:r>
      <w:r w:rsidRPr="00E1035D">
        <w:rPr>
          <w:rFonts w:eastAsia="Arial Narrow"/>
          <w:spacing w:val="1"/>
          <w:lang w:val="fr-CM"/>
        </w:rPr>
        <w:t xml:space="preserve"> </w:t>
      </w:r>
      <w:r w:rsidRPr="00E1035D">
        <w:rPr>
          <w:rFonts w:eastAsia="Arial Narrow"/>
          <w:spacing w:val="-1"/>
          <w:lang w:val="fr-CM"/>
        </w:rPr>
        <w:t>o</w:t>
      </w:r>
      <w:r w:rsidRPr="00E1035D">
        <w:rPr>
          <w:rFonts w:eastAsia="Arial Narrow"/>
          <w:spacing w:val="1"/>
          <w:lang w:val="fr-CM"/>
        </w:rPr>
        <w:t>b</w:t>
      </w:r>
      <w:r w:rsidRPr="00E1035D">
        <w:rPr>
          <w:rFonts w:eastAsia="Arial Narrow"/>
          <w:lang w:val="fr-CM"/>
        </w:rPr>
        <w:t>t</w:t>
      </w:r>
      <w:r w:rsidRPr="00E1035D">
        <w:rPr>
          <w:rFonts w:eastAsia="Arial Narrow"/>
          <w:spacing w:val="1"/>
          <w:lang w:val="fr-CM"/>
        </w:rPr>
        <w:t>a</w:t>
      </w:r>
      <w:r w:rsidRPr="00E1035D">
        <w:rPr>
          <w:rFonts w:eastAsia="Arial Narrow"/>
          <w:spacing w:val="-3"/>
          <w:lang w:val="fr-CM"/>
        </w:rPr>
        <w:t>i</w:t>
      </w:r>
      <w:r w:rsidRPr="00E1035D">
        <w:rPr>
          <w:rFonts w:eastAsia="Arial Narrow"/>
          <w:spacing w:val="1"/>
          <w:lang w:val="fr-CM"/>
        </w:rPr>
        <w:t>ne</w:t>
      </w:r>
      <w:r w:rsidRPr="00E1035D">
        <w:rPr>
          <w:rFonts w:eastAsia="Arial Narrow"/>
          <w:lang w:val="fr-CM"/>
        </w:rPr>
        <w:t>d</w:t>
      </w:r>
      <w:r w:rsidRPr="00E1035D">
        <w:rPr>
          <w:rFonts w:eastAsia="Arial Narrow"/>
          <w:spacing w:val="-3"/>
          <w:lang w:val="fr-CM"/>
        </w:rPr>
        <w:t xml:space="preserve"> </w:t>
      </w:r>
      <w:r w:rsidRPr="00E1035D">
        <w:rPr>
          <w:rFonts w:eastAsia="Arial Narrow"/>
          <w:lang w:val="fr-CM"/>
        </w:rPr>
        <w:t>a</w:t>
      </w:r>
      <w:r w:rsidRPr="00E1035D">
        <w:rPr>
          <w:rFonts w:eastAsia="Arial Narrow"/>
          <w:spacing w:val="1"/>
          <w:lang w:val="fr-CM"/>
        </w:rPr>
        <w:t xml:space="preserve"> q</w:t>
      </w:r>
      <w:r w:rsidRPr="00E1035D">
        <w:rPr>
          <w:rFonts w:eastAsia="Arial Narrow"/>
          <w:spacing w:val="-1"/>
          <w:lang w:val="fr-CM"/>
        </w:rPr>
        <w:t>u</w:t>
      </w:r>
      <w:r w:rsidRPr="00E1035D">
        <w:rPr>
          <w:rFonts w:eastAsia="Arial Narrow"/>
          <w:spacing w:val="1"/>
          <w:lang w:val="fr-CM"/>
        </w:rPr>
        <w:t>a</w:t>
      </w:r>
      <w:r w:rsidRPr="00E1035D">
        <w:rPr>
          <w:rFonts w:eastAsia="Arial Narrow"/>
          <w:lang w:val="fr-CM"/>
        </w:rPr>
        <w:t>l</w:t>
      </w:r>
      <w:r w:rsidRPr="00E1035D">
        <w:rPr>
          <w:rFonts w:eastAsia="Arial Narrow"/>
          <w:spacing w:val="-1"/>
          <w:lang w:val="fr-CM"/>
        </w:rPr>
        <w:t>i</w:t>
      </w:r>
      <w:r w:rsidRPr="00E1035D">
        <w:rPr>
          <w:rFonts w:eastAsia="Arial Narrow"/>
          <w:lang w:val="fr-CM"/>
        </w:rPr>
        <w:t>fic</w:t>
      </w:r>
      <w:r w:rsidRPr="00E1035D">
        <w:rPr>
          <w:rFonts w:eastAsia="Arial Narrow"/>
          <w:spacing w:val="1"/>
          <w:lang w:val="fr-CM"/>
        </w:rPr>
        <w:t>a</w:t>
      </w:r>
      <w:r w:rsidRPr="00E1035D">
        <w:rPr>
          <w:rFonts w:eastAsia="Arial Narrow"/>
          <w:lang w:val="fr-CM"/>
        </w:rPr>
        <w:t>tive</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e</w:t>
      </w:r>
      <w:r w:rsidRPr="00E1035D">
        <w:rPr>
          <w:rFonts w:eastAsia="Arial Narrow"/>
          <w:lang w:val="fr-CM"/>
        </w:rPr>
        <w:t>c</w:t>
      </w:r>
      <w:r w:rsidRPr="00E1035D">
        <w:rPr>
          <w:rFonts w:eastAsia="Arial Narrow"/>
          <w:spacing w:val="-1"/>
          <w:lang w:val="fr-CM"/>
        </w:rPr>
        <w:t>h</w:t>
      </w:r>
      <w:r w:rsidRPr="00E1035D">
        <w:rPr>
          <w:rFonts w:eastAsia="Arial Narrow"/>
          <w:spacing w:val="1"/>
          <w:lang w:val="fr-CM"/>
        </w:rPr>
        <w:t>n</w:t>
      </w:r>
      <w:r w:rsidRPr="00E1035D">
        <w:rPr>
          <w:rFonts w:eastAsia="Arial Narrow"/>
          <w:lang w:val="fr-CM"/>
        </w:rPr>
        <w:t>ical sc</w:t>
      </w:r>
      <w:r w:rsidRPr="00E1035D">
        <w:rPr>
          <w:rFonts w:eastAsia="Arial Narrow"/>
          <w:spacing w:val="1"/>
          <w:lang w:val="fr-CM"/>
        </w:rPr>
        <w:t>o</w:t>
      </w:r>
      <w:r w:rsidRPr="00E1035D">
        <w:rPr>
          <w:rFonts w:eastAsia="Arial Narrow"/>
          <w:spacing w:val="-3"/>
          <w:lang w:val="fr-CM"/>
        </w:rPr>
        <w:t>r</w:t>
      </w:r>
      <w:r w:rsidRPr="00E1035D">
        <w:rPr>
          <w:rFonts w:eastAsia="Arial Narrow"/>
          <w:lang w:val="fr-CM"/>
        </w:rPr>
        <w:t>e</w:t>
      </w:r>
      <w:r w:rsidRPr="00E1035D">
        <w:rPr>
          <w:rFonts w:eastAsia="Arial Narrow"/>
          <w:spacing w:val="1"/>
          <w:lang w:val="fr-CM"/>
        </w:rPr>
        <w:t xml:space="preserve"> o</w:t>
      </w:r>
      <w:r w:rsidRPr="00E1035D">
        <w:rPr>
          <w:rFonts w:eastAsia="Arial Narrow"/>
          <w:lang w:val="fr-CM"/>
        </w:rPr>
        <w:t xml:space="preserve">f </w:t>
      </w:r>
      <w:r w:rsidR="00256B5D" w:rsidRPr="00256B5D">
        <w:rPr>
          <w:rFonts w:eastAsia="Arial Narrow"/>
          <w:b/>
          <w:lang w:val="fr-CM"/>
        </w:rPr>
        <w:t>70%</w:t>
      </w:r>
      <w:r w:rsidRPr="00E1035D">
        <w:rPr>
          <w:rFonts w:eastAsia="Arial Narrow"/>
          <w:u w:val="single" w:color="000000"/>
          <w:lang w:val="fr-CM"/>
        </w:rPr>
        <w:t xml:space="preserve">             </w:t>
      </w:r>
      <w:r w:rsidRPr="00E1035D">
        <w:rPr>
          <w:rFonts w:eastAsia="Arial Narrow"/>
          <w:spacing w:val="55"/>
          <w:u w:val="single" w:color="000000"/>
          <w:lang w:val="fr-CM"/>
        </w:rPr>
        <w:t xml:space="preserve"> </w:t>
      </w:r>
      <w:r w:rsidRPr="00E1035D">
        <w:rPr>
          <w:rFonts w:eastAsia="Arial Narrow"/>
          <w:lang w:val="fr-CM"/>
        </w:rPr>
        <w:t>s</w:t>
      </w:r>
      <w:r w:rsidRPr="00E1035D">
        <w:rPr>
          <w:rFonts w:eastAsia="Arial Narrow"/>
          <w:spacing w:val="-1"/>
          <w:lang w:val="fr-CM"/>
        </w:rPr>
        <w:t>h</w:t>
      </w:r>
      <w:r w:rsidRPr="00E1035D">
        <w:rPr>
          <w:rFonts w:eastAsia="Arial Narrow"/>
          <w:spacing w:val="1"/>
          <w:lang w:val="fr-CM"/>
        </w:rPr>
        <w:t>a</w:t>
      </w:r>
      <w:r w:rsidRPr="00E1035D">
        <w:rPr>
          <w:rFonts w:eastAsia="Arial Narrow"/>
          <w:lang w:val="fr-CM"/>
        </w:rPr>
        <w:t>ll</w:t>
      </w:r>
      <w:r w:rsidRPr="00E1035D">
        <w:rPr>
          <w:rFonts w:eastAsia="Arial Narrow"/>
          <w:spacing w:val="-1"/>
          <w:lang w:val="fr-CM"/>
        </w:rPr>
        <w:t xml:space="preserve"> </w:t>
      </w:r>
      <w:r w:rsidRPr="00E1035D">
        <w:rPr>
          <w:rFonts w:eastAsia="Arial Narrow"/>
          <w:spacing w:val="1"/>
          <w:lang w:val="fr-CM"/>
        </w:rPr>
        <w:t>b</w:t>
      </w:r>
      <w:r w:rsidRPr="00E1035D">
        <w:rPr>
          <w:rFonts w:eastAsia="Arial Narrow"/>
          <w:lang w:val="fr-CM"/>
        </w:rPr>
        <w:t xml:space="preserve">e </w:t>
      </w:r>
      <w:r w:rsidRPr="00E1035D">
        <w:rPr>
          <w:rFonts w:eastAsia="Arial Narrow"/>
          <w:spacing w:val="1"/>
          <w:lang w:val="fr-CM"/>
        </w:rPr>
        <w:t>op</w:t>
      </w:r>
      <w:r w:rsidRPr="00E1035D">
        <w:rPr>
          <w:rFonts w:eastAsia="Arial Narrow"/>
          <w:spacing w:val="-1"/>
          <w:lang w:val="fr-CM"/>
        </w:rPr>
        <w:t>e</w:t>
      </w:r>
      <w:r w:rsidRPr="00E1035D">
        <w:rPr>
          <w:rFonts w:eastAsia="Arial Narrow"/>
          <w:spacing w:val="1"/>
          <w:lang w:val="fr-CM"/>
        </w:rPr>
        <w:t>ne</w:t>
      </w:r>
      <w:r w:rsidRPr="00E1035D">
        <w:rPr>
          <w:rFonts w:eastAsia="Arial Narrow"/>
          <w:lang w:val="fr-CM"/>
        </w:rPr>
        <w:t>d</w:t>
      </w:r>
      <w:r w:rsidRPr="00E1035D">
        <w:rPr>
          <w:rFonts w:eastAsia="Arial Narrow"/>
          <w:spacing w:val="-1"/>
          <w:lang w:val="fr-CM"/>
        </w:rPr>
        <w:t xml:space="preserve"> </w:t>
      </w:r>
      <w:r w:rsidR="00256B5D">
        <w:rPr>
          <w:rFonts w:eastAsia="Arial Narrow"/>
          <w:spacing w:val="-1"/>
          <w:lang w:val="fr-CM"/>
        </w:rPr>
        <w:t xml:space="preserve">at </w:t>
      </w:r>
      <w:r w:rsidR="00256B5D" w:rsidRPr="00E1035D">
        <w:rPr>
          <w:rFonts w:eastAsia="Arial Narrow"/>
          <w:lang w:val="fr-CM"/>
        </w:rPr>
        <w:t>Conference Hall of the NKAMBE Council</w:t>
      </w:r>
      <w:r w:rsidRPr="00E1035D">
        <w:rPr>
          <w:rFonts w:eastAsia="Arial Narrow"/>
          <w:lang w:val="fr-CM"/>
        </w:rPr>
        <w:t>)</w:t>
      </w:r>
      <w:r w:rsidRPr="00E1035D">
        <w:rPr>
          <w:rFonts w:eastAsia="Arial Narrow"/>
          <w:spacing w:val="-3"/>
          <w:lang w:val="fr-CM"/>
        </w:rPr>
        <w:t xml:space="preserve"> </w:t>
      </w:r>
      <w:r w:rsidRPr="00E1035D">
        <w:rPr>
          <w:rFonts w:eastAsia="Arial Narrow"/>
          <w:spacing w:val="1"/>
          <w:lang w:val="fr-CM"/>
        </w:rPr>
        <w:t>b</w:t>
      </w:r>
      <w:r w:rsidRPr="00E1035D">
        <w:rPr>
          <w:rFonts w:eastAsia="Arial Narrow"/>
          <w:lang w:val="fr-CM"/>
        </w:rPr>
        <w:t xml:space="preserve">y </w:t>
      </w:r>
      <w:r w:rsidRPr="00E1035D">
        <w:rPr>
          <w:rFonts w:eastAsia="Arial Narrow"/>
          <w:spacing w:val="1"/>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s</w:t>
      </w:r>
      <w:r w:rsidRPr="00E1035D">
        <w:rPr>
          <w:rFonts w:eastAsia="Arial Narrow"/>
          <w:spacing w:val="1"/>
          <w:lang w:val="fr-CM"/>
        </w:rPr>
        <w:t>a</w:t>
      </w:r>
      <w:r w:rsidRPr="00E1035D">
        <w:rPr>
          <w:rFonts w:eastAsia="Arial Narrow"/>
          <w:spacing w:val="-1"/>
          <w:lang w:val="fr-CM"/>
        </w:rPr>
        <w:t>m</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T</w:t>
      </w:r>
      <w:r w:rsidRPr="00E1035D">
        <w:rPr>
          <w:rFonts w:eastAsia="Arial Narrow"/>
          <w:spacing w:val="1"/>
          <w:lang w:val="fr-CM"/>
        </w:rPr>
        <w:t>en</w:t>
      </w:r>
      <w:r w:rsidRPr="00E1035D">
        <w:rPr>
          <w:rFonts w:eastAsia="Arial Narrow"/>
          <w:spacing w:val="-1"/>
          <w:lang w:val="fr-CM"/>
        </w:rPr>
        <w:t>d</w:t>
      </w:r>
      <w:r w:rsidRPr="00E1035D">
        <w:rPr>
          <w:rFonts w:eastAsia="Arial Narrow"/>
          <w:spacing w:val="1"/>
          <w:lang w:val="fr-CM"/>
        </w:rPr>
        <w:t>e</w:t>
      </w:r>
      <w:r w:rsidRPr="00E1035D">
        <w:rPr>
          <w:rFonts w:eastAsia="Arial Narrow"/>
          <w:lang w:val="fr-CM"/>
        </w:rPr>
        <w:t>rs B</w:t>
      </w:r>
      <w:r w:rsidRPr="00E1035D">
        <w:rPr>
          <w:rFonts w:eastAsia="Arial Narrow"/>
          <w:spacing w:val="-1"/>
          <w:lang w:val="fr-CM"/>
        </w:rPr>
        <w:t>o</w:t>
      </w:r>
      <w:r w:rsidRPr="00E1035D">
        <w:rPr>
          <w:rFonts w:eastAsia="Arial Narrow"/>
          <w:spacing w:val="1"/>
          <w:lang w:val="fr-CM"/>
        </w:rPr>
        <w:t>a</w:t>
      </w:r>
      <w:r w:rsidRPr="00E1035D">
        <w:rPr>
          <w:rFonts w:eastAsia="Arial Narrow"/>
          <w:lang w:val="fr-CM"/>
        </w:rPr>
        <w:t xml:space="preserve">rd </w:t>
      </w:r>
      <w:r w:rsidRPr="00E1035D">
        <w:rPr>
          <w:rFonts w:eastAsia="Arial Narrow"/>
          <w:spacing w:val="-1"/>
          <w:lang w:val="fr-CM"/>
        </w:rPr>
        <w:t>a</w:t>
      </w:r>
      <w:r w:rsidRPr="00E1035D">
        <w:rPr>
          <w:rFonts w:eastAsia="Arial Narrow"/>
          <w:spacing w:val="1"/>
          <w:lang w:val="fr-CM"/>
        </w:rPr>
        <w:t>n</w:t>
      </w:r>
      <w:r w:rsidRPr="00E1035D">
        <w:rPr>
          <w:rFonts w:eastAsia="Arial Narrow"/>
          <w:lang w:val="fr-CM"/>
        </w:rPr>
        <w:t>d</w:t>
      </w:r>
      <w:r w:rsidRPr="00E1035D">
        <w:rPr>
          <w:rFonts w:eastAsia="Arial Narrow"/>
          <w:spacing w:val="1"/>
          <w:lang w:val="fr-CM"/>
        </w:rPr>
        <w:t xml:space="preserve"> </w:t>
      </w:r>
      <w:r w:rsidRPr="00E1035D">
        <w:rPr>
          <w:rFonts w:eastAsia="Arial Narrow"/>
          <w:lang w:val="fr-CM"/>
        </w:rPr>
        <w:t>in</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s</w:t>
      </w:r>
      <w:r w:rsidRPr="00E1035D">
        <w:rPr>
          <w:rFonts w:eastAsia="Arial Narrow"/>
          <w:spacing w:val="-1"/>
          <w:lang w:val="fr-CM"/>
        </w:rPr>
        <w:t>am</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ro</w:t>
      </w:r>
      <w:r w:rsidRPr="00E1035D">
        <w:rPr>
          <w:rFonts w:eastAsia="Arial Narrow"/>
          <w:spacing w:val="1"/>
          <w:lang w:val="fr-CM"/>
        </w:rPr>
        <w:t>o</w:t>
      </w:r>
      <w:r w:rsidRPr="00E1035D">
        <w:rPr>
          <w:rFonts w:eastAsia="Arial Narrow"/>
          <w:lang w:val="fr-CM"/>
        </w:rPr>
        <w:t>m</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n</w:t>
      </w:r>
      <w:r w:rsidRPr="00E1035D">
        <w:rPr>
          <w:rFonts w:eastAsia="Arial Narrow"/>
          <w:spacing w:val="-1"/>
          <w:lang w:val="fr-CM"/>
        </w:rPr>
        <w:t xml:space="preserve"> </w:t>
      </w:r>
      <w:r w:rsidRPr="00E1035D">
        <w:rPr>
          <w:rFonts w:eastAsia="Arial Narrow"/>
          <w:lang w:val="fr-CM"/>
        </w:rPr>
        <w:t>a</w:t>
      </w:r>
      <w:r w:rsidRPr="00E1035D">
        <w:rPr>
          <w:rFonts w:eastAsia="Arial Narrow"/>
          <w:spacing w:val="-1"/>
          <w:lang w:val="fr-CM"/>
        </w:rPr>
        <w:t xml:space="preserve"> </w:t>
      </w:r>
      <w:r w:rsidRPr="00E1035D">
        <w:rPr>
          <w:rFonts w:eastAsia="Arial Narrow"/>
          <w:spacing w:val="1"/>
          <w:lang w:val="fr-CM"/>
        </w:rPr>
        <w:t>da</w:t>
      </w:r>
      <w:r w:rsidRPr="00E1035D">
        <w:rPr>
          <w:rFonts w:eastAsia="Arial Narrow"/>
          <w:spacing w:val="-2"/>
          <w:lang w:val="fr-CM"/>
        </w:rPr>
        <w:t>t</w:t>
      </w:r>
      <w:r w:rsidRPr="00E1035D">
        <w:rPr>
          <w:rFonts w:eastAsia="Arial Narrow"/>
          <w:lang w:val="fr-CM"/>
        </w:rPr>
        <w:t>e</w:t>
      </w:r>
      <w:r w:rsidRPr="00E1035D">
        <w:rPr>
          <w:rFonts w:eastAsia="Arial Narrow"/>
          <w:spacing w:val="1"/>
          <w:lang w:val="fr-CM"/>
        </w:rPr>
        <w:t xml:space="preserve"> t</w:t>
      </w:r>
      <w:r w:rsidRPr="00E1035D">
        <w:rPr>
          <w:rFonts w:eastAsia="Arial Narrow"/>
          <w:lang w:val="fr-CM"/>
        </w:rPr>
        <w:t>o</w:t>
      </w:r>
      <w:r w:rsidRPr="00E1035D">
        <w:rPr>
          <w:rFonts w:eastAsia="Arial Narrow"/>
          <w:spacing w:val="-1"/>
          <w:lang w:val="fr-CM"/>
        </w:rPr>
        <w:t xml:space="preserve"> </w:t>
      </w:r>
      <w:r w:rsidRPr="00E1035D">
        <w:rPr>
          <w:rFonts w:eastAsia="Arial Narrow"/>
          <w:spacing w:val="1"/>
          <w:lang w:val="fr-CM"/>
        </w:rPr>
        <w:t>b</w:t>
      </w:r>
      <w:r w:rsidRPr="00E1035D">
        <w:rPr>
          <w:rFonts w:eastAsia="Arial Narrow"/>
          <w:lang w:val="fr-CM"/>
        </w:rPr>
        <w:t>e</w:t>
      </w:r>
    </w:p>
    <w:p w14:paraId="701E6BEF" w14:textId="2F775503" w:rsidR="004F7608" w:rsidRPr="00E1035D" w:rsidRDefault="00461B9B" w:rsidP="004F7608">
      <w:pPr>
        <w:spacing w:line="260" w:lineRule="exact"/>
        <w:ind w:left="113" w:right="3560"/>
        <w:jc w:val="both"/>
        <w:rPr>
          <w:rFonts w:eastAsia="Arial Narrow"/>
          <w:lang w:val="fr-CM"/>
        </w:rPr>
      </w:pPr>
      <w:r w:rsidRPr="00E1035D">
        <w:rPr>
          <w:rFonts w:eastAsia="Arial Narrow"/>
          <w:spacing w:val="1"/>
          <w:lang w:val="fr-CM"/>
        </w:rPr>
        <w:t>Announced</w:t>
      </w:r>
      <w:r w:rsidR="004F7608" w:rsidRPr="00E1035D">
        <w:rPr>
          <w:rFonts w:eastAsia="Arial Narrow"/>
          <w:spacing w:val="1"/>
          <w:lang w:val="fr-CM"/>
        </w:rPr>
        <w:t xml:space="preserve"> </w:t>
      </w:r>
      <w:r w:rsidR="004F7608" w:rsidRPr="00E1035D">
        <w:rPr>
          <w:rFonts w:eastAsia="Arial Narrow"/>
          <w:lang w:val="fr-CM"/>
        </w:rPr>
        <w:t>l</w:t>
      </w:r>
      <w:r w:rsidR="004F7608" w:rsidRPr="00E1035D">
        <w:rPr>
          <w:rFonts w:eastAsia="Arial Narrow"/>
          <w:spacing w:val="-1"/>
          <w:lang w:val="fr-CM"/>
        </w:rPr>
        <w:t>a</w:t>
      </w:r>
      <w:r w:rsidR="004F7608" w:rsidRPr="00E1035D">
        <w:rPr>
          <w:rFonts w:eastAsia="Arial Narrow"/>
          <w:lang w:val="fr-CM"/>
        </w:rPr>
        <w:t>t</w:t>
      </w:r>
      <w:r w:rsidR="004F7608" w:rsidRPr="00E1035D">
        <w:rPr>
          <w:rFonts w:eastAsia="Arial Narrow"/>
          <w:spacing w:val="1"/>
          <w:lang w:val="fr-CM"/>
        </w:rPr>
        <w:t>e</w:t>
      </w:r>
      <w:r w:rsidR="004F7608" w:rsidRPr="00E1035D">
        <w:rPr>
          <w:rFonts w:eastAsia="Arial Narrow"/>
          <w:lang w:val="fr-CM"/>
        </w:rPr>
        <w:t xml:space="preserve">r </w:t>
      </w:r>
      <w:r w:rsidR="004F7608" w:rsidRPr="00E1035D">
        <w:rPr>
          <w:rFonts w:eastAsia="Arial Narrow"/>
          <w:spacing w:val="-2"/>
          <w:lang w:val="fr-CM"/>
        </w:rPr>
        <w:t>a</w:t>
      </w:r>
      <w:r w:rsidR="004F7608" w:rsidRPr="00E1035D">
        <w:rPr>
          <w:rFonts w:eastAsia="Arial Narrow"/>
          <w:lang w:val="fr-CM"/>
        </w:rPr>
        <w:t>f</w:t>
      </w:r>
      <w:r w:rsidR="004F7608" w:rsidRPr="00E1035D">
        <w:rPr>
          <w:rFonts w:eastAsia="Arial Narrow"/>
          <w:spacing w:val="1"/>
          <w:lang w:val="fr-CM"/>
        </w:rPr>
        <w:t>te</w:t>
      </w:r>
      <w:r w:rsidR="004F7608" w:rsidRPr="00E1035D">
        <w:rPr>
          <w:rFonts w:eastAsia="Arial Narrow"/>
          <w:lang w:val="fr-CM"/>
        </w:rPr>
        <w:t xml:space="preserve">r </w:t>
      </w:r>
      <w:r w:rsidR="004F7608" w:rsidRPr="00E1035D">
        <w:rPr>
          <w:rFonts w:eastAsia="Arial Narrow"/>
          <w:spacing w:val="-2"/>
          <w:lang w:val="fr-CM"/>
        </w:rPr>
        <w:t>t</w:t>
      </w:r>
      <w:r w:rsidR="004F7608" w:rsidRPr="00E1035D">
        <w:rPr>
          <w:rFonts w:eastAsia="Arial Narrow"/>
          <w:spacing w:val="1"/>
          <w:lang w:val="fr-CM"/>
        </w:rPr>
        <w:t>h</w:t>
      </w:r>
      <w:r w:rsidR="004F7608" w:rsidRPr="00E1035D">
        <w:rPr>
          <w:rFonts w:eastAsia="Arial Narrow"/>
          <w:lang w:val="fr-CM"/>
        </w:rPr>
        <w:t>e</w:t>
      </w:r>
      <w:r w:rsidR="004F7608" w:rsidRPr="00E1035D">
        <w:rPr>
          <w:rFonts w:eastAsia="Arial Narrow"/>
          <w:spacing w:val="-1"/>
          <w:lang w:val="fr-CM"/>
        </w:rPr>
        <w:t xml:space="preserve"> p</w:t>
      </w:r>
      <w:r w:rsidR="004F7608" w:rsidRPr="00E1035D">
        <w:rPr>
          <w:rFonts w:eastAsia="Arial Narrow"/>
          <w:spacing w:val="1"/>
          <w:lang w:val="fr-CM"/>
        </w:rPr>
        <w:t>ub</w:t>
      </w:r>
      <w:r w:rsidR="004F7608" w:rsidRPr="00E1035D">
        <w:rPr>
          <w:rFonts w:eastAsia="Arial Narrow"/>
          <w:lang w:val="fr-CM"/>
        </w:rPr>
        <w:t>l</w:t>
      </w:r>
      <w:r w:rsidR="004F7608" w:rsidRPr="00E1035D">
        <w:rPr>
          <w:rFonts w:eastAsia="Arial Narrow"/>
          <w:spacing w:val="-1"/>
          <w:lang w:val="fr-CM"/>
        </w:rPr>
        <w:t>i</w:t>
      </w:r>
      <w:r w:rsidR="004F7608" w:rsidRPr="00E1035D">
        <w:rPr>
          <w:rFonts w:eastAsia="Arial Narrow"/>
          <w:lang w:val="fr-CM"/>
        </w:rPr>
        <w:t>c</w:t>
      </w:r>
      <w:r w:rsidR="004F7608" w:rsidRPr="00E1035D">
        <w:rPr>
          <w:rFonts w:eastAsia="Arial Narrow"/>
          <w:spacing w:val="1"/>
          <w:lang w:val="fr-CM"/>
        </w:rPr>
        <w:t>a</w:t>
      </w:r>
      <w:r w:rsidR="004F7608" w:rsidRPr="00E1035D">
        <w:rPr>
          <w:rFonts w:eastAsia="Arial Narrow"/>
          <w:lang w:val="fr-CM"/>
        </w:rPr>
        <w:t>ti</w:t>
      </w:r>
      <w:r w:rsidR="004F7608" w:rsidRPr="00E1035D">
        <w:rPr>
          <w:rFonts w:eastAsia="Arial Narrow"/>
          <w:spacing w:val="1"/>
          <w:lang w:val="fr-CM"/>
        </w:rPr>
        <w:t>o</w:t>
      </w:r>
      <w:r w:rsidR="004F7608" w:rsidRPr="00E1035D">
        <w:rPr>
          <w:rFonts w:eastAsia="Arial Narrow"/>
          <w:lang w:val="fr-CM"/>
        </w:rPr>
        <w:t>n</w:t>
      </w:r>
      <w:r w:rsidR="004F7608" w:rsidRPr="00E1035D">
        <w:rPr>
          <w:rFonts w:eastAsia="Arial Narrow"/>
          <w:spacing w:val="-1"/>
          <w:lang w:val="fr-CM"/>
        </w:rPr>
        <w:t xml:space="preserve"> </w:t>
      </w:r>
      <w:r w:rsidR="004F7608" w:rsidRPr="00E1035D">
        <w:rPr>
          <w:rFonts w:eastAsia="Arial Narrow"/>
          <w:spacing w:val="1"/>
          <w:lang w:val="fr-CM"/>
        </w:rPr>
        <w:t>o</w:t>
      </w:r>
      <w:r w:rsidR="004F7608" w:rsidRPr="00E1035D">
        <w:rPr>
          <w:rFonts w:eastAsia="Arial Narrow"/>
          <w:lang w:val="fr-CM"/>
        </w:rPr>
        <w:t>f</w:t>
      </w:r>
      <w:r w:rsidR="004F7608" w:rsidRPr="00E1035D">
        <w:rPr>
          <w:rFonts w:eastAsia="Arial Narrow"/>
          <w:spacing w:val="-1"/>
          <w:lang w:val="fr-CM"/>
        </w:rPr>
        <w:t xml:space="preserve"> </w:t>
      </w:r>
      <w:r w:rsidR="004F7608" w:rsidRPr="00E1035D">
        <w:rPr>
          <w:rFonts w:eastAsia="Arial Narrow"/>
          <w:lang w:val="fr-CM"/>
        </w:rPr>
        <w:t>t</w:t>
      </w:r>
      <w:r w:rsidR="004F7608" w:rsidRPr="00E1035D">
        <w:rPr>
          <w:rFonts w:eastAsia="Arial Narrow"/>
          <w:spacing w:val="1"/>
          <w:lang w:val="fr-CM"/>
        </w:rPr>
        <w:t>h</w:t>
      </w:r>
      <w:r w:rsidR="004F7608" w:rsidRPr="00E1035D">
        <w:rPr>
          <w:rFonts w:eastAsia="Arial Narrow"/>
          <w:lang w:val="fr-CM"/>
        </w:rPr>
        <w:t>e</w:t>
      </w:r>
      <w:r w:rsidR="004F7608" w:rsidRPr="00E1035D">
        <w:rPr>
          <w:rFonts w:eastAsia="Arial Narrow"/>
          <w:spacing w:val="4"/>
          <w:lang w:val="fr-CM"/>
        </w:rPr>
        <w:t xml:space="preserve"> </w:t>
      </w:r>
      <w:r w:rsidR="004F7608" w:rsidRPr="00E1035D">
        <w:rPr>
          <w:rFonts w:eastAsia="Arial Narrow"/>
          <w:lang w:val="fr-CM"/>
        </w:rPr>
        <w:t>t</w:t>
      </w:r>
      <w:r w:rsidR="004F7608" w:rsidRPr="00E1035D">
        <w:rPr>
          <w:rFonts w:eastAsia="Arial Narrow"/>
          <w:spacing w:val="1"/>
          <w:lang w:val="fr-CM"/>
        </w:rPr>
        <w:t>e</w:t>
      </w:r>
      <w:r w:rsidR="004F7608" w:rsidRPr="00E1035D">
        <w:rPr>
          <w:rFonts w:eastAsia="Arial Narrow"/>
          <w:spacing w:val="-2"/>
          <w:lang w:val="fr-CM"/>
        </w:rPr>
        <w:t>c</w:t>
      </w:r>
      <w:r w:rsidR="004F7608" w:rsidRPr="00E1035D">
        <w:rPr>
          <w:rFonts w:eastAsia="Arial Narrow"/>
          <w:spacing w:val="1"/>
          <w:lang w:val="fr-CM"/>
        </w:rPr>
        <w:t>hn</w:t>
      </w:r>
      <w:r w:rsidR="004F7608" w:rsidRPr="00E1035D">
        <w:rPr>
          <w:rFonts w:eastAsia="Arial Narrow"/>
          <w:lang w:val="fr-CM"/>
        </w:rPr>
        <w:t>ical</w:t>
      </w:r>
      <w:r w:rsidR="004F7608" w:rsidRPr="00E1035D">
        <w:rPr>
          <w:rFonts w:eastAsia="Arial Narrow"/>
          <w:spacing w:val="-2"/>
          <w:lang w:val="fr-CM"/>
        </w:rPr>
        <w:t xml:space="preserve"> </w:t>
      </w:r>
      <w:r w:rsidR="004F7608" w:rsidRPr="00E1035D">
        <w:rPr>
          <w:rFonts w:eastAsia="Arial Narrow"/>
          <w:spacing w:val="-1"/>
          <w:lang w:val="fr-CM"/>
        </w:rPr>
        <w:t>e</w:t>
      </w:r>
      <w:r w:rsidR="004F7608" w:rsidRPr="00E1035D">
        <w:rPr>
          <w:rFonts w:eastAsia="Arial Narrow"/>
          <w:lang w:val="fr-CM"/>
        </w:rPr>
        <w:t>v</w:t>
      </w:r>
      <w:r w:rsidR="004F7608" w:rsidRPr="00E1035D">
        <w:rPr>
          <w:rFonts w:eastAsia="Arial Narrow"/>
          <w:spacing w:val="1"/>
          <w:lang w:val="fr-CM"/>
        </w:rPr>
        <w:t>a</w:t>
      </w:r>
      <w:r w:rsidR="004F7608" w:rsidRPr="00E1035D">
        <w:rPr>
          <w:rFonts w:eastAsia="Arial Narrow"/>
          <w:lang w:val="fr-CM"/>
        </w:rPr>
        <w:t>lu</w:t>
      </w:r>
      <w:r w:rsidR="004F7608" w:rsidRPr="00E1035D">
        <w:rPr>
          <w:rFonts w:eastAsia="Arial Narrow"/>
          <w:spacing w:val="1"/>
          <w:lang w:val="fr-CM"/>
        </w:rPr>
        <w:t>a</w:t>
      </w:r>
      <w:r w:rsidR="004F7608" w:rsidRPr="00E1035D">
        <w:rPr>
          <w:rFonts w:eastAsia="Arial Narrow"/>
          <w:lang w:val="fr-CM"/>
        </w:rPr>
        <w:t>ti</w:t>
      </w:r>
      <w:r w:rsidR="004F7608" w:rsidRPr="00E1035D">
        <w:rPr>
          <w:rFonts w:eastAsia="Arial Narrow"/>
          <w:spacing w:val="-1"/>
          <w:lang w:val="fr-CM"/>
        </w:rPr>
        <w:t>o</w:t>
      </w:r>
      <w:r w:rsidR="004F7608" w:rsidRPr="00E1035D">
        <w:rPr>
          <w:rFonts w:eastAsia="Arial Narrow"/>
          <w:lang w:val="fr-CM"/>
        </w:rPr>
        <w:t>n</w:t>
      </w:r>
      <w:r w:rsidR="004F7608" w:rsidRPr="00E1035D">
        <w:rPr>
          <w:rFonts w:eastAsia="Arial Narrow"/>
          <w:spacing w:val="1"/>
          <w:lang w:val="fr-CM"/>
        </w:rPr>
        <w:t xml:space="preserve"> </w:t>
      </w:r>
      <w:r w:rsidR="004F7608" w:rsidRPr="00E1035D">
        <w:rPr>
          <w:rFonts w:eastAsia="Arial Narrow"/>
          <w:lang w:val="fr-CM"/>
        </w:rPr>
        <w:t>res</w:t>
      </w:r>
      <w:r w:rsidR="004F7608" w:rsidRPr="00E1035D">
        <w:rPr>
          <w:rFonts w:eastAsia="Arial Narrow"/>
          <w:spacing w:val="1"/>
          <w:lang w:val="fr-CM"/>
        </w:rPr>
        <w:t>u</w:t>
      </w:r>
      <w:r w:rsidR="004F7608" w:rsidRPr="00E1035D">
        <w:rPr>
          <w:rFonts w:eastAsia="Arial Narrow"/>
          <w:lang w:val="fr-CM"/>
        </w:rPr>
        <w:t>lts</w:t>
      </w:r>
    </w:p>
    <w:p w14:paraId="5A1FA9E2" w14:textId="77777777" w:rsidR="004F7608" w:rsidRPr="00E1035D" w:rsidRDefault="004F7608" w:rsidP="004F7608">
      <w:pPr>
        <w:ind w:left="113" w:right="433"/>
        <w:rPr>
          <w:rFonts w:eastAsia="Arial Narrow"/>
          <w:lang w:val="fr-CM"/>
        </w:rPr>
      </w:pPr>
      <w:r w:rsidRPr="00E1035D">
        <w:rPr>
          <w:rFonts w:eastAsia="Arial Narrow"/>
          <w:lang w:val="fr-CM"/>
        </w:rPr>
        <w:t>O</w:t>
      </w:r>
      <w:r w:rsidRPr="00E1035D">
        <w:rPr>
          <w:rFonts w:eastAsia="Arial Narrow"/>
          <w:spacing w:val="1"/>
          <w:lang w:val="fr-CM"/>
        </w:rPr>
        <w:t>n</w:t>
      </w:r>
      <w:r w:rsidRPr="00E1035D">
        <w:rPr>
          <w:rFonts w:eastAsia="Arial Narrow"/>
          <w:lang w:val="fr-CM"/>
        </w:rPr>
        <w:t xml:space="preserve">ly </w:t>
      </w:r>
      <w:r w:rsidRPr="00E1035D">
        <w:rPr>
          <w:rFonts w:eastAsia="Arial Narrow"/>
          <w:spacing w:val="1"/>
          <w:lang w:val="fr-CM"/>
        </w:rPr>
        <w:t>b</w:t>
      </w:r>
      <w:r w:rsidRPr="00E1035D">
        <w:rPr>
          <w:rFonts w:eastAsia="Arial Narrow"/>
          <w:lang w:val="fr-CM"/>
        </w:rPr>
        <w:t>id</w:t>
      </w:r>
      <w:r w:rsidRPr="00E1035D">
        <w:rPr>
          <w:rFonts w:eastAsia="Arial Narrow"/>
          <w:spacing w:val="-1"/>
          <w:lang w:val="fr-CM"/>
        </w:rPr>
        <w:t>d</w:t>
      </w:r>
      <w:r w:rsidRPr="00E1035D">
        <w:rPr>
          <w:rFonts w:eastAsia="Arial Narrow"/>
          <w:spacing w:val="1"/>
          <w:lang w:val="fr-CM"/>
        </w:rPr>
        <w:t>e</w:t>
      </w:r>
      <w:r w:rsidRPr="00E1035D">
        <w:rPr>
          <w:rFonts w:eastAsia="Arial Narrow"/>
          <w:lang w:val="fr-CM"/>
        </w:rPr>
        <w:t xml:space="preserve">rs </w:t>
      </w:r>
      <w:r w:rsidRPr="00E1035D">
        <w:rPr>
          <w:rFonts w:eastAsia="Arial Narrow"/>
          <w:spacing w:val="-1"/>
          <w:lang w:val="fr-CM"/>
        </w:rPr>
        <w:t>m</w:t>
      </w:r>
      <w:r w:rsidRPr="00E1035D">
        <w:rPr>
          <w:rFonts w:eastAsia="Arial Narrow"/>
          <w:spacing w:val="1"/>
          <w:lang w:val="fr-CM"/>
        </w:rPr>
        <w:t>a</w:t>
      </w:r>
      <w:r w:rsidRPr="00E1035D">
        <w:rPr>
          <w:rFonts w:eastAsia="Arial Narrow"/>
          <w:lang w:val="fr-CM"/>
        </w:rPr>
        <w:t xml:space="preserve">y </w:t>
      </w:r>
      <w:r w:rsidRPr="00E1035D">
        <w:rPr>
          <w:rFonts w:eastAsia="Arial Narrow"/>
          <w:spacing w:val="-1"/>
          <w:lang w:val="fr-CM"/>
        </w:rPr>
        <w:t>a</w:t>
      </w:r>
      <w:r w:rsidRPr="00E1035D">
        <w:rPr>
          <w:rFonts w:eastAsia="Arial Narrow"/>
          <w:lang w:val="fr-CM"/>
        </w:rPr>
        <w:t>t</w:t>
      </w:r>
      <w:r w:rsidRPr="00E1035D">
        <w:rPr>
          <w:rFonts w:eastAsia="Arial Narrow"/>
          <w:spacing w:val="1"/>
          <w:lang w:val="fr-CM"/>
        </w:rPr>
        <w:t>t</w:t>
      </w:r>
      <w:r w:rsidRPr="00E1035D">
        <w:rPr>
          <w:rFonts w:eastAsia="Arial Narrow"/>
          <w:spacing w:val="-1"/>
          <w:lang w:val="fr-CM"/>
        </w:rPr>
        <w:t>e</w:t>
      </w:r>
      <w:r w:rsidRPr="00E1035D">
        <w:rPr>
          <w:rFonts w:eastAsia="Arial Narrow"/>
          <w:spacing w:val="1"/>
          <w:lang w:val="fr-CM"/>
        </w:rPr>
        <w:t>n</w:t>
      </w:r>
      <w:r w:rsidRPr="00E1035D">
        <w:rPr>
          <w:rFonts w:eastAsia="Arial Narrow"/>
          <w:lang w:val="fr-CM"/>
        </w:rPr>
        <w:t>d</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h</w:t>
      </w:r>
      <w:r w:rsidRPr="00E1035D">
        <w:rPr>
          <w:rFonts w:eastAsia="Arial Narrow"/>
          <w:spacing w:val="-3"/>
          <w:lang w:val="fr-CM"/>
        </w:rPr>
        <w:t>i</w:t>
      </w:r>
      <w:r w:rsidRPr="00E1035D">
        <w:rPr>
          <w:rFonts w:eastAsia="Arial Narrow"/>
          <w:lang w:val="fr-CM"/>
        </w:rPr>
        <w:t xml:space="preserve">s </w:t>
      </w:r>
      <w:r w:rsidRPr="00E1035D">
        <w:rPr>
          <w:rFonts w:eastAsia="Arial Narrow"/>
          <w:spacing w:val="1"/>
          <w:lang w:val="fr-CM"/>
        </w:rPr>
        <w:t>op</w:t>
      </w:r>
      <w:r w:rsidRPr="00E1035D">
        <w:rPr>
          <w:rFonts w:eastAsia="Arial Narrow"/>
          <w:spacing w:val="-1"/>
          <w:lang w:val="fr-CM"/>
        </w:rPr>
        <w:t>e</w:t>
      </w:r>
      <w:r w:rsidRPr="00E1035D">
        <w:rPr>
          <w:rFonts w:eastAsia="Arial Narrow"/>
          <w:spacing w:val="1"/>
          <w:lang w:val="fr-CM"/>
        </w:rPr>
        <w:t>n</w:t>
      </w:r>
      <w:r w:rsidRPr="00E1035D">
        <w:rPr>
          <w:rFonts w:eastAsia="Arial Narrow"/>
          <w:lang w:val="fr-CM"/>
        </w:rPr>
        <w:t>ing</w:t>
      </w:r>
      <w:r w:rsidRPr="00E1035D">
        <w:rPr>
          <w:rFonts w:eastAsia="Arial Narrow"/>
          <w:spacing w:val="-1"/>
          <w:lang w:val="fr-CM"/>
        </w:rPr>
        <w:t xml:space="preserve"> </w:t>
      </w:r>
      <w:r w:rsidRPr="00E1035D">
        <w:rPr>
          <w:rFonts w:eastAsia="Arial Narrow"/>
          <w:lang w:val="fr-CM"/>
        </w:rPr>
        <w:t>s</w:t>
      </w:r>
      <w:r w:rsidRPr="00E1035D">
        <w:rPr>
          <w:rFonts w:eastAsia="Arial Narrow"/>
          <w:spacing w:val="1"/>
          <w:lang w:val="fr-CM"/>
        </w:rPr>
        <w:t>e</w:t>
      </w:r>
      <w:r w:rsidRPr="00E1035D">
        <w:rPr>
          <w:rFonts w:eastAsia="Arial Narrow"/>
          <w:lang w:val="fr-CM"/>
        </w:rPr>
        <w:t>ssion</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 xml:space="preserve">r </w:t>
      </w:r>
      <w:r w:rsidRPr="00E1035D">
        <w:rPr>
          <w:rFonts w:eastAsia="Arial Narrow"/>
          <w:spacing w:val="-2"/>
          <w:lang w:val="fr-CM"/>
        </w:rPr>
        <w:t>b</w:t>
      </w:r>
      <w:r w:rsidRPr="00E1035D">
        <w:rPr>
          <w:rFonts w:eastAsia="Arial Narrow"/>
          <w:lang w:val="fr-CM"/>
        </w:rPr>
        <w:t>e</w:t>
      </w:r>
      <w:r w:rsidRPr="00E1035D">
        <w:rPr>
          <w:rFonts w:eastAsia="Arial Narrow"/>
          <w:spacing w:val="1"/>
          <w:lang w:val="fr-CM"/>
        </w:rPr>
        <w:t xml:space="preserve"> </w:t>
      </w:r>
      <w:r w:rsidRPr="00E1035D">
        <w:rPr>
          <w:rFonts w:eastAsia="Arial Narrow"/>
          <w:lang w:val="fr-CM"/>
        </w:rPr>
        <w:t>re</w:t>
      </w:r>
      <w:r w:rsidRPr="00E1035D">
        <w:rPr>
          <w:rFonts w:eastAsia="Arial Narrow"/>
          <w:spacing w:val="-1"/>
          <w:lang w:val="fr-CM"/>
        </w:rPr>
        <w:t>p</w:t>
      </w:r>
      <w:r w:rsidRPr="00E1035D">
        <w:rPr>
          <w:rFonts w:eastAsia="Arial Narrow"/>
          <w:lang w:val="fr-CM"/>
        </w:rPr>
        <w:t>res</w:t>
      </w:r>
      <w:r w:rsidRPr="00E1035D">
        <w:rPr>
          <w:rFonts w:eastAsia="Arial Narrow"/>
          <w:spacing w:val="1"/>
          <w:lang w:val="fr-CM"/>
        </w:rPr>
        <w:t>en</w:t>
      </w:r>
      <w:r w:rsidRPr="00E1035D">
        <w:rPr>
          <w:rFonts w:eastAsia="Arial Narrow"/>
          <w:lang w:val="fr-CM"/>
        </w:rPr>
        <w:t>t</w:t>
      </w:r>
      <w:r w:rsidRPr="00E1035D">
        <w:rPr>
          <w:rFonts w:eastAsia="Arial Narrow"/>
          <w:spacing w:val="-1"/>
          <w:lang w:val="fr-CM"/>
        </w:rPr>
        <w:t>e</w:t>
      </w:r>
      <w:r w:rsidRPr="00E1035D">
        <w:rPr>
          <w:rFonts w:eastAsia="Arial Narrow"/>
          <w:lang w:val="fr-CM"/>
        </w:rPr>
        <w:t>d</w:t>
      </w:r>
      <w:r w:rsidRPr="00E1035D">
        <w:rPr>
          <w:rFonts w:eastAsia="Arial Narrow"/>
          <w:spacing w:val="1"/>
          <w:lang w:val="fr-CM"/>
        </w:rPr>
        <w:t xml:space="preserve"> b</w:t>
      </w:r>
      <w:r w:rsidRPr="00E1035D">
        <w:rPr>
          <w:rFonts w:eastAsia="Arial Narrow"/>
          <w:lang w:val="fr-CM"/>
        </w:rPr>
        <w:t>y</w:t>
      </w:r>
      <w:r w:rsidRPr="00E1035D">
        <w:rPr>
          <w:rFonts w:eastAsia="Arial Narrow"/>
          <w:spacing w:val="-2"/>
          <w:lang w:val="fr-CM"/>
        </w:rPr>
        <w:t xml:space="preserve"> </w:t>
      </w:r>
      <w:r w:rsidRPr="00E1035D">
        <w:rPr>
          <w:rFonts w:eastAsia="Arial Narrow"/>
          <w:lang w:val="fr-CM"/>
        </w:rPr>
        <w:t>a</w:t>
      </w:r>
      <w:r w:rsidRPr="00E1035D">
        <w:rPr>
          <w:rFonts w:eastAsia="Arial Narrow"/>
          <w:spacing w:val="1"/>
          <w:lang w:val="fr-CM"/>
        </w:rPr>
        <w:t xml:space="preserve"> </w:t>
      </w:r>
      <w:r w:rsidRPr="00E1035D">
        <w:rPr>
          <w:rFonts w:eastAsia="Arial Narrow"/>
          <w:lang w:val="fr-CM"/>
        </w:rPr>
        <w:t>si</w:t>
      </w:r>
      <w:r w:rsidRPr="00E1035D">
        <w:rPr>
          <w:rFonts w:eastAsia="Arial Narrow"/>
          <w:spacing w:val="-2"/>
          <w:lang w:val="fr-CM"/>
        </w:rPr>
        <w:t>n</w:t>
      </w:r>
      <w:r w:rsidRPr="00E1035D">
        <w:rPr>
          <w:rFonts w:eastAsia="Arial Narrow"/>
          <w:spacing w:val="1"/>
          <w:lang w:val="fr-CM"/>
        </w:rPr>
        <w:t>g</w:t>
      </w:r>
      <w:r w:rsidRPr="00E1035D">
        <w:rPr>
          <w:rFonts w:eastAsia="Arial Narrow"/>
          <w:lang w:val="fr-CM"/>
        </w:rPr>
        <w:t>le</w:t>
      </w:r>
      <w:r w:rsidRPr="00E1035D">
        <w:rPr>
          <w:rFonts w:eastAsia="Arial Narrow"/>
          <w:spacing w:val="1"/>
          <w:lang w:val="fr-CM"/>
        </w:rPr>
        <w:t xml:space="preserve"> </w:t>
      </w:r>
      <w:r w:rsidRPr="00E1035D">
        <w:rPr>
          <w:rFonts w:eastAsia="Arial Narrow"/>
          <w:spacing w:val="-1"/>
          <w:lang w:val="fr-CM"/>
        </w:rPr>
        <w:t>d</w:t>
      </w:r>
      <w:r w:rsidRPr="00E1035D">
        <w:rPr>
          <w:rFonts w:eastAsia="Arial Narrow"/>
          <w:spacing w:val="1"/>
          <w:lang w:val="fr-CM"/>
        </w:rPr>
        <w:t>u</w:t>
      </w:r>
      <w:r w:rsidRPr="00E1035D">
        <w:rPr>
          <w:rFonts w:eastAsia="Arial Narrow"/>
          <w:lang w:val="fr-CM"/>
        </w:rPr>
        <w:t xml:space="preserve">ly </w:t>
      </w:r>
      <w:r w:rsidRPr="00E1035D">
        <w:rPr>
          <w:rFonts w:eastAsia="Arial Narrow"/>
          <w:spacing w:val="-1"/>
          <w:lang w:val="fr-CM"/>
        </w:rPr>
        <w:t>au</w:t>
      </w:r>
      <w:r w:rsidRPr="00E1035D">
        <w:rPr>
          <w:rFonts w:eastAsia="Arial Narrow"/>
          <w:lang w:val="fr-CM"/>
        </w:rPr>
        <w:t>t</w:t>
      </w:r>
      <w:r w:rsidRPr="00E1035D">
        <w:rPr>
          <w:rFonts w:eastAsia="Arial Narrow"/>
          <w:spacing w:val="1"/>
          <w:lang w:val="fr-CM"/>
        </w:rPr>
        <w:t>ho</w:t>
      </w:r>
      <w:r w:rsidRPr="00E1035D">
        <w:rPr>
          <w:rFonts w:eastAsia="Arial Narrow"/>
          <w:lang w:val="fr-CM"/>
        </w:rPr>
        <w:t>r</w:t>
      </w:r>
      <w:r w:rsidRPr="00E1035D">
        <w:rPr>
          <w:rFonts w:eastAsia="Arial Narrow"/>
          <w:spacing w:val="-1"/>
          <w:lang w:val="fr-CM"/>
        </w:rPr>
        <w:t>i</w:t>
      </w:r>
      <w:r w:rsidRPr="00E1035D">
        <w:rPr>
          <w:rFonts w:eastAsia="Arial Narrow"/>
          <w:lang w:val="fr-CM"/>
        </w:rPr>
        <w:t>s</w:t>
      </w:r>
      <w:r w:rsidRPr="00E1035D">
        <w:rPr>
          <w:rFonts w:eastAsia="Arial Narrow"/>
          <w:spacing w:val="1"/>
          <w:lang w:val="fr-CM"/>
        </w:rPr>
        <w:t>e</w:t>
      </w:r>
      <w:r w:rsidRPr="00E1035D">
        <w:rPr>
          <w:rFonts w:eastAsia="Arial Narrow"/>
          <w:lang w:val="fr-CM"/>
        </w:rPr>
        <w:t>d</w:t>
      </w:r>
      <w:r w:rsidRPr="00E1035D">
        <w:rPr>
          <w:rFonts w:eastAsia="Arial Narrow"/>
          <w:spacing w:val="-1"/>
          <w:lang w:val="fr-CM"/>
        </w:rPr>
        <w:t xml:space="preserve"> </w:t>
      </w:r>
      <w:r w:rsidRPr="00E1035D">
        <w:rPr>
          <w:rFonts w:eastAsia="Arial Narrow"/>
          <w:spacing w:val="1"/>
          <w:lang w:val="fr-CM"/>
        </w:rPr>
        <w:t>pe</w:t>
      </w:r>
      <w:r w:rsidRPr="00E1035D">
        <w:rPr>
          <w:rFonts w:eastAsia="Arial Narrow"/>
          <w:lang w:val="fr-CM"/>
        </w:rPr>
        <w:t>rs</w:t>
      </w:r>
      <w:r w:rsidRPr="00E1035D">
        <w:rPr>
          <w:rFonts w:eastAsia="Arial Narrow"/>
          <w:spacing w:val="-2"/>
          <w:lang w:val="fr-CM"/>
        </w:rPr>
        <w:t>o</w:t>
      </w:r>
      <w:r w:rsidRPr="00E1035D">
        <w:rPr>
          <w:rFonts w:eastAsia="Arial Narrow"/>
          <w:lang w:val="fr-CM"/>
        </w:rPr>
        <w:t>n</w:t>
      </w:r>
      <w:r w:rsidRPr="00E1035D">
        <w:rPr>
          <w:rFonts w:eastAsia="Arial Narrow"/>
          <w:spacing w:val="1"/>
          <w:lang w:val="fr-CM"/>
        </w:rPr>
        <w:t xml:space="preserve"> o</w:t>
      </w:r>
      <w:r w:rsidRPr="00E1035D">
        <w:rPr>
          <w:rFonts w:eastAsia="Arial Narrow"/>
          <w:lang w:val="fr-CM"/>
        </w:rPr>
        <w:t>f</w:t>
      </w:r>
      <w:r w:rsidRPr="00E1035D">
        <w:rPr>
          <w:rFonts w:eastAsia="Arial Narrow"/>
          <w:spacing w:val="-2"/>
          <w:lang w:val="fr-CM"/>
        </w:rPr>
        <w:t xml:space="preserve"> </w:t>
      </w:r>
      <w:r w:rsidRPr="00E1035D">
        <w:rPr>
          <w:rFonts w:eastAsia="Arial Narrow"/>
          <w:spacing w:val="1"/>
          <w:lang w:val="fr-CM"/>
        </w:rPr>
        <w:t>t</w:t>
      </w:r>
      <w:r w:rsidRPr="00E1035D">
        <w:rPr>
          <w:rFonts w:eastAsia="Arial Narrow"/>
          <w:spacing w:val="-1"/>
          <w:lang w:val="fr-CM"/>
        </w:rPr>
        <w:t>h</w:t>
      </w:r>
      <w:r w:rsidRPr="00E1035D">
        <w:rPr>
          <w:rFonts w:eastAsia="Arial Narrow"/>
          <w:spacing w:val="1"/>
          <w:lang w:val="fr-CM"/>
        </w:rPr>
        <w:t>e</w:t>
      </w:r>
      <w:r w:rsidRPr="00E1035D">
        <w:rPr>
          <w:rFonts w:eastAsia="Arial Narrow"/>
          <w:lang w:val="fr-CM"/>
        </w:rPr>
        <w:t>ir c</w:t>
      </w:r>
      <w:r w:rsidRPr="00E1035D">
        <w:rPr>
          <w:rFonts w:eastAsia="Arial Narrow"/>
          <w:spacing w:val="1"/>
          <w:lang w:val="fr-CM"/>
        </w:rPr>
        <w:t>ho</w:t>
      </w:r>
      <w:r w:rsidRPr="00E1035D">
        <w:rPr>
          <w:rFonts w:eastAsia="Arial Narrow"/>
          <w:lang w:val="fr-CM"/>
        </w:rPr>
        <w:t>ice,</w:t>
      </w:r>
      <w:r w:rsidRPr="00E1035D">
        <w:rPr>
          <w:rFonts w:eastAsia="Arial Narrow"/>
          <w:spacing w:val="-1"/>
          <w:lang w:val="fr-CM"/>
        </w:rPr>
        <w:t xml:space="preserve"> </w:t>
      </w:r>
      <w:r w:rsidRPr="00E1035D">
        <w:rPr>
          <w:rFonts w:eastAsia="Arial Narrow"/>
          <w:spacing w:val="1"/>
          <w:lang w:val="fr-CM"/>
        </w:rPr>
        <w:t>e</w:t>
      </w:r>
      <w:r w:rsidRPr="00E1035D">
        <w:rPr>
          <w:rFonts w:eastAsia="Arial Narrow"/>
          <w:lang w:val="fr-CM"/>
        </w:rPr>
        <w:t>v</w:t>
      </w:r>
      <w:r w:rsidRPr="00E1035D">
        <w:rPr>
          <w:rFonts w:eastAsia="Arial Narrow"/>
          <w:spacing w:val="1"/>
          <w:lang w:val="fr-CM"/>
        </w:rPr>
        <w:t>e</w:t>
      </w:r>
      <w:r w:rsidRPr="00E1035D">
        <w:rPr>
          <w:rFonts w:eastAsia="Arial Narrow"/>
          <w:lang w:val="fr-CM"/>
        </w:rPr>
        <w:t>n</w:t>
      </w:r>
      <w:r w:rsidRPr="00E1035D">
        <w:rPr>
          <w:rFonts w:eastAsia="Arial Narrow"/>
          <w:spacing w:val="-1"/>
          <w:lang w:val="fr-CM"/>
        </w:rPr>
        <w:t xml:space="preserve"> </w:t>
      </w:r>
      <w:r w:rsidRPr="00E1035D">
        <w:rPr>
          <w:rFonts w:eastAsia="Arial Narrow"/>
          <w:lang w:val="fr-CM"/>
        </w:rPr>
        <w:t>in</w:t>
      </w:r>
      <w:r w:rsidRPr="00E1035D">
        <w:rPr>
          <w:rFonts w:eastAsia="Arial Narrow"/>
          <w:spacing w:val="1"/>
          <w:lang w:val="fr-CM"/>
        </w:rPr>
        <w:t xml:space="preserve"> </w:t>
      </w:r>
      <w:r w:rsidRPr="00E1035D">
        <w:rPr>
          <w:rFonts w:eastAsia="Arial Narrow"/>
          <w:spacing w:val="-1"/>
          <w:lang w:val="fr-CM"/>
        </w:rPr>
        <w:t>t</w:t>
      </w:r>
      <w:r w:rsidRPr="00E1035D">
        <w:rPr>
          <w:rFonts w:eastAsia="Arial Narrow"/>
          <w:spacing w:val="1"/>
          <w:lang w:val="fr-CM"/>
        </w:rPr>
        <w:t>h</w:t>
      </w:r>
      <w:r w:rsidRPr="00E1035D">
        <w:rPr>
          <w:rFonts w:eastAsia="Arial Narrow"/>
          <w:lang w:val="fr-CM"/>
        </w:rPr>
        <w:t>e</w:t>
      </w:r>
      <w:r w:rsidRPr="00E1035D">
        <w:rPr>
          <w:rFonts w:eastAsia="Arial Narrow"/>
          <w:spacing w:val="1"/>
          <w:lang w:val="fr-CM"/>
        </w:rPr>
        <w:t xml:space="preserve"> </w:t>
      </w:r>
      <w:r w:rsidRPr="00E1035D">
        <w:rPr>
          <w:rFonts w:eastAsia="Arial Narrow"/>
          <w:spacing w:val="-2"/>
          <w:lang w:val="fr-CM"/>
        </w:rPr>
        <w:t>c</w:t>
      </w:r>
      <w:r w:rsidRPr="00E1035D">
        <w:rPr>
          <w:rFonts w:eastAsia="Arial Narrow"/>
          <w:spacing w:val="1"/>
          <w:lang w:val="fr-CM"/>
        </w:rPr>
        <w:t>a</w:t>
      </w:r>
      <w:r w:rsidRPr="00E1035D">
        <w:rPr>
          <w:rFonts w:eastAsia="Arial Narrow"/>
          <w:lang w:val="fr-CM"/>
        </w:rPr>
        <w:t>se</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f</w:t>
      </w:r>
      <w:r w:rsidRPr="00E1035D">
        <w:rPr>
          <w:rFonts w:eastAsia="Arial Narrow"/>
          <w:spacing w:val="-1"/>
          <w:lang w:val="fr-CM"/>
        </w:rPr>
        <w:t xml:space="preserve"> </w:t>
      </w:r>
      <w:r w:rsidRPr="00E1035D">
        <w:rPr>
          <w:rFonts w:eastAsia="Arial Narrow"/>
          <w:lang w:val="fr-CM"/>
        </w:rPr>
        <w:t>a</w:t>
      </w:r>
      <w:r w:rsidRPr="00E1035D">
        <w:rPr>
          <w:rFonts w:eastAsia="Arial Narrow"/>
          <w:spacing w:val="1"/>
          <w:lang w:val="fr-CM"/>
        </w:rPr>
        <w:t xml:space="preserve"> g</w:t>
      </w:r>
      <w:r w:rsidRPr="00E1035D">
        <w:rPr>
          <w:rFonts w:eastAsia="Arial Narrow"/>
          <w:lang w:val="fr-CM"/>
        </w:rPr>
        <w:t>ro</w:t>
      </w:r>
      <w:r w:rsidRPr="00E1035D">
        <w:rPr>
          <w:rFonts w:eastAsia="Arial Narrow"/>
          <w:spacing w:val="-1"/>
          <w:lang w:val="fr-CM"/>
        </w:rPr>
        <w:t>u</w:t>
      </w:r>
      <w:r w:rsidRPr="00E1035D">
        <w:rPr>
          <w:rFonts w:eastAsia="Arial Narrow"/>
          <w:lang w:val="fr-CM"/>
        </w:rPr>
        <w:t>p</w:t>
      </w:r>
      <w:r w:rsidRPr="00E1035D">
        <w:rPr>
          <w:rFonts w:eastAsia="Arial Narrow"/>
          <w:spacing w:val="1"/>
          <w:lang w:val="fr-CM"/>
        </w:rPr>
        <w:t xml:space="preserve"> </w:t>
      </w:r>
      <w:r w:rsidRPr="00E1035D">
        <w:rPr>
          <w:rFonts w:eastAsia="Arial Narrow"/>
          <w:spacing w:val="-1"/>
          <w:lang w:val="fr-CM"/>
        </w:rPr>
        <w:t>o</w:t>
      </w:r>
      <w:r w:rsidRPr="00E1035D">
        <w:rPr>
          <w:rFonts w:eastAsia="Arial Narrow"/>
          <w:lang w:val="fr-CM"/>
        </w:rPr>
        <w:t>f</w:t>
      </w:r>
      <w:r w:rsidRPr="00E1035D">
        <w:rPr>
          <w:rFonts w:eastAsia="Arial Narrow"/>
          <w:spacing w:val="1"/>
          <w:lang w:val="fr-CM"/>
        </w:rPr>
        <w:t xml:space="preserve"> </w:t>
      </w:r>
      <w:r w:rsidRPr="00E1035D">
        <w:rPr>
          <w:rFonts w:eastAsia="Arial Narrow"/>
          <w:spacing w:val="-1"/>
          <w:lang w:val="fr-CM"/>
        </w:rPr>
        <w:t>e</w:t>
      </w:r>
      <w:r w:rsidRPr="00E1035D">
        <w:rPr>
          <w:rFonts w:eastAsia="Arial Narrow"/>
          <w:spacing w:val="1"/>
          <w:lang w:val="fr-CM"/>
        </w:rPr>
        <w:t>n</w:t>
      </w:r>
      <w:r w:rsidRPr="00E1035D">
        <w:rPr>
          <w:rFonts w:eastAsia="Arial Narrow"/>
          <w:lang w:val="fr-CM"/>
        </w:rPr>
        <w:t>t</w:t>
      </w:r>
      <w:r w:rsidRPr="00E1035D">
        <w:rPr>
          <w:rFonts w:eastAsia="Arial Narrow"/>
          <w:spacing w:val="1"/>
          <w:lang w:val="fr-CM"/>
        </w:rPr>
        <w:t>e</w:t>
      </w:r>
      <w:r w:rsidRPr="00E1035D">
        <w:rPr>
          <w:rFonts w:eastAsia="Arial Narrow"/>
          <w:lang w:val="fr-CM"/>
        </w:rPr>
        <w:t>rpr</w:t>
      </w:r>
      <w:r w:rsidRPr="00E1035D">
        <w:rPr>
          <w:rFonts w:eastAsia="Arial Narrow"/>
          <w:spacing w:val="-1"/>
          <w:lang w:val="fr-CM"/>
        </w:rPr>
        <w:t>i</w:t>
      </w:r>
      <w:r w:rsidRPr="00E1035D">
        <w:rPr>
          <w:rFonts w:eastAsia="Arial Narrow"/>
          <w:lang w:val="fr-CM"/>
        </w:rPr>
        <w:t>s</w:t>
      </w:r>
      <w:r w:rsidRPr="00E1035D">
        <w:rPr>
          <w:rFonts w:eastAsia="Arial Narrow"/>
          <w:spacing w:val="1"/>
          <w:lang w:val="fr-CM"/>
        </w:rPr>
        <w:t>e</w:t>
      </w:r>
      <w:r w:rsidRPr="00E1035D">
        <w:rPr>
          <w:rFonts w:eastAsia="Arial Narrow"/>
          <w:lang w:val="fr-CM"/>
        </w:rPr>
        <w:t>s.</w:t>
      </w:r>
    </w:p>
    <w:p w14:paraId="0BC518E6" w14:textId="77777777" w:rsidR="004F7608" w:rsidRPr="00E1035D" w:rsidRDefault="004F7608" w:rsidP="004F7608">
      <w:pPr>
        <w:spacing w:before="14" w:line="260" w:lineRule="exact"/>
        <w:rPr>
          <w:sz w:val="26"/>
          <w:szCs w:val="26"/>
          <w:lang w:val="fr-CM"/>
        </w:rPr>
      </w:pPr>
    </w:p>
    <w:p w14:paraId="2358E235" w14:textId="77777777" w:rsidR="004F7608" w:rsidRPr="00E1035D" w:rsidRDefault="004F7608" w:rsidP="004F7608">
      <w:pPr>
        <w:ind w:left="113" w:right="75"/>
        <w:jc w:val="both"/>
        <w:rPr>
          <w:rFonts w:eastAsia="Arial Narrow"/>
          <w:lang w:val="fr-CM"/>
        </w:rPr>
      </w:pPr>
      <w:r w:rsidRPr="00E1035D">
        <w:rPr>
          <w:rFonts w:eastAsia="Arial Narrow"/>
          <w:b/>
          <w:lang w:val="fr-CM"/>
        </w:rPr>
        <w:t>Un</w:t>
      </w:r>
      <w:r w:rsidRPr="00E1035D">
        <w:rPr>
          <w:rFonts w:eastAsia="Arial Narrow"/>
          <w:b/>
          <w:spacing w:val="-1"/>
          <w:lang w:val="fr-CM"/>
        </w:rPr>
        <w:t>d</w:t>
      </w:r>
      <w:r w:rsidRPr="00E1035D">
        <w:rPr>
          <w:rFonts w:eastAsia="Arial Narrow"/>
          <w:b/>
          <w:spacing w:val="1"/>
          <w:lang w:val="fr-CM"/>
        </w:rPr>
        <w:t>e</w:t>
      </w:r>
      <w:r w:rsidRPr="00E1035D">
        <w:rPr>
          <w:rFonts w:eastAsia="Arial Narrow"/>
          <w:b/>
          <w:lang w:val="fr-CM"/>
        </w:rPr>
        <w:t>r</w:t>
      </w:r>
      <w:r w:rsidRPr="00E1035D">
        <w:rPr>
          <w:rFonts w:eastAsia="Arial Narrow"/>
          <w:b/>
          <w:spacing w:val="-2"/>
          <w:lang w:val="fr-CM"/>
        </w:rPr>
        <w:t xml:space="preserve"> </w:t>
      </w:r>
      <w:r w:rsidRPr="00E1035D">
        <w:rPr>
          <w:rFonts w:eastAsia="Arial Narrow"/>
          <w:b/>
          <w:lang w:val="fr-CM"/>
        </w:rPr>
        <w:t>pain</w:t>
      </w:r>
      <w:r w:rsidRPr="00E1035D">
        <w:rPr>
          <w:rFonts w:eastAsia="Arial Narrow"/>
          <w:b/>
          <w:spacing w:val="-2"/>
          <w:lang w:val="fr-CM"/>
        </w:rPr>
        <w:t xml:space="preserve"> </w:t>
      </w:r>
      <w:r w:rsidRPr="00E1035D">
        <w:rPr>
          <w:rFonts w:eastAsia="Arial Narrow"/>
          <w:b/>
          <w:lang w:val="fr-CM"/>
        </w:rPr>
        <w:t>of</w:t>
      </w:r>
      <w:r w:rsidRPr="00E1035D">
        <w:rPr>
          <w:rFonts w:eastAsia="Arial Narrow"/>
          <w:b/>
          <w:spacing w:val="-3"/>
          <w:lang w:val="fr-CM"/>
        </w:rPr>
        <w:t xml:space="preserve"> </w:t>
      </w:r>
      <w:r w:rsidRPr="00E1035D">
        <w:rPr>
          <w:rFonts w:eastAsia="Arial Narrow"/>
          <w:b/>
          <w:lang w:val="fr-CM"/>
        </w:rPr>
        <w:t>r</w:t>
      </w:r>
      <w:r w:rsidRPr="00E1035D">
        <w:rPr>
          <w:rFonts w:eastAsia="Arial Narrow"/>
          <w:b/>
          <w:spacing w:val="1"/>
          <w:lang w:val="fr-CM"/>
        </w:rPr>
        <w:t>e</w:t>
      </w:r>
      <w:r w:rsidRPr="00E1035D">
        <w:rPr>
          <w:rFonts w:eastAsia="Arial Narrow"/>
          <w:b/>
          <w:spacing w:val="-2"/>
          <w:lang w:val="fr-CM"/>
        </w:rPr>
        <w:t>j</w:t>
      </w:r>
      <w:r w:rsidRPr="00E1035D">
        <w:rPr>
          <w:rFonts w:eastAsia="Arial Narrow"/>
          <w:b/>
          <w:spacing w:val="1"/>
          <w:lang w:val="fr-CM"/>
        </w:rPr>
        <w:t>ec</w:t>
      </w:r>
      <w:r w:rsidRPr="00E1035D">
        <w:rPr>
          <w:rFonts w:eastAsia="Arial Narrow"/>
          <w:b/>
          <w:lang w:val="fr-CM"/>
        </w:rPr>
        <w:t>tio</w:t>
      </w:r>
      <w:r w:rsidRPr="00E1035D">
        <w:rPr>
          <w:rFonts w:eastAsia="Arial Narrow"/>
          <w:b/>
          <w:spacing w:val="-1"/>
          <w:lang w:val="fr-CM"/>
        </w:rPr>
        <w:t>n</w:t>
      </w:r>
      <w:r w:rsidRPr="00E1035D">
        <w:rPr>
          <w:rFonts w:eastAsia="Arial Narrow"/>
          <w:b/>
          <w:lang w:val="fr-CM"/>
        </w:rPr>
        <w:t>,</w:t>
      </w:r>
      <w:r w:rsidRPr="00E1035D">
        <w:rPr>
          <w:rFonts w:eastAsia="Arial Narrow"/>
          <w:b/>
          <w:spacing w:val="-1"/>
          <w:lang w:val="fr-CM"/>
        </w:rPr>
        <w:t xml:space="preserve"> </w:t>
      </w:r>
      <w:r w:rsidRPr="00E1035D">
        <w:rPr>
          <w:rFonts w:eastAsia="Arial Narrow"/>
          <w:b/>
          <w:lang w:val="fr-CM"/>
        </w:rPr>
        <w:t>t</w:t>
      </w:r>
      <w:r w:rsidRPr="00E1035D">
        <w:rPr>
          <w:rFonts w:eastAsia="Arial Narrow"/>
          <w:b/>
          <w:spacing w:val="-3"/>
          <w:lang w:val="fr-CM"/>
        </w:rPr>
        <w:t>h</w:t>
      </w:r>
      <w:r w:rsidRPr="00E1035D">
        <w:rPr>
          <w:rFonts w:eastAsia="Arial Narrow"/>
          <w:b/>
          <w:lang w:val="fr-CM"/>
        </w:rPr>
        <w:t>e</w:t>
      </w:r>
      <w:r w:rsidRPr="00E1035D">
        <w:rPr>
          <w:rFonts w:eastAsia="Arial Narrow"/>
          <w:b/>
          <w:spacing w:val="-1"/>
          <w:lang w:val="fr-CM"/>
        </w:rPr>
        <w:t xml:space="preserve"> </w:t>
      </w:r>
      <w:r w:rsidRPr="00E1035D">
        <w:rPr>
          <w:rFonts w:eastAsia="Arial Narrow"/>
          <w:b/>
          <w:lang w:val="fr-CM"/>
        </w:rPr>
        <w:t>docum</w:t>
      </w:r>
      <w:r w:rsidRPr="00E1035D">
        <w:rPr>
          <w:rFonts w:eastAsia="Arial Narrow"/>
          <w:b/>
          <w:spacing w:val="1"/>
          <w:lang w:val="fr-CM"/>
        </w:rPr>
        <w:t>e</w:t>
      </w:r>
      <w:r w:rsidRPr="00E1035D">
        <w:rPr>
          <w:rFonts w:eastAsia="Arial Narrow"/>
          <w:b/>
          <w:lang w:val="fr-CM"/>
        </w:rPr>
        <w:t>n</w:t>
      </w:r>
      <w:r w:rsidRPr="00E1035D">
        <w:rPr>
          <w:rFonts w:eastAsia="Arial Narrow"/>
          <w:b/>
          <w:spacing w:val="-1"/>
          <w:lang w:val="fr-CM"/>
        </w:rPr>
        <w:t>t</w:t>
      </w:r>
      <w:r w:rsidRPr="00E1035D">
        <w:rPr>
          <w:rFonts w:eastAsia="Arial Narrow"/>
          <w:b/>
          <w:lang w:val="fr-CM"/>
        </w:rPr>
        <w:t>s</w:t>
      </w:r>
      <w:r w:rsidRPr="00E1035D">
        <w:rPr>
          <w:rFonts w:eastAsia="Arial Narrow"/>
          <w:b/>
          <w:spacing w:val="-1"/>
          <w:lang w:val="fr-CM"/>
        </w:rPr>
        <w:t xml:space="preserve"> </w:t>
      </w:r>
      <w:r w:rsidRPr="00E1035D">
        <w:rPr>
          <w:rFonts w:eastAsia="Arial Narrow"/>
          <w:b/>
          <w:spacing w:val="-2"/>
          <w:lang w:val="fr-CM"/>
        </w:rPr>
        <w:t>r</w:t>
      </w:r>
      <w:r w:rsidRPr="00E1035D">
        <w:rPr>
          <w:rFonts w:eastAsia="Arial Narrow"/>
          <w:b/>
          <w:spacing w:val="1"/>
          <w:lang w:val="fr-CM"/>
        </w:rPr>
        <w:t>e</w:t>
      </w:r>
      <w:r w:rsidRPr="00E1035D">
        <w:rPr>
          <w:rFonts w:eastAsia="Arial Narrow"/>
          <w:b/>
          <w:lang w:val="fr-CM"/>
        </w:rPr>
        <w:t>quir</w:t>
      </w:r>
      <w:r w:rsidRPr="00E1035D">
        <w:rPr>
          <w:rFonts w:eastAsia="Arial Narrow"/>
          <w:b/>
          <w:spacing w:val="1"/>
          <w:lang w:val="fr-CM"/>
        </w:rPr>
        <w:t>e</w:t>
      </w:r>
      <w:r w:rsidRPr="00E1035D">
        <w:rPr>
          <w:rFonts w:eastAsia="Arial Narrow"/>
          <w:b/>
          <w:lang w:val="fr-CM"/>
        </w:rPr>
        <w:t>d</w:t>
      </w:r>
      <w:r w:rsidRPr="00E1035D">
        <w:rPr>
          <w:rFonts w:eastAsia="Arial Narrow"/>
          <w:b/>
          <w:spacing w:val="-5"/>
          <w:lang w:val="fr-CM"/>
        </w:rPr>
        <w:t xml:space="preserve"> </w:t>
      </w:r>
      <w:r w:rsidRPr="00E1035D">
        <w:rPr>
          <w:rFonts w:eastAsia="Arial Narrow"/>
          <w:b/>
          <w:lang w:val="fr-CM"/>
        </w:rPr>
        <w:t>in</w:t>
      </w:r>
      <w:r w:rsidRPr="00E1035D">
        <w:rPr>
          <w:rFonts w:eastAsia="Arial Narrow"/>
          <w:b/>
          <w:spacing w:val="-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1"/>
          <w:lang w:val="fr-CM"/>
        </w:rPr>
        <w:t xml:space="preserve"> </w:t>
      </w:r>
      <w:r w:rsidRPr="00E1035D">
        <w:rPr>
          <w:rFonts w:eastAsia="Arial Narrow"/>
          <w:b/>
          <w:spacing w:val="1"/>
          <w:lang w:val="fr-CM"/>
        </w:rPr>
        <w:t>a</w:t>
      </w:r>
      <w:r w:rsidRPr="00E1035D">
        <w:rPr>
          <w:rFonts w:eastAsia="Arial Narrow"/>
          <w:b/>
          <w:lang w:val="fr-CM"/>
        </w:rPr>
        <w:t>dmin</w:t>
      </w:r>
      <w:r w:rsidRPr="00E1035D">
        <w:rPr>
          <w:rFonts w:eastAsia="Arial Narrow"/>
          <w:b/>
          <w:spacing w:val="-2"/>
          <w:lang w:val="fr-CM"/>
        </w:rPr>
        <w:t>i</w:t>
      </w:r>
      <w:r w:rsidRPr="00E1035D">
        <w:rPr>
          <w:rFonts w:eastAsia="Arial Narrow"/>
          <w:b/>
          <w:spacing w:val="1"/>
          <w:lang w:val="fr-CM"/>
        </w:rPr>
        <w:t>s</w:t>
      </w:r>
      <w:r w:rsidRPr="00E1035D">
        <w:rPr>
          <w:rFonts w:eastAsia="Arial Narrow"/>
          <w:b/>
          <w:lang w:val="fr-CM"/>
        </w:rPr>
        <w:t>trati</w:t>
      </w:r>
      <w:r w:rsidRPr="00E1035D">
        <w:rPr>
          <w:rFonts w:eastAsia="Arial Narrow"/>
          <w:b/>
          <w:spacing w:val="1"/>
          <w:lang w:val="fr-CM"/>
        </w:rPr>
        <w:t>v</w:t>
      </w:r>
      <w:r w:rsidRPr="00E1035D">
        <w:rPr>
          <w:rFonts w:eastAsia="Arial Narrow"/>
          <w:b/>
          <w:lang w:val="fr-CM"/>
        </w:rPr>
        <w:t>e</w:t>
      </w:r>
      <w:r w:rsidRPr="00E1035D">
        <w:rPr>
          <w:rFonts w:eastAsia="Arial Narrow"/>
          <w:b/>
          <w:spacing w:val="-3"/>
          <w:lang w:val="fr-CM"/>
        </w:rPr>
        <w:t xml:space="preserve"> </w:t>
      </w:r>
      <w:r w:rsidRPr="00E1035D">
        <w:rPr>
          <w:rFonts w:eastAsia="Arial Narrow"/>
          <w:b/>
          <w:lang w:val="fr-CM"/>
        </w:rPr>
        <w:t>file</w:t>
      </w:r>
      <w:r w:rsidRPr="00E1035D">
        <w:rPr>
          <w:rFonts w:eastAsia="Arial Narrow"/>
          <w:b/>
          <w:spacing w:val="-1"/>
          <w:lang w:val="fr-CM"/>
        </w:rPr>
        <w:t xml:space="preserve"> </w:t>
      </w:r>
      <w:r w:rsidRPr="00E1035D">
        <w:rPr>
          <w:rFonts w:eastAsia="Arial Narrow"/>
          <w:b/>
          <w:lang w:val="fr-CM"/>
        </w:rPr>
        <w:t>m</w:t>
      </w:r>
      <w:r w:rsidRPr="00E1035D">
        <w:rPr>
          <w:rFonts w:eastAsia="Arial Narrow"/>
          <w:b/>
          <w:spacing w:val="-2"/>
          <w:lang w:val="fr-CM"/>
        </w:rPr>
        <w:t>u</w:t>
      </w:r>
      <w:r w:rsidRPr="00E1035D">
        <w:rPr>
          <w:rFonts w:eastAsia="Arial Narrow"/>
          <w:b/>
          <w:spacing w:val="-1"/>
          <w:lang w:val="fr-CM"/>
        </w:rPr>
        <w:t>s</w:t>
      </w:r>
      <w:r w:rsidRPr="00E1035D">
        <w:rPr>
          <w:rFonts w:eastAsia="Arial Narrow"/>
          <w:b/>
          <w:lang w:val="fr-CM"/>
        </w:rPr>
        <w:t>t</w:t>
      </w:r>
      <w:r w:rsidRPr="00E1035D">
        <w:rPr>
          <w:rFonts w:eastAsia="Arial Narrow"/>
          <w:b/>
          <w:spacing w:val="-3"/>
          <w:lang w:val="fr-CM"/>
        </w:rPr>
        <w:t xml:space="preserve"> </w:t>
      </w:r>
      <w:r w:rsidRPr="00E1035D">
        <w:rPr>
          <w:rFonts w:eastAsia="Arial Narrow"/>
          <w:b/>
          <w:lang w:val="fr-CM"/>
        </w:rPr>
        <w:t>be</w:t>
      </w:r>
      <w:r w:rsidRPr="00E1035D">
        <w:rPr>
          <w:rFonts w:eastAsia="Arial Narrow"/>
          <w:b/>
          <w:spacing w:val="-1"/>
          <w:lang w:val="fr-CM"/>
        </w:rPr>
        <w:t xml:space="preserve"> </w:t>
      </w:r>
      <w:r w:rsidRPr="00E1035D">
        <w:rPr>
          <w:rFonts w:eastAsia="Arial Narrow"/>
          <w:b/>
          <w:lang w:val="fr-CM"/>
        </w:rPr>
        <w:t>produc</w:t>
      </w:r>
      <w:r w:rsidRPr="00E1035D">
        <w:rPr>
          <w:rFonts w:eastAsia="Arial Narrow"/>
          <w:b/>
          <w:spacing w:val="1"/>
          <w:lang w:val="fr-CM"/>
        </w:rPr>
        <w:t>e</w:t>
      </w:r>
      <w:r w:rsidRPr="00E1035D">
        <w:rPr>
          <w:rFonts w:eastAsia="Arial Narrow"/>
          <w:b/>
          <w:lang w:val="fr-CM"/>
        </w:rPr>
        <w:t>d</w:t>
      </w:r>
      <w:r w:rsidRPr="00E1035D">
        <w:rPr>
          <w:rFonts w:eastAsia="Arial Narrow"/>
          <w:b/>
          <w:spacing w:val="-2"/>
          <w:lang w:val="fr-CM"/>
        </w:rPr>
        <w:t xml:space="preserve"> </w:t>
      </w:r>
      <w:r w:rsidRPr="00E1035D">
        <w:rPr>
          <w:rFonts w:eastAsia="Arial Narrow"/>
          <w:b/>
          <w:lang w:val="fr-CM"/>
        </w:rPr>
        <w:t>in</w:t>
      </w:r>
      <w:r w:rsidRPr="00E1035D">
        <w:rPr>
          <w:rFonts w:eastAsia="Arial Narrow"/>
          <w:b/>
          <w:spacing w:val="-2"/>
          <w:lang w:val="fr-CM"/>
        </w:rPr>
        <w:t xml:space="preserve"> </w:t>
      </w:r>
      <w:r w:rsidRPr="00E1035D">
        <w:rPr>
          <w:rFonts w:eastAsia="Arial Narrow"/>
          <w:b/>
          <w:lang w:val="fr-CM"/>
        </w:rPr>
        <w:t>ori</w:t>
      </w:r>
      <w:r w:rsidRPr="00E1035D">
        <w:rPr>
          <w:rFonts w:eastAsia="Arial Narrow"/>
          <w:b/>
          <w:spacing w:val="-2"/>
          <w:lang w:val="fr-CM"/>
        </w:rPr>
        <w:t>g</w:t>
      </w:r>
      <w:r w:rsidRPr="00E1035D">
        <w:rPr>
          <w:rFonts w:eastAsia="Arial Narrow"/>
          <w:b/>
          <w:lang w:val="fr-CM"/>
        </w:rPr>
        <w:t>in</w:t>
      </w:r>
      <w:r w:rsidRPr="00E1035D">
        <w:rPr>
          <w:rFonts w:eastAsia="Arial Narrow"/>
          <w:b/>
          <w:spacing w:val="1"/>
          <w:lang w:val="fr-CM"/>
        </w:rPr>
        <w:t>a</w:t>
      </w:r>
      <w:r w:rsidRPr="00E1035D">
        <w:rPr>
          <w:rFonts w:eastAsia="Arial Narrow"/>
          <w:b/>
          <w:lang w:val="fr-CM"/>
        </w:rPr>
        <w:t>ls or</w:t>
      </w:r>
      <w:r w:rsidRPr="00E1035D">
        <w:rPr>
          <w:rFonts w:eastAsia="Arial Narrow"/>
          <w:b/>
          <w:spacing w:val="1"/>
          <w:lang w:val="fr-CM"/>
        </w:rPr>
        <w:t xml:space="preserve"> </w:t>
      </w:r>
      <w:r w:rsidRPr="00E1035D">
        <w:rPr>
          <w:rFonts w:eastAsia="Arial Narrow"/>
          <w:b/>
          <w:lang w:val="fr-CM"/>
        </w:rPr>
        <w:t>in</w:t>
      </w:r>
      <w:r w:rsidRPr="00E1035D">
        <w:rPr>
          <w:rFonts w:eastAsia="Arial Narrow"/>
          <w:b/>
          <w:spacing w:val="2"/>
          <w:lang w:val="fr-CM"/>
        </w:rPr>
        <w:t xml:space="preserve"> </w:t>
      </w:r>
      <w:r w:rsidRPr="00E1035D">
        <w:rPr>
          <w:rFonts w:eastAsia="Arial Narrow"/>
          <w:b/>
          <w:spacing w:val="1"/>
          <w:lang w:val="fr-CM"/>
        </w:rPr>
        <w:t>c</w:t>
      </w:r>
      <w:r w:rsidRPr="00E1035D">
        <w:rPr>
          <w:rFonts w:eastAsia="Arial Narrow"/>
          <w:b/>
          <w:lang w:val="fr-CM"/>
        </w:rPr>
        <w:t>op</w:t>
      </w:r>
      <w:r w:rsidRPr="00E1035D">
        <w:rPr>
          <w:rFonts w:eastAsia="Arial Narrow"/>
          <w:b/>
          <w:spacing w:val="-2"/>
          <w:lang w:val="fr-CM"/>
        </w:rPr>
        <w:t>i</w:t>
      </w:r>
      <w:r w:rsidRPr="00E1035D">
        <w:rPr>
          <w:rFonts w:eastAsia="Arial Narrow"/>
          <w:b/>
          <w:spacing w:val="1"/>
          <w:lang w:val="fr-CM"/>
        </w:rPr>
        <w:t>e</w:t>
      </w:r>
      <w:r w:rsidRPr="00E1035D">
        <w:rPr>
          <w:rFonts w:eastAsia="Arial Narrow"/>
          <w:b/>
          <w:lang w:val="fr-CM"/>
        </w:rPr>
        <w:t xml:space="preserve">s </w:t>
      </w:r>
      <w:r w:rsidRPr="00E1035D">
        <w:rPr>
          <w:rFonts w:eastAsia="Arial Narrow"/>
          <w:b/>
          <w:spacing w:val="1"/>
          <w:lang w:val="fr-CM"/>
        </w:rPr>
        <w:t>ce</w:t>
      </w:r>
      <w:r w:rsidRPr="00E1035D">
        <w:rPr>
          <w:rFonts w:eastAsia="Arial Narrow"/>
          <w:b/>
          <w:lang w:val="fr-CM"/>
        </w:rPr>
        <w:t>rtif</w:t>
      </w:r>
      <w:r w:rsidRPr="00E1035D">
        <w:rPr>
          <w:rFonts w:eastAsia="Arial Narrow"/>
          <w:b/>
          <w:spacing w:val="-3"/>
          <w:lang w:val="fr-CM"/>
        </w:rPr>
        <w:t>i</w:t>
      </w:r>
      <w:r w:rsidRPr="00E1035D">
        <w:rPr>
          <w:rFonts w:eastAsia="Arial Narrow"/>
          <w:b/>
          <w:spacing w:val="1"/>
          <w:lang w:val="fr-CM"/>
        </w:rPr>
        <w:t>e</w:t>
      </w:r>
      <w:r w:rsidRPr="00E1035D">
        <w:rPr>
          <w:rFonts w:eastAsia="Arial Narrow"/>
          <w:b/>
          <w:lang w:val="fr-CM"/>
        </w:rPr>
        <w:t>d</w:t>
      </w:r>
      <w:r w:rsidRPr="00E1035D">
        <w:rPr>
          <w:rFonts w:eastAsia="Arial Narrow"/>
          <w:b/>
          <w:spacing w:val="1"/>
          <w:lang w:val="fr-CM"/>
        </w:rPr>
        <w:t xml:space="preserve"> </w:t>
      </w:r>
      <w:r w:rsidRPr="00E1035D">
        <w:rPr>
          <w:rFonts w:eastAsia="Arial Narrow"/>
          <w:b/>
          <w:spacing w:val="-1"/>
          <w:lang w:val="fr-CM"/>
        </w:rPr>
        <w:t>a</w:t>
      </w:r>
      <w:r w:rsidRPr="00E1035D">
        <w:rPr>
          <w:rFonts w:eastAsia="Arial Narrow"/>
          <w:b/>
          <w:lang w:val="fr-CM"/>
        </w:rPr>
        <w:t>s</w:t>
      </w:r>
      <w:r w:rsidRPr="00E1035D">
        <w:rPr>
          <w:rFonts w:eastAsia="Arial Narrow"/>
          <w:b/>
          <w:spacing w:val="2"/>
          <w:lang w:val="fr-CM"/>
        </w:rPr>
        <w:t xml:space="preserve"> </w:t>
      </w:r>
      <w:r w:rsidRPr="00E1035D">
        <w:rPr>
          <w:rFonts w:eastAsia="Arial Narrow"/>
          <w:b/>
          <w:spacing w:val="-3"/>
          <w:lang w:val="fr-CM"/>
        </w:rPr>
        <w:t>t</w:t>
      </w:r>
      <w:r w:rsidRPr="00E1035D">
        <w:rPr>
          <w:rFonts w:eastAsia="Arial Narrow"/>
          <w:b/>
          <w:lang w:val="fr-CM"/>
        </w:rPr>
        <w:t>rue</w:t>
      </w:r>
      <w:r w:rsidRPr="00E1035D">
        <w:rPr>
          <w:rFonts w:eastAsia="Arial Narrow"/>
          <w:b/>
          <w:spacing w:val="2"/>
          <w:lang w:val="fr-CM"/>
        </w:rPr>
        <w:t xml:space="preserve"> </w:t>
      </w:r>
      <w:r w:rsidRPr="00E1035D">
        <w:rPr>
          <w:rFonts w:eastAsia="Arial Narrow"/>
          <w:b/>
          <w:lang w:val="fr-CM"/>
        </w:rPr>
        <w:t>by</w:t>
      </w:r>
      <w:r w:rsidRPr="00E1035D">
        <w:rPr>
          <w:rFonts w:eastAsia="Arial Narrow"/>
          <w:b/>
          <w:spacing w:val="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 i</w:t>
      </w:r>
      <w:r w:rsidRPr="00E1035D">
        <w:rPr>
          <w:rFonts w:eastAsia="Arial Narrow"/>
          <w:b/>
          <w:spacing w:val="-1"/>
          <w:lang w:val="fr-CM"/>
        </w:rPr>
        <w:t>s</w:t>
      </w:r>
      <w:r w:rsidRPr="00E1035D">
        <w:rPr>
          <w:rFonts w:eastAsia="Arial Narrow"/>
          <w:b/>
          <w:spacing w:val="1"/>
          <w:lang w:val="fr-CM"/>
        </w:rPr>
        <w:t>s</w:t>
      </w:r>
      <w:r w:rsidRPr="00E1035D">
        <w:rPr>
          <w:rFonts w:eastAsia="Arial Narrow"/>
          <w:b/>
          <w:lang w:val="fr-CM"/>
        </w:rPr>
        <w:t>uing</w:t>
      </w:r>
      <w:r w:rsidRPr="00E1035D">
        <w:rPr>
          <w:rFonts w:eastAsia="Arial Narrow"/>
          <w:b/>
          <w:spacing w:val="1"/>
          <w:lang w:val="fr-CM"/>
        </w:rPr>
        <w:t xml:space="preserve"> </w:t>
      </w:r>
      <w:r w:rsidRPr="00E1035D">
        <w:rPr>
          <w:rFonts w:eastAsia="Arial Narrow"/>
          <w:b/>
          <w:lang w:val="fr-CM"/>
        </w:rPr>
        <w:t>de</w:t>
      </w:r>
      <w:r w:rsidRPr="00E1035D">
        <w:rPr>
          <w:rFonts w:eastAsia="Arial Narrow"/>
          <w:b/>
          <w:spacing w:val="-3"/>
          <w:lang w:val="fr-CM"/>
        </w:rPr>
        <w:t>p</w:t>
      </w:r>
      <w:r w:rsidRPr="00E1035D">
        <w:rPr>
          <w:rFonts w:eastAsia="Arial Narrow"/>
          <w:b/>
          <w:spacing w:val="1"/>
          <w:lang w:val="fr-CM"/>
        </w:rPr>
        <w:t>a</w:t>
      </w:r>
      <w:r w:rsidRPr="00E1035D">
        <w:rPr>
          <w:rFonts w:eastAsia="Arial Narrow"/>
          <w:b/>
          <w:lang w:val="fr-CM"/>
        </w:rPr>
        <w:t>rtm</w:t>
      </w:r>
      <w:r w:rsidRPr="00E1035D">
        <w:rPr>
          <w:rFonts w:eastAsia="Arial Narrow"/>
          <w:b/>
          <w:spacing w:val="1"/>
          <w:lang w:val="fr-CM"/>
        </w:rPr>
        <w:t>e</w:t>
      </w:r>
      <w:r w:rsidRPr="00E1035D">
        <w:rPr>
          <w:rFonts w:eastAsia="Arial Narrow"/>
          <w:b/>
          <w:lang w:val="fr-CM"/>
        </w:rPr>
        <w:t>nt or</w:t>
      </w:r>
      <w:r w:rsidRPr="00E1035D">
        <w:rPr>
          <w:rFonts w:eastAsia="Arial Narrow"/>
          <w:b/>
          <w:spacing w:val="1"/>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 xml:space="preserve">e </w:t>
      </w:r>
      <w:r w:rsidRPr="00E1035D">
        <w:rPr>
          <w:rFonts w:eastAsia="Arial Narrow"/>
          <w:b/>
          <w:spacing w:val="1"/>
          <w:lang w:val="fr-CM"/>
        </w:rPr>
        <w:t>c</w:t>
      </w:r>
      <w:r w:rsidRPr="00E1035D">
        <w:rPr>
          <w:rFonts w:eastAsia="Arial Narrow"/>
          <w:b/>
          <w:lang w:val="fr-CM"/>
        </w:rPr>
        <w:t>ompetent</w:t>
      </w:r>
      <w:r w:rsidRPr="00E1035D">
        <w:rPr>
          <w:rFonts w:eastAsia="Arial Narrow"/>
          <w:b/>
          <w:spacing w:val="1"/>
          <w:lang w:val="fr-CM"/>
        </w:rPr>
        <w:t xml:space="preserve"> </w:t>
      </w:r>
      <w:r w:rsidRPr="00E1035D">
        <w:rPr>
          <w:rFonts w:eastAsia="Arial Narrow"/>
          <w:b/>
          <w:spacing w:val="-1"/>
          <w:lang w:val="fr-CM"/>
        </w:rPr>
        <w:t>a</w:t>
      </w:r>
      <w:r w:rsidRPr="00E1035D">
        <w:rPr>
          <w:rFonts w:eastAsia="Arial Narrow"/>
          <w:b/>
          <w:lang w:val="fr-CM"/>
        </w:rPr>
        <w:t>dmini</w:t>
      </w:r>
      <w:r w:rsidRPr="00E1035D">
        <w:rPr>
          <w:rFonts w:eastAsia="Arial Narrow"/>
          <w:b/>
          <w:spacing w:val="1"/>
          <w:lang w:val="fr-CM"/>
        </w:rPr>
        <w:t>s</w:t>
      </w:r>
      <w:r w:rsidRPr="00E1035D">
        <w:rPr>
          <w:rFonts w:eastAsia="Arial Narrow"/>
          <w:b/>
          <w:lang w:val="fr-CM"/>
        </w:rPr>
        <w:t>trati</w:t>
      </w:r>
      <w:r w:rsidRPr="00E1035D">
        <w:rPr>
          <w:rFonts w:eastAsia="Arial Narrow"/>
          <w:b/>
          <w:spacing w:val="-1"/>
          <w:lang w:val="fr-CM"/>
        </w:rPr>
        <w:t>v</w:t>
      </w:r>
      <w:r w:rsidRPr="00E1035D">
        <w:rPr>
          <w:rFonts w:eastAsia="Arial Narrow"/>
          <w:b/>
          <w:lang w:val="fr-CM"/>
        </w:rPr>
        <w:t>e</w:t>
      </w:r>
      <w:r w:rsidRPr="00E1035D">
        <w:rPr>
          <w:rFonts w:eastAsia="Arial Narrow"/>
          <w:b/>
          <w:spacing w:val="2"/>
          <w:lang w:val="fr-CM"/>
        </w:rPr>
        <w:t xml:space="preserve"> </w:t>
      </w:r>
      <w:r w:rsidRPr="00E1035D">
        <w:rPr>
          <w:rFonts w:eastAsia="Arial Narrow"/>
          <w:b/>
          <w:spacing w:val="1"/>
          <w:lang w:val="fr-CM"/>
        </w:rPr>
        <w:t>a</w:t>
      </w:r>
      <w:r w:rsidRPr="00E1035D">
        <w:rPr>
          <w:rFonts w:eastAsia="Arial Narrow"/>
          <w:b/>
          <w:lang w:val="fr-CM"/>
        </w:rPr>
        <w:t>u</w:t>
      </w:r>
      <w:r w:rsidRPr="00E1035D">
        <w:rPr>
          <w:rFonts w:eastAsia="Arial Narrow"/>
          <w:b/>
          <w:spacing w:val="-1"/>
          <w:lang w:val="fr-CM"/>
        </w:rPr>
        <w:t>t</w:t>
      </w:r>
      <w:r w:rsidRPr="00E1035D">
        <w:rPr>
          <w:rFonts w:eastAsia="Arial Narrow"/>
          <w:b/>
          <w:lang w:val="fr-CM"/>
        </w:rPr>
        <w:t xml:space="preserve">hority, in </w:t>
      </w:r>
      <w:r w:rsidRPr="00E1035D">
        <w:rPr>
          <w:rFonts w:eastAsia="Arial Narrow"/>
          <w:b/>
          <w:spacing w:val="1"/>
          <w:lang w:val="fr-CM"/>
        </w:rPr>
        <w:t>acc</w:t>
      </w:r>
      <w:r w:rsidRPr="00E1035D">
        <w:rPr>
          <w:rFonts w:eastAsia="Arial Narrow"/>
          <w:b/>
          <w:lang w:val="fr-CM"/>
        </w:rPr>
        <w:t>ord</w:t>
      </w:r>
      <w:r w:rsidRPr="00E1035D">
        <w:rPr>
          <w:rFonts w:eastAsia="Arial Narrow"/>
          <w:b/>
          <w:spacing w:val="1"/>
          <w:lang w:val="fr-CM"/>
        </w:rPr>
        <w:t>a</w:t>
      </w:r>
      <w:r w:rsidRPr="00E1035D">
        <w:rPr>
          <w:rFonts w:eastAsia="Arial Narrow"/>
          <w:b/>
          <w:spacing w:val="-3"/>
          <w:lang w:val="fr-CM"/>
        </w:rPr>
        <w:t>n</w:t>
      </w:r>
      <w:r w:rsidRPr="00E1035D">
        <w:rPr>
          <w:rFonts w:eastAsia="Arial Narrow"/>
          <w:b/>
          <w:spacing w:val="1"/>
          <w:lang w:val="fr-CM"/>
        </w:rPr>
        <w:t>c</w:t>
      </w:r>
      <w:r w:rsidRPr="00E1035D">
        <w:rPr>
          <w:rFonts w:eastAsia="Arial Narrow"/>
          <w:b/>
          <w:lang w:val="fr-CM"/>
        </w:rPr>
        <w:t>e</w:t>
      </w:r>
      <w:r w:rsidRPr="00E1035D">
        <w:rPr>
          <w:rFonts w:eastAsia="Arial Narrow"/>
          <w:b/>
          <w:spacing w:val="2"/>
          <w:lang w:val="fr-CM"/>
        </w:rPr>
        <w:t xml:space="preserve"> </w:t>
      </w:r>
      <w:r w:rsidRPr="00E1035D">
        <w:rPr>
          <w:rFonts w:eastAsia="Arial Narrow"/>
          <w:b/>
          <w:spacing w:val="-2"/>
          <w:lang w:val="fr-CM"/>
        </w:rPr>
        <w:t>w</w:t>
      </w:r>
      <w:r w:rsidRPr="00E1035D">
        <w:rPr>
          <w:rFonts w:eastAsia="Arial Narrow"/>
          <w:b/>
          <w:lang w:val="fr-CM"/>
        </w:rPr>
        <w:t>ith</w:t>
      </w:r>
      <w:r w:rsidRPr="00E1035D">
        <w:rPr>
          <w:rFonts w:eastAsia="Arial Narrow"/>
          <w:b/>
          <w:spacing w:val="1"/>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2"/>
          <w:lang w:val="fr-CM"/>
        </w:rPr>
        <w:t xml:space="preserve"> </w:t>
      </w:r>
      <w:r w:rsidRPr="00E1035D">
        <w:rPr>
          <w:rFonts w:eastAsia="Arial Narrow"/>
          <w:b/>
          <w:spacing w:val="1"/>
          <w:lang w:val="fr-CM"/>
        </w:rPr>
        <w:t>s</w:t>
      </w:r>
      <w:r w:rsidRPr="00E1035D">
        <w:rPr>
          <w:rFonts w:eastAsia="Arial Narrow"/>
          <w:b/>
          <w:lang w:val="fr-CM"/>
        </w:rPr>
        <w:t>tip</w:t>
      </w:r>
      <w:r w:rsidRPr="00E1035D">
        <w:rPr>
          <w:rFonts w:eastAsia="Arial Narrow"/>
          <w:b/>
          <w:spacing w:val="-3"/>
          <w:lang w:val="fr-CM"/>
        </w:rPr>
        <w:t>u</w:t>
      </w:r>
      <w:r w:rsidRPr="00E1035D">
        <w:rPr>
          <w:rFonts w:eastAsia="Arial Narrow"/>
          <w:b/>
          <w:lang w:val="fr-CM"/>
        </w:rPr>
        <w:t>l</w:t>
      </w:r>
      <w:r w:rsidRPr="00E1035D">
        <w:rPr>
          <w:rFonts w:eastAsia="Arial Narrow"/>
          <w:b/>
          <w:spacing w:val="1"/>
          <w:lang w:val="fr-CM"/>
        </w:rPr>
        <w:t>a</w:t>
      </w:r>
      <w:r w:rsidRPr="00E1035D">
        <w:rPr>
          <w:rFonts w:eastAsia="Arial Narrow"/>
          <w:b/>
          <w:lang w:val="fr-CM"/>
        </w:rPr>
        <w:t>tio</w:t>
      </w:r>
      <w:r w:rsidRPr="00E1035D">
        <w:rPr>
          <w:rFonts w:eastAsia="Arial Narrow"/>
          <w:b/>
          <w:spacing w:val="-1"/>
          <w:lang w:val="fr-CM"/>
        </w:rPr>
        <w:t>n</w:t>
      </w:r>
      <w:r w:rsidRPr="00E1035D">
        <w:rPr>
          <w:rFonts w:eastAsia="Arial Narrow"/>
          <w:b/>
          <w:lang w:val="fr-CM"/>
        </w:rPr>
        <w:t>s</w:t>
      </w:r>
      <w:r w:rsidRPr="00E1035D">
        <w:rPr>
          <w:rFonts w:eastAsia="Arial Narrow"/>
          <w:b/>
          <w:spacing w:val="2"/>
          <w:lang w:val="fr-CM"/>
        </w:rPr>
        <w:t xml:space="preserve"> </w:t>
      </w:r>
      <w:r w:rsidRPr="00E1035D">
        <w:rPr>
          <w:rFonts w:eastAsia="Arial Narrow"/>
          <w:b/>
          <w:lang w:val="fr-CM"/>
        </w:rPr>
        <w:t>of t</w:t>
      </w:r>
      <w:r w:rsidRPr="00E1035D">
        <w:rPr>
          <w:rFonts w:eastAsia="Arial Narrow"/>
          <w:b/>
          <w:spacing w:val="-1"/>
          <w:lang w:val="fr-CM"/>
        </w:rPr>
        <w:t>h</w:t>
      </w:r>
      <w:r w:rsidRPr="00E1035D">
        <w:rPr>
          <w:rFonts w:eastAsia="Arial Narrow"/>
          <w:b/>
          <w:lang w:val="fr-CM"/>
        </w:rPr>
        <w:t>e</w:t>
      </w:r>
      <w:r w:rsidRPr="00E1035D">
        <w:rPr>
          <w:rFonts w:eastAsia="Arial Narrow"/>
          <w:b/>
          <w:spacing w:val="2"/>
          <w:lang w:val="fr-CM"/>
        </w:rPr>
        <w:t xml:space="preserve"> </w:t>
      </w:r>
      <w:r w:rsidRPr="00E1035D">
        <w:rPr>
          <w:rFonts w:eastAsia="Arial Narrow"/>
          <w:b/>
          <w:spacing w:val="1"/>
          <w:lang w:val="fr-CM"/>
        </w:rPr>
        <w:t>S</w:t>
      </w:r>
      <w:r w:rsidRPr="00E1035D">
        <w:rPr>
          <w:rFonts w:eastAsia="Arial Narrow"/>
          <w:b/>
          <w:lang w:val="fr-CM"/>
        </w:rPr>
        <w:t>p</w:t>
      </w:r>
      <w:r w:rsidRPr="00E1035D">
        <w:rPr>
          <w:rFonts w:eastAsia="Arial Narrow"/>
          <w:b/>
          <w:spacing w:val="-2"/>
          <w:lang w:val="fr-CM"/>
        </w:rPr>
        <w:t>e</w:t>
      </w:r>
      <w:r w:rsidRPr="00E1035D">
        <w:rPr>
          <w:rFonts w:eastAsia="Arial Narrow"/>
          <w:b/>
          <w:spacing w:val="1"/>
          <w:lang w:val="fr-CM"/>
        </w:rPr>
        <w:t>c</w:t>
      </w:r>
      <w:r w:rsidRPr="00E1035D">
        <w:rPr>
          <w:rFonts w:eastAsia="Arial Narrow"/>
          <w:b/>
          <w:lang w:val="fr-CM"/>
        </w:rPr>
        <w:t>i</w:t>
      </w:r>
      <w:r w:rsidRPr="00E1035D">
        <w:rPr>
          <w:rFonts w:eastAsia="Arial Narrow"/>
          <w:b/>
          <w:spacing w:val="1"/>
          <w:lang w:val="fr-CM"/>
        </w:rPr>
        <w:t>a</w:t>
      </w:r>
      <w:r w:rsidRPr="00E1035D">
        <w:rPr>
          <w:rFonts w:eastAsia="Arial Narrow"/>
          <w:b/>
          <w:lang w:val="fr-CM"/>
        </w:rPr>
        <w:t>l</w:t>
      </w:r>
      <w:r w:rsidRPr="00E1035D">
        <w:rPr>
          <w:rFonts w:eastAsia="Arial Narrow"/>
          <w:b/>
          <w:spacing w:val="5"/>
          <w:lang w:val="fr-CM"/>
        </w:rPr>
        <w:t xml:space="preserve"> </w:t>
      </w:r>
      <w:r w:rsidRPr="00E1035D">
        <w:rPr>
          <w:rFonts w:eastAsia="Arial Narrow"/>
          <w:b/>
          <w:lang w:val="fr-CM"/>
        </w:rPr>
        <w:t>Re</w:t>
      </w:r>
      <w:r w:rsidRPr="00E1035D">
        <w:rPr>
          <w:rFonts w:eastAsia="Arial Narrow"/>
          <w:b/>
          <w:spacing w:val="-2"/>
          <w:lang w:val="fr-CM"/>
        </w:rPr>
        <w:t>g</w:t>
      </w:r>
      <w:r w:rsidRPr="00E1035D">
        <w:rPr>
          <w:rFonts w:eastAsia="Arial Narrow"/>
          <w:b/>
          <w:lang w:val="fr-CM"/>
        </w:rPr>
        <w:t>ul</w:t>
      </w:r>
      <w:r w:rsidRPr="00E1035D">
        <w:rPr>
          <w:rFonts w:eastAsia="Arial Narrow"/>
          <w:b/>
          <w:spacing w:val="1"/>
          <w:lang w:val="fr-CM"/>
        </w:rPr>
        <w:t>a</w:t>
      </w:r>
      <w:r w:rsidRPr="00E1035D">
        <w:rPr>
          <w:rFonts w:eastAsia="Arial Narrow"/>
          <w:b/>
          <w:lang w:val="fr-CM"/>
        </w:rPr>
        <w:t>tio</w:t>
      </w:r>
      <w:r w:rsidRPr="00E1035D">
        <w:rPr>
          <w:rFonts w:eastAsia="Arial Narrow"/>
          <w:b/>
          <w:spacing w:val="-1"/>
          <w:lang w:val="fr-CM"/>
        </w:rPr>
        <w:t>n</w:t>
      </w:r>
      <w:r w:rsidRPr="00E1035D">
        <w:rPr>
          <w:rFonts w:eastAsia="Arial Narrow"/>
          <w:b/>
          <w:spacing w:val="1"/>
          <w:lang w:val="fr-CM"/>
        </w:rPr>
        <w:t>s</w:t>
      </w:r>
      <w:r w:rsidRPr="00E1035D">
        <w:rPr>
          <w:rFonts w:eastAsia="Arial Narrow"/>
          <w:b/>
          <w:lang w:val="fr-CM"/>
        </w:rPr>
        <w:t>.</w:t>
      </w:r>
      <w:r w:rsidRPr="00E1035D">
        <w:rPr>
          <w:rFonts w:eastAsia="Arial Narrow"/>
          <w:b/>
          <w:spacing w:val="2"/>
          <w:lang w:val="fr-CM"/>
        </w:rPr>
        <w:t xml:space="preserve"> </w:t>
      </w:r>
      <w:r w:rsidRPr="00E1035D">
        <w:rPr>
          <w:rFonts w:eastAsia="Arial Narrow"/>
          <w:b/>
          <w:lang w:val="fr-CM"/>
        </w:rPr>
        <w:t>They mu</w:t>
      </w:r>
      <w:r w:rsidRPr="00E1035D">
        <w:rPr>
          <w:rFonts w:eastAsia="Arial Narrow"/>
          <w:b/>
          <w:spacing w:val="1"/>
          <w:lang w:val="fr-CM"/>
        </w:rPr>
        <w:t>s</w:t>
      </w:r>
      <w:r w:rsidRPr="00E1035D">
        <w:rPr>
          <w:rFonts w:eastAsia="Arial Narrow"/>
          <w:b/>
          <w:lang w:val="fr-CM"/>
        </w:rPr>
        <w:t>t</w:t>
      </w:r>
      <w:r w:rsidRPr="00E1035D">
        <w:rPr>
          <w:rFonts w:eastAsia="Arial Narrow"/>
          <w:b/>
          <w:spacing w:val="1"/>
          <w:lang w:val="fr-CM"/>
        </w:rPr>
        <w:t xml:space="preserve"> </w:t>
      </w:r>
      <w:r w:rsidRPr="00E1035D">
        <w:rPr>
          <w:rFonts w:eastAsia="Arial Narrow"/>
          <w:b/>
          <w:lang w:val="fr-CM"/>
        </w:rPr>
        <w:t>be</w:t>
      </w:r>
      <w:r w:rsidRPr="00E1035D">
        <w:rPr>
          <w:rFonts w:eastAsia="Arial Narrow"/>
          <w:b/>
          <w:spacing w:val="2"/>
          <w:lang w:val="fr-CM"/>
        </w:rPr>
        <w:t xml:space="preserve"> </w:t>
      </w:r>
      <w:r w:rsidRPr="00E1035D">
        <w:rPr>
          <w:rFonts w:eastAsia="Arial Narrow"/>
          <w:b/>
          <w:spacing w:val="-2"/>
          <w:lang w:val="fr-CM"/>
        </w:rPr>
        <w:t>l</w:t>
      </w:r>
      <w:r w:rsidRPr="00E1035D">
        <w:rPr>
          <w:rFonts w:eastAsia="Arial Narrow"/>
          <w:b/>
          <w:spacing w:val="-1"/>
          <w:lang w:val="fr-CM"/>
        </w:rPr>
        <w:t>e</w:t>
      </w:r>
      <w:r w:rsidRPr="00E1035D">
        <w:rPr>
          <w:rFonts w:eastAsia="Arial Narrow"/>
          <w:b/>
          <w:spacing w:val="1"/>
          <w:lang w:val="fr-CM"/>
        </w:rPr>
        <w:t>s</w:t>
      </w:r>
      <w:r w:rsidRPr="00E1035D">
        <w:rPr>
          <w:rFonts w:eastAsia="Arial Narrow"/>
          <w:b/>
          <w:lang w:val="fr-CM"/>
        </w:rPr>
        <w:t>s</w:t>
      </w:r>
      <w:r w:rsidRPr="00E1035D">
        <w:rPr>
          <w:rFonts w:eastAsia="Arial Narrow"/>
          <w:b/>
          <w:spacing w:val="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spacing w:val="1"/>
          <w:lang w:val="fr-CM"/>
        </w:rPr>
        <w:t>a</w:t>
      </w:r>
      <w:r w:rsidRPr="00E1035D">
        <w:rPr>
          <w:rFonts w:eastAsia="Arial Narrow"/>
          <w:b/>
          <w:lang w:val="fr-CM"/>
        </w:rPr>
        <w:t>n</w:t>
      </w:r>
      <w:r w:rsidRPr="00E1035D">
        <w:rPr>
          <w:rFonts w:eastAsia="Arial Narrow"/>
          <w:b/>
          <w:spacing w:val="1"/>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r</w:t>
      </w:r>
      <w:r w:rsidRPr="00E1035D">
        <w:rPr>
          <w:rFonts w:eastAsia="Arial Narrow"/>
          <w:b/>
          <w:spacing w:val="1"/>
          <w:lang w:val="fr-CM"/>
        </w:rPr>
        <w:t>e</w:t>
      </w:r>
      <w:r w:rsidRPr="00E1035D">
        <w:rPr>
          <w:rFonts w:eastAsia="Arial Narrow"/>
          <w:b/>
          <w:lang w:val="fr-CM"/>
        </w:rPr>
        <w:t>e (3)</w:t>
      </w:r>
      <w:r w:rsidRPr="00E1035D">
        <w:rPr>
          <w:rFonts w:eastAsia="Arial Narrow"/>
          <w:b/>
          <w:spacing w:val="1"/>
          <w:lang w:val="fr-CM"/>
        </w:rPr>
        <w:t xml:space="preserve"> </w:t>
      </w:r>
      <w:r w:rsidRPr="00E1035D">
        <w:rPr>
          <w:rFonts w:eastAsia="Arial Narrow"/>
          <w:b/>
          <w:lang w:val="fr-CM"/>
        </w:rPr>
        <w:t>mon</w:t>
      </w:r>
      <w:r w:rsidRPr="00E1035D">
        <w:rPr>
          <w:rFonts w:eastAsia="Arial Narrow"/>
          <w:b/>
          <w:spacing w:val="-1"/>
          <w:lang w:val="fr-CM"/>
        </w:rPr>
        <w:t>t</w:t>
      </w:r>
      <w:r w:rsidRPr="00E1035D">
        <w:rPr>
          <w:rFonts w:eastAsia="Arial Narrow"/>
          <w:b/>
          <w:lang w:val="fr-CM"/>
        </w:rPr>
        <w:t>hs old</w:t>
      </w:r>
      <w:r w:rsidRPr="00E1035D">
        <w:rPr>
          <w:rFonts w:eastAsia="Arial Narrow"/>
          <w:b/>
          <w:spacing w:val="-2"/>
          <w:lang w:val="fr-CM"/>
        </w:rPr>
        <w:t xml:space="preserve"> </w:t>
      </w:r>
      <w:r w:rsidRPr="00E1035D">
        <w:rPr>
          <w:rFonts w:eastAsia="Arial Narrow"/>
          <w:b/>
          <w:lang w:val="fr-CM"/>
        </w:rPr>
        <w:t>from</w:t>
      </w:r>
      <w:r w:rsidRPr="00E1035D">
        <w:rPr>
          <w:rFonts w:eastAsia="Arial Narrow"/>
          <w:b/>
          <w:spacing w:val="-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1"/>
          <w:lang w:val="fr-CM"/>
        </w:rPr>
        <w:t xml:space="preserve"> </w:t>
      </w:r>
      <w:r w:rsidRPr="00E1035D">
        <w:rPr>
          <w:rFonts w:eastAsia="Arial Narrow"/>
          <w:b/>
          <w:lang w:val="fr-CM"/>
        </w:rPr>
        <w:t>orig</w:t>
      </w:r>
      <w:r w:rsidRPr="00E1035D">
        <w:rPr>
          <w:rFonts w:eastAsia="Arial Narrow"/>
          <w:b/>
          <w:spacing w:val="1"/>
          <w:lang w:val="fr-CM"/>
        </w:rPr>
        <w:t>i</w:t>
      </w:r>
      <w:r w:rsidRPr="00E1035D">
        <w:rPr>
          <w:rFonts w:eastAsia="Arial Narrow"/>
          <w:b/>
          <w:lang w:val="fr-CM"/>
        </w:rPr>
        <w:t>nal</w:t>
      </w:r>
      <w:r w:rsidRPr="00E1035D">
        <w:rPr>
          <w:rFonts w:eastAsia="Arial Narrow"/>
          <w:b/>
          <w:spacing w:val="-1"/>
          <w:lang w:val="fr-CM"/>
        </w:rPr>
        <w:t xml:space="preserve"> </w:t>
      </w:r>
      <w:r w:rsidRPr="00E1035D">
        <w:rPr>
          <w:rFonts w:eastAsia="Arial Narrow"/>
          <w:b/>
          <w:lang w:val="fr-CM"/>
        </w:rPr>
        <w:t>date</w:t>
      </w:r>
      <w:r w:rsidRPr="00E1035D">
        <w:rPr>
          <w:rFonts w:eastAsia="Arial Narrow"/>
          <w:b/>
          <w:spacing w:val="-4"/>
          <w:lang w:val="fr-CM"/>
        </w:rPr>
        <w:t xml:space="preserve"> </w:t>
      </w:r>
      <w:r w:rsidRPr="00E1035D">
        <w:rPr>
          <w:rFonts w:eastAsia="Arial Narrow"/>
          <w:b/>
          <w:lang w:val="fr-CM"/>
        </w:rPr>
        <w:t>of</w:t>
      </w:r>
      <w:r w:rsidRPr="00E1035D">
        <w:rPr>
          <w:rFonts w:eastAsia="Arial Narrow"/>
          <w:b/>
          <w:spacing w:val="-3"/>
          <w:lang w:val="fr-CM"/>
        </w:rPr>
        <w:t xml:space="preserve"> </w:t>
      </w:r>
      <w:r w:rsidRPr="00E1035D">
        <w:rPr>
          <w:rFonts w:eastAsia="Arial Narrow"/>
          <w:b/>
          <w:spacing w:val="1"/>
          <w:lang w:val="fr-CM"/>
        </w:rPr>
        <w:t>s</w:t>
      </w:r>
      <w:r w:rsidRPr="00E1035D">
        <w:rPr>
          <w:rFonts w:eastAsia="Arial Narrow"/>
          <w:b/>
          <w:lang w:val="fr-CM"/>
        </w:rPr>
        <w:t>ubmi</w:t>
      </w:r>
      <w:r w:rsidRPr="00E1035D">
        <w:rPr>
          <w:rFonts w:eastAsia="Arial Narrow"/>
          <w:b/>
          <w:spacing w:val="1"/>
          <w:lang w:val="fr-CM"/>
        </w:rPr>
        <w:t>ss</w:t>
      </w:r>
      <w:r w:rsidRPr="00E1035D">
        <w:rPr>
          <w:rFonts w:eastAsia="Arial Narrow"/>
          <w:b/>
          <w:lang w:val="fr-CM"/>
        </w:rPr>
        <w:t>ion</w:t>
      </w:r>
      <w:r w:rsidRPr="00E1035D">
        <w:rPr>
          <w:rFonts w:eastAsia="Arial Narrow"/>
          <w:b/>
          <w:spacing w:val="-2"/>
          <w:lang w:val="fr-CM"/>
        </w:rPr>
        <w:t xml:space="preserve"> </w:t>
      </w:r>
      <w:r w:rsidRPr="00E1035D">
        <w:rPr>
          <w:rFonts w:eastAsia="Arial Narrow"/>
          <w:b/>
          <w:lang w:val="fr-CM"/>
        </w:rPr>
        <w:t>of</w:t>
      </w:r>
      <w:r w:rsidRPr="00E1035D">
        <w:rPr>
          <w:rFonts w:eastAsia="Arial Narrow"/>
          <w:b/>
          <w:spacing w:val="-3"/>
          <w:lang w:val="fr-CM"/>
        </w:rPr>
        <w:t xml:space="preserve"> </w:t>
      </w:r>
      <w:r w:rsidRPr="00E1035D">
        <w:rPr>
          <w:rFonts w:eastAsia="Arial Narrow"/>
          <w:b/>
          <w:lang w:val="fr-CM"/>
        </w:rPr>
        <w:t>tenders</w:t>
      </w:r>
      <w:r w:rsidRPr="00E1035D">
        <w:rPr>
          <w:rFonts w:eastAsia="Arial Narrow"/>
          <w:b/>
          <w:spacing w:val="-3"/>
          <w:lang w:val="fr-CM"/>
        </w:rPr>
        <w:t xml:space="preserve"> </w:t>
      </w:r>
      <w:r w:rsidRPr="00E1035D">
        <w:rPr>
          <w:rFonts w:eastAsia="Arial Narrow"/>
          <w:b/>
          <w:lang w:val="fr-CM"/>
        </w:rPr>
        <w:t>or</w:t>
      </w:r>
      <w:r w:rsidRPr="00E1035D">
        <w:rPr>
          <w:rFonts w:eastAsia="Arial Narrow"/>
          <w:b/>
          <w:spacing w:val="-2"/>
          <w:lang w:val="fr-CM"/>
        </w:rPr>
        <w:t xml:space="preserve"> </w:t>
      </w:r>
      <w:r w:rsidRPr="00E1035D">
        <w:rPr>
          <w:rFonts w:eastAsia="Arial Narrow"/>
          <w:b/>
          <w:lang w:val="fr-CM"/>
        </w:rPr>
        <w:t>ha</w:t>
      </w:r>
      <w:r w:rsidRPr="00E1035D">
        <w:rPr>
          <w:rFonts w:eastAsia="Arial Narrow"/>
          <w:b/>
          <w:spacing w:val="1"/>
          <w:lang w:val="fr-CM"/>
        </w:rPr>
        <w:t>v</w:t>
      </w:r>
      <w:r w:rsidRPr="00E1035D">
        <w:rPr>
          <w:rFonts w:eastAsia="Arial Narrow"/>
          <w:b/>
          <w:lang w:val="fr-CM"/>
        </w:rPr>
        <w:t>e</w:t>
      </w:r>
      <w:r w:rsidRPr="00E1035D">
        <w:rPr>
          <w:rFonts w:eastAsia="Arial Narrow"/>
          <w:b/>
          <w:spacing w:val="-1"/>
          <w:lang w:val="fr-CM"/>
        </w:rPr>
        <w:t xml:space="preserve"> </w:t>
      </w:r>
      <w:r w:rsidRPr="00E1035D">
        <w:rPr>
          <w:rFonts w:eastAsia="Arial Narrow"/>
          <w:b/>
          <w:lang w:val="fr-CM"/>
        </w:rPr>
        <w:t>b</w:t>
      </w:r>
      <w:r w:rsidRPr="00E1035D">
        <w:rPr>
          <w:rFonts w:eastAsia="Arial Narrow"/>
          <w:b/>
          <w:spacing w:val="-2"/>
          <w:lang w:val="fr-CM"/>
        </w:rPr>
        <w:t>e</w:t>
      </w:r>
      <w:r w:rsidRPr="00E1035D">
        <w:rPr>
          <w:rFonts w:eastAsia="Arial Narrow"/>
          <w:b/>
          <w:spacing w:val="1"/>
          <w:lang w:val="fr-CM"/>
        </w:rPr>
        <w:t>e</w:t>
      </w:r>
      <w:r w:rsidRPr="00E1035D">
        <w:rPr>
          <w:rFonts w:eastAsia="Arial Narrow"/>
          <w:b/>
          <w:lang w:val="fr-CM"/>
        </w:rPr>
        <w:t>n</w:t>
      </w:r>
      <w:r w:rsidRPr="00E1035D">
        <w:rPr>
          <w:rFonts w:eastAsia="Arial Narrow"/>
          <w:b/>
          <w:spacing w:val="-2"/>
          <w:lang w:val="fr-CM"/>
        </w:rPr>
        <w:t xml:space="preserve"> </w:t>
      </w:r>
      <w:r w:rsidRPr="00E1035D">
        <w:rPr>
          <w:rFonts w:eastAsia="Arial Narrow"/>
          <w:b/>
          <w:lang w:val="fr-CM"/>
        </w:rPr>
        <w:t>dr</w:t>
      </w:r>
      <w:r w:rsidRPr="00E1035D">
        <w:rPr>
          <w:rFonts w:eastAsia="Arial Narrow"/>
          <w:b/>
          <w:spacing w:val="1"/>
          <w:lang w:val="fr-CM"/>
        </w:rPr>
        <w:t>a</w:t>
      </w:r>
      <w:r w:rsidRPr="00E1035D">
        <w:rPr>
          <w:rFonts w:eastAsia="Arial Narrow"/>
          <w:b/>
          <w:lang w:val="fr-CM"/>
        </w:rPr>
        <w:t>wn</w:t>
      </w:r>
      <w:r w:rsidRPr="00E1035D">
        <w:rPr>
          <w:rFonts w:eastAsia="Arial Narrow"/>
          <w:b/>
          <w:spacing w:val="-2"/>
          <w:lang w:val="fr-CM"/>
        </w:rPr>
        <w:t xml:space="preserve"> </w:t>
      </w:r>
      <w:r w:rsidRPr="00E1035D">
        <w:rPr>
          <w:rFonts w:eastAsia="Arial Narrow"/>
          <w:b/>
          <w:lang w:val="fr-CM"/>
        </w:rPr>
        <w:t>up</w:t>
      </w:r>
      <w:r w:rsidRPr="00E1035D">
        <w:rPr>
          <w:rFonts w:eastAsia="Arial Narrow"/>
          <w:b/>
          <w:spacing w:val="-2"/>
          <w:lang w:val="fr-CM"/>
        </w:rPr>
        <w:t xml:space="preserve"> </w:t>
      </w:r>
      <w:r w:rsidRPr="00E1035D">
        <w:rPr>
          <w:rFonts w:eastAsia="Arial Narrow"/>
          <w:b/>
          <w:spacing w:val="1"/>
          <w:lang w:val="fr-CM"/>
        </w:rPr>
        <w:t>a</w:t>
      </w:r>
      <w:r w:rsidRPr="00E1035D">
        <w:rPr>
          <w:rFonts w:eastAsia="Arial Narrow"/>
          <w:b/>
          <w:lang w:val="fr-CM"/>
        </w:rPr>
        <w:t>f</w:t>
      </w:r>
      <w:r w:rsidRPr="00E1035D">
        <w:rPr>
          <w:rFonts w:eastAsia="Arial Narrow"/>
          <w:b/>
          <w:spacing w:val="-4"/>
          <w:lang w:val="fr-CM"/>
        </w:rPr>
        <w:t>t</w:t>
      </w:r>
      <w:r w:rsidRPr="00E1035D">
        <w:rPr>
          <w:rFonts w:eastAsia="Arial Narrow"/>
          <w:b/>
          <w:spacing w:val="1"/>
          <w:lang w:val="fr-CM"/>
        </w:rPr>
        <w:t>e</w:t>
      </w:r>
      <w:r w:rsidRPr="00E1035D">
        <w:rPr>
          <w:rFonts w:eastAsia="Arial Narrow"/>
          <w:b/>
          <w:lang w:val="fr-CM"/>
        </w:rPr>
        <w:t>r</w:t>
      </w:r>
      <w:r w:rsidRPr="00E1035D">
        <w:rPr>
          <w:rFonts w:eastAsia="Arial Narrow"/>
          <w:b/>
          <w:spacing w:val="-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1"/>
          <w:lang w:val="fr-CM"/>
        </w:rPr>
        <w:t xml:space="preserve"> </w:t>
      </w:r>
      <w:r w:rsidRPr="00E1035D">
        <w:rPr>
          <w:rFonts w:eastAsia="Arial Narrow"/>
          <w:b/>
          <w:lang w:val="fr-CM"/>
        </w:rPr>
        <w:t>date</w:t>
      </w:r>
      <w:r w:rsidRPr="00E1035D">
        <w:rPr>
          <w:rFonts w:eastAsia="Arial Narrow"/>
          <w:b/>
          <w:spacing w:val="-2"/>
          <w:lang w:val="fr-CM"/>
        </w:rPr>
        <w:t xml:space="preserve"> </w:t>
      </w:r>
      <w:r w:rsidRPr="00E1035D">
        <w:rPr>
          <w:rFonts w:eastAsia="Arial Narrow"/>
          <w:b/>
          <w:lang w:val="fr-CM"/>
        </w:rPr>
        <w:t>of</w:t>
      </w:r>
      <w:r w:rsidRPr="00E1035D">
        <w:rPr>
          <w:rFonts w:eastAsia="Arial Narrow"/>
          <w:b/>
          <w:spacing w:val="-3"/>
          <w:lang w:val="fr-CM"/>
        </w:rPr>
        <w:t xml:space="preserve"> </w:t>
      </w:r>
      <w:r w:rsidRPr="00E1035D">
        <w:rPr>
          <w:rFonts w:eastAsia="Arial Narrow"/>
          <w:b/>
          <w:spacing w:val="1"/>
          <w:lang w:val="fr-CM"/>
        </w:rPr>
        <w:t>s</w:t>
      </w:r>
      <w:r w:rsidRPr="00E1035D">
        <w:rPr>
          <w:rFonts w:eastAsia="Arial Narrow"/>
          <w:b/>
          <w:lang w:val="fr-CM"/>
        </w:rPr>
        <w:t>ign</w:t>
      </w:r>
      <w:r w:rsidRPr="00E1035D">
        <w:rPr>
          <w:rFonts w:eastAsia="Arial Narrow"/>
          <w:b/>
          <w:spacing w:val="1"/>
          <w:lang w:val="fr-CM"/>
        </w:rPr>
        <w:t>a</w:t>
      </w:r>
      <w:r w:rsidRPr="00E1035D">
        <w:rPr>
          <w:rFonts w:eastAsia="Arial Narrow"/>
          <w:b/>
          <w:lang w:val="fr-CM"/>
        </w:rPr>
        <w:t>t</w:t>
      </w:r>
      <w:r w:rsidRPr="00E1035D">
        <w:rPr>
          <w:rFonts w:eastAsia="Arial Narrow"/>
          <w:b/>
          <w:spacing w:val="-1"/>
          <w:lang w:val="fr-CM"/>
        </w:rPr>
        <w:t>u</w:t>
      </w:r>
      <w:r w:rsidRPr="00E1035D">
        <w:rPr>
          <w:rFonts w:eastAsia="Arial Narrow"/>
          <w:b/>
          <w:lang w:val="fr-CM"/>
        </w:rPr>
        <w:t>re</w:t>
      </w:r>
      <w:r w:rsidRPr="00E1035D">
        <w:rPr>
          <w:rFonts w:eastAsia="Arial Narrow"/>
          <w:b/>
          <w:spacing w:val="-1"/>
          <w:lang w:val="fr-CM"/>
        </w:rPr>
        <w:t xml:space="preserve"> </w:t>
      </w:r>
      <w:r w:rsidRPr="00E1035D">
        <w:rPr>
          <w:rFonts w:eastAsia="Arial Narrow"/>
          <w:b/>
          <w:lang w:val="fr-CM"/>
        </w:rPr>
        <w:t>of t</w:t>
      </w:r>
      <w:r w:rsidRPr="00E1035D">
        <w:rPr>
          <w:rFonts w:eastAsia="Arial Narrow"/>
          <w:b/>
          <w:spacing w:val="-1"/>
          <w:lang w:val="fr-CM"/>
        </w:rPr>
        <w:t>h</w:t>
      </w:r>
      <w:r w:rsidRPr="00E1035D">
        <w:rPr>
          <w:rFonts w:eastAsia="Arial Narrow"/>
          <w:b/>
          <w:lang w:val="fr-CM"/>
        </w:rPr>
        <w:t>e</w:t>
      </w:r>
      <w:r w:rsidRPr="00E1035D">
        <w:rPr>
          <w:rFonts w:eastAsia="Arial Narrow"/>
          <w:b/>
          <w:spacing w:val="1"/>
          <w:lang w:val="fr-CM"/>
        </w:rPr>
        <w:t xml:space="preserve"> </w:t>
      </w:r>
      <w:r w:rsidRPr="00E1035D">
        <w:rPr>
          <w:rFonts w:eastAsia="Arial Narrow"/>
          <w:b/>
          <w:lang w:val="fr-CM"/>
        </w:rPr>
        <w:t>tender no</w:t>
      </w:r>
      <w:r w:rsidRPr="00E1035D">
        <w:rPr>
          <w:rFonts w:eastAsia="Arial Narrow"/>
          <w:b/>
          <w:spacing w:val="-1"/>
          <w:lang w:val="fr-CM"/>
        </w:rPr>
        <w:t>t</w:t>
      </w:r>
      <w:r w:rsidRPr="00E1035D">
        <w:rPr>
          <w:rFonts w:eastAsia="Arial Narrow"/>
          <w:b/>
          <w:lang w:val="fr-CM"/>
        </w:rPr>
        <w:t>i</w:t>
      </w:r>
      <w:r w:rsidRPr="00E1035D">
        <w:rPr>
          <w:rFonts w:eastAsia="Arial Narrow"/>
          <w:b/>
          <w:spacing w:val="1"/>
          <w:lang w:val="fr-CM"/>
        </w:rPr>
        <w:t>ce</w:t>
      </w:r>
      <w:r w:rsidRPr="00E1035D">
        <w:rPr>
          <w:rFonts w:eastAsia="Arial Narrow"/>
          <w:b/>
          <w:lang w:val="fr-CM"/>
        </w:rPr>
        <w:t>.</w:t>
      </w:r>
    </w:p>
    <w:p w14:paraId="23EADD01" w14:textId="77777777" w:rsidR="004F7608" w:rsidRPr="00E1035D" w:rsidRDefault="004F7608" w:rsidP="004F7608">
      <w:pPr>
        <w:spacing w:before="6" w:line="260" w:lineRule="exact"/>
        <w:ind w:left="113" w:right="79"/>
        <w:rPr>
          <w:rFonts w:eastAsia="Arial Narrow"/>
          <w:lang w:val="fr-CM"/>
        </w:rPr>
      </w:pPr>
      <w:r w:rsidRPr="00E1035D">
        <w:rPr>
          <w:rFonts w:eastAsia="Arial Narrow"/>
          <w:b/>
          <w:lang w:val="fr-CM"/>
        </w:rPr>
        <w:t>In</w:t>
      </w:r>
      <w:r w:rsidRPr="00E1035D">
        <w:rPr>
          <w:rFonts w:eastAsia="Arial Narrow"/>
          <w:b/>
          <w:spacing w:val="2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23"/>
          <w:lang w:val="fr-CM"/>
        </w:rPr>
        <w:t xml:space="preserve"> </w:t>
      </w:r>
      <w:r w:rsidRPr="00E1035D">
        <w:rPr>
          <w:rFonts w:eastAsia="Arial Narrow"/>
          <w:b/>
          <w:spacing w:val="1"/>
          <w:lang w:val="fr-CM"/>
        </w:rPr>
        <w:t>eve</w:t>
      </w:r>
      <w:r w:rsidRPr="00E1035D">
        <w:rPr>
          <w:rFonts w:eastAsia="Arial Narrow"/>
          <w:b/>
          <w:lang w:val="fr-CM"/>
        </w:rPr>
        <w:t>nt</w:t>
      </w:r>
      <w:r w:rsidRPr="00E1035D">
        <w:rPr>
          <w:rFonts w:eastAsia="Arial Narrow"/>
          <w:b/>
          <w:spacing w:val="21"/>
          <w:lang w:val="fr-CM"/>
        </w:rPr>
        <w:t xml:space="preserve"> </w:t>
      </w:r>
      <w:r w:rsidRPr="00E1035D">
        <w:rPr>
          <w:rFonts w:eastAsia="Arial Narrow"/>
          <w:b/>
          <w:lang w:val="fr-CM"/>
        </w:rPr>
        <w:t>of</w:t>
      </w:r>
      <w:r w:rsidRPr="00E1035D">
        <w:rPr>
          <w:rFonts w:eastAsia="Arial Narrow"/>
          <w:b/>
          <w:spacing w:val="21"/>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23"/>
          <w:lang w:val="fr-CM"/>
        </w:rPr>
        <w:t xml:space="preserve"> </w:t>
      </w:r>
      <w:r w:rsidRPr="00E1035D">
        <w:rPr>
          <w:rFonts w:eastAsia="Arial Narrow"/>
          <w:b/>
          <w:spacing w:val="1"/>
          <w:lang w:val="fr-CM"/>
        </w:rPr>
        <w:t>a</w:t>
      </w:r>
      <w:r w:rsidRPr="00E1035D">
        <w:rPr>
          <w:rFonts w:eastAsia="Arial Narrow"/>
          <w:b/>
          <w:lang w:val="fr-CM"/>
        </w:rPr>
        <w:t>bs</w:t>
      </w:r>
      <w:r w:rsidRPr="00E1035D">
        <w:rPr>
          <w:rFonts w:eastAsia="Arial Narrow"/>
          <w:b/>
          <w:spacing w:val="1"/>
          <w:lang w:val="fr-CM"/>
        </w:rPr>
        <w:t>e</w:t>
      </w:r>
      <w:r w:rsidRPr="00E1035D">
        <w:rPr>
          <w:rFonts w:eastAsia="Arial Narrow"/>
          <w:b/>
          <w:spacing w:val="-3"/>
          <w:lang w:val="fr-CM"/>
        </w:rPr>
        <w:t>n</w:t>
      </w:r>
      <w:r w:rsidRPr="00E1035D">
        <w:rPr>
          <w:rFonts w:eastAsia="Arial Narrow"/>
          <w:b/>
          <w:spacing w:val="1"/>
          <w:lang w:val="fr-CM"/>
        </w:rPr>
        <w:t>c</w:t>
      </w:r>
      <w:r w:rsidRPr="00E1035D">
        <w:rPr>
          <w:rFonts w:eastAsia="Arial Narrow"/>
          <w:b/>
          <w:lang w:val="fr-CM"/>
        </w:rPr>
        <w:t>e</w:t>
      </w:r>
      <w:r w:rsidRPr="00E1035D">
        <w:rPr>
          <w:rFonts w:eastAsia="Arial Narrow"/>
          <w:b/>
          <w:spacing w:val="23"/>
          <w:lang w:val="fr-CM"/>
        </w:rPr>
        <w:t xml:space="preserve"> </w:t>
      </w:r>
      <w:r w:rsidRPr="00E1035D">
        <w:rPr>
          <w:rFonts w:eastAsia="Arial Narrow"/>
          <w:b/>
          <w:lang w:val="fr-CM"/>
        </w:rPr>
        <w:t>or</w:t>
      </w:r>
      <w:r w:rsidRPr="00E1035D">
        <w:rPr>
          <w:rFonts w:eastAsia="Arial Narrow"/>
          <w:b/>
          <w:spacing w:val="22"/>
          <w:lang w:val="fr-CM"/>
        </w:rPr>
        <w:t xml:space="preserve"> </w:t>
      </w:r>
      <w:r w:rsidRPr="00E1035D">
        <w:rPr>
          <w:rFonts w:eastAsia="Arial Narrow"/>
          <w:b/>
          <w:lang w:val="fr-CM"/>
        </w:rPr>
        <w:t>no</w:t>
      </w:r>
      <w:r w:rsidRPr="00E1035D">
        <w:rPr>
          <w:rFonts w:eastAsia="Arial Narrow"/>
          <w:b/>
          <w:spacing w:val="4"/>
          <w:lang w:val="fr-CM"/>
        </w:rPr>
        <w:t>n</w:t>
      </w:r>
      <w:r w:rsidRPr="00E1035D">
        <w:rPr>
          <w:rFonts w:eastAsia="Arial Narrow"/>
          <w:b/>
          <w:spacing w:val="-1"/>
          <w:lang w:val="fr-CM"/>
        </w:rPr>
        <w:t>-</w:t>
      </w:r>
      <w:r w:rsidRPr="00E1035D">
        <w:rPr>
          <w:rFonts w:eastAsia="Arial Narrow"/>
          <w:b/>
          <w:spacing w:val="1"/>
          <w:lang w:val="fr-CM"/>
        </w:rPr>
        <w:t>c</w:t>
      </w:r>
      <w:r w:rsidRPr="00E1035D">
        <w:rPr>
          <w:rFonts w:eastAsia="Arial Narrow"/>
          <w:b/>
          <w:lang w:val="fr-CM"/>
        </w:rPr>
        <w:t>on</w:t>
      </w:r>
      <w:r w:rsidRPr="00E1035D">
        <w:rPr>
          <w:rFonts w:eastAsia="Arial Narrow"/>
          <w:b/>
          <w:spacing w:val="-1"/>
          <w:lang w:val="fr-CM"/>
        </w:rPr>
        <w:t>f</w:t>
      </w:r>
      <w:r w:rsidRPr="00E1035D">
        <w:rPr>
          <w:rFonts w:eastAsia="Arial Narrow"/>
          <w:b/>
          <w:lang w:val="fr-CM"/>
        </w:rPr>
        <w:t>orm</w:t>
      </w:r>
      <w:r w:rsidRPr="00E1035D">
        <w:rPr>
          <w:rFonts w:eastAsia="Arial Narrow"/>
          <w:b/>
          <w:spacing w:val="1"/>
          <w:lang w:val="fr-CM"/>
        </w:rPr>
        <w:t>i</w:t>
      </w:r>
      <w:r w:rsidRPr="00E1035D">
        <w:rPr>
          <w:rFonts w:eastAsia="Arial Narrow"/>
          <w:b/>
          <w:lang w:val="fr-CM"/>
        </w:rPr>
        <w:t>ty</w:t>
      </w:r>
      <w:r w:rsidRPr="00E1035D">
        <w:rPr>
          <w:rFonts w:eastAsia="Arial Narrow"/>
          <w:b/>
          <w:spacing w:val="22"/>
          <w:lang w:val="fr-CM"/>
        </w:rPr>
        <w:t xml:space="preserve"> </w:t>
      </w:r>
      <w:r w:rsidRPr="00E1035D">
        <w:rPr>
          <w:rFonts w:eastAsia="Arial Narrow"/>
          <w:b/>
          <w:lang w:val="fr-CM"/>
        </w:rPr>
        <w:t>of</w:t>
      </w:r>
      <w:r w:rsidRPr="00E1035D">
        <w:rPr>
          <w:rFonts w:eastAsia="Arial Narrow"/>
          <w:b/>
          <w:spacing w:val="21"/>
          <w:lang w:val="fr-CM"/>
        </w:rPr>
        <w:t xml:space="preserve"> </w:t>
      </w:r>
      <w:r w:rsidRPr="00E1035D">
        <w:rPr>
          <w:rFonts w:eastAsia="Arial Narrow"/>
          <w:b/>
          <w:spacing w:val="1"/>
          <w:lang w:val="fr-CM"/>
        </w:rPr>
        <w:t>a</w:t>
      </w:r>
      <w:r w:rsidRPr="00E1035D">
        <w:rPr>
          <w:rFonts w:eastAsia="Arial Narrow"/>
          <w:b/>
          <w:lang w:val="fr-CM"/>
        </w:rPr>
        <w:t>ny</w:t>
      </w:r>
      <w:r w:rsidRPr="00E1035D">
        <w:rPr>
          <w:rFonts w:eastAsia="Arial Narrow"/>
          <w:b/>
          <w:spacing w:val="22"/>
          <w:lang w:val="fr-CM"/>
        </w:rPr>
        <w:t xml:space="preserve"> </w:t>
      </w:r>
      <w:r w:rsidRPr="00E1035D">
        <w:rPr>
          <w:rFonts w:eastAsia="Arial Narrow"/>
          <w:b/>
          <w:lang w:val="fr-CM"/>
        </w:rPr>
        <w:t>docum</w:t>
      </w:r>
      <w:r w:rsidRPr="00E1035D">
        <w:rPr>
          <w:rFonts w:eastAsia="Arial Narrow"/>
          <w:b/>
          <w:spacing w:val="1"/>
          <w:lang w:val="fr-CM"/>
        </w:rPr>
        <w:t>e</w:t>
      </w:r>
      <w:r w:rsidRPr="00E1035D">
        <w:rPr>
          <w:rFonts w:eastAsia="Arial Narrow"/>
          <w:b/>
          <w:lang w:val="fr-CM"/>
        </w:rPr>
        <w:t>nt</w:t>
      </w:r>
      <w:r w:rsidRPr="00E1035D">
        <w:rPr>
          <w:rFonts w:eastAsia="Arial Narrow"/>
          <w:b/>
          <w:spacing w:val="21"/>
          <w:lang w:val="fr-CM"/>
        </w:rPr>
        <w:t xml:space="preserve"> </w:t>
      </w:r>
      <w:r w:rsidRPr="00E1035D">
        <w:rPr>
          <w:rFonts w:eastAsia="Arial Narrow"/>
          <w:b/>
          <w:lang w:val="fr-CM"/>
        </w:rPr>
        <w:t>in</w:t>
      </w:r>
      <w:r w:rsidRPr="00E1035D">
        <w:rPr>
          <w:rFonts w:eastAsia="Arial Narrow"/>
          <w:b/>
          <w:spacing w:val="22"/>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23"/>
          <w:lang w:val="fr-CM"/>
        </w:rPr>
        <w:t xml:space="preserve"> </w:t>
      </w:r>
      <w:r w:rsidRPr="00E1035D">
        <w:rPr>
          <w:rFonts w:eastAsia="Arial Narrow"/>
          <w:b/>
          <w:spacing w:val="1"/>
          <w:lang w:val="fr-CM"/>
        </w:rPr>
        <w:t>a</w:t>
      </w:r>
      <w:r w:rsidRPr="00E1035D">
        <w:rPr>
          <w:rFonts w:eastAsia="Arial Narrow"/>
          <w:b/>
          <w:spacing w:val="-3"/>
          <w:lang w:val="fr-CM"/>
        </w:rPr>
        <w:t>d</w:t>
      </w:r>
      <w:r w:rsidRPr="00E1035D">
        <w:rPr>
          <w:rFonts w:eastAsia="Arial Narrow"/>
          <w:b/>
          <w:lang w:val="fr-CM"/>
        </w:rPr>
        <w:t>mini</w:t>
      </w:r>
      <w:r w:rsidRPr="00E1035D">
        <w:rPr>
          <w:rFonts w:eastAsia="Arial Narrow"/>
          <w:b/>
          <w:spacing w:val="1"/>
          <w:lang w:val="fr-CM"/>
        </w:rPr>
        <w:t>s</w:t>
      </w:r>
      <w:r w:rsidRPr="00E1035D">
        <w:rPr>
          <w:rFonts w:eastAsia="Arial Narrow"/>
          <w:b/>
          <w:lang w:val="fr-CM"/>
        </w:rPr>
        <w:t>trati</w:t>
      </w:r>
      <w:r w:rsidRPr="00E1035D">
        <w:rPr>
          <w:rFonts w:eastAsia="Arial Narrow"/>
          <w:b/>
          <w:spacing w:val="-1"/>
          <w:lang w:val="fr-CM"/>
        </w:rPr>
        <w:t>v</w:t>
      </w:r>
      <w:r w:rsidRPr="00E1035D">
        <w:rPr>
          <w:rFonts w:eastAsia="Arial Narrow"/>
          <w:b/>
          <w:lang w:val="fr-CM"/>
        </w:rPr>
        <w:t>e</w:t>
      </w:r>
      <w:r w:rsidRPr="00E1035D">
        <w:rPr>
          <w:rFonts w:eastAsia="Arial Narrow"/>
          <w:b/>
          <w:spacing w:val="23"/>
          <w:lang w:val="fr-CM"/>
        </w:rPr>
        <w:t xml:space="preserve"> </w:t>
      </w:r>
      <w:r w:rsidRPr="00E1035D">
        <w:rPr>
          <w:rFonts w:eastAsia="Arial Narrow"/>
          <w:b/>
          <w:lang w:val="fr-CM"/>
        </w:rPr>
        <w:t>file</w:t>
      </w:r>
      <w:r w:rsidRPr="00E1035D">
        <w:rPr>
          <w:rFonts w:eastAsia="Arial Narrow"/>
          <w:b/>
          <w:spacing w:val="23"/>
          <w:lang w:val="fr-CM"/>
        </w:rPr>
        <w:t xml:space="preserve"> </w:t>
      </w:r>
      <w:r w:rsidRPr="00E1035D">
        <w:rPr>
          <w:rFonts w:eastAsia="Arial Narrow"/>
          <w:b/>
          <w:spacing w:val="1"/>
          <w:lang w:val="fr-CM"/>
        </w:rPr>
        <w:t>a</w:t>
      </w:r>
      <w:r w:rsidRPr="00E1035D">
        <w:rPr>
          <w:rFonts w:eastAsia="Arial Narrow"/>
          <w:b/>
          <w:lang w:val="fr-CM"/>
        </w:rPr>
        <w:t>t</w:t>
      </w:r>
      <w:r w:rsidRPr="00E1035D">
        <w:rPr>
          <w:rFonts w:eastAsia="Arial Narrow"/>
          <w:b/>
          <w:spacing w:val="21"/>
          <w:lang w:val="fr-CM"/>
        </w:rPr>
        <w:t xml:space="preserve"> </w:t>
      </w:r>
      <w:r w:rsidRPr="00E1035D">
        <w:rPr>
          <w:rFonts w:eastAsia="Arial Narrow"/>
          <w:b/>
          <w:lang w:val="fr-CM"/>
        </w:rPr>
        <w:t>t</w:t>
      </w:r>
      <w:r w:rsidRPr="00E1035D">
        <w:rPr>
          <w:rFonts w:eastAsia="Arial Narrow"/>
          <w:b/>
          <w:spacing w:val="-1"/>
          <w:lang w:val="fr-CM"/>
        </w:rPr>
        <w:t>h</w:t>
      </w:r>
      <w:r w:rsidRPr="00E1035D">
        <w:rPr>
          <w:rFonts w:eastAsia="Arial Narrow"/>
          <w:b/>
          <w:lang w:val="fr-CM"/>
        </w:rPr>
        <w:t>e</w:t>
      </w:r>
      <w:r w:rsidRPr="00E1035D">
        <w:rPr>
          <w:rFonts w:eastAsia="Arial Narrow"/>
          <w:b/>
          <w:spacing w:val="23"/>
          <w:lang w:val="fr-CM"/>
        </w:rPr>
        <w:t xml:space="preserve"> </w:t>
      </w:r>
      <w:r w:rsidRPr="00E1035D">
        <w:rPr>
          <w:rFonts w:eastAsia="Arial Narrow"/>
          <w:b/>
          <w:lang w:val="fr-CM"/>
        </w:rPr>
        <w:t>b</w:t>
      </w:r>
      <w:r w:rsidRPr="00E1035D">
        <w:rPr>
          <w:rFonts w:eastAsia="Arial Narrow"/>
          <w:b/>
          <w:spacing w:val="-2"/>
          <w:lang w:val="fr-CM"/>
        </w:rPr>
        <w:t>i</w:t>
      </w:r>
      <w:r w:rsidRPr="00E1035D">
        <w:rPr>
          <w:rFonts w:eastAsia="Arial Narrow"/>
          <w:b/>
          <w:lang w:val="fr-CM"/>
        </w:rPr>
        <w:t xml:space="preserve">ds opening </w:t>
      </w:r>
      <w:r w:rsidRPr="00E1035D">
        <w:rPr>
          <w:rFonts w:eastAsia="Arial Narrow"/>
          <w:b/>
          <w:spacing w:val="1"/>
          <w:lang w:val="fr-CM"/>
        </w:rPr>
        <w:t>se</w:t>
      </w:r>
      <w:r w:rsidRPr="00E1035D">
        <w:rPr>
          <w:rFonts w:eastAsia="Arial Narrow"/>
          <w:b/>
          <w:spacing w:val="-1"/>
          <w:lang w:val="fr-CM"/>
        </w:rPr>
        <w:t>s</w:t>
      </w:r>
      <w:r w:rsidRPr="00E1035D">
        <w:rPr>
          <w:rFonts w:eastAsia="Arial Narrow"/>
          <w:b/>
          <w:spacing w:val="1"/>
          <w:lang w:val="fr-CM"/>
        </w:rPr>
        <w:t>s</w:t>
      </w:r>
      <w:r w:rsidRPr="00E1035D">
        <w:rPr>
          <w:rFonts w:eastAsia="Arial Narrow"/>
          <w:b/>
          <w:lang w:val="fr-CM"/>
        </w:rPr>
        <w:t xml:space="preserve">ion </w:t>
      </w:r>
      <w:r w:rsidRPr="00E1035D">
        <w:rPr>
          <w:rFonts w:eastAsia="Arial Narrow"/>
          <w:b/>
          <w:spacing w:val="1"/>
          <w:lang w:val="fr-CM"/>
        </w:rPr>
        <w:t>a</w:t>
      </w:r>
      <w:r w:rsidRPr="00E1035D">
        <w:rPr>
          <w:rFonts w:eastAsia="Arial Narrow"/>
          <w:b/>
          <w:lang w:val="fr-CM"/>
        </w:rPr>
        <w:t>f</w:t>
      </w:r>
      <w:r w:rsidRPr="00E1035D">
        <w:rPr>
          <w:rFonts w:eastAsia="Arial Narrow"/>
          <w:b/>
          <w:spacing w:val="-1"/>
          <w:lang w:val="fr-CM"/>
        </w:rPr>
        <w:t>t</w:t>
      </w:r>
      <w:r w:rsidRPr="00E1035D">
        <w:rPr>
          <w:rFonts w:eastAsia="Arial Narrow"/>
          <w:b/>
          <w:spacing w:val="1"/>
          <w:lang w:val="fr-CM"/>
        </w:rPr>
        <w:t>e</w:t>
      </w:r>
      <w:r w:rsidRPr="00E1035D">
        <w:rPr>
          <w:rFonts w:eastAsia="Arial Narrow"/>
          <w:b/>
          <w:lang w:val="fr-CM"/>
        </w:rPr>
        <w:t>r</w:t>
      </w:r>
      <w:r w:rsidRPr="00E1035D">
        <w:rPr>
          <w:rFonts w:eastAsia="Arial Narrow"/>
          <w:b/>
          <w:spacing w:val="-2"/>
          <w:lang w:val="fr-CM"/>
        </w:rPr>
        <w:t xml:space="preserve"> </w:t>
      </w:r>
      <w:r w:rsidRPr="00E1035D">
        <w:rPr>
          <w:rFonts w:eastAsia="Arial Narrow"/>
          <w:b/>
          <w:lang w:val="fr-CM"/>
        </w:rPr>
        <w:t>a</w:t>
      </w:r>
      <w:r w:rsidRPr="00E1035D">
        <w:rPr>
          <w:rFonts w:eastAsia="Arial Narrow"/>
          <w:b/>
          <w:spacing w:val="4"/>
          <w:lang w:val="fr-CM"/>
        </w:rPr>
        <w:t xml:space="preserve"> </w:t>
      </w:r>
      <w:r w:rsidRPr="00E1035D">
        <w:rPr>
          <w:rFonts w:eastAsia="Arial Narrow"/>
          <w:b/>
          <w:spacing w:val="-3"/>
          <w:lang w:val="fr-CM"/>
        </w:rPr>
        <w:t>p</w:t>
      </w:r>
      <w:r w:rsidRPr="00E1035D">
        <w:rPr>
          <w:rFonts w:eastAsia="Arial Narrow"/>
          <w:b/>
          <w:spacing w:val="1"/>
          <w:lang w:val="fr-CM"/>
        </w:rPr>
        <w:t>e</w:t>
      </w:r>
      <w:r w:rsidRPr="00E1035D">
        <w:rPr>
          <w:rFonts w:eastAsia="Arial Narrow"/>
          <w:b/>
          <w:lang w:val="fr-CM"/>
        </w:rPr>
        <w:t>r</w:t>
      </w:r>
      <w:r w:rsidRPr="00E1035D">
        <w:rPr>
          <w:rFonts w:eastAsia="Arial Narrow"/>
          <w:b/>
          <w:spacing w:val="1"/>
          <w:lang w:val="fr-CM"/>
        </w:rPr>
        <w:t>i</w:t>
      </w:r>
      <w:r w:rsidRPr="00E1035D">
        <w:rPr>
          <w:rFonts w:eastAsia="Arial Narrow"/>
          <w:b/>
          <w:lang w:val="fr-CM"/>
        </w:rPr>
        <w:t>od of</w:t>
      </w:r>
      <w:r w:rsidRPr="00E1035D">
        <w:rPr>
          <w:rFonts w:eastAsia="Arial Narrow"/>
          <w:b/>
          <w:spacing w:val="-1"/>
          <w:lang w:val="fr-CM"/>
        </w:rPr>
        <w:t xml:space="preserve"> </w:t>
      </w:r>
      <w:r w:rsidRPr="00E1035D">
        <w:rPr>
          <w:rFonts w:eastAsia="Arial Narrow"/>
          <w:b/>
          <w:spacing w:val="1"/>
          <w:lang w:val="fr-CM"/>
        </w:rPr>
        <w:t>4</w:t>
      </w:r>
      <w:r w:rsidRPr="00E1035D">
        <w:rPr>
          <w:rFonts w:eastAsia="Arial Narrow"/>
          <w:b/>
          <w:lang w:val="fr-CM"/>
        </w:rPr>
        <w:t>8</w:t>
      </w:r>
      <w:r w:rsidRPr="00E1035D">
        <w:rPr>
          <w:rFonts w:eastAsia="Arial Narrow"/>
          <w:b/>
          <w:spacing w:val="1"/>
          <w:lang w:val="fr-CM"/>
        </w:rPr>
        <w:t xml:space="preserve"> </w:t>
      </w:r>
      <w:r w:rsidRPr="00E1035D">
        <w:rPr>
          <w:rFonts w:eastAsia="Arial Narrow"/>
          <w:b/>
          <w:lang w:val="fr-CM"/>
        </w:rPr>
        <w:t>hou</w:t>
      </w:r>
      <w:r w:rsidRPr="00E1035D">
        <w:rPr>
          <w:rFonts w:eastAsia="Arial Narrow"/>
          <w:b/>
          <w:spacing w:val="-2"/>
          <w:lang w:val="fr-CM"/>
        </w:rPr>
        <w:t>r</w:t>
      </w:r>
      <w:r w:rsidRPr="00E1035D">
        <w:rPr>
          <w:rFonts w:eastAsia="Arial Narrow"/>
          <w:b/>
          <w:lang w:val="fr-CM"/>
        </w:rPr>
        <w:t>s</w:t>
      </w:r>
      <w:r w:rsidRPr="00E1035D">
        <w:rPr>
          <w:rFonts w:eastAsia="Arial Narrow"/>
          <w:b/>
          <w:spacing w:val="1"/>
          <w:lang w:val="fr-CM"/>
        </w:rPr>
        <w:t xml:space="preserve"> </w:t>
      </w:r>
      <w:r w:rsidRPr="00E1035D">
        <w:rPr>
          <w:rFonts w:eastAsia="Arial Narrow"/>
          <w:b/>
          <w:lang w:val="fr-CM"/>
        </w:rPr>
        <w:t>gr</w:t>
      </w:r>
      <w:r w:rsidRPr="00E1035D">
        <w:rPr>
          <w:rFonts w:eastAsia="Arial Narrow"/>
          <w:b/>
          <w:spacing w:val="1"/>
          <w:lang w:val="fr-CM"/>
        </w:rPr>
        <w:t>a</w:t>
      </w:r>
      <w:r w:rsidRPr="00E1035D">
        <w:rPr>
          <w:rFonts w:eastAsia="Arial Narrow"/>
          <w:b/>
          <w:lang w:val="fr-CM"/>
        </w:rPr>
        <w:t>n</w:t>
      </w:r>
      <w:r w:rsidRPr="00E1035D">
        <w:rPr>
          <w:rFonts w:eastAsia="Arial Narrow"/>
          <w:b/>
          <w:spacing w:val="-1"/>
          <w:lang w:val="fr-CM"/>
        </w:rPr>
        <w:t>t</w:t>
      </w:r>
      <w:r w:rsidRPr="00E1035D">
        <w:rPr>
          <w:rFonts w:eastAsia="Arial Narrow"/>
          <w:b/>
          <w:spacing w:val="1"/>
          <w:lang w:val="fr-CM"/>
        </w:rPr>
        <w:t>e</w:t>
      </w:r>
      <w:r w:rsidRPr="00E1035D">
        <w:rPr>
          <w:rFonts w:eastAsia="Arial Narrow"/>
          <w:b/>
          <w:lang w:val="fr-CM"/>
        </w:rPr>
        <w:t>d</w:t>
      </w:r>
      <w:r w:rsidRPr="00E1035D">
        <w:rPr>
          <w:rFonts w:eastAsia="Arial Narrow"/>
          <w:b/>
          <w:spacing w:val="-2"/>
          <w:lang w:val="fr-CM"/>
        </w:rPr>
        <w:t xml:space="preserve"> </w:t>
      </w:r>
      <w:r w:rsidRPr="00E1035D">
        <w:rPr>
          <w:rFonts w:eastAsia="Arial Narrow"/>
          <w:b/>
          <w:lang w:val="fr-CM"/>
        </w:rPr>
        <w:t>by the</w:t>
      </w:r>
      <w:r w:rsidRPr="00E1035D">
        <w:rPr>
          <w:rFonts w:eastAsia="Arial Narrow"/>
          <w:b/>
          <w:spacing w:val="1"/>
          <w:lang w:val="fr-CM"/>
        </w:rPr>
        <w:t xml:space="preserve"> </w:t>
      </w:r>
      <w:r w:rsidRPr="00E1035D">
        <w:rPr>
          <w:rFonts w:eastAsia="Arial Narrow"/>
          <w:b/>
          <w:lang w:val="fr-CM"/>
        </w:rPr>
        <w:t>Board,</w:t>
      </w:r>
      <w:r w:rsidRPr="00E1035D">
        <w:rPr>
          <w:rFonts w:eastAsia="Arial Narrow"/>
          <w:b/>
          <w:spacing w:val="1"/>
          <w:lang w:val="fr-CM"/>
        </w:rPr>
        <w:t xml:space="preserve"> </w:t>
      </w:r>
      <w:r w:rsidRPr="00E1035D">
        <w:rPr>
          <w:rFonts w:eastAsia="Arial Narrow"/>
          <w:b/>
          <w:lang w:val="fr-CM"/>
        </w:rPr>
        <w:t>the</w:t>
      </w:r>
      <w:r w:rsidRPr="00E1035D">
        <w:rPr>
          <w:rFonts w:eastAsia="Arial Narrow"/>
          <w:b/>
          <w:spacing w:val="1"/>
          <w:lang w:val="fr-CM"/>
        </w:rPr>
        <w:t xml:space="preserve"> </w:t>
      </w:r>
      <w:r w:rsidRPr="00E1035D">
        <w:rPr>
          <w:rFonts w:eastAsia="Arial Narrow"/>
          <w:b/>
          <w:lang w:val="fr-CM"/>
        </w:rPr>
        <w:t>bid</w:t>
      </w:r>
      <w:r w:rsidRPr="00E1035D">
        <w:rPr>
          <w:rFonts w:eastAsia="Arial Narrow"/>
          <w:b/>
          <w:spacing w:val="-2"/>
          <w:lang w:val="fr-CM"/>
        </w:rPr>
        <w:t xml:space="preserve"> </w:t>
      </w:r>
      <w:r w:rsidRPr="00E1035D">
        <w:rPr>
          <w:rFonts w:eastAsia="Arial Narrow"/>
          <w:b/>
          <w:spacing w:val="1"/>
          <w:lang w:val="fr-CM"/>
        </w:rPr>
        <w:t>s</w:t>
      </w:r>
      <w:r w:rsidRPr="00E1035D">
        <w:rPr>
          <w:rFonts w:eastAsia="Arial Narrow"/>
          <w:b/>
          <w:lang w:val="fr-CM"/>
        </w:rPr>
        <w:t>ha</w:t>
      </w:r>
      <w:r w:rsidRPr="00E1035D">
        <w:rPr>
          <w:rFonts w:eastAsia="Arial Narrow"/>
          <w:b/>
          <w:spacing w:val="-2"/>
          <w:lang w:val="fr-CM"/>
        </w:rPr>
        <w:t>l</w:t>
      </w:r>
      <w:r w:rsidRPr="00E1035D">
        <w:rPr>
          <w:rFonts w:eastAsia="Arial Narrow"/>
          <w:b/>
          <w:lang w:val="fr-CM"/>
        </w:rPr>
        <w:t>l</w:t>
      </w:r>
      <w:r w:rsidRPr="00E1035D">
        <w:rPr>
          <w:rFonts w:eastAsia="Arial Narrow"/>
          <w:b/>
          <w:spacing w:val="1"/>
          <w:lang w:val="fr-CM"/>
        </w:rPr>
        <w:t xml:space="preserve"> </w:t>
      </w:r>
      <w:r w:rsidRPr="00E1035D">
        <w:rPr>
          <w:rFonts w:eastAsia="Arial Narrow"/>
          <w:b/>
          <w:lang w:val="fr-CM"/>
        </w:rPr>
        <w:t xml:space="preserve">be </w:t>
      </w:r>
      <w:r w:rsidRPr="00E1035D">
        <w:rPr>
          <w:rFonts w:eastAsia="Arial Narrow"/>
          <w:b/>
          <w:spacing w:val="1"/>
          <w:lang w:val="fr-CM"/>
        </w:rPr>
        <w:t>r</w:t>
      </w:r>
      <w:r w:rsidRPr="00E1035D">
        <w:rPr>
          <w:rFonts w:eastAsia="Arial Narrow"/>
          <w:b/>
          <w:spacing w:val="-1"/>
          <w:lang w:val="fr-CM"/>
        </w:rPr>
        <w:t>e</w:t>
      </w:r>
      <w:r w:rsidRPr="00E1035D">
        <w:rPr>
          <w:rFonts w:eastAsia="Arial Narrow"/>
          <w:b/>
          <w:lang w:val="fr-CM"/>
        </w:rPr>
        <w:t>j</w:t>
      </w:r>
      <w:r w:rsidRPr="00E1035D">
        <w:rPr>
          <w:rFonts w:eastAsia="Arial Narrow"/>
          <w:b/>
          <w:spacing w:val="1"/>
          <w:lang w:val="fr-CM"/>
        </w:rPr>
        <w:t>ec</w:t>
      </w:r>
      <w:r w:rsidRPr="00E1035D">
        <w:rPr>
          <w:rFonts w:eastAsia="Arial Narrow"/>
          <w:b/>
          <w:lang w:val="fr-CM"/>
        </w:rPr>
        <w:t>te</w:t>
      </w:r>
      <w:r w:rsidRPr="00E1035D">
        <w:rPr>
          <w:rFonts w:eastAsia="Arial Narrow"/>
          <w:b/>
          <w:spacing w:val="-2"/>
          <w:lang w:val="fr-CM"/>
        </w:rPr>
        <w:t>d</w:t>
      </w:r>
      <w:r w:rsidRPr="00E1035D">
        <w:rPr>
          <w:rFonts w:eastAsia="Arial Narrow"/>
          <w:b/>
          <w:lang w:val="fr-CM"/>
        </w:rPr>
        <w:t>.</w:t>
      </w:r>
    </w:p>
    <w:p w14:paraId="042D295D" w14:textId="77777777" w:rsidR="004F7608" w:rsidRPr="00E1035D" w:rsidRDefault="004F7608" w:rsidP="004F7608">
      <w:pPr>
        <w:spacing w:line="260" w:lineRule="exact"/>
        <w:ind w:left="113" w:right="85"/>
        <w:rPr>
          <w:rFonts w:eastAsia="Arial Narrow"/>
          <w:lang w:val="fr-CM"/>
        </w:rPr>
      </w:pPr>
      <w:r w:rsidRPr="00E1035D">
        <w:rPr>
          <w:rFonts w:eastAsia="Arial Narrow"/>
          <w:i/>
          <w:lang w:val="fr-CM"/>
        </w:rPr>
        <w:t>[T</w:t>
      </w:r>
      <w:r w:rsidRPr="00E1035D">
        <w:rPr>
          <w:rFonts w:eastAsia="Arial Narrow"/>
          <w:i/>
          <w:spacing w:val="1"/>
          <w:lang w:val="fr-CM"/>
        </w:rPr>
        <w:t>h</w:t>
      </w:r>
      <w:r w:rsidRPr="00E1035D">
        <w:rPr>
          <w:rFonts w:eastAsia="Arial Narrow"/>
          <w:i/>
          <w:lang w:val="fr-CM"/>
        </w:rPr>
        <w:t>e</w:t>
      </w:r>
      <w:r w:rsidRPr="00E1035D">
        <w:rPr>
          <w:rFonts w:eastAsia="Arial Narrow"/>
          <w:i/>
          <w:spacing w:val="6"/>
          <w:lang w:val="fr-CM"/>
        </w:rPr>
        <w:t xml:space="preserve"> </w:t>
      </w:r>
      <w:r w:rsidRPr="00E1035D">
        <w:rPr>
          <w:rFonts w:eastAsia="Arial Narrow"/>
          <w:i/>
          <w:spacing w:val="-3"/>
          <w:lang w:val="fr-CM"/>
        </w:rPr>
        <w:t>l</w:t>
      </w:r>
      <w:r w:rsidRPr="00E1035D">
        <w:rPr>
          <w:rFonts w:eastAsia="Arial Narrow"/>
          <w:i/>
          <w:spacing w:val="1"/>
          <w:lang w:val="fr-CM"/>
        </w:rPr>
        <w:t>aun</w:t>
      </w:r>
      <w:r w:rsidRPr="00E1035D">
        <w:rPr>
          <w:rFonts w:eastAsia="Arial Narrow"/>
          <w:i/>
          <w:spacing w:val="-2"/>
          <w:lang w:val="fr-CM"/>
        </w:rPr>
        <w:t>c</w:t>
      </w:r>
      <w:r w:rsidRPr="00E1035D">
        <w:rPr>
          <w:rFonts w:eastAsia="Arial Narrow"/>
          <w:i/>
          <w:spacing w:val="1"/>
          <w:lang w:val="fr-CM"/>
        </w:rPr>
        <w:t>h</w:t>
      </w:r>
      <w:r w:rsidRPr="00E1035D">
        <w:rPr>
          <w:rFonts w:eastAsia="Arial Narrow"/>
          <w:i/>
          <w:lang w:val="fr-CM"/>
        </w:rPr>
        <w:t>ing</w:t>
      </w:r>
      <w:r w:rsidRPr="00E1035D">
        <w:rPr>
          <w:rFonts w:eastAsia="Arial Narrow"/>
          <w:i/>
          <w:spacing w:val="4"/>
          <w:lang w:val="fr-CM"/>
        </w:rPr>
        <w:t xml:space="preserve"> </w:t>
      </w:r>
      <w:r w:rsidRPr="00E1035D">
        <w:rPr>
          <w:rFonts w:eastAsia="Arial Narrow"/>
          <w:i/>
          <w:spacing w:val="1"/>
          <w:lang w:val="fr-CM"/>
        </w:rPr>
        <w:t>o</w:t>
      </w:r>
      <w:r w:rsidRPr="00E1035D">
        <w:rPr>
          <w:rFonts w:eastAsia="Arial Narrow"/>
          <w:i/>
          <w:lang w:val="fr-CM"/>
        </w:rPr>
        <w:t>f</w:t>
      </w:r>
      <w:r w:rsidRPr="00E1035D">
        <w:rPr>
          <w:rFonts w:eastAsia="Arial Narrow"/>
          <w:i/>
          <w:spacing w:val="3"/>
          <w:lang w:val="fr-CM"/>
        </w:rPr>
        <w:t xml:space="preserve"> </w:t>
      </w:r>
      <w:r w:rsidRPr="00E1035D">
        <w:rPr>
          <w:rFonts w:eastAsia="Arial Narrow"/>
          <w:i/>
          <w:lang w:val="fr-CM"/>
        </w:rPr>
        <w:t>t</w:t>
      </w:r>
      <w:r w:rsidRPr="00E1035D">
        <w:rPr>
          <w:rFonts w:eastAsia="Arial Narrow"/>
          <w:i/>
          <w:spacing w:val="-1"/>
          <w:lang w:val="fr-CM"/>
        </w:rPr>
        <w:t>h</w:t>
      </w:r>
      <w:r w:rsidRPr="00E1035D">
        <w:rPr>
          <w:rFonts w:eastAsia="Arial Narrow"/>
          <w:i/>
          <w:lang w:val="fr-CM"/>
        </w:rPr>
        <w:t>e</w:t>
      </w:r>
      <w:r w:rsidRPr="00E1035D">
        <w:rPr>
          <w:rFonts w:eastAsia="Arial Narrow"/>
          <w:i/>
          <w:spacing w:val="3"/>
          <w:lang w:val="fr-CM"/>
        </w:rPr>
        <w:t xml:space="preserve"> </w:t>
      </w:r>
      <w:r w:rsidRPr="00E1035D">
        <w:rPr>
          <w:rFonts w:eastAsia="Arial Narrow"/>
          <w:i/>
          <w:spacing w:val="1"/>
          <w:lang w:val="fr-CM"/>
        </w:rPr>
        <w:t>b</w:t>
      </w:r>
      <w:r w:rsidRPr="00E1035D">
        <w:rPr>
          <w:rFonts w:eastAsia="Arial Narrow"/>
          <w:i/>
          <w:lang w:val="fr-CM"/>
        </w:rPr>
        <w:t>id</w:t>
      </w:r>
      <w:r w:rsidRPr="00E1035D">
        <w:rPr>
          <w:rFonts w:eastAsia="Arial Narrow"/>
          <w:i/>
          <w:spacing w:val="3"/>
          <w:lang w:val="fr-CM"/>
        </w:rPr>
        <w:t xml:space="preserve"> </w:t>
      </w:r>
      <w:r w:rsidRPr="00E1035D">
        <w:rPr>
          <w:rFonts w:eastAsia="Arial Narrow"/>
          <w:i/>
          <w:spacing w:val="1"/>
          <w:lang w:val="fr-CM"/>
        </w:rPr>
        <w:t>o</w:t>
      </w:r>
      <w:r w:rsidRPr="00E1035D">
        <w:rPr>
          <w:rFonts w:eastAsia="Arial Narrow"/>
          <w:i/>
          <w:spacing w:val="-1"/>
          <w:lang w:val="fr-CM"/>
        </w:rPr>
        <w:t>p</w:t>
      </w:r>
      <w:r w:rsidRPr="00E1035D">
        <w:rPr>
          <w:rFonts w:eastAsia="Arial Narrow"/>
          <w:i/>
          <w:spacing w:val="1"/>
          <w:lang w:val="fr-CM"/>
        </w:rPr>
        <w:t>en</w:t>
      </w:r>
      <w:r w:rsidRPr="00E1035D">
        <w:rPr>
          <w:rFonts w:eastAsia="Arial Narrow"/>
          <w:i/>
          <w:lang w:val="fr-CM"/>
        </w:rPr>
        <w:t>ing</w:t>
      </w:r>
      <w:r w:rsidRPr="00E1035D">
        <w:rPr>
          <w:rFonts w:eastAsia="Arial Narrow"/>
          <w:i/>
          <w:spacing w:val="4"/>
          <w:lang w:val="fr-CM"/>
        </w:rPr>
        <w:t xml:space="preserve"> </w:t>
      </w:r>
      <w:r w:rsidRPr="00E1035D">
        <w:rPr>
          <w:rFonts w:eastAsia="Arial Narrow"/>
          <w:i/>
          <w:lang w:val="fr-CM"/>
        </w:rPr>
        <w:t>s</w:t>
      </w:r>
      <w:r w:rsidRPr="00E1035D">
        <w:rPr>
          <w:rFonts w:eastAsia="Arial Narrow"/>
          <w:i/>
          <w:spacing w:val="1"/>
          <w:lang w:val="fr-CM"/>
        </w:rPr>
        <w:t>e</w:t>
      </w:r>
      <w:r w:rsidRPr="00E1035D">
        <w:rPr>
          <w:rFonts w:eastAsia="Arial Narrow"/>
          <w:i/>
          <w:lang w:val="fr-CM"/>
        </w:rPr>
        <w:t>ssi</w:t>
      </w:r>
      <w:r w:rsidRPr="00E1035D">
        <w:rPr>
          <w:rFonts w:eastAsia="Arial Narrow"/>
          <w:i/>
          <w:spacing w:val="-2"/>
          <w:lang w:val="fr-CM"/>
        </w:rPr>
        <w:t>o</w:t>
      </w:r>
      <w:r w:rsidRPr="00E1035D">
        <w:rPr>
          <w:rFonts w:eastAsia="Arial Narrow"/>
          <w:i/>
          <w:lang w:val="fr-CM"/>
        </w:rPr>
        <w:t>n</w:t>
      </w:r>
      <w:r w:rsidRPr="00E1035D">
        <w:rPr>
          <w:rFonts w:eastAsia="Arial Narrow"/>
          <w:i/>
          <w:spacing w:val="6"/>
          <w:lang w:val="fr-CM"/>
        </w:rPr>
        <w:t xml:space="preserve"> </w:t>
      </w:r>
      <w:r w:rsidRPr="00E1035D">
        <w:rPr>
          <w:rFonts w:eastAsia="Arial Narrow"/>
          <w:i/>
          <w:spacing w:val="-1"/>
          <w:lang w:val="fr-CM"/>
        </w:rPr>
        <w:t>m</w:t>
      </w:r>
      <w:r w:rsidRPr="00E1035D">
        <w:rPr>
          <w:rFonts w:eastAsia="Arial Narrow"/>
          <w:i/>
          <w:spacing w:val="1"/>
          <w:lang w:val="fr-CM"/>
        </w:rPr>
        <w:t>u</w:t>
      </w:r>
      <w:r w:rsidRPr="00E1035D">
        <w:rPr>
          <w:rFonts w:eastAsia="Arial Narrow"/>
          <w:i/>
          <w:lang w:val="fr-CM"/>
        </w:rPr>
        <w:t>st</w:t>
      </w:r>
      <w:r w:rsidRPr="00E1035D">
        <w:rPr>
          <w:rFonts w:eastAsia="Arial Narrow"/>
          <w:i/>
          <w:spacing w:val="3"/>
          <w:lang w:val="fr-CM"/>
        </w:rPr>
        <w:t xml:space="preserve"> </w:t>
      </w:r>
      <w:r w:rsidRPr="00E1035D">
        <w:rPr>
          <w:rFonts w:eastAsia="Arial Narrow"/>
          <w:i/>
          <w:lang w:val="fr-CM"/>
        </w:rPr>
        <w:t>t</w:t>
      </w:r>
      <w:r w:rsidRPr="00E1035D">
        <w:rPr>
          <w:rFonts w:eastAsia="Arial Narrow"/>
          <w:i/>
          <w:spacing w:val="1"/>
          <w:lang w:val="fr-CM"/>
        </w:rPr>
        <w:t>a</w:t>
      </w:r>
      <w:r w:rsidRPr="00E1035D">
        <w:rPr>
          <w:rFonts w:eastAsia="Arial Narrow"/>
          <w:i/>
          <w:spacing w:val="-2"/>
          <w:lang w:val="fr-CM"/>
        </w:rPr>
        <w:t>k</w:t>
      </w:r>
      <w:r w:rsidRPr="00E1035D">
        <w:rPr>
          <w:rFonts w:eastAsia="Arial Narrow"/>
          <w:i/>
          <w:lang w:val="fr-CM"/>
        </w:rPr>
        <w:t>e</w:t>
      </w:r>
      <w:r w:rsidRPr="00E1035D">
        <w:rPr>
          <w:rFonts w:eastAsia="Arial Narrow"/>
          <w:i/>
          <w:spacing w:val="3"/>
          <w:lang w:val="fr-CM"/>
        </w:rPr>
        <w:t xml:space="preserve"> </w:t>
      </w:r>
      <w:r w:rsidRPr="00E1035D">
        <w:rPr>
          <w:rFonts w:eastAsia="Arial Narrow"/>
          <w:i/>
          <w:spacing w:val="1"/>
          <w:lang w:val="fr-CM"/>
        </w:rPr>
        <w:t>p</w:t>
      </w:r>
      <w:r w:rsidRPr="00E1035D">
        <w:rPr>
          <w:rFonts w:eastAsia="Arial Narrow"/>
          <w:i/>
          <w:lang w:val="fr-CM"/>
        </w:rPr>
        <w:t>l</w:t>
      </w:r>
      <w:r w:rsidRPr="00E1035D">
        <w:rPr>
          <w:rFonts w:eastAsia="Arial Narrow"/>
          <w:i/>
          <w:spacing w:val="-2"/>
          <w:lang w:val="fr-CM"/>
        </w:rPr>
        <w:t>a</w:t>
      </w:r>
      <w:r w:rsidRPr="00E1035D">
        <w:rPr>
          <w:rFonts w:eastAsia="Arial Narrow"/>
          <w:i/>
          <w:lang w:val="fr-CM"/>
        </w:rPr>
        <w:t>ce</w:t>
      </w:r>
      <w:r w:rsidRPr="00E1035D">
        <w:rPr>
          <w:rFonts w:eastAsia="Arial Narrow"/>
          <w:i/>
          <w:spacing w:val="6"/>
          <w:lang w:val="fr-CM"/>
        </w:rPr>
        <w:t xml:space="preserve"> </w:t>
      </w:r>
      <w:r w:rsidRPr="00E1035D">
        <w:rPr>
          <w:rFonts w:eastAsia="Arial Narrow"/>
          <w:i/>
          <w:spacing w:val="-1"/>
          <w:lang w:val="fr-CM"/>
        </w:rPr>
        <w:t>n</w:t>
      </w:r>
      <w:r w:rsidRPr="00E1035D">
        <w:rPr>
          <w:rFonts w:eastAsia="Arial Narrow"/>
          <w:i/>
          <w:lang w:val="fr-CM"/>
        </w:rPr>
        <w:t>o</w:t>
      </w:r>
      <w:r w:rsidRPr="00E1035D">
        <w:rPr>
          <w:rFonts w:eastAsia="Arial Narrow"/>
          <w:i/>
          <w:spacing w:val="6"/>
          <w:lang w:val="fr-CM"/>
        </w:rPr>
        <w:t xml:space="preserve"> </w:t>
      </w:r>
      <w:r w:rsidRPr="00E1035D">
        <w:rPr>
          <w:rFonts w:eastAsia="Arial Narrow"/>
          <w:i/>
          <w:lang w:val="fr-CM"/>
        </w:rPr>
        <w:t>la</w:t>
      </w:r>
      <w:r w:rsidRPr="00E1035D">
        <w:rPr>
          <w:rFonts w:eastAsia="Arial Narrow"/>
          <w:i/>
          <w:spacing w:val="-1"/>
          <w:lang w:val="fr-CM"/>
        </w:rPr>
        <w:t>t</w:t>
      </w:r>
      <w:r w:rsidRPr="00E1035D">
        <w:rPr>
          <w:rFonts w:eastAsia="Arial Narrow"/>
          <w:i/>
          <w:spacing w:val="1"/>
          <w:lang w:val="fr-CM"/>
        </w:rPr>
        <w:t>e</w:t>
      </w:r>
      <w:r w:rsidRPr="00E1035D">
        <w:rPr>
          <w:rFonts w:eastAsia="Arial Narrow"/>
          <w:i/>
          <w:lang w:val="fr-CM"/>
        </w:rPr>
        <w:t>r</w:t>
      </w:r>
      <w:r w:rsidRPr="00E1035D">
        <w:rPr>
          <w:rFonts w:eastAsia="Arial Narrow"/>
          <w:i/>
          <w:spacing w:val="4"/>
          <w:lang w:val="fr-CM"/>
        </w:rPr>
        <w:t xml:space="preserve"> </w:t>
      </w:r>
      <w:r w:rsidRPr="00E1035D">
        <w:rPr>
          <w:rFonts w:eastAsia="Arial Narrow"/>
          <w:i/>
          <w:spacing w:val="-2"/>
          <w:lang w:val="fr-CM"/>
        </w:rPr>
        <w:t>t</w:t>
      </w:r>
      <w:r w:rsidRPr="00E1035D">
        <w:rPr>
          <w:rFonts w:eastAsia="Arial Narrow"/>
          <w:i/>
          <w:spacing w:val="1"/>
          <w:lang w:val="fr-CM"/>
        </w:rPr>
        <w:t>ha</w:t>
      </w:r>
      <w:r w:rsidRPr="00E1035D">
        <w:rPr>
          <w:rFonts w:eastAsia="Arial Narrow"/>
          <w:i/>
          <w:lang w:val="fr-CM"/>
        </w:rPr>
        <w:t>n</w:t>
      </w:r>
      <w:r w:rsidRPr="00E1035D">
        <w:rPr>
          <w:rFonts w:eastAsia="Arial Narrow"/>
          <w:i/>
          <w:spacing w:val="4"/>
          <w:lang w:val="fr-CM"/>
        </w:rPr>
        <w:t xml:space="preserve"> </w:t>
      </w:r>
      <w:r w:rsidRPr="00E1035D">
        <w:rPr>
          <w:rFonts w:eastAsia="Arial Narrow"/>
          <w:i/>
          <w:spacing w:val="-1"/>
          <w:lang w:val="fr-CM"/>
        </w:rPr>
        <w:t>o</w:t>
      </w:r>
      <w:r w:rsidRPr="00E1035D">
        <w:rPr>
          <w:rFonts w:eastAsia="Arial Narrow"/>
          <w:i/>
          <w:spacing w:val="1"/>
          <w:lang w:val="fr-CM"/>
        </w:rPr>
        <w:t>n</w:t>
      </w:r>
      <w:r w:rsidRPr="00E1035D">
        <w:rPr>
          <w:rFonts w:eastAsia="Arial Narrow"/>
          <w:i/>
          <w:lang w:val="fr-CM"/>
        </w:rPr>
        <w:t>e</w:t>
      </w:r>
      <w:r w:rsidRPr="00E1035D">
        <w:rPr>
          <w:rFonts w:eastAsia="Arial Narrow"/>
          <w:i/>
          <w:spacing w:val="3"/>
          <w:lang w:val="fr-CM"/>
        </w:rPr>
        <w:t xml:space="preserve"> </w:t>
      </w:r>
      <w:r w:rsidRPr="00E1035D">
        <w:rPr>
          <w:rFonts w:eastAsia="Arial Narrow"/>
          <w:i/>
          <w:spacing w:val="1"/>
          <w:lang w:val="fr-CM"/>
        </w:rPr>
        <w:t>h</w:t>
      </w:r>
      <w:r w:rsidRPr="00E1035D">
        <w:rPr>
          <w:rFonts w:eastAsia="Arial Narrow"/>
          <w:i/>
          <w:spacing w:val="-1"/>
          <w:lang w:val="fr-CM"/>
        </w:rPr>
        <w:t>o</w:t>
      </w:r>
      <w:r w:rsidRPr="00E1035D">
        <w:rPr>
          <w:rFonts w:eastAsia="Arial Narrow"/>
          <w:i/>
          <w:spacing w:val="1"/>
          <w:lang w:val="fr-CM"/>
        </w:rPr>
        <w:t>u</w:t>
      </w:r>
      <w:r w:rsidRPr="00E1035D">
        <w:rPr>
          <w:rFonts w:eastAsia="Arial Narrow"/>
          <w:i/>
          <w:lang w:val="fr-CM"/>
        </w:rPr>
        <w:t>r</w:t>
      </w:r>
      <w:r w:rsidRPr="00E1035D">
        <w:rPr>
          <w:rFonts w:eastAsia="Arial Narrow"/>
          <w:i/>
          <w:spacing w:val="4"/>
          <w:lang w:val="fr-CM"/>
        </w:rPr>
        <w:t xml:space="preserve"> </w:t>
      </w:r>
      <w:r w:rsidRPr="00E1035D">
        <w:rPr>
          <w:rFonts w:eastAsia="Arial Narrow"/>
          <w:i/>
          <w:spacing w:val="1"/>
          <w:lang w:val="fr-CM"/>
        </w:rPr>
        <w:t>a</w:t>
      </w:r>
      <w:r w:rsidRPr="00E1035D">
        <w:rPr>
          <w:rFonts w:eastAsia="Arial Narrow"/>
          <w:i/>
          <w:spacing w:val="-2"/>
          <w:lang w:val="fr-CM"/>
        </w:rPr>
        <w:t>f</w:t>
      </w:r>
      <w:r w:rsidRPr="00E1035D">
        <w:rPr>
          <w:rFonts w:eastAsia="Arial Narrow"/>
          <w:i/>
          <w:lang w:val="fr-CM"/>
        </w:rPr>
        <w:t>t</w:t>
      </w:r>
      <w:r w:rsidRPr="00E1035D">
        <w:rPr>
          <w:rFonts w:eastAsia="Arial Narrow"/>
          <w:i/>
          <w:spacing w:val="1"/>
          <w:lang w:val="fr-CM"/>
        </w:rPr>
        <w:t>e</w:t>
      </w:r>
      <w:r w:rsidRPr="00E1035D">
        <w:rPr>
          <w:rFonts w:eastAsia="Arial Narrow"/>
          <w:i/>
          <w:lang w:val="fr-CM"/>
        </w:rPr>
        <w:t>r</w:t>
      </w:r>
      <w:r w:rsidRPr="00E1035D">
        <w:rPr>
          <w:rFonts w:eastAsia="Arial Narrow"/>
          <w:i/>
          <w:spacing w:val="4"/>
          <w:lang w:val="fr-CM"/>
        </w:rPr>
        <w:t xml:space="preserve"> </w:t>
      </w:r>
      <w:r w:rsidRPr="00E1035D">
        <w:rPr>
          <w:rFonts w:eastAsia="Arial Narrow"/>
          <w:i/>
          <w:lang w:val="fr-CM"/>
        </w:rPr>
        <w:t>t</w:t>
      </w:r>
      <w:r w:rsidRPr="00E1035D">
        <w:rPr>
          <w:rFonts w:eastAsia="Arial Narrow"/>
          <w:i/>
          <w:spacing w:val="-1"/>
          <w:lang w:val="fr-CM"/>
        </w:rPr>
        <w:t>h</w:t>
      </w:r>
      <w:r w:rsidRPr="00E1035D">
        <w:rPr>
          <w:rFonts w:eastAsia="Arial Narrow"/>
          <w:i/>
          <w:lang w:val="fr-CM"/>
        </w:rPr>
        <w:t>e</w:t>
      </w:r>
      <w:r w:rsidRPr="00E1035D">
        <w:rPr>
          <w:rFonts w:eastAsia="Arial Narrow"/>
          <w:i/>
          <w:spacing w:val="3"/>
          <w:lang w:val="fr-CM"/>
        </w:rPr>
        <w:t xml:space="preserve"> </w:t>
      </w:r>
      <w:r w:rsidRPr="00E1035D">
        <w:rPr>
          <w:rFonts w:eastAsia="Arial Narrow"/>
          <w:i/>
          <w:spacing w:val="1"/>
          <w:lang w:val="fr-CM"/>
        </w:rPr>
        <w:t>de</w:t>
      </w:r>
      <w:r w:rsidRPr="00E1035D">
        <w:rPr>
          <w:rFonts w:eastAsia="Arial Narrow"/>
          <w:i/>
          <w:spacing w:val="-1"/>
          <w:lang w:val="fr-CM"/>
        </w:rPr>
        <w:t>a</w:t>
      </w:r>
      <w:r w:rsidRPr="00E1035D">
        <w:rPr>
          <w:rFonts w:eastAsia="Arial Narrow"/>
          <w:i/>
          <w:spacing w:val="1"/>
          <w:lang w:val="fr-CM"/>
        </w:rPr>
        <w:t>d</w:t>
      </w:r>
      <w:r w:rsidRPr="00E1035D">
        <w:rPr>
          <w:rFonts w:eastAsia="Arial Narrow"/>
          <w:i/>
          <w:lang w:val="fr-CM"/>
        </w:rPr>
        <w:t>l</w:t>
      </w:r>
      <w:r w:rsidRPr="00E1035D">
        <w:rPr>
          <w:rFonts w:eastAsia="Arial Narrow"/>
          <w:i/>
          <w:spacing w:val="-1"/>
          <w:lang w:val="fr-CM"/>
        </w:rPr>
        <w:t>i</w:t>
      </w:r>
      <w:r w:rsidRPr="00E1035D">
        <w:rPr>
          <w:rFonts w:eastAsia="Arial Narrow"/>
          <w:i/>
          <w:spacing w:val="1"/>
          <w:lang w:val="fr-CM"/>
        </w:rPr>
        <w:t>n</w:t>
      </w:r>
      <w:r w:rsidRPr="00E1035D">
        <w:rPr>
          <w:rFonts w:eastAsia="Arial Narrow"/>
          <w:i/>
          <w:lang w:val="fr-CM"/>
        </w:rPr>
        <w:t>e</w:t>
      </w:r>
      <w:r w:rsidRPr="00E1035D">
        <w:rPr>
          <w:rFonts w:eastAsia="Arial Narrow"/>
          <w:i/>
          <w:spacing w:val="4"/>
          <w:lang w:val="fr-CM"/>
        </w:rPr>
        <w:t xml:space="preserve"> </w:t>
      </w:r>
      <w:r w:rsidRPr="00E1035D">
        <w:rPr>
          <w:rFonts w:eastAsia="Arial Narrow"/>
          <w:i/>
          <w:lang w:val="fr-CM"/>
        </w:rPr>
        <w:t>f</w:t>
      </w:r>
      <w:r w:rsidRPr="00E1035D">
        <w:rPr>
          <w:rFonts w:eastAsia="Arial Narrow"/>
          <w:i/>
          <w:spacing w:val="1"/>
          <w:lang w:val="fr-CM"/>
        </w:rPr>
        <w:t>o</w:t>
      </w:r>
      <w:r w:rsidRPr="00E1035D">
        <w:rPr>
          <w:rFonts w:eastAsia="Arial Narrow"/>
          <w:i/>
          <w:lang w:val="fr-CM"/>
        </w:rPr>
        <w:t>r</w:t>
      </w:r>
      <w:r w:rsidRPr="00E1035D">
        <w:rPr>
          <w:rFonts w:eastAsia="Arial Narrow"/>
          <w:i/>
          <w:spacing w:val="4"/>
          <w:lang w:val="fr-CM"/>
        </w:rPr>
        <w:t xml:space="preserve"> </w:t>
      </w:r>
      <w:r w:rsidRPr="00E1035D">
        <w:rPr>
          <w:rFonts w:eastAsia="Arial Narrow"/>
          <w:i/>
          <w:lang w:val="fr-CM"/>
        </w:rPr>
        <w:t>re</w:t>
      </w:r>
      <w:r w:rsidRPr="00E1035D">
        <w:rPr>
          <w:rFonts w:eastAsia="Arial Narrow"/>
          <w:i/>
          <w:spacing w:val="-2"/>
          <w:lang w:val="fr-CM"/>
        </w:rPr>
        <w:t>c</w:t>
      </w:r>
      <w:r w:rsidRPr="00E1035D">
        <w:rPr>
          <w:rFonts w:eastAsia="Arial Narrow"/>
          <w:i/>
          <w:spacing w:val="1"/>
          <w:lang w:val="fr-CM"/>
        </w:rPr>
        <w:t>e</w:t>
      </w:r>
      <w:r w:rsidRPr="00E1035D">
        <w:rPr>
          <w:rFonts w:eastAsia="Arial Narrow"/>
          <w:i/>
          <w:lang w:val="fr-CM"/>
        </w:rPr>
        <w:t>i</w:t>
      </w:r>
      <w:r w:rsidRPr="00E1035D">
        <w:rPr>
          <w:rFonts w:eastAsia="Arial Narrow"/>
          <w:i/>
          <w:spacing w:val="-2"/>
          <w:lang w:val="fr-CM"/>
        </w:rPr>
        <w:t>p</w:t>
      </w:r>
      <w:r w:rsidRPr="00E1035D">
        <w:rPr>
          <w:rFonts w:eastAsia="Arial Narrow"/>
          <w:i/>
          <w:lang w:val="fr-CM"/>
        </w:rPr>
        <w:t xml:space="preserve">t </w:t>
      </w:r>
      <w:r w:rsidRPr="00E1035D">
        <w:rPr>
          <w:rFonts w:eastAsia="Arial Narrow"/>
          <w:i/>
          <w:spacing w:val="1"/>
          <w:lang w:val="fr-CM"/>
        </w:rPr>
        <w:t>o</w:t>
      </w:r>
      <w:r w:rsidRPr="00E1035D">
        <w:rPr>
          <w:rFonts w:eastAsia="Arial Narrow"/>
          <w:i/>
          <w:lang w:val="fr-CM"/>
        </w:rPr>
        <w:t>f</w:t>
      </w:r>
      <w:r w:rsidRPr="00E1035D">
        <w:rPr>
          <w:rFonts w:eastAsia="Arial Narrow"/>
          <w:i/>
          <w:spacing w:val="1"/>
          <w:lang w:val="fr-CM"/>
        </w:rPr>
        <w:t xml:space="preserve"> </w:t>
      </w:r>
      <w:r w:rsidRPr="00E1035D">
        <w:rPr>
          <w:rFonts w:eastAsia="Arial Narrow"/>
          <w:i/>
          <w:lang w:val="fr-CM"/>
        </w:rPr>
        <w:t>t</w:t>
      </w:r>
      <w:r w:rsidRPr="00E1035D">
        <w:rPr>
          <w:rFonts w:eastAsia="Arial Narrow"/>
          <w:i/>
          <w:spacing w:val="-1"/>
          <w:lang w:val="fr-CM"/>
        </w:rPr>
        <w:t>e</w:t>
      </w:r>
      <w:r w:rsidRPr="00E1035D">
        <w:rPr>
          <w:rFonts w:eastAsia="Arial Narrow"/>
          <w:i/>
          <w:spacing w:val="1"/>
          <w:lang w:val="fr-CM"/>
        </w:rPr>
        <w:t>n</w:t>
      </w:r>
      <w:r w:rsidRPr="00E1035D">
        <w:rPr>
          <w:rFonts w:eastAsia="Arial Narrow"/>
          <w:i/>
          <w:spacing w:val="-1"/>
          <w:lang w:val="fr-CM"/>
        </w:rPr>
        <w:t>d</w:t>
      </w:r>
      <w:r w:rsidRPr="00E1035D">
        <w:rPr>
          <w:rFonts w:eastAsia="Arial Narrow"/>
          <w:i/>
          <w:spacing w:val="1"/>
          <w:lang w:val="fr-CM"/>
        </w:rPr>
        <w:t>e</w:t>
      </w:r>
      <w:r w:rsidRPr="00E1035D">
        <w:rPr>
          <w:rFonts w:eastAsia="Arial Narrow"/>
          <w:i/>
          <w:lang w:val="fr-CM"/>
        </w:rPr>
        <w:t>rs set</w:t>
      </w:r>
      <w:r w:rsidRPr="00E1035D">
        <w:rPr>
          <w:rFonts w:eastAsia="Arial Narrow"/>
          <w:i/>
          <w:spacing w:val="-1"/>
          <w:lang w:val="fr-CM"/>
        </w:rPr>
        <w:t xml:space="preserve"> </w:t>
      </w:r>
      <w:r w:rsidRPr="00E1035D">
        <w:rPr>
          <w:rFonts w:eastAsia="Arial Narrow"/>
          <w:i/>
          <w:spacing w:val="1"/>
          <w:lang w:val="fr-CM"/>
        </w:rPr>
        <w:t>ou</w:t>
      </w:r>
      <w:r w:rsidRPr="00E1035D">
        <w:rPr>
          <w:rFonts w:eastAsia="Arial Narrow"/>
          <w:i/>
          <w:lang w:val="fr-CM"/>
        </w:rPr>
        <w:t>t</w:t>
      </w:r>
      <w:r w:rsidRPr="00E1035D">
        <w:rPr>
          <w:rFonts w:eastAsia="Arial Narrow"/>
          <w:i/>
          <w:spacing w:val="1"/>
          <w:lang w:val="fr-CM"/>
        </w:rPr>
        <w:t xml:space="preserve"> </w:t>
      </w:r>
      <w:r w:rsidRPr="00E1035D">
        <w:rPr>
          <w:rFonts w:eastAsia="Arial Narrow"/>
          <w:i/>
          <w:spacing w:val="-3"/>
          <w:lang w:val="fr-CM"/>
        </w:rPr>
        <w:t>i</w:t>
      </w:r>
      <w:r w:rsidRPr="00E1035D">
        <w:rPr>
          <w:rFonts w:eastAsia="Arial Narrow"/>
          <w:i/>
          <w:lang w:val="fr-CM"/>
        </w:rPr>
        <w:t>n</w:t>
      </w:r>
      <w:r w:rsidRPr="00E1035D">
        <w:rPr>
          <w:rFonts w:eastAsia="Arial Narrow"/>
          <w:i/>
          <w:spacing w:val="1"/>
          <w:lang w:val="fr-CM"/>
        </w:rPr>
        <w:t xml:space="preserve"> t</w:t>
      </w:r>
      <w:r w:rsidRPr="00E1035D">
        <w:rPr>
          <w:rFonts w:eastAsia="Arial Narrow"/>
          <w:i/>
          <w:spacing w:val="-1"/>
          <w:lang w:val="fr-CM"/>
        </w:rPr>
        <w:t>h</w:t>
      </w:r>
      <w:r w:rsidRPr="00E1035D">
        <w:rPr>
          <w:rFonts w:eastAsia="Arial Narrow"/>
          <w:i/>
          <w:lang w:val="fr-CM"/>
        </w:rPr>
        <w:t>e</w:t>
      </w:r>
      <w:r w:rsidRPr="00E1035D">
        <w:rPr>
          <w:rFonts w:eastAsia="Arial Narrow"/>
          <w:i/>
          <w:spacing w:val="1"/>
          <w:lang w:val="fr-CM"/>
        </w:rPr>
        <w:t xml:space="preserve"> </w:t>
      </w:r>
      <w:r w:rsidRPr="00E1035D">
        <w:rPr>
          <w:rFonts w:eastAsia="Arial Narrow"/>
          <w:i/>
          <w:lang w:val="fr-CM"/>
        </w:rPr>
        <w:t>T</w:t>
      </w:r>
      <w:r w:rsidRPr="00E1035D">
        <w:rPr>
          <w:rFonts w:eastAsia="Arial Narrow"/>
          <w:i/>
          <w:spacing w:val="-1"/>
          <w:lang w:val="fr-CM"/>
        </w:rPr>
        <w:t>en</w:t>
      </w:r>
      <w:r w:rsidRPr="00E1035D">
        <w:rPr>
          <w:rFonts w:eastAsia="Arial Narrow"/>
          <w:i/>
          <w:spacing w:val="1"/>
          <w:lang w:val="fr-CM"/>
        </w:rPr>
        <w:t>de</w:t>
      </w:r>
      <w:r w:rsidRPr="00E1035D">
        <w:rPr>
          <w:rFonts w:eastAsia="Arial Narrow"/>
          <w:i/>
          <w:lang w:val="fr-CM"/>
        </w:rPr>
        <w:t>r F</w:t>
      </w:r>
      <w:r w:rsidRPr="00E1035D">
        <w:rPr>
          <w:rFonts w:eastAsia="Arial Narrow"/>
          <w:i/>
          <w:spacing w:val="-1"/>
          <w:lang w:val="fr-CM"/>
        </w:rPr>
        <w:t>i</w:t>
      </w:r>
      <w:r w:rsidRPr="00E1035D">
        <w:rPr>
          <w:rFonts w:eastAsia="Arial Narrow"/>
          <w:i/>
          <w:lang w:val="fr-CM"/>
        </w:rPr>
        <w:t>les</w:t>
      </w:r>
      <w:r w:rsidRPr="00E1035D">
        <w:rPr>
          <w:rFonts w:eastAsia="Arial Narrow"/>
          <w:i/>
          <w:spacing w:val="1"/>
          <w:lang w:val="fr-CM"/>
        </w:rPr>
        <w:t>.</w:t>
      </w:r>
      <w:r w:rsidRPr="00E1035D">
        <w:rPr>
          <w:rFonts w:eastAsia="Arial Narrow"/>
          <w:i/>
          <w:lang w:val="fr-CM"/>
        </w:rPr>
        <w:t>]</w:t>
      </w:r>
    </w:p>
    <w:p w14:paraId="4211D810" w14:textId="77777777" w:rsidR="00CC5C0B" w:rsidRPr="00E1035D" w:rsidRDefault="00EB3AA7">
      <w:pPr>
        <w:widowControl w:val="0"/>
        <w:suppressAutoHyphens/>
        <w:autoSpaceDE w:val="0"/>
        <w:autoSpaceDN w:val="0"/>
        <w:adjustRightInd w:val="0"/>
        <w:spacing w:before="120" w:after="120"/>
        <w:ind w:right="-163"/>
        <w:jc w:val="both"/>
        <w:textAlignment w:val="baseline"/>
        <w:rPr>
          <w:b/>
          <w:u w:val="single"/>
          <w:lang w:val="en-GB"/>
        </w:rPr>
      </w:pPr>
      <w:r w:rsidRPr="00E1035D">
        <w:rPr>
          <w:b/>
          <w:u w:val="single"/>
          <w:lang w:val="en-GB"/>
        </w:rPr>
        <w:t>14. Evaluation criteria</w:t>
      </w:r>
    </w:p>
    <w:p w14:paraId="419AAA17"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14.1 Eliminatory criteria</w:t>
      </w:r>
    </w:p>
    <w:p w14:paraId="657C0ABF" w14:textId="77777777" w:rsidR="00CC5C0B" w:rsidRPr="00E1035D" w:rsidRDefault="00CC5C0B">
      <w:pPr>
        <w:tabs>
          <w:tab w:val="left" w:pos="709"/>
          <w:tab w:val="left" w:pos="1755"/>
        </w:tabs>
        <w:spacing w:before="120" w:after="120"/>
        <w:jc w:val="both"/>
        <w:rPr>
          <w:b/>
          <w:sz w:val="2"/>
          <w:u w:val="single"/>
          <w:lang w:val="en-GB"/>
        </w:rPr>
      </w:pPr>
    </w:p>
    <w:p w14:paraId="62B52BC8" w14:textId="77777777" w:rsidR="00CC5C0B" w:rsidRPr="00E1035D" w:rsidRDefault="00EB3AA7">
      <w:pPr>
        <w:widowControl w:val="0"/>
        <w:autoSpaceDE w:val="0"/>
        <w:autoSpaceDN w:val="0"/>
        <w:adjustRightInd w:val="0"/>
        <w:spacing w:before="11" w:line="276" w:lineRule="auto"/>
        <w:ind w:left="709" w:right="-16"/>
        <w:jc w:val="both"/>
        <w:rPr>
          <w:lang w:val="en-GB"/>
        </w:rPr>
      </w:pPr>
      <w:r w:rsidRPr="00E1035D">
        <w:rPr>
          <w:lang w:val="en-GB"/>
        </w:rPr>
        <w:t>The eliminatory criteria shall be:</w:t>
      </w:r>
    </w:p>
    <w:p w14:paraId="5B5D9529" w14:textId="6AA61498" w:rsidR="00CC5C0B" w:rsidRPr="00E1035D" w:rsidRDefault="00EB3AA7" w:rsidP="00AD7C7C">
      <w:pPr>
        <w:numPr>
          <w:ilvl w:val="0"/>
          <w:numId w:val="33"/>
        </w:numPr>
        <w:rPr>
          <w:lang w:val="en-GB"/>
        </w:rPr>
      </w:pPr>
      <w:r w:rsidRPr="00E1035D">
        <w:rPr>
          <w:lang w:val="en-GB"/>
        </w:rPr>
        <w:t>Incomplete or non-compliant administrative</w:t>
      </w:r>
      <w:r w:rsidR="00256B5D">
        <w:rPr>
          <w:lang w:val="en-GB"/>
        </w:rPr>
        <w:t xml:space="preserve"> documents and not submitted within 48 hours  </w:t>
      </w:r>
      <w:r w:rsidRPr="00E1035D">
        <w:rPr>
          <w:lang w:val="en-GB"/>
        </w:rPr>
        <w:t xml:space="preserve">after the opening of bids (except the bid bond); </w:t>
      </w:r>
    </w:p>
    <w:p w14:paraId="30302940" w14:textId="77777777" w:rsidR="00CC5C0B" w:rsidRPr="00E1035D" w:rsidRDefault="00EB3AA7" w:rsidP="00AD7C7C">
      <w:pPr>
        <w:widowControl w:val="0"/>
        <w:numPr>
          <w:ilvl w:val="0"/>
          <w:numId w:val="33"/>
        </w:numPr>
        <w:autoSpaceDE w:val="0"/>
        <w:autoSpaceDN w:val="0"/>
        <w:adjustRightInd w:val="0"/>
        <w:spacing w:before="11" w:line="276" w:lineRule="auto"/>
        <w:ind w:left="697" w:right="-17" w:hanging="357"/>
        <w:jc w:val="both"/>
        <w:rPr>
          <w:lang w:val="en-GB"/>
        </w:rPr>
      </w:pPr>
      <w:r w:rsidRPr="00E1035D">
        <w:rPr>
          <w:bCs/>
          <w:iCs/>
          <w:lang w:val="en-GB"/>
        </w:rPr>
        <w:t>False statements, forged documents or shady deals</w:t>
      </w:r>
      <w:r w:rsidRPr="00E1035D">
        <w:rPr>
          <w:lang w:val="en-GB"/>
        </w:rPr>
        <w:t>;</w:t>
      </w:r>
    </w:p>
    <w:p w14:paraId="42AB508B" w14:textId="77777777" w:rsidR="00CC5C0B" w:rsidRPr="00E1035D" w:rsidRDefault="00EB3AA7" w:rsidP="00AD7C7C">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Absence of the certi</w:t>
      </w:r>
      <w:r w:rsidR="009029B4" w:rsidRPr="00E1035D">
        <w:rPr>
          <w:lang w:val="en-GB"/>
        </w:rPr>
        <w:t>ficate of categorisation (</w:t>
      </w:r>
      <w:r w:rsidR="00CB5D48" w:rsidRPr="00E1035D">
        <w:rPr>
          <w:lang w:val="en-GB"/>
        </w:rPr>
        <w:t>C)</w:t>
      </w:r>
      <w:r w:rsidRPr="00E1035D">
        <w:rPr>
          <w:lang w:val="en-GB"/>
        </w:rPr>
        <w:t>;</w:t>
      </w:r>
    </w:p>
    <w:p w14:paraId="413DCB99" w14:textId="77777777" w:rsidR="00CC5C0B" w:rsidRPr="00E1035D" w:rsidRDefault="00EB3AA7" w:rsidP="00AD7C7C">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Failure to meet 70% of the essential criteria; </w:t>
      </w:r>
    </w:p>
    <w:p w14:paraId="7AB88405" w14:textId="77777777" w:rsidR="00CC5C0B" w:rsidRPr="00E1035D" w:rsidRDefault="00EB3AA7" w:rsidP="00AD7C7C">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Omission of a quantified price in the financial bid;</w:t>
      </w:r>
    </w:p>
    <w:p w14:paraId="09BA9753" w14:textId="77777777" w:rsidR="00CC5C0B" w:rsidRPr="00E1035D" w:rsidRDefault="00EB3AA7" w:rsidP="00AD7C7C">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3B0168D8" w14:textId="77777777" w:rsidR="00CC5C0B" w:rsidRPr="00E1035D" w:rsidRDefault="00EB3AA7" w:rsidP="00AD7C7C">
      <w:pPr>
        <w:numPr>
          <w:ilvl w:val="0"/>
          <w:numId w:val="33"/>
        </w:numPr>
        <w:rPr>
          <w:lang w:val="en-GB"/>
        </w:rPr>
      </w:pPr>
      <w:r w:rsidRPr="00E1035D">
        <w:rPr>
          <w:lang w:val="en-GB"/>
        </w:rPr>
        <w:t>Absence of the statement made on honour on the non-abandonment of projects during the last 3 (three) years;</w:t>
      </w:r>
    </w:p>
    <w:p w14:paraId="401FFA64" w14:textId="77777777" w:rsidR="00CC5C0B" w:rsidRPr="00E1035D" w:rsidRDefault="00EB3AA7" w:rsidP="00AD7C7C">
      <w:pPr>
        <w:widowControl w:val="0"/>
        <w:numPr>
          <w:ilvl w:val="0"/>
          <w:numId w:val="33"/>
        </w:numPr>
        <w:autoSpaceDE w:val="0"/>
        <w:autoSpaceDN w:val="0"/>
        <w:adjustRightInd w:val="0"/>
        <w:spacing w:before="11" w:line="276" w:lineRule="auto"/>
        <w:ind w:right="255"/>
        <w:jc w:val="both"/>
        <w:rPr>
          <w:lang w:val="en-GB"/>
        </w:rPr>
      </w:pPr>
      <w:r w:rsidRPr="00E1035D">
        <w:rPr>
          <w:lang w:val="en-GB"/>
        </w:rPr>
        <w:t>Absence of the dated and signed charter of integrity;</w:t>
      </w:r>
    </w:p>
    <w:p w14:paraId="0D65708B" w14:textId="604ACF8C" w:rsidR="00CC5C0B" w:rsidRPr="00C90E55" w:rsidRDefault="00256B5D" w:rsidP="00C90E55">
      <w:pPr>
        <w:widowControl w:val="0"/>
        <w:numPr>
          <w:ilvl w:val="0"/>
          <w:numId w:val="33"/>
        </w:numPr>
        <w:autoSpaceDE w:val="0"/>
        <w:autoSpaceDN w:val="0"/>
        <w:adjustRightInd w:val="0"/>
        <w:spacing w:before="11" w:line="276" w:lineRule="auto"/>
        <w:ind w:right="255"/>
        <w:jc w:val="both"/>
        <w:rPr>
          <w:lang w:val="en-GB"/>
        </w:rPr>
      </w:pPr>
      <w:r w:rsidRPr="00E1035D">
        <w:rPr>
          <w:lang w:val="en-GB"/>
        </w:rPr>
        <w:t xml:space="preserve"> </w:t>
      </w:r>
      <w:r w:rsidR="00EB3AA7" w:rsidRPr="00E1035D">
        <w:rPr>
          <w:lang w:val="en-GB"/>
        </w:rPr>
        <w:t>Absence of the dated and signed contractor’s occupational health and safety charter;</w:t>
      </w:r>
    </w:p>
    <w:p w14:paraId="079B3521" w14:textId="43491F1F" w:rsidR="00CC5C0B" w:rsidRDefault="00EB3AA7" w:rsidP="00AD7C7C">
      <w:pPr>
        <w:widowControl w:val="0"/>
        <w:numPr>
          <w:ilvl w:val="0"/>
          <w:numId w:val="33"/>
        </w:numPr>
        <w:autoSpaceDE w:val="0"/>
        <w:autoSpaceDN w:val="0"/>
        <w:adjustRightInd w:val="0"/>
        <w:spacing w:before="11" w:line="276" w:lineRule="auto"/>
        <w:ind w:right="255"/>
        <w:jc w:val="both"/>
        <w:rPr>
          <w:lang w:val="en-GB"/>
        </w:rPr>
      </w:pPr>
      <w:r w:rsidRPr="00E1035D">
        <w:rPr>
          <w:lang w:val="en-GB"/>
        </w:rPr>
        <w:lastRenderedPageBreak/>
        <w:t xml:space="preserve">Incomplete </w:t>
      </w:r>
      <w:r w:rsidR="00C90E55">
        <w:rPr>
          <w:lang w:val="en-GB"/>
        </w:rPr>
        <w:t>financial bid</w:t>
      </w:r>
    </w:p>
    <w:p w14:paraId="20787ED5" w14:textId="3746D3D6" w:rsidR="00944C32" w:rsidRPr="00944C32" w:rsidRDefault="00944C32" w:rsidP="00944C32">
      <w:pPr>
        <w:widowControl w:val="0"/>
        <w:numPr>
          <w:ilvl w:val="0"/>
          <w:numId w:val="178"/>
        </w:numPr>
        <w:autoSpaceDE w:val="0"/>
        <w:autoSpaceDN w:val="0"/>
        <w:adjustRightInd w:val="0"/>
        <w:spacing w:line="276" w:lineRule="auto"/>
        <w:ind w:left="697" w:right="-17" w:hanging="357"/>
        <w:jc w:val="both"/>
        <w:rPr>
          <w:rFonts w:eastAsia="Arial Unicode MS"/>
          <w:color w:val="000000" w:themeColor="text1"/>
          <w:lang w:val="en-GB"/>
        </w:rPr>
      </w:pPr>
      <w:r>
        <w:rPr>
          <w:rFonts w:eastAsia="Arial Unicode MS"/>
          <w:color w:val="000000" w:themeColor="text1"/>
          <w:lang w:val="en-GB"/>
        </w:rPr>
        <w:t>Absence of a SPECIAL FIELD REPORT CO_SIGNED WITH THE MAYOR OF NKAMBE COUNCIL (PROJECT OWNER) CLEARLY INDICATNG DUE DILIGENCE AND SUFFICIENT UNSERSTANDING OF THE LOCAL SECURITY CONTEXT</w:t>
      </w:r>
    </w:p>
    <w:p w14:paraId="10D6F3C3" w14:textId="77777777" w:rsidR="00CC5C0B" w:rsidRPr="00E1035D" w:rsidRDefault="00EB3AA7">
      <w:pPr>
        <w:widowControl w:val="0"/>
        <w:suppressAutoHyphens/>
        <w:autoSpaceDE w:val="0"/>
        <w:autoSpaceDN w:val="0"/>
        <w:adjustRightInd w:val="0"/>
        <w:spacing w:before="120" w:after="120"/>
        <w:ind w:right="-163"/>
        <w:jc w:val="both"/>
        <w:textAlignment w:val="baseline"/>
        <w:rPr>
          <w:b/>
          <w:sz w:val="10"/>
          <w:u w:val="single"/>
          <w:lang w:val="en-GB"/>
        </w:rPr>
      </w:pPr>
      <w:r w:rsidRPr="00E1035D">
        <w:rPr>
          <w:b/>
          <w:u w:val="single"/>
          <w:lang w:val="en-GB"/>
        </w:rPr>
        <w:t>14.2. Essential criteria</w:t>
      </w:r>
    </w:p>
    <w:p w14:paraId="215237F7" w14:textId="77777777" w:rsidR="00CC5C0B" w:rsidRPr="00E1035D" w:rsidRDefault="00EB3AA7">
      <w:pPr>
        <w:spacing w:after="120"/>
        <w:ind w:firstLine="708"/>
        <w:jc w:val="both"/>
        <w:rPr>
          <w:lang w:val="en-GB"/>
        </w:rPr>
      </w:pPr>
      <w:r w:rsidRPr="00E1035D">
        <w:rPr>
          <w:lang w:val="en-GB"/>
        </w:rPr>
        <w:t>Technical bids shall be graded based on the essential criteria below:</w:t>
      </w:r>
    </w:p>
    <w:p w14:paraId="6A39B414" w14:textId="77777777" w:rsidR="00CC5C0B" w:rsidRPr="00E1035D" w:rsidRDefault="00EB3AA7" w:rsidP="00AD7C7C">
      <w:pPr>
        <w:numPr>
          <w:ilvl w:val="0"/>
          <w:numId w:val="34"/>
        </w:numPr>
        <w:spacing w:after="200" w:line="276" w:lineRule="auto"/>
        <w:ind w:left="1170" w:hanging="450"/>
        <w:contextualSpacing/>
        <w:rPr>
          <w:lang w:val="en-GB"/>
        </w:rPr>
      </w:pPr>
      <w:r w:rsidRPr="00E1035D">
        <w:rPr>
          <w:lang w:val="en-GB"/>
        </w:rPr>
        <w:t>Experience of company staff (2</w:t>
      </w:r>
      <w:r w:rsidR="0029142B" w:rsidRPr="00E1035D">
        <w:rPr>
          <w:lang w:val="en-GB"/>
        </w:rPr>
        <w:t>4</w:t>
      </w:r>
      <w:r w:rsidRPr="00E1035D">
        <w:rPr>
          <w:lang w:val="en-GB"/>
        </w:rPr>
        <w:t xml:space="preserve"> sub-criteria);</w:t>
      </w:r>
    </w:p>
    <w:p w14:paraId="42BE49B1" w14:textId="77777777" w:rsidR="00CC5C0B" w:rsidRPr="00E1035D" w:rsidRDefault="00EB3AA7" w:rsidP="00AD7C7C">
      <w:pPr>
        <w:numPr>
          <w:ilvl w:val="0"/>
          <w:numId w:val="34"/>
        </w:numPr>
        <w:spacing w:after="200" w:line="276" w:lineRule="auto"/>
        <w:ind w:left="1170" w:hanging="450"/>
        <w:contextualSpacing/>
        <w:rPr>
          <w:lang w:val="en-GB"/>
        </w:rPr>
      </w:pPr>
      <w:r w:rsidRPr="00E1035D">
        <w:rPr>
          <w:lang w:val="en-GB"/>
        </w:rPr>
        <w:t>Availability of essential material and equipment (</w:t>
      </w:r>
      <w:r w:rsidR="0029142B" w:rsidRPr="00E1035D">
        <w:rPr>
          <w:lang w:val="en-GB"/>
        </w:rPr>
        <w:t>06</w:t>
      </w:r>
      <w:r w:rsidRPr="00E1035D">
        <w:rPr>
          <w:lang w:val="en-GB"/>
        </w:rPr>
        <w:t xml:space="preserve"> sub-criteria);</w:t>
      </w:r>
    </w:p>
    <w:p w14:paraId="191DF0C2" w14:textId="77777777" w:rsidR="00CC5C0B" w:rsidRPr="00E1035D" w:rsidRDefault="00EB3AA7" w:rsidP="00AD7C7C">
      <w:pPr>
        <w:numPr>
          <w:ilvl w:val="0"/>
          <w:numId w:val="34"/>
        </w:numPr>
        <w:spacing w:after="200" w:line="276" w:lineRule="auto"/>
        <w:ind w:left="1170" w:hanging="450"/>
        <w:contextualSpacing/>
      </w:pPr>
      <w:r w:rsidRPr="00E1035D">
        <w:t>Company’s references (</w:t>
      </w:r>
      <w:r w:rsidR="0029142B" w:rsidRPr="00E1035D">
        <w:t>0</w:t>
      </w:r>
      <w:r w:rsidRPr="00E1035D">
        <w:t>8 sub-criteria);</w:t>
      </w:r>
    </w:p>
    <w:p w14:paraId="2CA9F3B5" w14:textId="77777777" w:rsidR="00CC5C0B" w:rsidRPr="00E1035D" w:rsidRDefault="00EB3AA7" w:rsidP="00AD7C7C">
      <w:pPr>
        <w:numPr>
          <w:ilvl w:val="0"/>
          <w:numId w:val="34"/>
        </w:numPr>
        <w:spacing w:after="200" w:line="276" w:lineRule="auto"/>
        <w:ind w:left="1170" w:hanging="450"/>
        <w:contextualSpacing/>
      </w:pPr>
      <w:r w:rsidRPr="00E1035D">
        <w:t>Company’s financial situation (</w:t>
      </w:r>
      <w:r w:rsidR="0029142B" w:rsidRPr="00E1035D">
        <w:t>0</w:t>
      </w:r>
      <w:r w:rsidRPr="00E1035D">
        <w:t>4 sub-criteria);</w:t>
      </w:r>
    </w:p>
    <w:p w14:paraId="0EF72732" w14:textId="77777777" w:rsidR="00CC5C0B" w:rsidRPr="00E1035D" w:rsidRDefault="00EB3AA7" w:rsidP="00AD7C7C">
      <w:pPr>
        <w:numPr>
          <w:ilvl w:val="0"/>
          <w:numId w:val="34"/>
        </w:numPr>
        <w:spacing w:after="200" w:line="276" w:lineRule="auto"/>
        <w:ind w:left="1170" w:hanging="450"/>
        <w:contextualSpacing/>
        <w:rPr>
          <w:lang w:val="en-GB"/>
        </w:rPr>
      </w:pPr>
      <w:r w:rsidRPr="00E1035D">
        <w:rPr>
          <w:lang w:val="en-GB"/>
        </w:rPr>
        <w:t>Technical proposal</w:t>
      </w:r>
      <w:r w:rsidR="0029142B" w:rsidRPr="00E1035D">
        <w:rPr>
          <w:lang w:val="en-GB"/>
        </w:rPr>
        <w:t xml:space="preserve"> </w:t>
      </w:r>
      <w:r w:rsidR="005313DA" w:rsidRPr="00E1035D">
        <w:rPr>
          <w:lang w:val="en-GB"/>
        </w:rPr>
        <w:t>and works execution schedule (07</w:t>
      </w:r>
      <w:r w:rsidRPr="00E1035D">
        <w:rPr>
          <w:lang w:val="en-GB"/>
        </w:rPr>
        <w:t xml:space="preserve"> sub-criteria);</w:t>
      </w:r>
    </w:p>
    <w:p w14:paraId="3AA764BC" w14:textId="77777777" w:rsidR="00CC5C0B" w:rsidRPr="00E1035D" w:rsidRDefault="00EB3AA7" w:rsidP="00AD7C7C">
      <w:pPr>
        <w:numPr>
          <w:ilvl w:val="0"/>
          <w:numId w:val="34"/>
        </w:numPr>
        <w:spacing w:after="200" w:line="276" w:lineRule="auto"/>
        <w:ind w:left="1170" w:hanging="450"/>
        <w:contextualSpacing/>
        <w:rPr>
          <w:lang w:val="en-GB"/>
        </w:rPr>
      </w:pPr>
      <w:r w:rsidRPr="00E1035D">
        <w:rPr>
          <w:lang w:val="en-GB"/>
        </w:rPr>
        <w:t>Acceptan</w:t>
      </w:r>
      <w:r w:rsidR="0029142B" w:rsidRPr="00E1035D">
        <w:rPr>
          <w:lang w:val="en-GB"/>
        </w:rPr>
        <w:t>c</w:t>
      </w:r>
      <w:r w:rsidR="005313DA" w:rsidRPr="00E1035D">
        <w:rPr>
          <w:lang w:val="en-GB"/>
        </w:rPr>
        <w:t>e of the contract conditions (03</w:t>
      </w:r>
      <w:r w:rsidRPr="00E1035D">
        <w:rPr>
          <w:lang w:val="en-GB"/>
        </w:rPr>
        <w:t xml:space="preserve"> sub-criteria);</w:t>
      </w:r>
    </w:p>
    <w:p w14:paraId="42D04348" w14:textId="77777777" w:rsidR="00CC5C0B" w:rsidRPr="00E1035D" w:rsidRDefault="00EB3AA7" w:rsidP="00AD7C7C">
      <w:pPr>
        <w:numPr>
          <w:ilvl w:val="0"/>
          <w:numId w:val="34"/>
        </w:numPr>
        <w:spacing w:after="200" w:line="276" w:lineRule="auto"/>
        <w:ind w:left="1170" w:hanging="450"/>
        <w:contextualSpacing/>
        <w:rPr>
          <w:lang w:val="en-GB"/>
        </w:rPr>
      </w:pPr>
      <w:r w:rsidRPr="00E1035D">
        <w:rPr>
          <w:lang w:val="en-GB"/>
        </w:rPr>
        <w:t>Ge</w:t>
      </w:r>
      <w:r w:rsidR="0029142B" w:rsidRPr="00E1035D">
        <w:rPr>
          <w:lang w:val="en-GB"/>
        </w:rPr>
        <w:t>neral presentation of the bid (02</w:t>
      </w:r>
      <w:r w:rsidRPr="00E1035D">
        <w:rPr>
          <w:lang w:val="en-GB"/>
        </w:rPr>
        <w:t xml:space="preserve"> sub-criteria).</w:t>
      </w:r>
    </w:p>
    <w:p w14:paraId="4AB209D5" w14:textId="77777777" w:rsidR="00CC5C0B" w:rsidRPr="00E1035D" w:rsidRDefault="00EB3AA7">
      <w:pPr>
        <w:jc w:val="both"/>
        <w:rPr>
          <w:b/>
          <w:lang w:val="en-GB"/>
        </w:rPr>
      </w:pPr>
      <w:r w:rsidRPr="00E1035D">
        <w:rPr>
          <w:lang w:val="en-GB"/>
        </w:rPr>
        <w:t>The details are shown in the bids evaluation grid.</w:t>
      </w:r>
      <w:r w:rsidRPr="00E1035D">
        <w:rPr>
          <w:b/>
          <w:lang w:val="en-GB"/>
        </w:rPr>
        <w:t xml:space="preserve"> Only bidders who presented a compliant administrative file and who obtained at least 70% </w:t>
      </w:r>
      <w:r w:rsidRPr="00E1035D">
        <w:rPr>
          <w:lang w:val="en-GB"/>
        </w:rPr>
        <w:t>(which is 41 YES out of 58)</w:t>
      </w:r>
      <w:r w:rsidRPr="00E1035D">
        <w:rPr>
          <w:b/>
          <w:lang w:val="en-GB"/>
        </w:rPr>
        <w:t>, shall be qualified for the next stage of the procedure and their financial bid shall be evaluated.</w:t>
      </w:r>
    </w:p>
    <w:p w14:paraId="2B3000B4"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15. Award of the contract</w:t>
      </w:r>
    </w:p>
    <w:p w14:paraId="6B97C870" w14:textId="77777777" w:rsidR="00CC5C0B" w:rsidRPr="00E1035D" w:rsidRDefault="00EB3AA7">
      <w:pPr>
        <w:ind w:left="66"/>
        <w:jc w:val="both"/>
        <w:rPr>
          <w:lang w:val="en-GB"/>
        </w:rPr>
      </w:pPr>
      <w:r w:rsidRPr="00E1035D">
        <w:rPr>
          <w:lang w:val="en-GB"/>
        </w:rPr>
        <w:t xml:space="preserve">The Contracting Authority shall award the contract on the basis of the </w:t>
      </w:r>
      <w:r w:rsidRPr="00E1035D">
        <w:rPr>
          <w:b/>
          <w:bCs/>
          <w:lang w:val="en-GB"/>
        </w:rPr>
        <w:t>lowest financial bid</w:t>
      </w:r>
      <w:r w:rsidRPr="00E1035D">
        <w:rPr>
          <w:lang w:val="en-GB"/>
        </w:rPr>
        <w:t xml:space="preserve"> to the bidder fulfilling the required technical and financial qualification criteria. The said bidder having previously obtained a technical mark of at least 70% of “yes” favourable opinion. </w:t>
      </w:r>
    </w:p>
    <w:p w14:paraId="38F162BB" w14:textId="77777777" w:rsidR="00CC5C0B" w:rsidRPr="00E1035D" w:rsidRDefault="00EB3AA7">
      <w:pPr>
        <w:widowControl w:val="0"/>
        <w:suppressAutoHyphens/>
        <w:autoSpaceDE w:val="0"/>
        <w:autoSpaceDN w:val="0"/>
        <w:adjustRightInd w:val="0"/>
        <w:spacing w:before="120" w:after="120"/>
        <w:ind w:right="-163"/>
        <w:jc w:val="both"/>
        <w:textAlignment w:val="baseline"/>
        <w:rPr>
          <w:b/>
          <w:i/>
          <w:u w:val="single"/>
          <w:lang w:val="en-GB"/>
        </w:rPr>
      </w:pPr>
      <w:r w:rsidRPr="00E1035D">
        <w:rPr>
          <w:b/>
          <w:u w:val="single"/>
          <w:lang w:val="en-GB"/>
        </w:rPr>
        <w:t>16. Duration of bids validity</w:t>
      </w:r>
    </w:p>
    <w:p w14:paraId="1F656518" w14:textId="77777777" w:rsidR="00CC5C0B" w:rsidRPr="00E1035D" w:rsidRDefault="00EB3AA7">
      <w:pPr>
        <w:ind w:left="66"/>
        <w:jc w:val="both"/>
        <w:rPr>
          <w:lang w:val="en-GB"/>
        </w:rPr>
      </w:pPr>
      <w:r w:rsidRPr="00E1035D">
        <w:rPr>
          <w:lang w:val="en-GB"/>
        </w:rPr>
        <w:t>Bidders shall be bound by their bids for a period of 90 (ninety) days with effect from the deadline set for the receipt of bids.</w:t>
      </w:r>
    </w:p>
    <w:p w14:paraId="0FE4164C" w14:textId="77777777" w:rsidR="00CC5C0B" w:rsidRPr="00E1035D" w:rsidRDefault="00CC5C0B">
      <w:pPr>
        <w:jc w:val="both"/>
        <w:rPr>
          <w:sz w:val="12"/>
          <w:lang w:val="en-GB"/>
        </w:rPr>
      </w:pPr>
    </w:p>
    <w:p w14:paraId="3C382D83" w14:textId="77777777" w:rsidR="00CC5C0B" w:rsidRPr="00E1035D" w:rsidRDefault="00EB3AA7">
      <w:pPr>
        <w:jc w:val="both"/>
        <w:rPr>
          <w:b/>
          <w:bCs/>
          <w:lang w:val="en-GB"/>
        </w:rPr>
      </w:pPr>
      <w:r w:rsidRPr="00E1035D">
        <w:rPr>
          <w:b/>
          <w:bCs/>
          <w:lang w:val="en-GB"/>
        </w:rPr>
        <w:t xml:space="preserve">17. </w:t>
      </w:r>
      <w:r w:rsidRPr="00E1035D">
        <w:rPr>
          <w:b/>
          <w:bCs/>
          <w:u w:val="single"/>
          <w:lang w:val="en-GB"/>
        </w:rPr>
        <w:t>Additional information</w:t>
      </w:r>
    </w:p>
    <w:p w14:paraId="5236D481" w14:textId="6611D6EF" w:rsidR="00CC5C0B" w:rsidRPr="00E1035D" w:rsidRDefault="00EB3AA7">
      <w:pPr>
        <w:jc w:val="both"/>
        <w:rPr>
          <w:lang w:val="en-GB" w:eastAsia="ar-SA"/>
        </w:rPr>
      </w:pPr>
      <w:r w:rsidRPr="00E1035D">
        <w:rPr>
          <w:lang w:val="en-GB" w:eastAsia="ar-SA"/>
        </w:rPr>
        <w:t xml:space="preserve">Additional technical information can be obtained during working hours in the General Secretariat of </w:t>
      </w:r>
      <w:proofErr w:type="gramStart"/>
      <w:r w:rsidR="00C97AF4" w:rsidRPr="00E1035D">
        <w:rPr>
          <w:lang w:val="en-GB" w:eastAsia="ar-SA"/>
        </w:rPr>
        <w:t xml:space="preserve">Nkambe </w:t>
      </w:r>
      <w:r w:rsidRPr="00E1035D">
        <w:rPr>
          <w:lang w:val="en-GB" w:eastAsia="ar-SA"/>
        </w:rPr>
        <w:t xml:space="preserve"> Council</w:t>
      </w:r>
      <w:proofErr w:type="gramEnd"/>
      <w:r w:rsidRPr="00E1035D">
        <w:rPr>
          <w:lang w:val="en-GB" w:eastAsia="ar-SA"/>
        </w:rPr>
        <w:t xml:space="preserve"> </w:t>
      </w:r>
    </w:p>
    <w:p w14:paraId="1C833182" w14:textId="77777777" w:rsidR="00CC5C0B" w:rsidRPr="00E1035D" w:rsidRDefault="00CC5C0B">
      <w:pPr>
        <w:jc w:val="both"/>
        <w:rPr>
          <w:sz w:val="12"/>
          <w:szCs w:val="12"/>
          <w:lang w:val="en-GB"/>
        </w:rPr>
      </w:pPr>
    </w:p>
    <w:p w14:paraId="2E485109" w14:textId="555327AD" w:rsidR="00CC5C0B" w:rsidRPr="00E1035D" w:rsidRDefault="00C23C82" w:rsidP="00AD7C7C">
      <w:pPr>
        <w:numPr>
          <w:ilvl w:val="0"/>
          <w:numId w:val="35"/>
        </w:numPr>
        <w:suppressAutoHyphens/>
        <w:autoSpaceDN w:val="0"/>
        <w:spacing w:line="276" w:lineRule="auto"/>
        <w:jc w:val="both"/>
        <w:textAlignment w:val="baseline"/>
        <w:rPr>
          <w:rFonts w:eastAsia="Calibri"/>
          <w:lang w:val="en-GB" w:eastAsia="en-US"/>
        </w:rPr>
      </w:pPr>
      <w:r w:rsidRPr="00E1035D">
        <w:rPr>
          <w:rFonts w:eastAsia="Calibri"/>
          <w:lang w:val="en-GB" w:eastAsia="en-US"/>
        </w:rPr>
        <w:t xml:space="preserve">NKAMBE </w:t>
      </w:r>
      <w:r w:rsidR="00EB3AA7" w:rsidRPr="00E1035D">
        <w:rPr>
          <w:rFonts w:eastAsia="Calibri"/>
          <w:lang w:val="en-GB" w:eastAsia="en-US"/>
        </w:rPr>
        <w:t>Council; P.O. Box; Tel:</w:t>
      </w:r>
      <w:r w:rsidR="009F016F" w:rsidRPr="00E1035D">
        <w:rPr>
          <w:rFonts w:eastAsia="Calibri"/>
          <w:lang w:val="en-GB" w:eastAsia="en-US"/>
        </w:rPr>
        <w:t xml:space="preserve"> </w:t>
      </w:r>
      <w:r w:rsidR="00C91BA5" w:rsidRPr="00E1035D">
        <w:rPr>
          <w:rFonts w:eastAsia="Calibri"/>
          <w:lang w:val="en-GB" w:eastAsia="en-US"/>
        </w:rPr>
        <w:t>651 123 571</w:t>
      </w:r>
    </w:p>
    <w:p w14:paraId="2759898F" w14:textId="2B93E41D" w:rsidR="00CC5C0B" w:rsidRPr="00E1035D" w:rsidRDefault="00EB3AA7">
      <w:pPr>
        <w:jc w:val="both"/>
        <w:rPr>
          <w:b/>
          <w:szCs w:val="20"/>
          <w:u w:val="single"/>
          <w:lang w:val="en-GB"/>
        </w:rPr>
      </w:pPr>
      <w:r w:rsidRPr="00E1035D">
        <w:rPr>
          <w:b/>
          <w:bCs/>
          <w:szCs w:val="20"/>
          <w:u w:val="single"/>
          <w:lang w:val="en-GB"/>
        </w:rPr>
        <w:t>18.</w:t>
      </w:r>
      <w:r w:rsidRPr="00E1035D">
        <w:rPr>
          <w:b/>
          <w:szCs w:val="20"/>
          <w:u w:val="single"/>
          <w:lang w:val="en-GB"/>
        </w:rPr>
        <w:t xml:space="preserve"> Fight against corruption and malpractices</w:t>
      </w:r>
    </w:p>
    <w:p w14:paraId="4733EA11" w14:textId="2DA76D56" w:rsidR="004F7608" w:rsidRPr="00E1035D" w:rsidRDefault="004F7608">
      <w:pPr>
        <w:jc w:val="both"/>
        <w:rPr>
          <w:b/>
          <w:szCs w:val="20"/>
          <w:u w:val="single"/>
          <w:lang w:val="en-GB"/>
        </w:rPr>
      </w:pPr>
    </w:p>
    <w:p w14:paraId="543C71CD" w14:textId="396276E8" w:rsidR="004F7608" w:rsidRPr="00E1035D" w:rsidRDefault="004F7608" w:rsidP="004F7608">
      <w:pPr>
        <w:ind w:firstLine="709"/>
        <w:jc w:val="both"/>
        <w:rPr>
          <w:lang w:val="en-GB"/>
        </w:rPr>
      </w:pPr>
      <w:r w:rsidRPr="00E1035D">
        <w:rPr>
          <w:szCs w:val="20"/>
          <w:lang w:val="en-GB"/>
        </w:rPr>
        <w:t>To report any malpractices, incidents or acts of corruption, kindly call CONAC on the number 1517, the Authority in charge of Public Contracts (MINMAP) (SMS or call) on the numbers: (+237) 673 20 57 25 and 699 37 07 48, FEICOM on the number 8567 or the PO/DPO on the number</w:t>
      </w:r>
      <w:r w:rsidRPr="00E1035D">
        <w:rPr>
          <w:lang w:val="en-GB"/>
        </w:rPr>
        <w:t xml:space="preserve">: (237) </w:t>
      </w:r>
      <w:r w:rsidR="00D63389" w:rsidRPr="00E1035D">
        <w:rPr>
          <w:rFonts w:eastAsia="Calibri"/>
          <w:lang w:val="en-GB" w:eastAsia="en-US"/>
        </w:rPr>
        <w:t>651 123 571</w:t>
      </w:r>
    </w:p>
    <w:p w14:paraId="2DE69F50" w14:textId="77777777" w:rsidR="004F7608" w:rsidRPr="00E1035D" w:rsidRDefault="004F7608" w:rsidP="004F7608">
      <w:pPr>
        <w:ind w:firstLine="709"/>
        <w:jc w:val="both"/>
        <w:rPr>
          <w:szCs w:val="20"/>
          <w:lang w:val="en-GB"/>
        </w:rPr>
      </w:pPr>
      <w:r w:rsidRPr="00E1035D">
        <w:rPr>
          <w:lang w:val="en-GB"/>
        </w:rPr>
        <w:t> </w:t>
      </w:r>
    </w:p>
    <w:p w14:paraId="037A91BD" w14:textId="1006B2D7" w:rsidR="004F7608" w:rsidRPr="00E1035D" w:rsidRDefault="004F7608" w:rsidP="004F7608">
      <w:pPr>
        <w:ind w:left="4774"/>
        <w:jc w:val="center"/>
        <w:rPr>
          <w:rFonts w:eastAsia="Arial Unicode MS"/>
          <w:b/>
          <w:bCs/>
        </w:rPr>
      </w:pPr>
      <w:r w:rsidRPr="00E1035D">
        <w:rPr>
          <w:szCs w:val="20"/>
        </w:rPr>
        <w:t xml:space="preserve">Done at </w:t>
      </w:r>
      <w:r w:rsidR="008F4494" w:rsidRPr="00E1035D">
        <w:rPr>
          <w:szCs w:val="20"/>
        </w:rPr>
        <w:t xml:space="preserve">NKAMBE </w:t>
      </w:r>
      <w:r w:rsidRPr="00E1035D">
        <w:rPr>
          <w:szCs w:val="20"/>
        </w:rPr>
        <w:t>on</w:t>
      </w:r>
      <w:r w:rsidRPr="00E1035D">
        <w:t xml:space="preserve"> ____________</w:t>
      </w:r>
    </w:p>
    <w:p w14:paraId="1035B2B1" w14:textId="77777777" w:rsidR="004F7608" w:rsidRPr="00E1035D" w:rsidRDefault="004F7608" w:rsidP="004F7608">
      <w:pPr>
        <w:widowControl w:val="0"/>
        <w:suppressAutoHyphens/>
        <w:autoSpaceDE w:val="0"/>
        <w:autoSpaceDN w:val="0"/>
        <w:adjustRightInd w:val="0"/>
        <w:spacing w:before="1"/>
        <w:ind w:right="-20"/>
        <w:jc w:val="both"/>
        <w:textAlignment w:val="baseline"/>
        <w:rPr>
          <w:b/>
          <w:i/>
          <w:iCs/>
          <w:sz w:val="22"/>
          <w:szCs w:val="22"/>
          <w:u w:val="single"/>
          <w:lang w:val="zh-CN"/>
        </w:rPr>
      </w:pPr>
    </w:p>
    <w:p w14:paraId="7714D829" w14:textId="77777777" w:rsidR="004F7608" w:rsidRPr="00E1035D" w:rsidRDefault="004F7608" w:rsidP="004F7608">
      <w:pPr>
        <w:widowControl w:val="0"/>
        <w:suppressAutoHyphens/>
        <w:autoSpaceDE w:val="0"/>
        <w:autoSpaceDN w:val="0"/>
        <w:adjustRightInd w:val="0"/>
        <w:spacing w:before="1"/>
        <w:ind w:right="-20"/>
        <w:jc w:val="both"/>
        <w:textAlignment w:val="baseline"/>
        <w:rPr>
          <w:rFonts w:eastAsiaTheme="minorEastAsia"/>
          <w:b/>
          <w:i/>
          <w:iCs/>
          <w:sz w:val="22"/>
          <w:szCs w:val="22"/>
          <w:u w:val="single"/>
          <w:lang w:val="zh-CN" w:eastAsia="zh-CN"/>
        </w:rPr>
      </w:pPr>
      <w:r w:rsidRPr="00E1035D">
        <w:rPr>
          <w:b/>
          <w:i/>
          <w:iCs/>
          <w:noProof/>
          <w:sz w:val="22"/>
          <w:szCs w:val="22"/>
          <w:u w:val="single"/>
          <w:lang w:val="en-US" w:eastAsia="en-US"/>
        </w:rPr>
        <mc:AlternateContent>
          <mc:Choice Requires="wps">
            <w:drawing>
              <wp:anchor distT="0" distB="0" distL="0" distR="0" simplePos="0" relativeHeight="251707392" behindDoc="0" locked="0" layoutInCell="1" allowOverlap="1" wp14:anchorId="2F4E38BB" wp14:editId="66E32FD4">
                <wp:simplePos x="0" y="0"/>
                <wp:positionH relativeFrom="column">
                  <wp:posOffset>3256915</wp:posOffset>
                </wp:positionH>
                <wp:positionV relativeFrom="paragraph">
                  <wp:posOffset>62230</wp:posOffset>
                </wp:positionV>
                <wp:extent cx="2951480" cy="605790"/>
                <wp:effectExtent l="0" t="0" r="1905" b="3810"/>
                <wp:wrapNone/>
                <wp:docPr id="21" name="Text Box 22"/>
                <wp:cNvGraphicFramePr/>
                <a:graphic xmlns:a="http://schemas.openxmlformats.org/drawingml/2006/main">
                  <a:graphicData uri="http://schemas.microsoft.com/office/word/2010/wordprocessingShape">
                    <wps:wsp>
                      <wps:cNvSpPr/>
                      <wps:spPr>
                        <a:xfrm>
                          <a:off x="0" y="0"/>
                          <a:ext cx="2951183" cy="605861"/>
                        </a:xfrm>
                        <a:prstGeom prst="rect">
                          <a:avLst/>
                        </a:prstGeom>
                        <a:solidFill>
                          <a:srgbClr val="FFFFFF"/>
                        </a:solidFill>
                        <a:ln>
                          <a:noFill/>
                        </a:ln>
                      </wps:spPr>
                      <wps:txbx>
                        <w:txbxContent>
                          <w:p w14:paraId="509C2F2E" w14:textId="1ACA0D4B" w:rsidR="001C72EA" w:rsidRPr="009029B4" w:rsidRDefault="001C72EA"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1C72EA" w:rsidRPr="009029B4" w:rsidRDefault="001C72EA"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1C72EA" w:rsidRPr="005D31C6" w:rsidRDefault="001C72EA" w:rsidP="004F7608">
                            <w:pPr>
                              <w:jc w:val="both"/>
                              <w:rPr>
                                <w:rFonts w:ascii="Arial Narrow" w:hAnsi="Arial Narrow"/>
                                <w:b/>
                                <w:color w:val="FF0000"/>
                                <w:lang w:val="en-GB"/>
                              </w:rPr>
                            </w:pPr>
                          </w:p>
                          <w:p w14:paraId="3400A320" w14:textId="77777777" w:rsidR="001C72EA" w:rsidRPr="005D31C6" w:rsidRDefault="001C72EA" w:rsidP="004F7608">
                            <w:pPr>
                              <w:jc w:val="both"/>
                              <w:rPr>
                                <w:rFonts w:ascii="Arial Narrow" w:hAnsi="Arial Narrow"/>
                                <w:b/>
                                <w:lang w:val="en-GB"/>
                              </w:rPr>
                            </w:pPr>
                          </w:p>
                          <w:p w14:paraId="177EDD5E" w14:textId="77777777" w:rsidR="001C72EA" w:rsidRPr="005D31C6" w:rsidRDefault="001C72EA" w:rsidP="004F7608">
                            <w:pPr>
                              <w:jc w:val="both"/>
                              <w:rPr>
                                <w:rFonts w:ascii="Arial Narrow" w:hAnsi="Arial Narrow"/>
                                <w:b/>
                                <w:lang w:val="en-GB"/>
                              </w:rPr>
                            </w:pPr>
                          </w:p>
                          <w:p w14:paraId="78FF1159" w14:textId="77777777" w:rsidR="001C72EA" w:rsidRPr="005D31C6" w:rsidRDefault="001C72EA" w:rsidP="004F7608">
                            <w:pPr>
                              <w:jc w:val="both"/>
                              <w:rPr>
                                <w:rFonts w:ascii="Arial Narrow" w:hAnsi="Arial Narrow"/>
                                <w:b/>
                                <w:lang w:val="en-GB"/>
                              </w:rPr>
                            </w:pPr>
                          </w:p>
                          <w:p w14:paraId="6C4977FE" w14:textId="77777777" w:rsidR="001C72EA" w:rsidRPr="005D31C6" w:rsidRDefault="001C72EA" w:rsidP="004F7608">
                            <w:pPr>
                              <w:jc w:val="both"/>
                              <w:rPr>
                                <w:rFonts w:ascii="Arial Narrow" w:hAnsi="Arial Narrow"/>
                                <w:b/>
                                <w:lang w:val="en-GB"/>
                              </w:rPr>
                            </w:pPr>
                          </w:p>
                          <w:p w14:paraId="598D446E" w14:textId="77777777" w:rsidR="001C72EA" w:rsidRPr="005D31C6" w:rsidRDefault="001C72EA" w:rsidP="004F7608">
                            <w:pPr>
                              <w:jc w:val="both"/>
                              <w:rPr>
                                <w:rFonts w:ascii="Arial Narrow" w:hAnsi="Arial Narrow"/>
                                <w:b/>
                                <w:lang w:val="en-GB"/>
                              </w:rPr>
                            </w:pPr>
                          </w:p>
                          <w:p w14:paraId="1B87253A" w14:textId="77777777" w:rsidR="001C72EA" w:rsidRPr="005D31C6" w:rsidRDefault="001C72EA" w:rsidP="004F7608">
                            <w:pPr>
                              <w:jc w:val="both"/>
                              <w:rPr>
                                <w:rFonts w:ascii="Arial Narrow" w:hAnsi="Arial Narrow"/>
                                <w:b/>
                                <w:lang w:val="en-GB"/>
                              </w:rPr>
                            </w:pPr>
                          </w:p>
                          <w:p w14:paraId="2AABDFD0" w14:textId="77777777" w:rsidR="001C72EA" w:rsidRPr="005D31C6" w:rsidRDefault="001C72EA" w:rsidP="004F7608">
                            <w:pPr>
                              <w:jc w:val="both"/>
                              <w:rPr>
                                <w:rFonts w:ascii="Arial Narrow" w:hAnsi="Arial Narrow"/>
                                <w:b/>
                                <w:lang w:val="en-GB"/>
                              </w:rPr>
                            </w:pPr>
                          </w:p>
                          <w:p w14:paraId="1EB5FBD1" w14:textId="77777777" w:rsidR="001C72EA" w:rsidRPr="005D31C6" w:rsidRDefault="001C72EA" w:rsidP="004F7608">
                            <w:pPr>
                              <w:jc w:val="both"/>
                              <w:rPr>
                                <w:rFonts w:ascii="Arial Narrow" w:hAnsi="Arial Narrow"/>
                                <w:b/>
                                <w:lang w:val="en-GB"/>
                              </w:rPr>
                            </w:pPr>
                          </w:p>
                          <w:p w14:paraId="468A3ED1" w14:textId="77777777" w:rsidR="001C72EA" w:rsidRPr="005D31C6" w:rsidRDefault="001C72EA" w:rsidP="004F7608">
                            <w:pPr>
                              <w:jc w:val="both"/>
                              <w:rPr>
                                <w:rFonts w:ascii="Arial Narrow" w:hAnsi="Arial Narrow"/>
                                <w:b/>
                                <w:lang w:val="en-GB"/>
                              </w:rPr>
                            </w:pPr>
                          </w:p>
                          <w:p w14:paraId="4098B31D" w14:textId="77777777" w:rsidR="001C72EA" w:rsidRPr="005D31C6" w:rsidRDefault="001C72EA" w:rsidP="004F7608">
                            <w:pPr>
                              <w:jc w:val="both"/>
                              <w:rPr>
                                <w:rFonts w:ascii="Arial Narrow" w:hAnsi="Arial Narrow"/>
                                <w:b/>
                                <w:lang w:val="en-GB"/>
                              </w:rPr>
                            </w:pPr>
                          </w:p>
                          <w:p w14:paraId="3D1C3B8C" w14:textId="77777777" w:rsidR="001C72EA" w:rsidRPr="005D31C6" w:rsidRDefault="001C72EA" w:rsidP="004F7608">
                            <w:pPr>
                              <w:jc w:val="both"/>
                              <w:rPr>
                                <w:rFonts w:ascii="Arial Narrow" w:hAnsi="Arial Narrow"/>
                                <w:b/>
                                <w:lang w:val="en-GB"/>
                              </w:rPr>
                            </w:pPr>
                          </w:p>
                          <w:p w14:paraId="7F2545CB" w14:textId="77777777" w:rsidR="001C72EA" w:rsidRPr="005D31C6" w:rsidRDefault="001C72EA" w:rsidP="004F7608">
                            <w:pPr>
                              <w:jc w:val="both"/>
                              <w:rPr>
                                <w:rFonts w:ascii="Arial Narrow" w:hAnsi="Arial Narrow"/>
                                <w:b/>
                                <w:lang w:val="en-GB"/>
                              </w:rPr>
                            </w:pPr>
                          </w:p>
                          <w:p w14:paraId="53F37814" w14:textId="77777777" w:rsidR="001C72EA" w:rsidRPr="005D31C6" w:rsidRDefault="001C72EA" w:rsidP="004F7608">
                            <w:pPr>
                              <w:jc w:val="both"/>
                              <w:rPr>
                                <w:rFonts w:ascii="Arial Narrow" w:hAnsi="Arial Narrow"/>
                                <w:b/>
                                <w:lang w:val="en-GB"/>
                              </w:rPr>
                            </w:pPr>
                          </w:p>
                          <w:p w14:paraId="3E527081" w14:textId="77777777" w:rsidR="001C72EA" w:rsidRPr="005D31C6" w:rsidRDefault="001C72EA" w:rsidP="004F7608">
                            <w:pPr>
                              <w:jc w:val="both"/>
                              <w:rPr>
                                <w:rFonts w:ascii="Arial Narrow" w:hAnsi="Arial Narrow"/>
                                <w:b/>
                                <w:lang w:val="en-GB"/>
                              </w:rPr>
                            </w:pPr>
                          </w:p>
                          <w:p w14:paraId="7BB2EB83" w14:textId="77777777" w:rsidR="001C72EA" w:rsidRPr="005D31C6" w:rsidRDefault="001C72EA" w:rsidP="004F7608">
                            <w:pPr>
                              <w:jc w:val="both"/>
                              <w:rPr>
                                <w:rFonts w:ascii="Arial Narrow" w:hAnsi="Arial Narrow"/>
                                <w:b/>
                                <w:lang w:val="en-GB"/>
                              </w:rPr>
                            </w:pPr>
                          </w:p>
                          <w:p w14:paraId="1A01FAF3" w14:textId="77777777" w:rsidR="001C72EA" w:rsidRPr="005D31C6" w:rsidRDefault="001C72EA" w:rsidP="004F7608">
                            <w:pPr>
                              <w:jc w:val="both"/>
                              <w:rPr>
                                <w:rFonts w:ascii="Arial Narrow" w:hAnsi="Arial Narrow"/>
                                <w:b/>
                                <w:lang w:val="en-GB"/>
                              </w:rPr>
                            </w:pPr>
                          </w:p>
                          <w:p w14:paraId="59050794" w14:textId="77777777" w:rsidR="001C72EA" w:rsidRPr="005D31C6" w:rsidRDefault="001C72EA" w:rsidP="004F7608">
                            <w:pPr>
                              <w:jc w:val="both"/>
                              <w:rPr>
                                <w:rFonts w:ascii="Arial Narrow" w:hAnsi="Arial Narrow"/>
                                <w:b/>
                                <w:lang w:val="en-GB"/>
                              </w:rPr>
                            </w:pPr>
                          </w:p>
                          <w:p w14:paraId="3100A7A9" w14:textId="77777777" w:rsidR="001C72EA" w:rsidRPr="005D31C6" w:rsidRDefault="001C72EA" w:rsidP="004F7608">
                            <w:pPr>
                              <w:jc w:val="both"/>
                              <w:rPr>
                                <w:rFonts w:ascii="Arial Narrow" w:hAnsi="Arial Narrow"/>
                                <w:b/>
                                <w:lang w:val="en-GB"/>
                              </w:rPr>
                            </w:pPr>
                          </w:p>
                          <w:p w14:paraId="012CD1A5" w14:textId="77777777" w:rsidR="001C72EA" w:rsidRPr="005D31C6" w:rsidRDefault="001C72EA" w:rsidP="004F7608">
                            <w:pPr>
                              <w:jc w:val="both"/>
                              <w:rPr>
                                <w:rFonts w:ascii="Arial Narrow" w:hAnsi="Arial Narrow"/>
                                <w:b/>
                                <w:lang w:val="en-GB"/>
                              </w:rPr>
                            </w:pPr>
                          </w:p>
                          <w:p w14:paraId="2F7352DA" w14:textId="77777777" w:rsidR="001C72EA" w:rsidRPr="005D31C6" w:rsidRDefault="001C72EA" w:rsidP="004F7608">
                            <w:pPr>
                              <w:jc w:val="both"/>
                              <w:rPr>
                                <w:rFonts w:ascii="Arial Narrow" w:hAnsi="Arial Narrow"/>
                                <w:b/>
                                <w:lang w:val="en-GB"/>
                              </w:rPr>
                            </w:pPr>
                          </w:p>
                          <w:p w14:paraId="763E399A" w14:textId="77777777" w:rsidR="001C72EA" w:rsidRPr="005D31C6" w:rsidRDefault="001C72EA" w:rsidP="004F7608">
                            <w:pPr>
                              <w:jc w:val="both"/>
                              <w:rPr>
                                <w:rFonts w:ascii="Arial Narrow" w:hAnsi="Arial Narrow"/>
                                <w:b/>
                                <w:lang w:val="en-GB"/>
                              </w:rPr>
                            </w:pPr>
                          </w:p>
                          <w:p w14:paraId="4C34CE6E" w14:textId="77777777" w:rsidR="001C72EA" w:rsidRPr="005D31C6" w:rsidRDefault="001C72EA" w:rsidP="004F7608">
                            <w:pPr>
                              <w:jc w:val="both"/>
                              <w:rPr>
                                <w:rFonts w:ascii="Arial Narrow" w:hAnsi="Arial Narrow"/>
                                <w:b/>
                                <w:lang w:val="en-GB"/>
                              </w:rPr>
                            </w:pPr>
                          </w:p>
                          <w:p w14:paraId="20E02F66" w14:textId="77777777" w:rsidR="001C72EA" w:rsidRPr="005D31C6" w:rsidRDefault="001C72EA" w:rsidP="004F7608">
                            <w:pPr>
                              <w:jc w:val="both"/>
                              <w:rPr>
                                <w:rFonts w:ascii="Arial Narrow" w:hAnsi="Arial Narrow"/>
                                <w:b/>
                                <w:lang w:val="en-GB"/>
                              </w:rPr>
                            </w:pPr>
                          </w:p>
                          <w:p w14:paraId="538722F0" w14:textId="77777777" w:rsidR="001C72EA" w:rsidRPr="005D31C6" w:rsidRDefault="001C72EA" w:rsidP="004F7608">
                            <w:pPr>
                              <w:jc w:val="both"/>
                              <w:rPr>
                                <w:rFonts w:ascii="Arial Narrow" w:hAnsi="Arial Narrow"/>
                                <w:b/>
                                <w:lang w:val="en-GB"/>
                              </w:rPr>
                            </w:pPr>
                          </w:p>
                          <w:p w14:paraId="02542496" w14:textId="77777777" w:rsidR="001C72EA" w:rsidRPr="005D31C6" w:rsidRDefault="001C72EA" w:rsidP="004F7608">
                            <w:pPr>
                              <w:jc w:val="both"/>
                              <w:rPr>
                                <w:rFonts w:ascii="Arial Narrow" w:hAnsi="Arial Narrow"/>
                                <w:b/>
                                <w:lang w:val="en-GB"/>
                              </w:rPr>
                            </w:pPr>
                          </w:p>
                          <w:p w14:paraId="710C4856" w14:textId="77777777" w:rsidR="001C72EA" w:rsidRPr="005D31C6" w:rsidRDefault="001C72EA" w:rsidP="004F7608">
                            <w:pPr>
                              <w:jc w:val="both"/>
                              <w:rPr>
                                <w:rFonts w:ascii="Arial Narrow" w:hAnsi="Arial Narrow"/>
                                <w:b/>
                                <w:lang w:val="en-GB"/>
                              </w:rPr>
                            </w:pPr>
                          </w:p>
                          <w:p w14:paraId="7F3FEDC6" w14:textId="77777777" w:rsidR="001C72EA" w:rsidRPr="005D31C6" w:rsidRDefault="001C72EA" w:rsidP="004F7608">
                            <w:pPr>
                              <w:jc w:val="both"/>
                              <w:rPr>
                                <w:rFonts w:ascii="Arial Narrow" w:hAnsi="Arial Narrow"/>
                                <w:b/>
                                <w:lang w:val="en-GB"/>
                              </w:rPr>
                            </w:pPr>
                          </w:p>
                          <w:p w14:paraId="5291B04D" w14:textId="77777777" w:rsidR="001C72EA" w:rsidRPr="005D31C6" w:rsidRDefault="001C72EA" w:rsidP="004F7608">
                            <w:pPr>
                              <w:jc w:val="both"/>
                              <w:rPr>
                                <w:rFonts w:ascii="Arial Narrow" w:hAnsi="Arial Narrow"/>
                                <w:b/>
                                <w:lang w:val="en-GB"/>
                              </w:rPr>
                            </w:pPr>
                          </w:p>
                          <w:p w14:paraId="3A255F0D" w14:textId="77777777" w:rsidR="001C72EA" w:rsidRPr="005D31C6" w:rsidRDefault="001C72EA" w:rsidP="004F7608">
                            <w:pPr>
                              <w:jc w:val="both"/>
                              <w:rPr>
                                <w:rFonts w:ascii="Arial Narrow" w:hAnsi="Arial Narrow"/>
                                <w:b/>
                                <w:lang w:val="en-GB"/>
                              </w:rPr>
                            </w:pPr>
                          </w:p>
                          <w:p w14:paraId="46BC50D6" w14:textId="77777777" w:rsidR="001C72EA" w:rsidRPr="005D31C6" w:rsidRDefault="001C72EA" w:rsidP="004F7608">
                            <w:pPr>
                              <w:jc w:val="both"/>
                              <w:rPr>
                                <w:rFonts w:ascii="Arial Narrow" w:hAnsi="Arial Narrow"/>
                                <w:b/>
                                <w:lang w:val="en-GB"/>
                              </w:rPr>
                            </w:pPr>
                          </w:p>
                          <w:p w14:paraId="4175F6C9" w14:textId="77777777" w:rsidR="001C72EA" w:rsidRPr="005D31C6" w:rsidRDefault="001C72EA" w:rsidP="004F7608">
                            <w:pPr>
                              <w:jc w:val="both"/>
                              <w:rPr>
                                <w:rFonts w:ascii="Arial Narrow" w:hAnsi="Arial Narrow"/>
                                <w:b/>
                                <w:lang w:val="en-GB"/>
                              </w:rPr>
                            </w:pPr>
                          </w:p>
                          <w:p w14:paraId="65895D13" w14:textId="77777777" w:rsidR="001C72EA" w:rsidRPr="005D31C6" w:rsidRDefault="001C72EA" w:rsidP="004F7608">
                            <w:pPr>
                              <w:jc w:val="both"/>
                              <w:rPr>
                                <w:rFonts w:ascii="Arial Narrow" w:hAnsi="Arial Narrow"/>
                                <w:b/>
                                <w:lang w:val="en-GB"/>
                              </w:rPr>
                            </w:pPr>
                          </w:p>
                          <w:p w14:paraId="61C49CDC" w14:textId="77777777" w:rsidR="001C72EA" w:rsidRPr="005D31C6" w:rsidRDefault="001C72EA" w:rsidP="004F7608">
                            <w:pPr>
                              <w:jc w:val="both"/>
                              <w:rPr>
                                <w:rFonts w:ascii="Arial Narrow" w:hAnsi="Arial Narrow"/>
                                <w:b/>
                                <w:lang w:val="en-GB"/>
                              </w:rPr>
                            </w:pPr>
                          </w:p>
                          <w:p w14:paraId="4EC28088" w14:textId="77777777" w:rsidR="001C72EA" w:rsidRPr="005D31C6" w:rsidRDefault="001C72EA" w:rsidP="004F7608">
                            <w:pPr>
                              <w:jc w:val="both"/>
                              <w:rPr>
                                <w:rFonts w:ascii="Arial Narrow" w:hAnsi="Arial Narrow"/>
                                <w:b/>
                                <w:lang w:val="en-GB"/>
                              </w:rPr>
                            </w:pPr>
                          </w:p>
                          <w:p w14:paraId="16C9CEBB" w14:textId="77777777" w:rsidR="001C72EA" w:rsidRPr="005D31C6" w:rsidRDefault="001C72EA" w:rsidP="004F7608">
                            <w:pPr>
                              <w:jc w:val="both"/>
                              <w:rPr>
                                <w:rFonts w:ascii="Arial Narrow" w:hAnsi="Arial Narrow"/>
                                <w:b/>
                                <w:lang w:val="en-GB"/>
                              </w:rPr>
                            </w:pPr>
                          </w:p>
                          <w:p w14:paraId="570C8FEF" w14:textId="77777777" w:rsidR="001C72EA" w:rsidRPr="005D31C6" w:rsidRDefault="001C72EA" w:rsidP="004F7608">
                            <w:pPr>
                              <w:jc w:val="both"/>
                              <w:rPr>
                                <w:rFonts w:ascii="Arial Narrow" w:hAnsi="Arial Narrow"/>
                                <w:b/>
                                <w:lang w:val="en-GB"/>
                              </w:rPr>
                            </w:pPr>
                          </w:p>
                          <w:p w14:paraId="17FA9FEA" w14:textId="77777777" w:rsidR="001C72EA" w:rsidRPr="005D31C6" w:rsidRDefault="001C72EA" w:rsidP="004F7608">
                            <w:pPr>
                              <w:jc w:val="both"/>
                              <w:rPr>
                                <w:rFonts w:ascii="Arial Narrow" w:hAnsi="Arial Narrow"/>
                                <w:b/>
                                <w:lang w:val="en-GB"/>
                              </w:rPr>
                            </w:pPr>
                          </w:p>
                          <w:p w14:paraId="04D5908E" w14:textId="77777777" w:rsidR="001C72EA" w:rsidRPr="005D31C6" w:rsidRDefault="001C72EA" w:rsidP="004F7608">
                            <w:pPr>
                              <w:jc w:val="both"/>
                              <w:rPr>
                                <w:rFonts w:ascii="Arial Narrow" w:hAnsi="Arial Narrow"/>
                                <w:b/>
                                <w:lang w:val="en-GB"/>
                              </w:rPr>
                            </w:pPr>
                          </w:p>
                          <w:p w14:paraId="10174213" w14:textId="77777777" w:rsidR="001C72EA" w:rsidRPr="005D31C6" w:rsidRDefault="001C72EA" w:rsidP="004F7608">
                            <w:pPr>
                              <w:jc w:val="both"/>
                              <w:rPr>
                                <w:rFonts w:ascii="Arial Narrow" w:hAnsi="Arial Narrow"/>
                                <w:b/>
                                <w:lang w:val="en-GB"/>
                              </w:rPr>
                            </w:pPr>
                          </w:p>
                          <w:p w14:paraId="674E8600" w14:textId="77777777" w:rsidR="001C72EA" w:rsidRPr="005D31C6" w:rsidRDefault="001C72EA" w:rsidP="004F7608">
                            <w:pPr>
                              <w:jc w:val="both"/>
                              <w:rPr>
                                <w:rFonts w:ascii="Arial Narrow" w:hAnsi="Arial Narrow"/>
                                <w:b/>
                                <w:lang w:val="en-GB"/>
                              </w:rPr>
                            </w:pPr>
                          </w:p>
                          <w:p w14:paraId="4A77A98E" w14:textId="77777777" w:rsidR="001C72EA" w:rsidRPr="005D31C6" w:rsidRDefault="001C72EA" w:rsidP="004F7608">
                            <w:pPr>
                              <w:jc w:val="both"/>
                              <w:rPr>
                                <w:rFonts w:ascii="Arial Narrow" w:hAnsi="Arial Narrow"/>
                                <w:b/>
                                <w:lang w:val="en-GB"/>
                              </w:rPr>
                            </w:pPr>
                          </w:p>
                          <w:p w14:paraId="6BB09A94" w14:textId="77777777" w:rsidR="001C72EA" w:rsidRPr="005D31C6" w:rsidRDefault="001C72EA" w:rsidP="004F7608">
                            <w:pPr>
                              <w:jc w:val="both"/>
                              <w:rPr>
                                <w:rFonts w:ascii="Arial Narrow" w:hAnsi="Arial Narrow"/>
                                <w:b/>
                                <w:lang w:val="en-GB"/>
                              </w:rPr>
                            </w:pPr>
                          </w:p>
                          <w:p w14:paraId="7127127A" w14:textId="77777777" w:rsidR="001C72EA" w:rsidRPr="005D31C6" w:rsidRDefault="001C72EA" w:rsidP="004F7608">
                            <w:pPr>
                              <w:jc w:val="both"/>
                              <w:rPr>
                                <w:rFonts w:ascii="Arial Narrow" w:hAnsi="Arial Narrow"/>
                                <w:b/>
                                <w:lang w:val="en-GB"/>
                              </w:rPr>
                            </w:pPr>
                          </w:p>
                          <w:p w14:paraId="02FCD620" w14:textId="77777777" w:rsidR="001C72EA" w:rsidRPr="005D31C6" w:rsidRDefault="001C72EA" w:rsidP="004F7608">
                            <w:pPr>
                              <w:jc w:val="both"/>
                              <w:rPr>
                                <w:rFonts w:ascii="Arial Narrow" w:hAnsi="Arial Narrow"/>
                                <w:b/>
                                <w:lang w:val="en-GB"/>
                              </w:rPr>
                            </w:pPr>
                          </w:p>
                          <w:p w14:paraId="38AF2A38" w14:textId="77777777" w:rsidR="001C72EA" w:rsidRPr="005D31C6" w:rsidRDefault="001C72EA" w:rsidP="004F7608">
                            <w:pPr>
                              <w:jc w:val="both"/>
                              <w:rPr>
                                <w:rFonts w:ascii="Arial Narrow" w:hAnsi="Arial Narrow"/>
                                <w:b/>
                                <w:lang w:val="en-GB"/>
                              </w:rPr>
                            </w:pPr>
                          </w:p>
                          <w:p w14:paraId="32F380B6" w14:textId="77777777" w:rsidR="001C72EA" w:rsidRPr="005D31C6" w:rsidRDefault="001C72EA" w:rsidP="004F7608">
                            <w:pPr>
                              <w:jc w:val="both"/>
                              <w:rPr>
                                <w:rFonts w:ascii="Arial Narrow" w:hAnsi="Arial Narrow"/>
                                <w:b/>
                                <w:lang w:val="en-GB"/>
                              </w:rPr>
                            </w:pPr>
                          </w:p>
                          <w:p w14:paraId="429D92D8" w14:textId="77777777" w:rsidR="001C72EA" w:rsidRPr="005D31C6" w:rsidRDefault="001C72EA" w:rsidP="004F7608">
                            <w:pPr>
                              <w:jc w:val="both"/>
                              <w:rPr>
                                <w:rFonts w:ascii="Arial Narrow" w:hAnsi="Arial Narrow"/>
                                <w:b/>
                                <w:lang w:val="en-GB"/>
                              </w:rPr>
                            </w:pPr>
                          </w:p>
                          <w:p w14:paraId="3217424F" w14:textId="77777777" w:rsidR="001C72EA" w:rsidRPr="005D31C6" w:rsidRDefault="001C72EA" w:rsidP="004F7608">
                            <w:pPr>
                              <w:jc w:val="both"/>
                              <w:rPr>
                                <w:rFonts w:ascii="Arial Narrow" w:hAnsi="Arial Narrow"/>
                                <w:b/>
                                <w:lang w:val="en-GB"/>
                              </w:rPr>
                            </w:pPr>
                          </w:p>
                          <w:p w14:paraId="4157A25F" w14:textId="77777777" w:rsidR="001C72EA" w:rsidRPr="005D31C6" w:rsidRDefault="001C72EA" w:rsidP="004F7608">
                            <w:pPr>
                              <w:jc w:val="both"/>
                              <w:rPr>
                                <w:rFonts w:ascii="Arial Narrow" w:hAnsi="Arial Narrow"/>
                                <w:b/>
                                <w:lang w:val="en-GB"/>
                              </w:rPr>
                            </w:pPr>
                          </w:p>
                          <w:p w14:paraId="59FCEFE6" w14:textId="77777777" w:rsidR="001C72EA" w:rsidRPr="005D31C6" w:rsidRDefault="001C72EA" w:rsidP="004F7608">
                            <w:pPr>
                              <w:jc w:val="both"/>
                              <w:rPr>
                                <w:rFonts w:ascii="Arial Narrow" w:hAnsi="Arial Narrow"/>
                                <w:b/>
                                <w:lang w:val="en-GB"/>
                              </w:rPr>
                            </w:pPr>
                          </w:p>
                          <w:p w14:paraId="578C3F24" w14:textId="77777777" w:rsidR="001C72EA" w:rsidRPr="005D31C6" w:rsidRDefault="001C72EA" w:rsidP="004F7608">
                            <w:pPr>
                              <w:jc w:val="both"/>
                              <w:rPr>
                                <w:rFonts w:ascii="Arial Narrow" w:hAnsi="Arial Narrow"/>
                                <w:b/>
                                <w:lang w:val="en-GB"/>
                              </w:rPr>
                            </w:pPr>
                          </w:p>
                          <w:p w14:paraId="3A5F3A32" w14:textId="77777777" w:rsidR="001C72EA" w:rsidRPr="005D31C6" w:rsidRDefault="001C72EA" w:rsidP="004F7608">
                            <w:pPr>
                              <w:jc w:val="both"/>
                              <w:rPr>
                                <w:rFonts w:ascii="Arial Narrow" w:hAnsi="Arial Narrow"/>
                                <w:b/>
                                <w:lang w:val="en-GB"/>
                              </w:rPr>
                            </w:pPr>
                          </w:p>
                          <w:p w14:paraId="72485C23" w14:textId="77777777" w:rsidR="001C72EA" w:rsidRPr="005D31C6" w:rsidRDefault="001C72EA" w:rsidP="004F7608">
                            <w:pPr>
                              <w:jc w:val="both"/>
                              <w:rPr>
                                <w:rFonts w:ascii="Arial Narrow" w:hAnsi="Arial Narrow"/>
                                <w:b/>
                                <w:lang w:val="en-GB"/>
                              </w:rPr>
                            </w:pPr>
                          </w:p>
                          <w:p w14:paraId="5D03B1F5" w14:textId="77777777" w:rsidR="001C72EA" w:rsidRPr="005D31C6" w:rsidRDefault="001C72EA" w:rsidP="004F7608">
                            <w:pPr>
                              <w:jc w:val="both"/>
                              <w:rPr>
                                <w:rFonts w:ascii="Arial Narrow" w:hAnsi="Arial Narrow"/>
                                <w:b/>
                                <w:lang w:val="en-GB"/>
                              </w:rPr>
                            </w:pPr>
                          </w:p>
                          <w:p w14:paraId="71CEFEF5" w14:textId="77777777" w:rsidR="001C72EA" w:rsidRPr="005D31C6" w:rsidRDefault="001C72EA" w:rsidP="004F7608">
                            <w:pPr>
                              <w:jc w:val="both"/>
                              <w:rPr>
                                <w:rFonts w:ascii="Arial Narrow" w:hAnsi="Arial Narrow"/>
                                <w:b/>
                                <w:lang w:val="en-GB"/>
                              </w:rPr>
                            </w:pPr>
                          </w:p>
                          <w:p w14:paraId="2D17FFFB" w14:textId="77777777" w:rsidR="001C72EA" w:rsidRPr="005D31C6" w:rsidRDefault="001C72EA" w:rsidP="004F7608">
                            <w:pPr>
                              <w:jc w:val="both"/>
                              <w:rPr>
                                <w:rFonts w:ascii="Arial Narrow" w:hAnsi="Arial Narrow"/>
                                <w:b/>
                                <w:lang w:val="en-GB"/>
                              </w:rPr>
                            </w:pPr>
                          </w:p>
                          <w:p w14:paraId="0CC40725" w14:textId="77777777" w:rsidR="001C72EA" w:rsidRPr="005D31C6" w:rsidRDefault="001C72EA" w:rsidP="004F7608">
                            <w:pPr>
                              <w:jc w:val="both"/>
                              <w:rPr>
                                <w:rFonts w:ascii="Arial Narrow" w:hAnsi="Arial Narrow"/>
                                <w:b/>
                                <w:lang w:val="en-GB"/>
                              </w:rPr>
                            </w:pPr>
                          </w:p>
                          <w:p w14:paraId="5752CA71" w14:textId="77777777" w:rsidR="001C72EA" w:rsidRPr="005D31C6" w:rsidRDefault="001C72EA" w:rsidP="004F7608">
                            <w:pPr>
                              <w:jc w:val="both"/>
                              <w:rPr>
                                <w:rFonts w:ascii="Arial Narrow" w:hAnsi="Arial Narrow"/>
                                <w:b/>
                                <w:lang w:val="en-GB"/>
                              </w:rPr>
                            </w:pPr>
                          </w:p>
                          <w:p w14:paraId="1E2D2D24" w14:textId="77777777" w:rsidR="001C72EA" w:rsidRPr="005D31C6" w:rsidRDefault="001C72EA" w:rsidP="004F7608">
                            <w:pPr>
                              <w:jc w:val="both"/>
                              <w:rPr>
                                <w:rFonts w:ascii="Arial Narrow" w:hAnsi="Arial Narrow"/>
                                <w:b/>
                                <w:lang w:val="en-GB"/>
                              </w:rPr>
                            </w:pPr>
                          </w:p>
                          <w:p w14:paraId="46297A9F" w14:textId="77777777" w:rsidR="001C72EA" w:rsidRPr="005D31C6" w:rsidRDefault="001C72EA" w:rsidP="004F7608">
                            <w:pPr>
                              <w:jc w:val="both"/>
                              <w:rPr>
                                <w:rFonts w:ascii="Arial Narrow" w:hAnsi="Arial Narrow"/>
                                <w:b/>
                                <w:lang w:val="en-GB"/>
                              </w:rPr>
                            </w:pPr>
                          </w:p>
                          <w:p w14:paraId="4051F69C" w14:textId="77777777" w:rsidR="001C72EA" w:rsidRPr="005D31C6" w:rsidRDefault="001C72EA" w:rsidP="004F7608">
                            <w:pPr>
                              <w:jc w:val="both"/>
                              <w:rPr>
                                <w:rFonts w:ascii="Arial Narrow" w:hAnsi="Arial Narrow"/>
                                <w:b/>
                                <w:lang w:val="en-GB"/>
                              </w:rPr>
                            </w:pPr>
                          </w:p>
                          <w:p w14:paraId="236E9823" w14:textId="77777777" w:rsidR="001C72EA" w:rsidRPr="005D31C6" w:rsidRDefault="001C72EA" w:rsidP="004F7608">
                            <w:pPr>
                              <w:jc w:val="both"/>
                              <w:rPr>
                                <w:rFonts w:ascii="Arial Narrow" w:hAnsi="Arial Narrow"/>
                                <w:b/>
                                <w:lang w:val="en-GB"/>
                              </w:rPr>
                            </w:pPr>
                          </w:p>
                          <w:p w14:paraId="64CF4BE8" w14:textId="77777777" w:rsidR="001C72EA" w:rsidRPr="005D31C6" w:rsidRDefault="001C72EA" w:rsidP="004F7608">
                            <w:pPr>
                              <w:jc w:val="both"/>
                              <w:rPr>
                                <w:rFonts w:ascii="Arial Narrow" w:hAnsi="Arial Narrow"/>
                                <w:b/>
                                <w:lang w:val="en-GB"/>
                              </w:rPr>
                            </w:pPr>
                          </w:p>
                          <w:p w14:paraId="7F9FF146" w14:textId="77777777" w:rsidR="001C72EA" w:rsidRPr="005D31C6" w:rsidRDefault="001C72EA" w:rsidP="004F7608">
                            <w:pPr>
                              <w:jc w:val="both"/>
                              <w:rPr>
                                <w:rFonts w:ascii="Arial Narrow" w:hAnsi="Arial Narrow"/>
                                <w:b/>
                                <w:lang w:val="en-GB"/>
                              </w:rPr>
                            </w:pPr>
                          </w:p>
                          <w:p w14:paraId="35F7FD25" w14:textId="77777777" w:rsidR="001C72EA" w:rsidRPr="005D31C6" w:rsidRDefault="001C72EA" w:rsidP="004F7608">
                            <w:pPr>
                              <w:jc w:val="both"/>
                              <w:rPr>
                                <w:rFonts w:ascii="Arial Narrow" w:hAnsi="Arial Narrow"/>
                                <w:b/>
                                <w:lang w:val="en-GB"/>
                              </w:rPr>
                            </w:pPr>
                          </w:p>
                          <w:p w14:paraId="05B751E2" w14:textId="77777777" w:rsidR="001C72EA" w:rsidRPr="005D31C6" w:rsidRDefault="001C72EA" w:rsidP="004F7608">
                            <w:pPr>
                              <w:jc w:val="both"/>
                              <w:rPr>
                                <w:rFonts w:ascii="Arial Narrow" w:hAnsi="Arial Narrow"/>
                                <w:b/>
                                <w:lang w:val="en-GB"/>
                              </w:rPr>
                            </w:pPr>
                          </w:p>
                          <w:p w14:paraId="64CCEB9E" w14:textId="77777777" w:rsidR="001C72EA" w:rsidRPr="005D31C6" w:rsidRDefault="001C72EA" w:rsidP="004F7608">
                            <w:pPr>
                              <w:jc w:val="both"/>
                              <w:rPr>
                                <w:rFonts w:ascii="Arial Narrow" w:hAnsi="Arial Narrow"/>
                                <w:b/>
                                <w:lang w:val="en-GB"/>
                              </w:rPr>
                            </w:pPr>
                          </w:p>
                          <w:p w14:paraId="24780629" w14:textId="77777777" w:rsidR="001C72EA" w:rsidRPr="005D31C6" w:rsidRDefault="001C72EA" w:rsidP="004F7608">
                            <w:pPr>
                              <w:jc w:val="both"/>
                              <w:rPr>
                                <w:rFonts w:ascii="Arial Narrow" w:hAnsi="Arial Narrow"/>
                                <w:b/>
                                <w:lang w:val="en-GB"/>
                              </w:rPr>
                            </w:pPr>
                          </w:p>
                          <w:p w14:paraId="2B910CBE" w14:textId="77777777" w:rsidR="001C72EA" w:rsidRPr="005D31C6" w:rsidRDefault="001C72EA" w:rsidP="004F7608">
                            <w:pPr>
                              <w:jc w:val="both"/>
                              <w:rPr>
                                <w:rFonts w:ascii="Arial Narrow" w:hAnsi="Arial Narrow"/>
                                <w:b/>
                                <w:lang w:val="en-GB"/>
                              </w:rPr>
                            </w:pPr>
                          </w:p>
                          <w:p w14:paraId="76A29130" w14:textId="77777777" w:rsidR="001C72EA" w:rsidRPr="005D31C6" w:rsidRDefault="001C72EA" w:rsidP="004F7608">
                            <w:pPr>
                              <w:jc w:val="both"/>
                              <w:rPr>
                                <w:rFonts w:ascii="Arial Narrow" w:hAnsi="Arial Narrow"/>
                                <w:b/>
                                <w:lang w:val="en-GB"/>
                              </w:rPr>
                            </w:pPr>
                          </w:p>
                          <w:p w14:paraId="55A8D92B" w14:textId="77777777" w:rsidR="001C72EA" w:rsidRPr="005D31C6" w:rsidRDefault="001C72EA" w:rsidP="004F7608">
                            <w:pPr>
                              <w:jc w:val="both"/>
                              <w:rPr>
                                <w:rFonts w:ascii="Arial Narrow" w:hAnsi="Arial Narrow"/>
                                <w:b/>
                                <w:lang w:val="en-GB"/>
                              </w:rPr>
                            </w:pPr>
                          </w:p>
                          <w:p w14:paraId="49A034D7" w14:textId="77777777" w:rsidR="001C72EA" w:rsidRPr="005D31C6" w:rsidRDefault="001C72EA" w:rsidP="004F7608">
                            <w:pPr>
                              <w:jc w:val="both"/>
                              <w:rPr>
                                <w:rFonts w:ascii="Arial Narrow" w:hAnsi="Arial Narrow"/>
                                <w:b/>
                                <w:lang w:val="en-GB"/>
                              </w:rPr>
                            </w:pPr>
                          </w:p>
                          <w:p w14:paraId="2217FD5D" w14:textId="77777777" w:rsidR="001C72EA" w:rsidRPr="005D31C6" w:rsidRDefault="001C72EA" w:rsidP="004F7608">
                            <w:pPr>
                              <w:jc w:val="both"/>
                              <w:rPr>
                                <w:rFonts w:ascii="Arial Narrow" w:hAnsi="Arial Narrow"/>
                                <w:b/>
                                <w:lang w:val="en-GB"/>
                              </w:rPr>
                            </w:pPr>
                          </w:p>
                          <w:p w14:paraId="0D5FA9C9" w14:textId="77777777" w:rsidR="001C72EA" w:rsidRPr="005D31C6" w:rsidRDefault="001C72EA" w:rsidP="004F7608">
                            <w:pPr>
                              <w:jc w:val="both"/>
                              <w:rPr>
                                <w:rFonts w:ascii="Arial Narrow" w:hAnsi="Arial Narrow"/>
                                <w:b/>
                                <w:lang w:val="en-GB"/>
                              </w:rPr>
                            </w:pPr>
                          </w:p>
                          <w:p w14:paraId="2A01450F" w14:textId="77777777" w:rsidR="001C72EA" w:rsidRPr="005D31C6" w:rsidRDefault="001C72EA" w:rsidP="004F7608">
                            <w:pPr>
                              <w:jc w:val="both"/>
                              <w:rPr>
                                <w:rFonts w:ascii="Arial Narrow" w:hAnsi="Arial Narrow"/>
                                <w:b/>
                                <w:lang w:val="en-GB"/>
                              </w:rPr>
                            </w:pPr>
                          </w:p>
                          <w:p w14:paraId="0DC31D67" w14:textId="77777777" w:rsidR="001C72EA" w:rsidRPr="005D31C6" w:rsidRDefault="001C72EA" w:rsidP="004F7608">
                            <w:pPr>
                              <w:jc w:val="both"/>
                              <w:rPr>
                                <w:rFonts w:ascii="Arial Narrow" w:hAnsi="Arial Narrow"/>
                                <w:b/>
                                <w:lang w:val="en-GB"/>
                              </w:rPr>
                            </w:pPr>
                          </w:p>
                          <w:p w14:paraId="114BC0CD" w14:textId="77777777" w:rsidR="001C72EA" w:rsidRPr="005D31C6" w:rsidRDefault="001C72EA" w:rsidP="004F7608">
                            <w:pPr>
                              <w:jc w:val="both"/>
                              <w:rPr>
                                <w:rFonts w:ascii="Arial Narrow" w:hAnsi="Arial Narrow"/>
                                <w:b/>
                                <w:lang w:val="en-GB"/>
                              </w:rPr>
                            </w:pPr>
                          </w:p>
                          <w:p w14:paraId="22303DC9" w14:textId="77777777" w:rsidR="001C72EA" w:rsidRPr="005D31C6" w:rsidRDefault="001C72EA" w:rsidP="004F7608">
                            <w:pPr>
                              <w:jc w:val="both"/>
                              <w:rPr>
                                <w:rFonts w:ascii="Arial Narrow" w:hAnsi="Arial Narrow"/>
                                <w:b/>
                                <w:lang w:val="en-GB"/>
                              </w:rPr>
                            </w:pPr>
                          </w:p>
                          <w:p w14:paraId="2FBEFC2C" w14:textId="77777777" w:rsidR="001C72EA" w:rsidRPr="005D31C6" w:rsidRDefault="001C72EA" w:rsidP="004F7608">
                            <w:pPr>
                              <w:jc w:val="both"/>
                              <w:rPr>
                                <w:rFonts w:ascii="Arial Narrow" w:hAnsi="Arial Narrow"/>
                                <w:b/>
                                <w:lang w:val="en-GB"/>
                              </w:rPr>
                            </w:pPr>
                          </w:p>
                          <w:p w14:paraId="4CDCE7A5" w14:textId="77777777" w:rsidR="001C72EA" w:rsidRPr="005D31C6" w:rsidRDefault="001C72EA" w:rsidP="004F7608">
                            <w:pPr>
                              <w:jc w:val="both"/>
                              <w:rPr>
                                <w:rFonts w:ascii="Arial Narrow" w:hAnsi="Arial Narrow"/>
                                <w:b/>
                                <w:lang w:val="en-GB"/>
                              </w:rPr>
                            </w:pPr>
                          </w:p>
                          <w:p w14:paraId="51AF7F9B" w14:textId="77777777" w:rsidR="001C72EA" w:rsidRPr="005D31C6" w:rsidRDefault="001C72EA" w:rsidP="004F7608">
                            <w:pPr>
                              <w:jc w:val="both"/>
                              <w:rPr>
                                <w:rFonts w:ascii="Arial Narrow" w:hAnsi="Arial Narrow"/>
                                <w:b/>
                                <w:lang w:val="en-GB"/>
                              </w:rPr>
                            </w:pPr>
                          </w:p>
                          <w:p w14:paraId="54BF2EE8" w14:textId="77777777" w:rsidR="001C72EA" w:rsidRPr="005D31C6" w:rsidRDefault="001C72EA" w:rsidP="004F7608">
                            <w:pPr>
                              <w:jc w:val="both"/>
                              <w:rPr>
                                <w:rFonts w:ascii="Arial Narrow" w:hAnsi="Arial Narrow"/>
                                <w:b/>
                                <w:lang w:val="en-GB"/>
                              </w:rPr>
                            </w:pPr>
                          </w:p>
                          <w:p w14:paraId="45774CB4" w14:textId="77777777" w:rsidR="001C72EA" w:rsidRPr="005D31C6" w:rsidRDefault="001C72EA" w:rsidP="004F7608">
                            <w:pPr>
                              <w:jc w:val="both"/>
                              <w:rPr>
                                <w:rFonts w:ascii="Arial Narrow" w:hAnsi="Arial Narrow"/>
                                <w:b/>
                                <w:lang w:val="en-GB"/>
                              </w:rPr>
                            </w:pPr>
                          </w:p>
                          <w:p w14:paraId="0CC667BE" w14:textId="77777777" w:rsidR="001C72EA" w:rsidRPr="005D31C6" w:rsidRDefault="001C72EA" w:rsidP="004F7608">
                            <w:pPr>
                              <w:jc w:val="both"/>
                              <w:rPr>
                                <w:rFonts w:ascii="Arial Narrow" w:hAnsi="Arial Narrow"/>
                                <w:b/>
                                <w:lang w:val="en-GB"/>
                              </w:rPr>
                            </w:pPr>
                          </w:p>
                          <w:p w14:paraId="3286890A" w14:textId="77777777" w:rsidR="001C72EA" w:rsidRPr="005D31C6" w:rsidRDefault="001C72EA" w:rsidP="004F7608">
                            <w:pPr>
                              <w:jc w:val="both"/>
                              <w:rPr>
                                <w:rFonts w:ascii="Arial Narrow" w:hAnsi="Arial Narrow"/>
                                <w:b/>
                                <w:lang w:val="en-GB"/>
                              </w:rPr>
                            </w:pPr>
                          </w:p>
                          <w:p w14:paraId="6E441421" w14:textId="77777777" w:rsidR="001C72EA" w:rsidRPr="005D31C6" w:rsidRDefault="001C72EA" w:rsidP="004F7608">
                            <w:pPr>
                              <w:jc w:val="both"/>
                              <w:rPr>
                                <w:rFonts w:ascii="Arial Narrow" w:hAnsi="Arial Narrow"/>
                                <w:b/>
                                <w:lang w:val="en-GB"/>
                              </w:rPr>
                            </w:pPr>
                          </w:p>
                          <w:p w14:paraId="44C52B7A" w14:textId="77777777" w:rsidR="001C72EA" w:rsidRPr="005D31C6" w:rsidRDefault="001C72EA" w:rsidP="004F7608">
                            <w:pPr>
                              <w:jc w:val="both"/>
                              <w:rPr>
                                <w:rFonts w:ascii="Arial Narrow" w:hAnsi="Arial Narrow"/>
                                <w:b/>
                                <w:lang w:val="en-GB"/>
                              </w:rPr>
                            </w:pPr>
                          </w:p>
                          <w:p w14:paraId="5B21B9F7" w14:textId="77777777" w:rsidR="001C72EA" w:rsidRPr="005D31C6" w:rsidRDefault="001C72EA" w:rsidP="004F7608">
                            <w:pPr>
                              <w:jc w:val="both"/>
                              <w:rPr>
                                <w:rFonts w:ascii="Arial Narrow" w:hAnsi="Arial Narrow"/>
                                <w:b/>
                                <w:lang w:val="en-GB"/>
                              </w:rPr>
                            </w:pPr>
                          </w:p>
                          <w:p w14:paraId="37E81FFC" w14:textId="77777777" w:rsidR="001C72EA" w:rsidRPr="005D31C6" w:rsidRDefault="001C72EA" w:rsidP="004F7608">
                            <w:pPr>
                              <w:jc w:val="both"/>
                              <w:rPr>
                                <w:rFonts w:ascii="Arial Narrow" w:hAnsi="Arial Narrow"/>
                                <w:b/>
                                <w:lang w:val="en-GB"/>
                              </w:rPr>
                            </w:pPr>
                          </w:p>
                          <w:p w14:paraId="5F1FC58F" w14:textId="77777777" w:rsidR="001C72EA" w:rsidRPr="005D31C6" w:rsidRDefault="001C72EA" w:rsidP="004F7608">
                            <w:pPr>
                              <w:jc w:val="both"/>
                              <w:rPr>
                                <w:rFonts w:ascii="Arial Narrow" w:hAnsi="Arial Narrow"/>
                                <w:b/>
                                <w:lang w:val="en-GB"/>
                              </w:rPr>
                            </w:pPr>
                          </w:p>
                          <w:p w14:paraId="60EAF5EF" w14:textId="77777777" w:rsidR="001C72EA" w:rsidRPr="005D31C6" w:rsidRDefault="001C72EA" w:rsidP="004F7608">
                            <w:pPr>
                              <w:jc w:val="both"/>
                              <w:rPr>
                                <w:rFonts w:ascii="Arial Narrow" w:hAnsi="Arial Narrow"/>
                                <w:b/>
                                <w:lang w:val="en-GB"/>
                              </w:rPr>
                            </w:pPr>
                          </w:p>
                          <w:p w14:paraId="30E9BCC0" w14:textId="77777777" w:rsidR="001C72EA" w:rsidRPr="005D31C6" w:rsidRDefault="001C72EA" w:rsidP="004F7608">
                            <w:pPr>
                              <w:jc w:val="both"/>
                              <w:rPr>
                                <w:rFonts w:ascii="Arial Narrow" w:hAnsi="Arial Narrow"/>
                                <w:b/>
                                <w:lang w:val="en-GB"/>
                              </w:rPr>
                            </w:pPr>
                          </w:p>
                          <w:p w14:paraId="11FACCF2" w14:textId="77777777" w:rsidR="001C72EA" w:rsidRPr="005D31C6" w:rsidRDefault="001C72EA" w:rsidP="004F7608">
                            <w:pPr>
                              <w:jc w:val="both"/>
                              <w:rPr>
                                <w:rFonts w:ascii="Arial Narrow" w:hAnsi="Arial Narrow"/>
                                <w:b/>
                                <w:lang w:val="en-GB"/>
                              </w:rPr>
                            </w:pPr>
                          </w:p>
                          <w:p w14:paraId="5D95266C" w14:textId="77777777" w:rsidR="001C72EA" w:rsidRPr="005D31C6" w:rsidRDefault="001C72EA" w:rsidP="004F7608">
                            <w:pPr>
                              <w:jc w:val="both"/>
                              <w:rPr>
                                <w:rFonts w:ascii="Arial Narrow" w:hAnsi="Arial Narrow"/>
                                <w:b/>
                                <w:lang w:val="en-GB"/>
                              </w:rPr>
                            </w:pPr>
                          </w:p>
                          <w:p w14:paraId="3DEFD427" w14:textId="77777777" w:rsidR="001C72EA" w:rsidRPr="005D31C6" w:rsidRDefault="001C72EA" w:rsidP="004F7608">
                            <w:pPr>
                              <w:jc w:val="both"/>
                              <w:rPr>
                                <w:rFonts w:ascii="Arial Narrow" w:hAnsi="Arial Narrow"/>
                                <w:b/>
                                <w:lang w:val="en-GB"/>
                              </w:rPr>
                            </w:pPr>
                          </w:p>
                          <w:p w14:paraId="34AAAA9E" w14:textId="77777777" w:rsidR="001C72EA" w:rsidRPr="005D31C6" w:rsidRDefault="001C72EA" w:rsidP="004F7608">
                            <w:pPr>
                              <w:jc w:val="both"/>
                              <w:rPr>
                                <w:rFonts w:ascii="Arial Narrow" w:hAnsi="Arial Narrow"/>
                                <w:b/>
                                <w:lang w:val="en-GB"/>
                              </w:rPr>
                            </w:pPr>
                          </w:p>
                          <w:p w14:paraId="1260500F" w14:textId="77777777" w:rsidR="001C72EA" w:rsidRPr="005D31C6" w:rsidRDefault="001C72EA" w:rsidP="004F7608">
                            <w:pPr>
                              <w:jc w:val="both"/>
                              <w:rPr>
                                <w:rFonts w:ascii="Arial Narrow" w:hAnsi="Arial Narrow"/>
                                <w:b/>
                                <w:lang w:val="en-GB"/>
                              </w:rPr>
                            </w:pPr>
                          </w:p>
                          <w:p w14:paraId="13EC0F11" w14:textId="77777777" w:rsidR="001C72EA" w:rsidRPr="005D31C6" w:rsidRDefault="001C72EA" w:rsidP="004F7608">
                            <w:pPr>
                              <w:jc w:val="both"/>
                              <w:rPr>
                                <w:rFonts w:ascii="Arial Narrow" w:hAnsi="Arial Narrow"/>
                                <w:b/>
                                <w:lang w:val="en-GB"/>
                              </w:rPr>
                            </w:pPr>
                          </w:p>
                          <w:p w14:paraId="620ABAD1" w14:textId="77777777" w:rsidR="001C72EA" w:rsidRPr="005D31C6" w:rsidRDefault="001C72EA" w:rsidP="004F7608">
                            <w:pPr>
                              <w:jc w:val="both"/>
                              <w:rPr>
                                <w:rFonts w:ascii="Arial Narrow" w:hAnsi="Arial Narrow"/>
                                <w:b/>
                                <w:lang w:val="en-GB"/>
                              </w:rPr>
                            </w:pPr>
                          </w:p>
                          <w:p w14:paraId="50ADD43E" w14:textId="77777777" w:rsidR="001C72EA" w:rsidRPr="005D31C6" w:rsidRDefault="001C72EA" w:rsidP="004F7608">
                            <w:pPr>
                              <w:jc w:val="both"/>
                              <w:rPr>
                                <w:rFonts w:ascii="Arial Narrow" w:hAnsi="Arial Narrow"/>
                                <w:b/>
                                <w:lang w:val="en-GB"/>
                              </w:rPr>
                            </w:pPr>
                          </w:p>
                          <w:p w14:paraId="37B43314" w14:textId="77777777" w:rsidR="001C72EA" w:rsidRPr="005D31C6" w:rsidRDefault="001C72EA" w:rsidP="004F7608">
                            <w:pPr>
                              <w:jc w:val="both"/>
                              <w:rPr>
                                <w:rFonts w:ascii="Arial Narrow" w:hAnsi="Arial Narrow"/>
                                <w:b/>
                                <w:lang w:val="en-GB"/>
                              </w:rPr>
                            </w:pPr>
                          </w:p>
                          <w:p w14:paraId="171856F7" w14:textId="77777777" w:rsidR="001C72EA" w:rsidRPr="005D31C6" w:rsidRDefault="001C72EA" w:rsidP="004F7608">
                            <w:pPr>
                              <w:jc w:val="both"/>
                              <w:rPr>
                                <w:rFonts w:ascii="Arial Narrow" w:hAnsi="Arial Narrow"/>
                                <w:b/>
                                <w:lang w:val="en-GB"/>
                              </w:rPr>
                            </w:pPr>
                          </w:p>
                          <w:p w14:paraId="1BCD0D43" w14:textId="77777777" w:rsidR="001C72EA" w:rsidRPr="005D31C6" w:rsidRDefault="001C72EA" w:rsidP="004F7608">
                            <w:pPr>
                              <w:jc w:val="both"/>
                              <w:rPr>
                                <w:rFonts w:ascii="Arial Narrow" w:hAnsi="Arial Narrow"/>
                                <w:b/>
                                <w:lang w:val="en-GB"/>
                              </w:rPr>
                            </w:pPr>
                          </w:p>
                          <w:p w14:paraId="24827A6A" w14:textId="77777777" w:rsidR="001C72EA" w:rsidRPr="005D31C6" w:rsidRDefault="001C72EA" w:rsidP="004F7608">
                            <w:pPr>
                              <w:jc w:val="both"/>
                              <w:rPr>
                                <w:rFonts w:ascii="Arial Narrow" w:hAnsi="Arial Narrow"/>
                                <w:b/>
                                <w:lang w:val="en-GB"/>
                              </w:rPr>
                            </w:pPr>
                          </w:p>
                          <w:p w14:paraId="3C9EFB64" w14:textId="77777777" w:rsidR="001C72EA" w:rsidRPr="005D31C6" w:rsidRDefault="001C72EA" w:rsidP="004F7608">
                            <w:pPr>
                              <w:jc w:val="both"/>
                              <w:rPr>
                                <w:rFonts w:ascii="Arial Narrow" w:hAnsi="Arial Narrow"/>
                                <w:b/>
                                <w:lang w:val="en-GB"/>
                              </w:rPr>
                            </w:pPr>
                          </w:p>
                          <w:p w14:paraId="3A1EFEB9" w14:textId="77777777" w:rsidR="001C72EA" w:rsidRPr="005D31C6" w:rsidRDefault="001C72EA" w:rsidP="004F7608">
                            <w:pPr>
                              <w:jc w:val="both"/>
                              <w:rPr>
                                <w:rFonts w:ascii="Arial Narrow" w:hAnsi="Arial Narrow"/>
                                <w:b/>
                                <w:lang w:val="en-GB"/>
                              </w:rPr>
                            </w:pPr>
                          </w:p>
                          <w:p w14:paraId="521EDF6A" w14:textId="77777777" w:rsidR="001C72EA" w:rsidRPr="005D31C6" w:rsidRDefault="001C72EA" w:rsidP="004F7608">
                            <w:pPr>
                              <w:jc w:val="both"/>
                              <w:rPr>
                                <w:rFonts w:ascii="Arial Narrow" w:hAnsi="Arial Narrow"/>
                                <w:b/>
                                <w:lang w:val="en-GB"/>
                              </w:rPr>
                            </w:pPr>
                          </w:p>
                          <w:p w14:paraId="056DC80B" w14:textId="77777777" w:rsidR="001C72EA" w:rsidRPr="005D31C6" w:rsidRDefault="001C72EA" w:rsidP="004F7608">
                            <w:pPr>
                              <w:jc w:val="both"/>
                              <w:rPr>
                                <w:rFonts w:ascii="Arial Narrow" w:hAnsi="Arial Narrow"/>
                                <w:b/>
                                <w:lang w:val="en-GB"/>
                              </w:rPr>
                            </w:pPr>
                          </w:p>
                          <w:p w14:paraId="5F9FFC00" w14:textId="77777777" w:rsidR="001C72EA" w:rsidRPr="005D31C6" w:rsidRDefault="001C72EA" w:rsidP="004F7608">
                            <w:pPr>
                              <w:jc w:val="both"/>
                              <w:rPr>
                                <w:rFonts w:ascii="Arial Narrow" w:hAnsi="Arial Narrow"/>
                                <w:b/>
                                <w:lang w:val="en-GB"/>
                              </w:rPr>
                            </w:pPr>
                          </w:p>
                          <w:p w14:paraId="17937A13" w14:textId="77777777" w:rsidR="001C72EA" w:rsidRPr="005D31C6" w:rsidRDefault="001C72EA" w:rsidP="004F7608">
                            <w:pPr>
                              <w:jc w:val="both"/>
                              <w:rPr>
                                <w:rFonts w:ascii="Arial Narrow" w:hAnsi="Arial Narrow"/>
                                <w:b/>
                                <w:lang w:val="en-GB"/>
                              </w:rPr>
                            </w:pPr>
                          </w:p>
                          <w:p w14:paraId="0FBED7DD" w14:textId="77777777" w:rsidR="001C72EA" w:rsidRPr="005D31C6" w:rsidRDefault="001C72EA" w:rsidP="004F7608">
                            <w:pPr>
                              <w:jc w:val="both"/>
                              <w:rPr>
                                <w:rFonts w:ascii="Arial Narrow" w:hAnsi="Arial Narrow"/>
                                <w:b/>
                                <w:lang w:val="en-GB"/>
                              </w:rPr>
                            </w:pPr>
                          </w:p>
                          <w:p w14:paraId="276BEC2A" w14:textId="77777777" w:rsidR="001C72EA" w:rsidRPr="005D31C6" w:rsidRDefault="001C72EA" w:rsidP="004F7608">
                            <w:pPr>
                              <w:jc w:val="both"/>
                              <w:rPr>
                                <w:rFonts w:ascii="Arial Narrow" w:hAnsi="Arial Narrow"/>
                                <w:b/>
                                <w:lang w:val="en-GB"/>
                              </w:rPr>
                            </w:pPr>
                          </w:p>
                          <w:p w14:paraId="724FC78B" w14:textId="77777777" w:rsidR="001C72EA" w:rsidRPr="005D31C6" w:rsidRDefault="001C72EA" w:rsidP="004F7608">
                            <w:pPr>
                              <w:jc w:val="both"/>
                              <w:rPr>
                                <w:rFonts w:ascii="Arial Narrow" w:hAnsi="Arial Narrow"/>
                                <w:b/>
                                <w:lang w:val="en-GB"/>
                              </w:rPr>
                            </w:pPr>
                          </w:p>
                          <w:p w14:paraId="79A719DA" w14:textId="77777777" w:rsidR="001C72EA" w:rsidRPr="005D31C6" w:rsidRDefault="001C72EA" w:rsidP="004F7608">
                            <w:pPr>
                              <w:jc w:val="both"/>
                              <w:rPr>
                                <w:rFonts w:ascii="Arial Narrow" w:hAnsi="Arial Narrow"/>
                                <w:b/>
                                <w:lang w:val="en-GB"/>
                              </w:rPr>
                            </w:pPr>
                          </w:p>
                          <w:p w14:paraId="1A97B1DD" w14:textId="77777777" w:rsidR="001C72EA" w:rsidRPr="005D31C6" w:rsidRDefault="001C72EA" w:rsidP="004F7608">
                            <w:pPr>
                              <w:jc w:val="both"/>
                              <w:rPr>
                                <w:rFonts w:ascii="Arial Narrow" w:hAnsi="Arial Narrow"/>
                                <w:b/>
                                <w:lang w:val="en-GB"/>
                              </w:rPr>
                            </w:pPr>
                          </w:p>
                          <w:p w14:paraId="488F33E4" w14:textId="77777777" w:rsidR="001C72EA" w:rsidRPr="005D31C6" w:rsidRDefault="001C72EA" w:rsidP="004F7608">
                            <w:pPr>
                              <w:jc w:val="both"/>
                              <w:rPr>
                                <w:rFonts w:ascii="Arial Narrow" w:hAnsi="Arial Narrow"/>
                                <w:b/>
                                <w:lang w:val="en-GB"/>
                              </w:rPr>
                            </w:pPr>
                          </w:p>
                          <w:p w14:paraId="38C68C0B" w14:textId="77777777" w:rsidR="001C72EA" w:rsidRPr="005D31C6" w:rsidRDefault="001C72EA" w:rsidP="004F7608">
                            <w:pPr>
                              <w:jc w:val="both"/>
                              <w:rPr>
                                <w:rFonts w:ascii="Arial Narrow" w:hAnsi="Arial Narrow"/>
                                <w:b/>
                                <w:lang w:val="en-GB"/>
                              </w:rPr>
                            </w:pPr>
                          </w:p>
                          <w:p w14:paraId="33F75026" w14:textId="77777777" w:rsidR="001C72EA" w:rsidRPr="005D31C6" w:rsidRDefault="001C72EA" w:rsidP="004F7608">
                            <w:pPr>
                              <w:jc w:val="both"/>
                              <w:rPr>
                                <w:rFonts w:ascii="Arial Narrow" w:hAnsi="Arial Narrow"/>
                                <w:b/>
                                <w:lang w:val="en-GB"/>
                              </w:rPr>
                            </w:pPr>
                          </w:p>
                          <w:p w14:paraId="31CA8697" w14:textId="77777777" w:rsidR="001C72EA" w:rsidRPr="005D31C6" w:rsidRDefault="001C72EA" w:rsidP="004F7608">
                            <w:pPr>
                              <w:jc w:val="both"/>
                              <w:rPr>
                                <w:rFonts w:ascii="Arial Narrow" w:hAnsi="Arial Narrow"/>
                                <w:b/>
                                <w:lang w:val="en-GB"/>
                              </w:rPr>
                            </w:pPr>
                          </w:p>
                          <w:p w14:paraId="419A1EF4" w14:textId="77777777" w:rsidR="001C72EA" w:rsidRPr="005D31C6" w:rsidRDefault="001C72EA" w:rsidP="004F7608">
                            <w:pPr>
                              <w:jc w:val="both"/>
                              <w:rPr>
                                <w:rFonts w:ascii="Arial Narrow" w:hAnsi="Arial Narrow"/>
                                <w:b/>
                                <w:lang w:val="en-GB"/>
                              </w:rPr>
                            </w:pPr>
                          </w:p>
                          <w:p w14:paraId="50A25726" w14:textId="77777777" w:rsidR="001C72EA" w:rsidRPr="005D31C6" w:rsidRDefault="001C72EA" w:rsidP="004F7608">
                            <w:pPr>
                              <w:jc w:val="both"/>
                              <w:rPr>
                                <w:rFonts w:ascii="Arial Narrow" w:hAnsi="Arial Narrow"/>
                                <w:b/>
                                <w:lang w:val="en-GB"/>
                              </w:rPr>
                            </w:pPr>
                          </w:p>
                          <w:p w14:paraId="7EF624D8" w14:textId="77777777" w:rsidR="001C72EA" w:rsidRPr="005D31C6" w:rsidRDefault="001C72EA" w:rsidP="004F7608">
                            <w:pPr>
                              <w:jc w:val="both"/>
                              <w:rPr>
                                <w:rFonts w:ascii="Arial Narrow" w:hAnsi="Arial Narrow"/>
                                <w:b/>
                                <w:lang w:val="en-GB"/>
                              </w:rPr>
                            </w:pPr>
                          </w:p>
                          <w:p w14:paraId="43F05CB8" w14:textId="77777777" w:rsidR="001C72EA" w:rsidRPr="005D31C6" w:rsidRDefault="001C72EA" w:rsidP="004F7608">
                            <w:pPr>
                              <w:jc w:val="both"/>
                              <w:rPr>
                                <w:rFonts w:ascii="Arial Narrow" w:hAnsi="Arial Narrow"/>
                                <w:b/>
                                <w:lang w:val="en-GB"/>
                              </w:rPr>
                            </w:pPr>
                          </w:p>
                          <w:p w14:paraId="7721C832" w14:textId="77777777" w:rsidR="001C72EA" w:rsidRPr="005D31C6" w:rsidRDefault="001C72EA" w:rsidP="004F7608">
                            <w:pPr>
                              <w:jc w:val="both"/>
                              <w:rPr>
                                <w:rFonts w:ascii="Arial Narrow" w:hAnsi="Arial Narrow"/>
                                <w:b/>
                                <w:lang w:val="en-GB"/>
                              </w:rPr>
                            </w:pPr>
                          </w:p>
                          <w:p w14:paraId="660A1FB2" w14:textId="77777777" w:rsidR="001C72EA" w:rsidRPr="005D31C6" w:rsidRDefault="001C72EA" w:rsidP="004F7608">
                            <w:pPr>
                              <w:jc w:val="both"/>
                              <w:rPr>
                                <w:rFonts w:ascii="Arial Narrow" w:hAnsi="Arial Narrow"/>
                                <w:b/>
                                <w:lang w:val="en-GB"/>
                              </w:rPr>
                            </w:pPr>
                          </w:p>
                          <w:p w14:paraId="2D6EE17B" w14:textId="77777777" w:rsidR="001C72EA" w:rsidRPr="005D31C6" w:rsidRDefault="001C72EA" w:rsidP="004F7608">
                            <w:pPr>
                              <w:jc w:val="both"/>
                              <w:rPr>
                                <w:rFonts w:ascii="Arial Narrow" w:hAnsi="Arial Narrow"/>
                                <w:b/>
                                <w:lang w:val="en-GB"/>
                              </w:rPr>
                            </w:pPr>
                          </w:p>
                          <w:p w14:paraId="11CD0227" w14:textId="77777777" w:rsidR="001C72EA" w:rsidRPr="005D31C6" w:rsidRDefault="001C72EA" w:rsidP="004F7608">
                            <w:pPr>
                              <w:jc w:val="both"/>
                              <w:rPr>
                                <w:rFonts w:ascii="Arial Narrow" w:hAnsi="Arial Narrow"/>
                                <w:b/>
                                <w:lang w:val="en-GB"/>
                              </w:rPr>
                            </w:pPr>
                          </w:p>
                          <w:p w14:paraId="00D85D2D" w14:textId="77777777" w:rsidR="001C72EA" w:rsidRPr="005D31C6" w:rsidRDefault="001C72EA" w:rsidP="004F7608">
                            <w:pPr>
                              <w:jc w:val="both"/>
                              <w:rPr>
                                <w:rFonts w:ascii="Arial Narrow" w:hAnsi="Arial Narrow"/>
                                <w:b/>
                                <w:lang w:val="en-GB"/>
                              </w:rPr>
                            </w:pPr>
                          </w:p>
                          <w:p w14:paraId="077B3402" w14:textId="77777777" w:rsidR="001C72EA" w:rsidRPr="005D31C6" w:rsidRDefault="001C72EA" w:rsidP="004F7608">
                            <w:pPr>
                              <w:jc w:val="both"/>
                              <w:rPr>
                                <w:rFonts w:ascii="Arial Narrow" w:hAnsi="Arial Narrow"/>
                                <w:b/>
                                <w:lang w:val="en-GB"/>
                              </w:rPr>
                            </w:pPr>
                          </w:p>
                          <w:p w14:paraId="1C86EE19" w14:textId="77777777" w:rsidR="001C72EA" w:rsidRPr="005D31C6" w:rsidRDefault="001C72EA" w:rsidP="004F7608">
                            <w:pPr>
                              <w:jc w:val="both"/>
                              <w:rPr>
                                <w:rFonts w:ascii="Arial Narrow" w:hAnsi="Arial Narrow"/>
                                <w:b/>
                                <w:lang w:val="en-GB"/>
                              </w:rPr>
                            </w:pPr>
                          </w:p>
                          <w:p w14:paraId="7F68EAFD" w14:textId="77777777" w:rsidR="001C72EA" w:rsidRPr="005D31C6" w:rsidRDefault="001C72EA" w:rsidP="004F7608">
                            <w:pPr>
                              <w:jc w:val="both"/>
                              <w:rPr>
                                <w:rFonts w:ascii="Arial Narrow" w:hAnsi="Arial Narrow"/>
                                <w:b/>
                                <w:lang w:val="en-GB"/>
                              </w:rPr>
                            </w:pPr>
                          </w:p>
                          <w:p w14:paraId="770BF36A" w14:textId="77777777" w:rsidR="001C72EA" w:rsidRPr="005D31C6" w:rsidRDefault="001C72EA" w:rsidP="004F7608">
                            <w:pPr>
                              <w:jc w:val="both"/>
                              <w:rPr>
                                <w:rFonts w:ascii="Arial Narrow" w:hAnsi="Arial Narrow"/>
                                <w:b/>
                                <w:lang w:val="en-GB"/>
                              </w:rPr>
                            </w:pPr>
                          </w:p>
                          <w:p w14:paraId="208629B6" w14:textId="77777777" w:rsidR="001C72EA" w:rsidRPr="005D31C6" w:rsidRDefault="001C72EA" w:rsidP="004F7608">
                            <w:pPr>
                              <w:jc w:val="both"/>
                              <w:rPr>
                                <w:rFonts w:ascii="Arial Narrow" w:hAnsi="Arial Narrow"/>
                                <w:b/>
                                <w:lang w:val="en-GB"/>
                              </w:rPr>
                            </w:pPr>
                          </w:p>
                          <w:p w14:paraId="55FAFCDD" w14:textId="77777777" w:rsidR="001C72EA" w:rsidRPr="005D31C6" w:rsidRDefault="001C72EA" w:rsidP="004F7608">
                            <w:pPr>
                              <w:jc w:val="both"/>
                              <w:rPr>
                                <w:rFonts w:ascii="Arial Narrow" w:hAnsi="Arial Narrow"/>
                                <w:b/>
                                <w:lang w:val="en-GB"/>
                              </w:rPr>
                            </w:pPr>
                          </w:p>
                          <w:p w14:paraId="18C38AA5" w14:textId="77777777" w:rsidR="001C72EA" w:rsidRPr="005D31C6" w:rsidRDefault="001C72EA" w:rsidP="004F7608">
                            <w:pPr>
                              <w:jc w:val="both"/>
                              <w:rPr>
                                <w:rFonts w:ascii="Arial Narrow" w:hAnsi="Arial Narrow"/>
                                <w:b/>
                                <w:lang w:val="en-GB"/>
                              </w:rPr>
                            </w:pPr>
                          </w:p>
                          <w:p w14:paraId="20AAA60C" w14:textId="77777777" w:rsidR="001C72EA" w:rsidRPr="005D31C6" w:rsidRDefault="001C72EA" w:rsidP="004F7608">
                            <w:pPr>
                              <w:jc w:val="both"/>
                              <w:rPr>
                                <w:rFonts w:ascii="Arial Narrow" w:hAnsi="Arial Narrow"/>
                                <w:b/>
                                <w:lang w:val="en-GB"/>
                              </w:rPr>
                            </w:pPr>
                          </w:p>
                          <w:p w14:paraId="4DB0E67C" w14:textId="77777777" w:rsidR="001C72EA" w:rsidRPr="005D31C6" w:rsidRDefault="001C72EA" w:rsidP="004F7608">
                            <w:pPr>
                              <w:jc w:val="both"/>
                              <w:rPr>
                                <w:rFonts w:ascii="Arial Narrow" w:hAnsi="Arial Narrow"/>
                                <w:b/>
                                <w:lang w:val="en-GB"/>
                              </w:rPr>
                            </w:pPr>
                          </w:p>
                          <w:p w14:paraId="168711DE" w14:textId="77777777" w:rsidR="001C72EA" w:rsidRPr="005D31C6" w:rsidRDefault="001C72EA" w:rsidP="004F7608">
                            <w:pPr>
                              <w:jc w:val="both"/>
                              <w:rPr>
                                <w:rFonts w:ascii="Arial Narrow" w:hAnsi="Arial Narrow"/>
                                <w:b/>
                                <w:lang w:val="en-GB"/>
                              </w:rPr>
                            </w:pPr>
                          </w:p>
                          <w:p w14:paraId="56C53DED" w14:textId="77777777" w:rsidR="001C72EA" w:rsidRPr="005D31C6" w:rsidRDefault="001C72EA" w:rsidP="004F7608">
                            <w:pPr>
                              <w:jc w:val="both"/>
                              <w:rPr>
                                <w:rFonts w:ascii="Arial Narrow" w:hAnsi="Arial Narrow"/>
                                <w:b/>
                                <w:lang w:val="en-GB"/>
                              </w:rPr>
                            </w:pPr>
                          </w:p>
                          <w:p w14:paraId="67E5837D" w14:textId="77777777" w:rsidR="001C72EA" w:rsidRPr="005D31C6" w:rsidRDefault="001C72EA" w:rsidP="004F7608">
                            <w:pPr>
                              <w:jc w:val="both"/>
                              <w:rPr>
                                <w:rFonts w:ascii="Arial Narrow" w:hAnsi="Arial Narrow"/>
                                <w:b/>
                                <w:lang w:val="en-GB"/>
                              </w:rPr>
                            </w:pPr>
                          </w:p>
                          <w:p w14:paraId="6AF23CCE" w14:textId="77777777" w:rsidR="001C72EA" w:rsidRPr="005D31C6" w:rsidRDefault="001C72EA" w:rsidP="004F7608">
                            <w:pPr>
                              <w:jc w:val="both"/>
                              <w:rPr>
                                <w:rFonts w:ascii="Arial Narrow" w:hAnsi="Arial Narrow"/>
                                <w:b/>
                                <w:lang w:val="en-GB"/>
                              </w:rPr>
                            </w:pPr>
                          </w:p>
                          <w:p w14:paraId="6A13A857" w14:textId="77777777" w:rsidR="001C72EA" w:rsidRPr="005D31C6" w:rsidRDefault="001C72EA" w:rsidP="004F7608">
                            <w:pPr>
                              <w:jc w:val="both"/>
                              <w:rPr>
                                <w:rFonts w:ascii="Arial Narrow" w:hAnsi="Arial Narrow"/>
                                <w:b/>
                                <w:lang w:val="en-GB"/>
                              </w:rPr>
                            </w:pPr>
                          </w:p>
                          <w:p w14:paraId="0F2DF50A" w14:textId="77777777" w:rsidR="001C72EA" w:rsidRPr="005D31C6" w:rsidRDefault="001C72EA" w:rsidP="004F7608">
                            <w:pPr>
                              <w:jc w:val="both"/>
                              <w:rPr>
                                <w:rFonts w:ascii="Arial Narrow" w:hAnsi="Arial Narrow"/>
                                <w:b/>
                                <w:lang w:val="en-GB"/>
                              </w:rPr>
                            </w:pPr>
                          </w:p>
                          <w:p w14:paraId="711E3588" w14:textId="77777777" w:rsidR="001C72EA" w:rsidRPr="005D31C6" w:rsidRDefault="001C72EA" w:rsidP="004F7608">
                            <w:pPr>
                              <w:jc w:val="both"/>
                              <w:rPr>
                                <w:rFonts w:ascii="Arial Narrow" w:hAnsi="Arial Narrow"/>
                                <w:b/>
                                <w:lang w:val="en-GB"/>
                              </w:rPr>
                            </w:pPr>
                          </w:p>
                          <w:p w14:paraId="2EF88563" w14:textId="77777777" w:rsidR="001C72EA" w:rsidRPr="005D31C6" w:rsidRDefault="001C72EA" w:rsidP="004F7608">
                            <w:pPr>
                              <w:jc w:val="both"/>
                              <w:rPr>
                                <w:rFonts w:ascii="Arial Narrow" w:hAnsi="Arial Narrow"/>
                                <w:b/>
                                <w:lang w:val="en-GB"/>
                              </w:rPr>
                            </w:pPr>
                          </w:p>
                          <w:p w14:paraId="0F21FEDC" w14:textId="77777777" w:rsidR="001C72EA" w:rsidRPr="005D31C6" w:rsidRDefault="001C72EA" w:rsidP="004F7608">
                            <w:pPr>
                              <w:jc w:val="both"/>
                              <w:rPr>
                                <w:rFonts w:ascii="Arial Narrow" w:hAnsi="Arial Narrow"/>
                                <w:b/>
                                <w:lang w:val="en-GB"/>
                              </w:rPr>
                            </w:pPr>
                          </w:p>
                          <w:p w14:paraId="263AF3DF" w14:textId="77777777" w:rsidR="001C72EA" w:rsidRPr="005D31C6" w:rsidRDefault="001C72EA" w:rsidP="004F7608">
                            <w:pPr>
                              <w:jc w:val="both"/>
                              <w:rPr>
                                <w:rFonts w:ascii="Arial Narrow" w:hAnsi="Arial Narrow"/>
                                <w:b/>
                                <w:lang w:val="en-GB"/>
                              </w:rPr>
                            </w:pPr>
                          </w:p>
                          <w:p w14:paraId="3EAA8376" w14:textId="77777777" w:rsidR="001C72EA" w:rsidRPr="005D31C6" w:rsidRDefault="001C72EA" w:rsidP="004F7608">
                            <w:pPr>
                              <w:jc w:val="both"/>
                              <w:rPr>
                                <w:rFonts w:ascii="Arial Narrow" w:hAnsi="Arial Narrow"/>
                                <w:b/>
                                <w:lang w:val="en-GB"/>
                              </w:rPr>
                            </w:pPr>
                          </w:p>
                          <w:p w14:paraId="2E820A5A" w14:textId="77777777" w:rsidR="001C72EA" w:rsidRPr="005D31C6" w:rsidRDefault="001C72EA" w:rsidP="004F7608">
                            <w:pPr>
                              <w:jc w:val="both"/>
                              <w:rPr>
                                <w:rFonts w:ascii="Arial Narrow" w:hAnsi="Arial Narrow"/>
                                <w:b/>
                                <w:lang w:val="en-GB"/>
                              </w:rPr>
                            </w:pPr>
                          </w:p>
                          <w:p w14:paraId="4DD3F948" w14:textId="77777777" w:rsidR="001C72EA" w:rsidRPr="005D31C6" w:rsidRDefault="001C72EA" w:rsidP="004F7608">
                            <w:pPr>
                              <w:jc w:val="both"/>
                              <w:rPr>
                                <w:rFonts w:ascii="Arial Narrow" w:hAnsi="Arial Narrow"/>
                                <w:b/>
                                <w:lang w:val="en-GB"/>
                              </w:rPr>
                            </w:pPr>
                          </w:p>
                          <w:p w14:paraId="580F3026" w14:textId="77777777" w:rsidR="001C72EA" w:rsidRPr="005D31C6" w:rsidRDefault="001C72EA" w:rsidP="004F7608">
                            <w:pPr>
                              <w:jc w:val="both"/>
                              <w:rPr>
                                <w:rFonts w:ascii="Arial Narrow" w:hAnsi="Arial Narrow"/>
                                <w:b/>
                                <w:lang w:val="en-GB"/>
                              </w:rPr>
                            </w:pPr>
                          </w:p>
                          <w:p w14:paraId="59B6F858" w14:textId="77777777" w:rsidR="001C72EA" w:rsidRPr="005D31C6" w:rsidRDefault="001C72EA" w:rsidP="004F7608">
                            <w:pPr>
                              <w:jc w:val="both"/>
                              <w:rPr>
                                <w:rFonts w:ascii="Arial Narrow" w:hAnsi="Arial Narrow"/>
                                <w:b/>
                                <w:lang w:val="en-GB"/>
                              </w:rPr>
                            </w:pPr>
                          </w:p>
                          <w:p w14:paraId="5B62404D" w14:textId="77777777" w:rsidR="001C72EA" w:rsidRPr="005D31C6" w:rsidRDefault="001C72EA" w:rsidP="004F7608">
                            <w:pPr>
                              <w:jc w:val="both"/>
                              <w:rPr>
                                <w:rFonts w:ascii="Arial Narrow" w:hAnsi="Arial Narrow"/>
                                <w:b/>
                                <w:lang w:val="en-GB"/>
                              </w:rPr>
                            </w:pPr>
                          </w:p>
                          <w:p w14:paraId="6349BF3C" w14:textId="77777777" w:rsidR="001C72EA" w:rsidRPr="005D31C6" w:rsidRDefault="001C72EA" w:rsidP="004F7608">
                            <w:pPr>
                              <w:jc w:val="both"/>
                              <w:rPr>
                                <w:rFonts w:ascii="Arial Narrow" w:hAnsi="Arial Narrow"/>
                                <w:b/>
                                <w:lang w:val="en-GB"/>
                              </w:rPr>
                            </w:pPr>
                          </w:p>
                          <w:p w14:paraId="1F3A44E7" w14:textId="77777777" w:rsidR="001C72EA" w:rsidRPr="005D31C6" w:rsidRDefault="001C72EA" w:rsidP="004F7608">
                            <w:pPr>
                              <w:jc w:val="both"/>
                              <w:rPr>
                                <w:rFonts w:ascii="Arial Narrow" w:hAnsi="Arial Narrow"/>
                                <w:b/>
                                <w:lang w:val="en-GB"/>
                              </w:rPr>
                            </w:pPr>
                          </w:p>
                          <w:p w14:paraId="19721F2C" w14:textId="77777777" w:rsidR="001C72EA" w:rsidRPr="005D31C6" w:rsidRDefault="001C72EA" w:rsidP="004F7608">
                            <w:pPr>
                              <w:jc w:val="both"/>
                              <w:rPr>
                                <w:rFonts w:ascii="Arial Narrow" w:hAnsi="Arial Narrow"/>
                                <w:b/>
                                <w:lang w:val="en-GB"/>
                              </w:rPr>
                            </w:pPr>
                          </w:p>
                          <w:p w14:paraId="4A2298E0" w14:textId="77777777" w:rsidR="001C72EA" w:rsidRPr="005D31C6" w:rsidRDefault="001C72EA" w:rsidP="004F7608">
                            <w:pPr>
                              <w:jc w:val="both"/>
                              <w:rPr>
                                <w:rFonts w:ascii="Arial Narrow" w:hAnsi="Arial Narrow"/>
                                <w:b/>
                                <w:lang w:val="en-GB"/>
                              </w:rPr>
                            </w:pPr>
                          </w:p>
                          <w:p w14:paraId="2C4FA490" w14:textId="77777777" w:rsidR="001C72EA" w:rsidRPr="005D31C6" w:rsidRDefault="001C72EA" w:rsidP="004F7608">
                            <w:pPr>
                              <w:jc w:val="both"/>
                              <w:rPr>
                                <w:rFonts w:ascii="Arial Narrow" w:hAnsi="Arial Narrow"/>
                                <w:b/>
                                <w:lang w:val="en-GB"/>
                              </w:rPr>
                            </w:pPr>
                          </w:p>
                          <w:p w14:paraId="06690454" w14:textId="77777777" w:rsidR="001C72EA" w:rsidRPr="005D31C6" w:rsidRDefault="001C72EA" w:rsidP="004F7608">
                            <w:pPr>
                              <w:jc w:val="both"/>
                              <w:rPr>
                                <w:rFonts w:ascii="Arial Narrow" w:hAnsi="Arial Narrow"/>
                                <w:b/>
                                <w:lang w:val="en-GB"/>
                              </w:rPr>
                            </w:pPr>
                          </w:p>
                          <w:p w14:paraId="05D7C018" w14:textId="77777777" w:rsidR="001C72EA" w:rsidRPr="005D31C6" w:rsidRDefault="001C72EA" w:rsidP="004F7608">
                            <w:pPr>
                              <w:jc w:val="both"/>
                              <w:rPr>
                                <w:rFonts w:ascii="Arial Narrow" w:hAnsi="Arial Narrow"/>
                                <w:b/>
                                <w:lang w:val="en-GB"/>
                              </w:rPr>
                            </w:pPr>
                          </w:p>
                          <w:p w14:paraId="40F10753" w14:textId="77777777" w:rsidR="001C72EA" w:rsidRPr="005D31C6" w:rsidRDefault="001C72EA" w:rsidP="004F7608">
                            <w:pPr>
                              <w:jc w:val="both"/>
                              <w:rPr>
                                <w:rFonts w:ascii="Arial Narrow" w:hAnsi="Arial Narrow"/>
                                <w:b/>
                                <w:lang w:val="en-GB"/>
                              </w:rPr>
                            </w:pPr>
                          </w:p>
                          <w:p w14:paraId="79B2D43D" w14:textId="77777777" w:rsidR="001C72EA" w:rsidRPr="005D31C6" w:rsidRDefault="001C72EA" w:rsidP="004F7608">
                            <w:pPr>
                              <w:jc w:val="both"/>
                              <w:rPr>
                                <w:rFonts w:ascii="Arial Narrow" w:hAnsi="Arial Narrow"/>
                                <w:b/>
                                <w:lang w:val="en-GB"/>
                              </w:rPr>
                            </w:pPr>
                          </w:p>
                          <w:p w14:paraId="5C85273D" w14:textId="77777777" w:rsidR="001C72EA" w:rsidRPr="005D31C6" w:rsidRDefault="001C72EA" w:rsidP="004F7608">
                            <w:pPr>
                              <w:jc w:val="both"/>
                              <w:rPr>
                                <w:rFonts w:ascii="Arial Narrow" w:hAnsi="Arial Narrow"/>
                                <w:b/>
                                <w:lang w:val="en-GB"/>
                              </w:rPr>
                            </w:pPr>
                          </w:p>
                          <w:p w14:paraId="7B3F2B65" w14:textId="77777777" w:rsidR="001C72EA" w:rsidRPr="005D31C6" w:rsidRDefault="001C72EA" w:rsidP="004F7608">
                            <w:pPr>
                              <w:jc w:val="both"/>
                              <w:rPr>
                                <w:rFonts w:ascii="Arial Narrow" w:hAnsi="Arial Narrow"/>
                                <w:b/>
                                <w:lang w:val="en-GB"/>
                              </w:rPr>
                            </w:pPr>
                          </w:p>
                          <w:p w14:paraId="4170B289" w14:textId="77777777" w:rsidR="001C72EA" w:rsidRPr="005D31C6" w:rsidRDefault="001C72EA" w:rsidP="004F7608">
                            <w:pPr>
                              <w:jc w:val="both"/>
                              <w:rPr>
                                <w:rFonts w:ascii="Arial Narrow" w:hAnsi="Arial Narrow"/>
                                <w:b/>
                                <w:lang w:val="en-GB"/>
                              </w:rPr>
                            </w:pPr>
                          </w:p>
                          <w:p w14:paraId="1B7DFA87" w14:textId="77777777" w:rsidR="001C72EA" w:rsidRPr="005D31C6" w:rsidRDefault="001C72EA" w:rsidP="004F7608">
                            <w:pPr>
                              <w:jc w:val="both"/>
                              <w:rPr>
                                <w:rFonts w:ascii="Arial Narrow" w:hAnsi="Arial Narrow"/>
                                <w:b/>
                                <w:lang w:val="en-GB"/>
                              </w:rPr>
                            </w:pPr>
                          </w:p>
                          <w:p w14:paraId="4B00CED4" w14:textId="77777777" w:rsidR="001C72EA" w:rsidRPr="005D31C6" w:rsidRDefault="001C72EA" w:rsidP="004F7608">
                            <w:pPr>
                              <w:jc w:val="both"/>
                              <w:rPr>
                                <w:rFonts w:ascii="Arial Narrow" w:hAnsi="Arial Narrow"/>
                                <w:b/>
                                <w:lang w:val="en-GB"/>
                              </w:rPr>
                            </w:pPr>
                          </w:p>
                          <w:p w14:paraId="790B8749" w14:textId="77777777" w:rsidR="001C72EA" w:rsidRPr="005D31C6" w:rsidRDefault="001C72EA" w:rsidP="004F7608">
                            <w:pPr>
                              <w:jc w:val="both"/>
                              <w:rPr>
                                <w:rFonts w:ascii="Arial Narrow" w:hAnsi="Arial Narrow"/>
                                <w:b/>
                                <w:lang w:val="en-GB"/>
                              </w:rPr>
                            </w:pPr>
                          </w:p>
                          <w:p w14:paraId="4A51E76A" w14:textId="77777777" w:rsidR="001C72EA" w:rsidRPr="005D31C6" w:rsidRDefault="001C72EA" w:rsidP="004F7608">
                            <w:pPr>
                              <w:jc w:val="both"/>
                              <w:rPr>
                                <w:rFonts w:ascii="Arial Narrow" w:hAnsi="Arial Narrow"/>
                                <w:b/>
                                <w:lang w:val="en-GB"/>
                              </w:rPr>
                            </w:pPr>
                          </w:p>
                          <w:p w14:paraId="4327BCED" w14:textId="77777777" w:rsidR="001C72EA" w:rsidRPr="005D31C6" w:rsidRDefault="001C72EA" w:rsidP="004F7608">
                            <w:pPr>
                              <w:jc w:val="both"/>
                              <w:rPr>
                                <w:rFonts w:ascii="Arial Narrow" w:hAnsi="Arial Narrow"/>
                                <w:b/>
                                <w:lang w:val="en-GB"/>
                              </w:rPr>
                            </w:pPr>
                          </w:p>
                          <w:p w14:paraId="6687ADC2" w14:textId="77777777" w:rsidR="001C72EA" w:rsidRPr="005D31C6" w:rsidRDefault="001C72EA" w:rsidP="004F7608">
                            <w:pPr>
                              <w:jc w:val="both"/>
                              <w:rPr>
                                <w:rFonts w:ascii="Arial Narrow" w:hAnsi="Arial Narrow"/>
                                <w:b/>
                                <w:lang w:val="en-GB"/>
                              </w:rPr>
                            </w:pPr>
                          </w:p>
                          <w:p w14:paraId="7E21C743" w14:textId="77777777" w:rsidR="001C72EA" w:rsidRPr="005D31C6" w:rsidRDefault="001C72EA" w:rsidP="004F7608">
                            <w:pPr>
                              <w:jc w:val="both"/>
                              <w:rPr>
                                <w:rFonts w:ascii="Arial Narrow" w:hAnsi="Arial Narrow"/>
                                <w:b/>
                                <w:lang w:val="en-GB"/>
                              </w:rPr>
                            </w:pPr>
                          </w:p>
                          <w:p w14:paraId="70E642BC" w14:textId="77777777" w:rsidR="001C72EA" w:rsidRPr="005D31C6" w:rsidRDefault="001C72EA" w:rsidP="004F7608">
                            <w:pPr>
                              <w:jc w:val="both"/>
                              <w:rPr>
                                <w:rFonts w:ascii="Arial Narrow" w:hAnsi="Arial Narrow"/>
                                <w:b/>
                                <w:lang w:val="en-GB"/>
                              </w:rPr>
                            </w:pPr>
                          </w:p>
                          <w:p w14:paraId="4C9B07A1" w14:textId="77777777" w:rsidR="001C72EA" w:rsidRPr="005D31C6" w:rsidRDefault="001C72EA" w:rsidP="004F7608">
                            <w:pPr>
                              <w:jc w:val="both"/>
                              <w:rPr>
                                <w:rFonts w:ascii="Arial Narrow" w:hAnsi="Arial Narrow"/>
                                <w:b/>
                                <w:lang w:val="en-GB"/>
                              </w:rPr>
                            </w:pPr>
                          </w:p>
                          <w:p w14:paraId="72808387" w14:textId="77777777" w:rsidR="001C72EA" w:rsidRPr="005D31C6" w:rsidRDefault="001C72EA" w:rsidP="004F7608">
                            <w:pPr>
                              <w:jc w:val="both"/>
                              <w:rPr>
                                <w:rFonts w:ascii="Arial Narrow" w:hAnsi="Arial Narrow"/>
                                <w:b/>
                                <w:lang w:val="en-GB"/>
                              </w:rPr>
                            </w:pPr>
                          </w:p>
                          <w:p w14:paraId="4742BC4B" w14:textId="77777777" w:rsidR="001C72EA" w:rsidRPr="005D31C6" w:rsidRDefault="001C72EA" w:rsidP="004F7608">
                            <w:pPr>
                              <w:jc w:val="both"/>
                              <w:rPr>
                                <w:rFonts w:ascii="Arial Narrow" w:hAnsi="Arial Narrow"/>
                                <w:b/>
                                <w:lang w:val="en-GB"/>
                              </w:rPr>
                            </w:pPr>
                          </w:p>
                          <w:p w14:paraId="663E5299" w14:textId="77777777" w:rsidR="001C72EA" w:rsidRPr="005D31C6" w:rsidRDefault="001C72EA" w:rsidP="004F7608">
                            <w:pPr>
                              <w:jc w:val="both"/>
                              <w:rPr>
                                <w:rFonts w:ascii="Arial Narrow" w:hAnsi="Arial Narrow"/>
                                <w:b/>
                                <w:lang w:val="en-GB"/>
                              </w:rPr>
                            </w:pPr>
                          </w:p>
                          <w:p w14:paraId="7FF3B11D" w14:textId="77777777" w:rsidR="001C72EA" w:rsidRPr="005D31C6" w:rsidRDefault="001C72EA" w:rsidP="004F7608">
                            <w:pPr>
                              <w:jc w:val="both"/>
                              <w:rPr>
                                <w:rFonts w:ascii="Arial Narrow" w:hAnsi="Arial Narrow"/>
                                <w:b/>
                                <w:lang w:val="en-GB"/>
                              </w:rPr>
                            </w:pPr>
                          </w:p>
                          <w:p w14:paraId="42DE9734" w14:textId="77777777" w:rsidR="001C72EA" w:rsidRPr="005D31C6" w:rsidRDefault="001C72EA" w:rsidP="004F7608">
                            <w:pPr>
                              <w:jc w:val="both"/>
                              <w:rPr>
                                <w:rFonts w:ascii="Arial Narrow" w:hAnsi="Arial Narrow"/>
                                <w:b/>
                                <w:lang w:val="en-GB"/>
                              </w:rPr>
                            </w:pPr>
                          </w:p>
                          <w:p w14:paraId="705B6E7E" w14:textId="77777777" w:rsidR="001C72EA" w:rsidRPr="005D31C6" w:rsidRDefault="001C72EA" w:rsidP="004F7608">
                            <w:pPr>
                              <w:jc w:val="both"/>
                              <w:rPr>
                                <w:rFonts w:ascii="Arial Narrow" w:hAnsi="Arial Narrow"/>
                                <w:b/>
                                <w:lang w:val="en-GB"/>
                              </w:rPr>
                            </w:pPr>
                          </w:p>
                          <w:p w14:paraId="7EAAD859" w14:textId="77777777" w:rsidR="001C72EA" w:rsidRPr="005D31C6" w:rsidRDefault="001C72EA" w:rsidP="004F7608">
                            <w:pPr>
                              <w:jc w:val="both"/>
                              <w:rPr>
                                <w:rFonts w:ascii="Arial Narrow" w:hAnsi="Arial Narrow"/>
                                <w:b/>
                                <w:lang w:val="en-GB"/>
                              </w:rPr>
                            </w:pPr>
                          </w:p>
                          <w:p w14:paraId="7B3AC2D8" w14:textId="77777777" w:rsidR="001C72EA" w:rsidRPr="005D31C6" w:rsidRDefault="001C72EA" w:rsidP="004F7608">
                            <w:pPr>
                              <w:jc w:val="both"/>
                              <w:rPr>
                                <w:rFonts w:ascii="Arial Narrow" w:hAnsi="Arial Narrow"/>
                                <w:b/>
                                <w:lang w:val="en-GB"/>
                              </w:rPr>
                            </w:pPr>
                          </w:p>
                          <w:p w14:paraId="1851C3B2" w14:textId="77777777" w:rsidR="001C72EA" w:rsidRPr="005D31C6" w:rsidRDefault="001C72EA" w:rsidP="004F7608">
                            <w:pPr>
                              <w:jc w:val="both"/>
                              <w:rPr>
                                <w:rFonts w:ascii="Arial Narrow" w:hAnsi="Arial Narrow"/>
                                <w:b/>
                                <w:lang w:val="en-GB"/>
                              </w:rPr>
                            </w:pPr>
                          </w:p>
                          <w:p w14:paraId="13CD3472" w14:textId="77777777" w:rsidR="001C72EA" w:rsidRPr="005D31C6" w:rsidRDefault="001C72EA" w:rsidP="004F7608">
                            <w:pPr>
                              <w:jc w:val="both"/>
                              <w:rPr>
                                <w:rFonts w:ascii="Arial Narrow" w:hAnsi="Arial Narrow"/>
                                <w:b/>
                                <w:lang w:val="en-GB"/>
                              </w:rPr>
                            </w:pPr>
                          </w:p>
                          <w:p w14:paraId="4261B668" w14:textId="77777777" w:rsidR="001C72EA" w:rsidRPr="005D31C6" w:rsidRDefault="001C72EA" w:rsidP="004F7608">
                            <w:pPr>
                              <w:jc w:val="both"/>
                              <w:rPr>
                                <w:rFonts w:ascii="Arial Narrow" w:hAnsi="Arial Narrow"/>
                                <w:b/>
                                <w:lang w:val="en-GB"/>
                              </w:rPr>
                            </w:pPr>
                          </w:p>
                          <w:p w14:paraId="399F8814" w14:textId="77777777" w:rsidR="001C72EA" w:rsidRPr="005D31C6" w:rsidRDefault="001C72EA" w:rsidP="004F7608">
                            <w:pPr>
                              <w:jc w:val="both"/>
                              <w:rPr>
                                <w:rFonts w:ascii="Arial Narrow" w:hAnsi="Arial Narrow"/>
                                <w:b/>
                                <w:lang w:val="en-GB"/>
                              </w:rPr>
                            </w:pPr>
                          </w:p>
                          <w:p w14:paraId="38342801" w14:textId="77777777" w:rsidR="001C72EA" w:rsidRPr="005D31C6" w:rsidRDefault="001C72EA" w:rsidP="004F7608">
                            <w:pPr>
                              <w:jc w:val="both"/>
                              <w:rPr>
                                <w:rFonts w:ascii="Arial Narrow" w:hAnsi="Arial Narrow"/>
                                <w:b/>
                                <w:lang w:val="en-GB"/>
                              </w:rPr>
                            </w:pPr>
                          </w:p>
                          <w:p w14:paraId="43EF85CE" w14:textId="77777777" w:rsidR="001C72EA" w:rsidRPr="005D31C6" w:rsidRDefault="001C72EA" w:rsidP="004F7608">
                            <w:pPr>
                              <w:jc w:val="both"/>
                              <w:rPr>
                                <w:rFonts w:ascii="Arial Narrow" w:hAnsi="Arial Narrow"/>
                                <w:b/>
                                <w:lang w:val="en-GB"/>
                              </w:rPr>
                            </w:pPr>
                          </w:p>
                          <w:p w14:paraId="56ED08B3" w14:textId="77777777" w:rsidR="001C72EA" w:rsidRPr="005D31C6" w:rsidRDefault="001C72EA" w:rsidP="004F7608">
                            <w:pPr>
                              <w:jc w:val="both"/>
                              <w:rPr>
                                <w:rFonts w:ascii="Arial Narrow" w:hAnsi="Arial Narrow"/>
                                <w:b/>
                                <w:lang w:val="en-GB"/>
                              </w:rPr>
                            </w:pPr>
                          </w:p>
                          <w:p w14:paraId="5E73A533" w14:textId="77777777" w:rsidR="001C72EA" w:rsidRPr="005D31C6" w:rsidRDefault="001C72EA" w:rsidP="004F7608">
                            <w:pPr>
                              <w:jc w:val="both"/>
                              <w:rPr>
                                <w:rFonts w:ascii="Arial Narrow" w:hAnsi="Arial Narrow"/>
                                <w:b/>
                                <w:lang w:val="en-GB"/>
                              </w:rPr>
                            </w:pPr>
                          </w:p>
                          <w:p w14:paraId="15957E21" w14:textId="77777777" w:rsidR="001C72EA" w:rsidRPr="005D31C6" w:rsidRDefault="001C72EA" w:rsidP="004F7608">
                            <w:pPr>
                              <w:jc w:val="both"/>
                              <w:rPr>
                                <w:rFonts w:ascii="Arial Narrow" w:hAnsi="Arial Narrow"/>
                                <w:b/>
                                <w:lang w:val="en-GB"/>
                              </w:rPr>
                            </w:pPr>
                          </w:p>
                          <w:p w14:paraId="23148158" w14:textId="77777777" w:rsidR="001C72EA" w:rsidRPr="005D31C6" w:rsidRDefault="001C72EA" w:rsidP="004F7608">
                            <w:pPr>
                              <w:jc w:val="both"/>
                              <w:rPr>
                                <w:rFonts w:ascii="Arial Narrow" w:hAnsi="Arial Narrow"/>
                                <w:b/>
                                <w:lang w:val="en-GB"/>
                              </w:rPr>
                            </w:pPr>
                          </w:p>
                          <w:p w14:paraId="64B2E023" w14:textId="77777777" w:rsidR="001C72EA" w:rsidRPr="005D31C6" w:rsidRDefault="001C72EA" w:rsidP="004F7608">
                            <w:pPr>
                              <w:jc w:val="both"/>
                              <w:rPr>
                                <w:rFonts w:ascii="Arial Narrow" w:hAnsi="Arial Narrow"/>
                                <w:b/>
                                <w:lang w:val="en-GB"/>
                              </w:rPr>
                            </w:pPr>
                          </w:p>
                          <w:p w14:paraId="3D4D9062" w14:textId="77777777" w:rsidR="001C72EA" w:rsidRPr="005D31C6" w:rsidRDefault="001C72EA" w:rsidP="004F7608">
                            <w:pPr>
                              <w:jc w:val="both"/>
                              <w:rPr>
                                <w:rFonts w:ascii="Arial Narrow" w:hAnsi="Arial Narrow"/>
                                <w:b/>
                                <w:lang w:val="en-GB"/>
                              </w:rPr>
                            </w:pPr>
                          </w:p>
                          <w:p w14:paraId="63A8C821" w14:textId="77777777" w:rsidR="001C72EA" w:rsidRPr="005D31C6" w:rsidRDefault="001C72EA" w:rsidP="004F7608">
                            <w:pPr>
                              <w:jc w:val="both"/>
                              <w:rPr>
                                <w:rFonts w:ascii="Arial Narrow" w:hAnsi="Arial Narrow"/>
                                <w:b/>
                                <w:lang w:val="en-GB"/>
                              </w:rPr>
                            </w:pPr>
                          </w:p>
                          <w:p w14:paraId="5D129398" w14:textId="77777777" w:rsidR="001C72EA" w:rsidRPr="005D31C6" w:rsidRDefault="001C72EA" w:rsidP="004F7608">
                            <w:pPr>
                              <w:jc w:val="both"/>
                              <w:rPr>
                                <w:rFonts w:ascii="Arial Narrow" w:hAnsi="Arial Narrow"/>
                                <w:b/>
                                <w:lang w:val="en-GB"/>
                              </w:rPr>
                            </w:pPr>
                          </w:p>
                          <w:p w14:paraId="2CB526DB" w14:textId="77777777" w:rsidR="001C72EA" w:rsidRPr="005D31C6" w:rsidRDefault="001C72EA" w:rsidP="004F7608">
                            <w:pPr>
                              <w:jc w:val="both"/>
                              <w:rPr>
                                <w:rFonts w:ascii="Arial Narrow" w:hAnsi="Arial Narrow"/>
                                <w:b/>
                                <w:lang w:val="en-GB"/>
                              </w:rPr>
                            </w:pPr>
                          </w:p>
                          <w:p w14:paraId="3CA063F8" w14:textId="77777777" w:rsidR="001C72EA" w:rsidRPr="005D31C6" w:rsidRDefault="001C72EA" w:rsidP="004F7608">
                            <w:pPr>
                              <w:jc w:val="both"/>
                              <w:rPr>
                                <w:rFonts w:ascii="Arial Narrow" w:hAnsi="Arial Narrow"/>
                                <w:b/>
                                <w:lang w:val="en-GB"/>
                              </w:rPr>
                            </w:pPr>
                          </w:p>
                          <w:p w14:paraId="7027F4B6" w14:textId="77777777" w:rsidR="001C72EA" w:rsidRPr="005D31C6" w:rsidRDefault="001C72EA" w:rsidP="004F7608">
                            <w:pPr>
                              <w:jc w:val="both"/>
                              <w:rPr>
                                <w:rFonts w:ascii="Arial Narrow" w:hAnsi="Arial Narrow"/>
                                <w:b/>
                                <w:lang w:val="en-GB"/>
                              </w:rPr>
                            </w:pPr>
                          </w:p>
                          <w:p w14:paraId="47E3DF3B" w14:textId="77777777" w:rsidR="001C72EA" w:rsidRPr="005D31C6" w:rsidRDefault="001C72EA" w:rsidP="004F7608">
                            <w:pPr>
                              <w:jc w:val="both"/>
                              <w:rPr>
                                <w:rFonts w:ascii="Arial Narrow" w:hAnsi="Arial Narrow"/>
                                <w:b/>
                                <w:lang w:val="en-GB"/>
                              </w:rPr>
                            </w:pPr>
                          </w:p>
                          <w:p w14:paraId="0BF7B0AE" w14:textId="77777777" w:rsidR="001C72EA" w:rsidRPr="005D31C6" w:rsidRDefault="001C72EA" w:rsidP="004F7608">
                            <w:pPr>
                              <w:jc w:val="both"/>
                              <w:rPr>
                                <w:rFonts w:ascii="Arial Narrow" w:hAnsi="Arial Narrow"/>
                                <w:b/>
                                <w:lang w:val="en-GB"/>
                              </w:rPr>
                            </w:pPr>
                          </w:p>
                          <w:p w14:paraId="3841B94F" w14:textId="77777777" w:rsidR="001C72EA" w:rsidRPr="005D31C6" w:rsidRDefault="001C72EA" w:rsidP="004F7608">
                            <w:pPr>
                              <w:jc w:val="both"/>
                              <w:rPr>
                                <w:rFonts w:ascii="Arial Narrow" w:hAnsi="Arial Narrow"/>
                                <w:b/>
                                <w:lang w:val="en-GB"/>
                              </w:rPr>
                            </w:pPr>
                          </w:p>
                          <w:p w14:paraId="4C6EEB15" w14:textId="77777777" w:rsidR="001C72EA" w:rsidRPr="005D31C6" w:rsidRDefault="001C72EA" w:rsidP="004F7608">
                            <w:pPr>
                              <w:jc w:val="both"/>
                              <w:rPr>
                                <w:rFonts w:ascii="Arial Narrow" w:hAnsi="Arial Narrow"/>
                                <w:b/>
                                <w:lang w:val="en-GB"/>
                              </w:rPr>
                            </w:pPr>
                          </w:p>
                          <w:p w14:paraId="563D673C" w14:textId="77777777" w:rsidR="001C72EA" w:rsidRPr="005D31C6" w:rsidRDefault="001C72EA" w:rsidP="004F7608">
                            <w:pPr>
                              <w:jc w:val="both"/>
                              <w:rPr>
                                <w:rFonts w:ascii="Arial Narrow" w:hAnsi="Arial Narrow"/>
                                <w:b/>
                                <w:lang w:val="en-GB"/>
                              </w:rPr>
                            </w:pPr>
                          </w:p>
                          <w:p w14:paraId="0CAE4423" w14:textId="77777777" w:rsidR="001C72EA" w:rsidRPr="005D31C6" w:rsidRDefault="001C72EA" w:rsidP="004F7608">
                            <w:pPr>
                              <w:jc w:val="both"/>
                              <w:rPr>
                                <w:rFonts w:ascii="Arial Narrow" w:hAnsi="Arial Narrow"/>
                                <w:b/>
                                <w:lang w:val="en-GB"/>
                              </w:rPr>
                            </w:pPr>
                          </w:p>
                          <w:p w14:paraId="1478B64E" w14:textId="77777777" w:rsidR="001C72EA" w:rsidRPr="005D31C6" w:rsidRDefault="001C72EA" w:rsidP="004F7608">
                            <w:pPr>
                              <w:jc w:val="both"/>
                              <w:rPr>
                                <w:rFonts w:ascii="Arial Narrow" w:hAnsi="Arial Narrow"/>
                                <w:b/>
                                <w:lang w:val="en-GB"/>
                              </w:rPr>
                            </w:pPr>
                          </w:p>
                          <w:p w14:paraId="75F67BAA" w14:textId="77777777" w:rsidR="001C72EA" w:rsidRPr="005D31C6" w:rsidRDefault="001C72EA" w:rsidP="004F7608">
                            <w:pPr>
                              <w:jc w:val="both"/>
                              <w:rPr>
                                <w:rFonts w:ascii="Arial Narrow" w:hAnsi="Arial Narrow"/>
                                <w:b/>
                                <w:lang w:val="en-GB"/>
                              </w:rPr>
                            </w:pPr>
                          </w:p>
                          <w:p w14:paraId="0BF324D8" w14:textId="77777777" w:rsidR="001C72EA" w:rsidRPr="005D31C6" w:rsidRDefault="001C72EA" w:rsidP="004F7608">
                            <w:pPr>
                              <w:jc w:val="both"/>
                              <w:rPr>
                                <w:rFonts w:ascii="Arial Narrow" w:hAnsi="Arial Narrow"/>
                                <w:b/>
                                <w:lang w:val="en-GB"/>
                              </w:rPr>
                            </w:pPr>
                          </w:p>
                          <w:p w14:paraId="09D91E28" w14:textId="77777777" w:rsidR="001C72EA" w:rsidRPr="005D31C6" w:rsidRDefault="001C72EA" w:rsidP="004F7608">
                            <w:pPr>
                              <w:jc w:val="both"/>
                              <w:rPr>
                                <w:rFonts w:ascii="Arial Narrow" w:hAnsi="Arial Narrow"/>
                                <w:b/>
                                <w:lang w:val="en-GB"/>
                              </w:rPr>
                            </w:pPr>
                          </w:p>
                          <w:p w14:paraId="69669409" w14:textId="77777777" w:rsidR="001C72EA" w:rsidRPr="005D31C6" w:rsidRDefault="001C72EA" w:rsidP="004F7608">
                            <w:pPr>
                              <w:jc w:val="both"/>
                              <w:rPr>
                                <w:rFonts w:ascii="Arial Narrow" w:hAnsi="Arial Narrow"/>
                                <w:b/>
                                <w:lang w:val="en-GB"/>
                              </w:rPr>
                            </w:pPr>
                          </w:p>
                          <w:p w14:paraId="1F49FD41" w14:textId="77777777" w:rsidR="001C72EA" w:rsidRPr="005D31C6" w:rsidRDefault="001C72EA" w:rsidP="004F7608">
                            <w:pPr>
                              <w:jc w:val="both"/>
                              <w:rPr>
                                <w:rFonts w:ascii="Arial Narrow" w:hAnsi="Arial Narrow"/>
                                <w:b/>
                                <w:lang w:val="en-GB"/>
                              </w:rPr>
                            </w:pPr>
                          </w:p>
                          <w:p w14:paraId="7485743C" w14:textId="77777777" w:rsidR="001C72EA" w:rsidRPr="005D31C6" w:rsidRDefault="001C72EA" w:rsidP="004F7608">
                            <w:pPr>
                              <w:jc w:val="both"/>
                              <w:rPr>
                                <w:rFonts w:ascii="Arial Narrow" w:hAnsi="Arial Narrow"/>
                                <w:b/>
                                <w:lang w:val="en-GB"/>
                              </w:rPr>
                            </w:pPr>
                          </w:p>
                          <w:p w14:paraId="3EC928E5" w14:textId="77777777" w:rsidR="001C72EA" w:rsidRPr="005D31C6" w:rsidRDefault="001C72EA" w:rsidP="004F7608">
                            <w:pPr>
                              <w:jc w:val="both"/>
                              <w:rPr>
                                <w:rFonts w:ascii="Arial Narrow" w:hAnsi="Arial Narrow"/>
                                <w:b/>
                                <w:lang w:val="en-GB"/>
                              </w:rPr>
                            </w:pPr>
                          </w:p>
                          <w:p w14:paraId="46329FD9" w14:textId="77777777" w:rsidR="001C72EA" w:rsidRPr="005D31C6" w:rsidRDefault="001C72EA" w:rsidP="004F7608">
                            <w:pPr>
                              <w:jc w:val="both"/>
                              <w:rPr>
                                <w:rFonts w:ascii="Arial Narrow" w:hAnsi="Arial Narrow"/>
                                <w:b/>
                                <w:lang w:val="en-GB"/>
                              </w:rPr>
                            </w:pPr>
                          </w:p>
                          <w:p w14:paraId="1F2B2CB0" w14:textId="77777777" w:rsidR="001C72EA" w:rsidRPr="005D31C6" w:rsidRDefault="001C72EA" w:rsidP="004F7608">
                            <w:pPr>
                              <w:jc w:val="both"/>
                              <w:rPr>
                                <w:rFonts w:ascii="Arial Narrow" w:hAnsi="Arial Narrow"/>
                                <w:b/>
                                <w:lang w:val="en-GB"/>
                              </w:rPr>
                            </w:pPr>
                          </w:p>
                          <w:p w14:paraId="565E2225" w14:textId="77777777" w:rsidR="001C72EA" w:rsidRPr="005D31C6" w:rsidRDefault="001C72EA" w:rsidP="004F7608">
                            <w:pPr>
                              <w:jc w:val="both"/>
                              <w:rPr>
                                <w:rFonts w:ascii="Arial Narrow" w:hAnsi="Arial Narrow"/>
                                <w:b/>
                                <w:lang w:val="en-GB"/>
                              </w:rPr>
                            </w:pPr>
                          </w:p>
                          <w:p w14:paraId="7450C6D8" w14:textId="77777777" w:rsidR="001C72EA" w:rsidRPr="005D31C6" w:rsidRDefault="001C72EA" w:rsidP="004F7608">
                            <w:pPr>
                              <w:jc w:val="both"/>
                              <w:rPr>
                                <w:rFonts w:ascii="Arial Narrow" w:hAnsi="Arial Narrow"/>
                                <w:b/>
                                <w:lang w:val="en-GB"/>
                              </w:rPr>
                            </w:pPr>
                          </w:p>
                          <w:p w14:paraId="59E951C4" w14:textId="77777777" w:rsidR="001C72EA" w:rsidRPr="005D31C6" w:rsidRDefault="001C72EA" w:rsidP="004F7608">
                            <w:pPr>
                              <w:jc w:val="both"/>
                              <w:rPr>
                                <w:rFonts w:ascii="Arial Narrow" w:hAnsi="Arial Narrow"/>
                                <w:b/>
                                <w:lang w:val="en-GB"/>
                              </w:rPr>
                            </w:pPr>
                          </w:p>
                          <w:p w14:paraId="66F2AB6F" w14:textId="77777777" w:rsidR="001C72EA" w:rsidRPr="005D31C6" w:rsidRDefault="001C72EA" w:rsidP="004F7608">
                            <w:pPr>
                              <w:jc w:val="both"/>
                              <w:rPr>
                                <w:rFonts w:ascii="Arial Narrow" w:hAnsi="Arial Narrow"/>
                                <w:b/>
                                <w:lang w:val="en-GB"/>
                              </w:rPr>
                            </w:pPr>
                          </w:p>
                          <w:p w14:paraId="06A7BC5C" w14:textId="77777777" w:rsidR="001C72EA" w:rsidRPr="005D31C6" w:rsidRDefault="001C72EA" w:rsidP="004F7608">
                            <w:pPr>
                              <w:jc w:val="both"/>
                              <w:rPr>
                                <w:rFonts w:ascii="Arial Narrow" w:hAnsi="Arial Narrow"/>
                                <w:b/>
                                <w:lang w:val="en-GB"/>
                              </w:rPr>
                            </w:pPr>
                          </w:p>
                          <w:p w14:paraId="6BF1D2A3" w14:textId="77777777" w:rsidR="001C72EA" w:rsidRPr="005D31C6" w:rsidRDefault="001C72EA" w:rsidP="004F7608">
                            <w:pPr>
                              <w:jc w:val="both"/>
                              <w:rPr>
                                <w:rFonts w:ascii="Arial Narrow" w:hAnsi="Arial Narrow"/>
                                <w:b/>
                                <w:lang w:val="en-GB"/>
                              </w:rPr>
                            </w:pPr>
                          </w:p>
                          <w:p w14:paraId="372AA06A" w14:textId="77777777" w:rsidR="001C72EA" w:rsidRPr="005D31C6" w:rsidRDefault="001C72EA" w:rsidP="004F7608">
                            <w:pPr>
                              <w:jc w:val="both"/>
                              <w:rPr>
                                <w:rFonts w:ascii="Arial Narrow" w:hAnsi="Arial Narrow"/>
                                <w:b/>
                                <w:lang w:val="en-GB"/>
                              </w:rPr>
                            </w:pPr>
                          </w:p>
                          <w:p w14:paraId="7958DD3E" w14:textId="77777777" w:rsidR="001C72EA" w:rsidRPr="005D31C6" w:rsidRDefault="001C72EA" w:rsidP="004F7608">
                            <w:pPr>
                              <w:jc w:val="both"/>
                              <w:rPr>
                                <w:rFonts w:ascii="Arial Narrow" w:hAnsi="Arial Narrow"/>
                                <w:b/>
                                <w:lang w:val="en-GB"/>
                              </w:rPr>
                            </w:pPr>
                          </w:p>
                          <w:p w14:paraId="612C9273" w14:textId="77777777" w:rsidR="001C72EA" w:rsidRPr="005D31C6" w:rsidRDefault="001C72EA" w:rsidP="004F7608">
                            <w:pPr>
                              <w:jc w:val="both"/>
                              <w:rPr>
                                <w:rFonts w:ascii="Arial Narrow" w:hAnsi="Arial Narrow"/>
                                <w:b/>
                                <w:lang w:val="en-GB"/>
                              </w:rPr>
                            </w:pPr>
                          </w:p>
                          <w:p w14:paraId="05FB3A98" w14:textId="77777777" w:rsidR="001C72EA" w:rsidRPr="005D31C6" w:rsidRDefault="001C72EA" w:rsidP="004F7608">
                            <w:pPr>
                              <w:jc w:val="both"/>
                              <w:rPr>
                                <w:rFonts w:ascii="Arial Narrow" w:hAnsi="Arial Narrow"/>
                                <w:b/>
                                <w:lang w:val="en-GB"/>
                              </w:rPr>
                            </w:pPr>
                          </w:p>
                          <w:p w14:paraId="12039384" w14:textId="77777777" w:rsidR="001C72EA" w:rsidRPr="005D31C6" w:rsidRDefault="001C72EA" w:rsidP="004F7608">
                            <w:pPr>
                              <w:jc w:val="both"/>
                              <w:rPr>
                                <w:rFonts w:ascii="Arial Narrow" w:hAnsi="Arial Narrow"/>
                                <w:b/>
                                <w:lang w:val="en-GB"/>
                              </w:rPr>
                            </w:pPr>
                          </w:p>
                          <w:p w14:paraId="2E3EEE92" w14:textId="77777777" w:rsidR="001C72EA" w:rsidRPr="005D31C6" w:rsidRDefault="001C72EA" w:rsidP="004F7608">
                            <w:pPr>
                              <w:jc w:val="both"/>
                              <w:rPr>
                                <w:rFonts w:ascii="Arial Narrow" w:hAnsi="Arial Narrow"/>
                                <w:b/>
                                <w:lang w:val="en-GB"/>
                              </w:rPr>
                            </w:pPr>
                          </w:p>
                          <w:p w14:paraId="3F5312AF" w14:textId="77777777" w:rsidR="001C72EA" w:rsidRPr="005D31C6" w:rsidRDefault="001C72EA" w:rsidP="004F7608">
                            <w:pPr>
                              <w:jc w:val="both"/>
                              <w:rPr>
                                <w:rFonts w:ascii="Arial Narrow" w:hAnsi="Arial Narrow"/>
                                <w:b/>
                                <w:lang w:val="en-GB"/>
                              </w:rPr>
                            </w:pPr>
                          </w:p>
                          <w:p w14:paraId="71008D87" w14:textId="77777777" w:rsidR="001C72EA" w:rsidRPr="005D31C6" w:rsidRDefault="001C72EA" w:rsidP="004F7608">
                            <w:pPr>
                              <w:jc w:val="both"/>
                              <w:rPr>
                                <w:rFonts w:ascii="Arial Narrow" w:hAnsi="Arial Narrow"/>
                                <w:b/>
                                <w:lang w:val="en-GB"/>
                              </w:rPr>
                            </w:pPr>
                          </w:p>
                          <w:p w14:paraId="3D425899" w14:textId="77777777" w:rsidR="001C72EA" w:rsidRPr="005D31C6" w:rsidRDefault="001C72EA" w:rsidP="004F7608">
                            <w:pPr>
                              <w:jc w:val="both"/>
                              <w:rPr>
                                <w:rFonts w:ascii="Arial Narrow" w:hAnsi="Arial Narrow"/>
                                <w:b/>
                                <w:lang w:val="en-GB"/>
                              </w:rPr>
                            </w:pPr>
                          </w:p>
                          <w:p w14:paraId="354DB66E" w14:textId="77777777" w:rsidR="001C72EA" w:rsidRPr="005D31C6" w:rsidRDefault="001C72EA" w:rsidP="004F7608">
                            <w:pPr>
                              <w:jc w:val="both"/>
                              <w:rPr>
                                <w:rFonts w:ascii="Arial Narrow" w:hAnsi="Arial Narrow"/>
                                <w:b/>
                                <w:lang w:val="en-GB"/>
                              </w:rPr>
                            </w:pPr>
                          </w:p>
                          <w:p w14:paraId="015C736E" w14:textId="77777777" w:rsidR="001C72EA" w:rsidRPr="005D31C6" w:rsidRDefault="001C72EA" w:rsidP="004F7608">
                            <w:pPr>
                              <w:jc w:val="both"/>
                              <w:rPr>
                                <w:rFonts w:ascii="Arial Narrow" w:hAnsi="Arial Narrow"/>
                                <w:b/>
                                <w:lang w:val="en-GB"/>
                              </w:rPr>
                            </w:pPr>
                          </w:p>
                          <w:p w14:paraId="52C4F1CA" w14:textId="77777777" w:rsidR="001C72EA" w:rsidRPr="005D31C6" w:rsidRDefault="001C72EA" w:rsidP="004F7608">
                            <w:pPr>
                              <w:jc w:val="both"/>
                              <w:rPr>
                                <w:rFonts w:ascii="Arial Narrow" w:hAnsi="Arial Narrow"/>
                                <w:b/>
                                <w:lang w:val="en-GB"/>
                              </w:rPr>
                            </w:pPr>
                          </w:p>
                          <w:p w14:paraId="687CC060" w14:textId="77777777" w:rsidR="001C72EA" w:rsidRPr="005D31C6" w:rsidRDefault="001C72EA" w:rsidP="004F7608">
                            <w:pPr>
                              <w:jc w:val="both"/>
                              <w:rPr>
                                <w:rFonts w:ascii="Arial Narrow" w:hAnsi="Arial Narrow"/>
                                <w:b/>
                                <w:lang w:val="en-GB"/>
                              </w:rPr>
                            </w:pPr>
                          </w:p>
                          <w:p w14:paraId="14ED210F" w14:textId="77777777" w:rsidR="001C72EA" w:rsidRPr="005D31C6" w:rsidRDefault="001C72EA" w:rsidP="004F7608">
                            <w:pPr>
                              <w:jc w:val="both"/>
                              <w:rPr>
                                <w:rFonts w:ascii="Arial Narrow" w:hAnsi="Arial Narrow"/>
                                <w:b/>
                                <w:lang w:val="en-GB"/>
                              </w:rPr>
                            </w:pPr>
                          </w:p>
                          <w:p w14:paraId="6819EB6D" w14:textId="77777777" w:rsidR="001C72EA" w:rsidRPr="005D31C6" w:rsidRDefault="001C72EA" w:rsidP="004F7608">
                            <w:pPr>
                              <w:jc w:val="both"/>
                              <w:rPr>
                                <w:rFonts w:ascii="Arial Narrow" w:hAnsi="Arial Narrow"/>
                                <w:b/>
                                <w:lang w:val="en-GB"/>
                              </w:rPr>
                            </w:pPr>
                          </w:p>
                          <w:p w14:paraId="4569B087" w14:textId="77777777" w:rsidR="001C72EA" w:rsidRPr="005D31C6" w:rsidRDefault="001C72EA" w:rsidP="004F7608">
                            <w:pPr>
                              <w:jc w:val="both"/>
                              <w:rPr>
                                <w:rFonts w:ascii="Arial Narrow" w:hAnsi="Arial Narrow"/>
                                <w:b/>
                                <w:lang w:val="en-GB"/>
                              </w:rPr>
                            </w:pPr>
                          </w:p>
                          <w:p w14:paraId="02A61585" w14:textId="77777777" w:rsidR="001C72EA" w:rsidRPr="005D31C6" w:rsidRDefault="001C72EA" w:rsidP="004F7608">
                            <w:pPr>
                              <w:jc w:val="both"/>
                              <w:rPr>
                                <w:rFonts w:ascii="Arial Narrow" w:hAnsi="Arial Narrow"/>
                                <w:b/>
                                <w:lang w:val="en-GB"/>
                              </w:rPr>
                            </w:pPr>
                          </w:p>
                          <w:p w14:paraId="38944710" w14:textId="77777777" w:rsidR="001C72EA" w:rsidRPr="005D31C6" w:rsidRDefault="001C72EA" w:rsidP="004F7608">
                            <w:pPr>
                              <w:jc w:val="both"/>
                              <w:rPr>
                                <w:rFonts w:ascii="Arial Narrow" w:hAnsi="Arial Narrow"/>
                                <w:b/>
                                <w:lang w:val="en-GB"/>
                              </w:rPr>
                            </w:pPr>
                          </w:p>
                          <w:p w14:paraId="2B77100D" w14:textId="77777777" w:rsidR="001C72EA" w:rsidRPr="005D31C6" w:rsidRDefault="001C72EA" w:rsidP="004F7608">
                            <w:pPr>
                              <w:jc w:val="both"/>
                              <w:rPr>
                                <w:rFonts w:ascii="Arial Narrow" w:hAnsi="Arial Narrow"/>
                                <w:b/>
                                <w:lang w:val="en-GB"/>
                              </w:rPr>
                            </w:pPr>
                          </w:p>
                          <w:p w14:paraId="11AF8809" w14:textId="77777777" w:rsidR="001C72EA" w:rsidRPr="005D31C6" w:rsidRDefault="001C72EA" w:rsidP="004F7608">
                            <w:pPr>
                              <w:jc w:val="both"/>
                              <w:rPr>
                                <w:rFonts w:ascii="Arial Narrow" w:hAnsi="Arial Narrow"/>
                                <w:b/>
                                <w:lang w:val="en-GB"/>
                              </w:rPr>
                            </w:pPr>
                          </w:p>
                          <w:p w14:paraId="1602756C" w14:textId="77777777" w:rsidR="001C72EA" w:rsidRPr="005D31C6" w:rsidRDefault="001C72EA" w:rsidP="004F7608">
                            <w:pPr>
                              <w:jc w:val="both"/>
                              <w:rPr>
                                <w:rFonts w:ascii="Arial Narrow" w:hAnsi="Arial Narrow"/>
                                <w:b/>
                                <w:lang w:val="en-GB"/>
                              </w:rPr>
                            </w:pPr>
                          </w:p>
                          <w:p w14:paraId="775F73E4" w14:textId="77777777" w:rsidR="001C72EA" w:rsidRPr="005D31C6" w:rsidRDefault="001C72EA" w:rsidP="004F7608">
                            <w:pPr>
                              <w:jc w:val="both"/>
                              <w:rPr>
                                <w:rFonts w:ascii="Arial Narrow" w:hAnsi="Arial Narrow"/>
                                <w:b/>
                                <w:lang w:val="en-GB"/>
                              </w:rPr>
                            </w:pPr>
                          </w:p>
                          <w:p w14:paraId="23EDF2DB" w14:textId="77777777" w:rsidR="001C72EA" w:rsidRPr="005D31C6" w:rsidRDefault="001C72EA" w:rsidP="004F7608">
                            <w:pPr>
                              <w:jc w:val="both"/>
                              <w:rPr>
                                <w:rFonts w:ascii="Arial Narrow" w:hAnsi="Arial Narrow"/>
                                <w:b/>
                                <w:lang w:val="en-GB"/>
                              </w:rPr>
                            </w:pPr>
                          </w:p>
                          <w:p w14:paraId="7A8A8D4D" w14:textId="77777777" w:rsidR="001C72EA" w:rsidRPr="005D31C6" w:rsidRDefault="001C72EA" w:rsidP="004F7608">
                            <w:pPr>
                              <w:jc w:val="both"/>
                              <w:rPr>
                                <w:rFonts w:ascii="Arial Narrow" w:hAnsi="Arial Narrow"/>
                                <w:b/>
                                <w:lang w:val="en-GB"/>
                              </w:rPr>
                            </w:pPr>
                          </w:p>
                          <w:p w14:paraId="305BC9B2" w14:textId="77777777" w:rsidR="001C72EA" w:rsidRPr="005D31C6" w:rsidRDefault="001C72EA" w:rsidP="004F7608">
                            <w:pPr>
                              <w:jc w:val="both"/>
                              <w:rPr>
                                <w:rFonts w:ascii="Arial Narrow" w:hAnsi="Arial Narrow"/>
                                <w:b/>
                                <w:lang w:val="en-GB"/>
                              </w:rPr>
                            </w:pPr>
                          </w:p>
                          <w:p w14:paraId="4C557BEB" w14:textId="77777777" w:rsidR="001C72EA" w:rsidRPr="005D31C6" w:rsidRDefault="001C72EA" w:rsidP="004F7608">
                            <w:pPr>
                              <w:jc w:val="both"/>
                              <w:rPr>
                                <w:rFonts w:ascii="Arial Narrow" w:hAnsi="Arial Narrow"/>
                                <w:b/>
                                <w:lang w:val="en-GB"/>
                              </w:rPr>
                            </w:pPr>
                          </w:p>
                          <w:p w14:paraId="067FC070" w14:textId="77777777" w:rsidR="001C72EA" w:rsidRPr="005D31C6" w:rsidRDefault="001C72EA" w:rsidP="004F7608">
                            <w:pPr>
                              <w:jc w:val="both"/>
                              <w:rPr>
                                <w:rFonts w:ascii="Arial Narrow" w:hAnsi="Arial Narrow"/>
                                <w:b/>
                                <w:lang w:val="en-GB"/>
                              </w:rPr>
                            </w:pPr>
                          </w:p>
                          <w:p w14:paraId="6E0648E6" w14:textId="77777777" w:rsidR="001C72EA" w:rsidRPr="005D31C6" w:rsidRDefault="001C72EA" w:rsidP="004F7608">
                            <w:pPr>
                              <w:jc w:val="both"/>
                              <w:rPr>
                                <w:rFonts w:ascii="Arial Narrow" w:hAnsi="Arial Narrow"/>
                                <w:b/>
                                <w:lang w:val="en-GB"/>
                              </w:rPr>
                            </w:pPr>
                          </w:p>
                          <w:p w14:paraId="022792F3" w14:textId="77777777" w:rsidR="001C72EA" w:rsidRPr="005D31C6" w:rsidRDefault="001C72EA" w:rsidP="004F7608">
                            <w:pPr>
                              <w:jc w:val="both"/>
                              <w:rPr>
                                <w:rFonts w:ascii="Arial Narrow" w:hAnsi="Arial Narrow"/>
                                <w:b/>
                                <w:lang w:val="en-GB"/>
                              </w:rPr>
                            </w:pPr>
                          </w:p>
                          <w:p w14:paraId="433D1D43" w14:textId="77777777" w:rsidR="001C72EA" w:rsidRPr="005D31C6" w:rsidRDefault="001C72EA" w:rsidP="004F7608">
                            <w:pPr>
                              <w:jc w:val="both"/>
                              <w:rPr>
                                <w:rFonts w:ascii="Arial Narrow" w:hAnsi="Arial Narrow"/>
                                <w:b/>
                                <w:lang w:val="en-GB"/>
                              </w:rPr>
                            </w:pPr>
                          </w:p>
                          <w:p w14:paraId="1A987AE5" w14:textId="77777777" w:rsidR="001C72EA" w:rsidRPr="005D31C6" w:rsidRDefault="001C72EA" w:rsidP="004F7608">
                            <w:pPr>
                              <w:jc w:val="both"/>
                              <w:rPr>
                                <w:rFonts w:ascii="Arial Narrow" w:hAnsi="Arial Narrow"/>
                                <w:b/>
                                <w:lang w:val="en-GB"/>
                              </w:rPr>
                            </w:pPr>
                          </w:p>
                          <w:p w14:paraId="66AF6EB8" w14:textId="77777777" w:rsidR="001C72EA" w:rsidRPr="005D31C6" w:rsidRDefault="001C72EA" w:rsidP="004F7608">
                            <w:pPr>
                              <w:jc w:val="both"/>
                              <w:rPr>
                                <w:rFonts w:ascii="Arial Narrow" w:hAnsi="Arial Narrow"/>
                                <w:b/>
                                <w:lang w:val="en-GB"/>
                              </w:rPr>
                            </w:pPr>
                          </w:p>
                          <w:p w14:paraId="73376647" w14:textId="77777777" w:rsidR="001C72EA" w:rsidRPr="005D31C6" w:rsidRDefault="001C72EA" w:rsidP="004F7608">
                            <w:pPr>
                              <w:jc w:val="both"/>
                              <w:rPr>
                                <w:rFonts w:ascii="Arial Narrow" w:hAnsi="Arial Narrow"/>
                                <w:b/>
                                <w:lang w:val="en-GB"/>
                              </w:rPr>
                            </w:pPr>
                          </w:p>
                          <w:p w14:paraId="2F5B9F0A" w14:textId="77777777" w:rsidR="001C72EA" w:rsidRPr="005D31C6" w:rsidRDefault="001C72EA" w:rsidP="004F7608">
                            <w:pPr>
                              <w:jc w:val="both"/>
                              <w:rPr>
                                <w:rFonts w:ascii="Arial Narrow" w:hAnsi="Arial Narrow"/>
                                <w:b/>
                                <w:lang w:val="en-GB"/>
                              </w:rPr>
                            </w:pPr>
                          </w:p>
                          <w:p w14:paraId="68F1162D" w14:textId="77777777" w:rsidR="001C72EA" w:rsidRPr="005D31C6" w:rsidRDefault="001C72EA" w:rsidP="004F7608">
                            <w:pPr>
                              <w:jc w:val="both"/>
                              <w:rPr>
                                <w:rFonts w:ascii="Arial Narrow" w:hAnsi="Arial Narrow"/>
                                <w:b/>
                                <w:lang w:val="en-GB"/>
                              </w:rPr>
                            </w:pPr>
                          </w:p>
                          <w:p w14:paraId="03ECAA7F" w14:textId="77777777" w:rsidR="001C72EA" w:rsidRPr="005D31C6" w:rsidRDefault="001C72EA" w:rsidP="004F7608">
                            <w:pPr>
                              <w:jc w:val="both"/>
                              <w:rPr>
                                <w:rFonts w:ascii="Arial Narrow" w:hAnsi="Arial Narrow"/>
                                <w:b/>
                                <w:lang w:val="en-GB"/>
                              </w:rPr>
                            </w:pPr>
                          </w:p>
                          <w:p w14:paraId="29557E10" w14:textId="77777777" w:rsidR="001C72EA" w:rsidRPr="005D31C6" w:rsidRDefault="001C72EA" w:rsidP="004F7608">
                            <w:pPr>
                              <w:jc w:val="both"/>
                              <w:rPr>
                                <w:rFonts w:ascii="Arial Narrow" w:hAnsi="Arial Narrow"/>
                                <w:b/>
                                <w:lang w:val="en-GB"/>
                              </w:rPr>
                            </w:pPr>
                          </w:p>
                          <w:p w14:paraId="4FD200EE" w14:textId="77777777" w:rsidR="001C72EA" w:rsidRPr="005D31C6" w:rsidRDefault="001C72EA" w:rsidP="004F7608">
                            <w:pPr>
                              <w:jc w:val="both"/>
                              <w:rPr>
                                <w:rFonts w:ascii="Arial Narrow" w:hAnsi="Arial Narrow"/>
                                <w:b/>
                                <w:lang w:val="en-GB"/>
                              </w:rPr>
                            </w:pPr>
                          </w:p>
                          <w:p w14:paraId="467A917D" w14:textId="77777777" w:rsidR="001C72EA" w:rsidRPr="005D31C6" w:rsidRDefault="001C72EA" w:rsidP="004F7608">
                            <w:pPr>
                              <w:jc w:val="both"/>
                              <w:rPr>
                                <w:rFonts w:ascii="Arial Narrow" w:hAnsi="Arial Narrow"/>
                                <w:b/>
                                <w:lang w:val="en-GB"/>
                              </w:rPr>
                            </w:pPr>
                          </w:p>
                          <w:p w14:paraId="672C38E2" w14:textId="77777777" w:rsidR="001C72EA" w:rsidRPr="005D31C6" w:rsidRDefault="001C72EA" w:rsidP="004F7608">
                            <w:pPr>
                              <w:jc w:val="both"/>
                              <w:rPr>
                                <w:rFonts w:ascii="Arial Narrow" w:hAnsi="Arial Narrow"/>
                                <w:b/>
                                <w:lang w:val="en-GB"/>
                              </w:rPr>
                            </w:pPr>
                          </w:p>
                          <w:p w14:paraId="268F1317" w14:textId="77777777" w:rsidR="001C72EA" w:rsidRPr="005D31C6" w:rsidRDefault="001C72EA" w:rsidP="004F7608">
                            <w:pPr>
                              <w:jc w:val="both"/>
                              <w:rPr>
                                <w:rFonts w:ascii="Arial Narrow" w:hAnsi="Arial Narrow"/>
                                <w:b/>
                                <w:lang w:val="en-GB"/>
                              </w:rPr>
                            </w:pPr>
                          </w:p>
                          <w:p w14:paraId="59DC1CCA" w14:textId="77777777" w:rsidR="001C72EA" w:rsidRPr="005D31C6" w:rsidRDefault="001C72EA" w:rsidP="004F7608">
                            <w:pPr>
                              <w:jc w:val="both"/>
                              <w:rPr>
                                <w:rFonts w:ascii="Arial Narrow" w:hAnsi="Arial Narrow"/>
                                <w:b/>
                                <w:lang w:val="en-GB"/>
                              </w:rPr>
                            </w:pPr>
                          </w:p>
                          <w:p w14:paraId="6C495D81" w14:textId="77777777" w:rsidR="001C72EA" w:rsidRPr="005D31C6" w:rsidRDefault="001C72EA" w:rsidP="004F7608">
                            <w:pPr>
                              <w:jc w:val="both"/>
                              <w:rPr>
                                <w:rFonts w:ascii="Arial Narrow" w:hAnsi="Arial Narrow"/>
                                <w:b/>
                                <w:lang w:val="en-GB"/>
                              </w:rPr>
                            </w:pPr>
                          </w:p>
                          <w:p w14:paraId="5594FBD3" w14:textId="77777777" w:rsidR="001C72EA" w:rsidRPr="005D31C6" w:rsidRDefault="001C72EA" w:rsidP="004F7608">
                            <w:pPr>
                              <w:jc w:val="both"/>
                              <w:rPr>
                                <w:rFonts w:ascii="Arial Narrow" w:hAnsi="Arial Narrow"/>
                                <w:b/>
                                <w:lang w:val="en-GB"/>
                              </w:rPr>
                            </w:pPr>
                          </w:p>
                          <w:p w14:paraId="4F8D9F19" w14:textId="77777777" w:rsidR="001C72EA" w:rsidRPr="005D31C6" w:rsidRDefault="001C72EA" w:rsidP="004F7608">
                            <w:pPr>
                              <w:jc w:val="both"/>
                              <w:rPr>
                                <w:rFonts w:ascii="Arial Narrow" w:hAnsi="Arial Narrow"/>
                                <w:b/>
                                <w:lang w:val="en-GB"/>
                              </w:rPr>
                            </w:pPr>
                          </w:p>
                          <w:p w14:paraId="071D6CEF" w14:textId="77777777" w:rsidR="001C72EA" w:rsidRPr="005D31C6" w:rsidRDefault="001C72EA" w:rsidP="004F7608">
                            <w:pPr>
                              <w:jc w:val="both"/>
                              <w:rPr>
                                <w:rFonts w:ascii="Arial Narrow" w:hAnsi="Arial Narrow"/>
                                <w:b/>
                                <w:lang w:val="en-GB"/>
                              </w:rPr>
                            </w:pPr>
                          </w:p>
                          <w:p w14:paraId="0EE8C10D" w14:textId="77777777" w:rsidR="001C72EA" w:rsidRPr="005D31C6" w:rsidRDefault="001C72EA" w:rsidP="004F7608">
                            <w:pPr>
                              <w:jc w:val="both"/>
                              <w:rPr>
                                <w:rFonts w:ascii="Arial Narrow" w:hAnsi="Arial Narrow"/>
                                <w:b/>
                                <w:lang w:val="en-GB"/>
                              </w:rPr>
                            </w:pPr>
                          </w:p>
                          <w:p w14:paraId="1242DA5B" w14:textId="77777777" w:rsidR="001C72EA" w:rsidRPr="005D31C6" w:rsidRDefault="001C72EA" w:rsidP="004F7608">
                            <w:pPr>
                              <w:jc w:val="both"/>
                              <w:rPr>
                                <w:rFonts w:ascii="Arial Narrow" w:hAnsi="Arial Narrow"/>
                                <w:b/>
                                <w:lang w:val="en-GB"/>
                              </w:rPr>
                            </w:pPr>
                          </w:p>
                          <w:p w14:paraId="29BF853D" w14:textId="77777777" w:rsidR="001C72EA" w:rsidRPr="005D31C6" w:rsidRDefault="001C72EA" w:rsidP="004F7608">
                            <w:pPr>
                              <w:jc w:val="both"/>
                              <w:rPr>
                                <w:rFonts w:ascii="Arial Narrow" w:hAnsi="Arial Narrow"/>
                                <w:b/>
                                <w:lang w:val="en-GB"/>
                              </w:rPr>
                            </w:pPr>
                          </w:p>
                          <w:p w14:paraId="33674722" w14:textId="77777777" w:rsidR="001C72EA" w:rsidRPr="005D31C6" w:rsidRDefault="001C72EA" w:rsidP="004F7608">
                            <w:pPr>
                              <w:jc w:val="both"/>
                              <w:rPr>
                                <w:rFonts w:ascii="Arial Narrow" w:hAnsi="Arial Narrow"/>
                                <w:b/>
                                <w:lang w:val="en-GB"/>
                              </w:rPr>
                            </w:pPr>
                          </w:p>
                          <w:p w14:paraId="1C20B241" w14:textId="77777777" w:rsidR="001C72EA" w:rsidRPr="005D31C6" w:rsidRDefault="001C72EA" w:rsidP="004F7608">
                            <w:pPr>
                              <w:jc w:val="both"/>
                              <w:rPr>
                                <w:rFonts w:ascii="Arial Narrow" w:hAnsi="Arial Narrow"/>
                                <w:b/>
                                <w:lang w:val="en-GB"/>
                              </w:rPr>
                            </w:pPr>
                          </w:p>
                          <w:p w14:paraId="2D63255B" w14:textId="77777777" w:rsidR="001C72EA" w:rsidRPr="005D31C6" w:rsidRDefault="001C72EA" w:rsidP="004F7608">
                            <w:pPr>
                              <w:jc w:val="both"/>
                              <w:rPr>
                                <w:rFonts w:ascii="Arial Narrow" w:hAnsi="Arial Narrow"/>
                                <w:b/>
                                <w:lang w:val="en-GB"/>
                              </w:rPr>
                            </w:pPr>
                          </w:p>
                          <w:p w14:paraId="4F9CE14F" w14:textId="77777777" w:rsidR="001C72EA" w:rsidRPr="005D31C6" w:rsidRDefault="001C72EA" w:rsidP="004F7608">
                            <w:pPr>
                              <w:jc w:val="both"/>
                              <w:rPr>
                                <w:rFonts w:ascii="Arial Narrow" w:hAnsi="Arial Narrow"/>
                                <w:b/>
                                <w:lang w:val="en-GB"/>
                              </w:rPr>
                            </w:pPr>
                          </w:p>
                          <w:p w14:paraId="507C77F4" w14:textId="77777777" w:rsidR="001C72EA" w:rsidRPr="005D31C6" w:rsidRDefault="001C72EA" w:rsidP="004F7608">
                            <w:pPr>
                              <w:jc w:val="both"/>
                              <w:rPr>
                                <w:rFonts w:ascii="Arial Narrow" w:hAnsi="Arial Narrow"/>
                                <w:b/>
                                <w:lang w:val="en-GB"/>
                              </w:rPr>
                            </w:pPr>
                          </w:p>
                          <w:p w14:paraId="5212A6D4" w14:textId="77777777" w:rsidR="001C72EA" w:rsidRPr="005D31C6" w:rsidRDefault="001C72EA" w:rsidP="004F7608">
                            <w:pPr>
                              <w:jc w:val="both"/>
                              <w:rPr>
                                <w:rFonts w:ascii="Arial Narrow" w:hAnsi="Arial Narrow"/>
                                <w:b/>
                                <w:lang w:val="en-GB"/>
                              </w:rPr>
                            </w:pPr>
                          </w:p>
                          <w:p w14:paraId="3096EF07" w14:textId="77777777" w:rsidR="001C72EA" w:rsidRPr="005D31C6" w:rsidRDefault="001C72EA" w:rsidP="004F7608">
                            <w:pPr>
                              <w:jc w:val="both"/>
                              <w:rPr>
                                <w:rFonts w:ascii="Arial Narrow" w:hAnsi="Arial Narrow"/>
                                <w:b/>
                                <w:lang w:val="en-GB"/>
                              </w:rPr>
                            </w:pPr>
                          </w:p>
                          <w:p w14:paraId="295CBB7B" w14:textId="77777777" w:rsidR="001C72EA" w:rsidRPr="005D31C6" w:rsidRDefault="001C72EA" w:rsidP="004F7608">
                            <w:pPr>
                              <w:jc w:val="both"/>
                              <w:rPr>
                                <w:rFonts w:ascii="Arial Narrow" w:hAnsi="Arial Narrow"/>
                                <w:b/>
                                <w:lang w:val="en-GB"/>
                              </w:rPr>
                            </w:pPr>
                          </w:p>
                          <w:p w14:paraId="659132A6" w14:textId="77777777" w:rsidR="001C72EA" w:rsidRPr="005D31C6" w:rsidRDefault="001C72EA" w:rsidP="004F7608">
                            <w:pPr>
                              <w:jc w:val="both"/>
                              <w:rPr>
                                <w:rFonts w:ascii="Arial Narrow" w:hAnsi="Arial Narrow"/>
                                <w:b/>
                                <w:lang w:val="en-GB"/>
                              </w:rPr>
                            </w:pPr>
                          </w:p>
                          <w:p w14:paraId="0E5109C3" w14:textId="77777777" w:rsidR="001C72EA" w:rsidRPr="005D31C6" w:rsidRDefault="001C72EA"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1C72EA" w:rsidRDefault="001C72EA" w:rsidP="004F7608">
                            <w:pPr>
                              <w:rPr>
                                <w:rFonts w:ascii="Arial Narrow" w:hAnsi="Arial Narrow"/>
                                <w:b/>
                                <w:u w:val="single"/>
                              </w:rPr>
                            </w:pPr>
                            <w:r>
                              <w:rPr>
                                <w:rFonts w:ascii="Arial Narrow" w:hAnsi="Arial Narrow"/>
                                <w:b/>
                                <w:u w:val="single"/>
                              </w:rPr>
                              <w:t>NANGA EBOKO</w:t>
                            </w:r>
                          </w:p>
                        </w:txbxContent>
                      </wps:txbx>
                      <wps:bodyPr vert="horz" wrap="square" lIns="91440" tIns="45720" rIns="91440" bIns="45720" anchor="t" upright="1">
                        <a:noAutofit/>
                      </wps:bodyPr>
                    </wps:wsp>
                  </a:graphicData>
                </a:graphic>
              </wp:anchor>
            </w:drawing>
          </mc:Choice>
          <mc:Fallback>
            <w:pict>
              <v:rect id="Text Box 22" o:spid="_x0000_s1028" style="position:absolute;left:0;text-align:left;margin-left:256.45pt;margin-top:4.9pt;width:232.4pt;height:47.7pt;z-index:2517073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" stroked="f">
                <v:textbox>
                  <w:txbxContent>
                    <w:p w14:paraId="509C2F2E" w14:textId="1ACA0D4B" w:rsidR="001C72EA" w:rsidRPr="009029B4" w:rsidRDefault="001C72EA" w:rsidP="004F7608">
                      <w:pPr>
                        <w:jc w:val="center"/>
                        <w:rPr>
                          <w:rFonts w:ascii="Arial" w:hAnsi="Arial" w:cs="Arial"/>
                          <w:b/>
                          <w:color w:val="000000" w:themeColor="text1"/>
                          <w:sz w:val="22"/>
                          <w:szCs w:val="23"/>
                          <w:lang w:val="en-GB"/>
                        </w:rPr>
                      </w:pPr>
                      <w:r w:rsidRPr="009029B4">
                        <w:rPr>
                          <w:rFonts w:ascii="Arial" w:hAnsi="Arial" w:cs="Arial"/>
                          <w:b/>
                          <w:color w:val="000000" w:themeColor="text1"/>
                          <w:sz w:val="22"/>
                          <w:szCs w:val="23"/>
                          <w:lang w:val="en-GB"/>
                        </w:rPr>
                        <w:t xml:space="preserve">The Mayor of </w:t>
                      </w:r>
                      <w:r>
                        <w:rPr>
                          <w:rFonts w:ascii="Arial" w:hAnsi="Arial" w:cs="Arial"/>
                          <w:b/>
                          <w:color w:val="000000" w:themeColor="text1"/>
                          <w:sz w:val="22"/>
                          <w:szCs w:val="23"/>
                          <w:lang w:val="en-GB"/>
                        </w:rPr>
                        <w:t xml:space="preserve">NKAMBE </w:t>
                      </w:r>
                      <w:r w:rsidRPr="009029B4">
                        <w:rPr>
                          <w:rFonts w:ascii="Arial" w:hAnsi="Arial" w:cs="Arial"/>
                          <w:b/>
                          <w:color w:val="000000" w:themeColor="text1"/>
                          <w:sz w:val="22"/>
                          <w:szCs w:val="23"/>
                          <w:lang w:val="en-GB"/>
                        </w:rPr>
                        <w:t>Council</w:t>
                      </w:r>
                    </w:p>
                    <w:p w14:paraId="12CACC62" w14:textId="77777777" w:rsidR="001C72EA" w:rsidRPr="009029B4" w:rsidRDefault="001C72EA" w:rsidP="004F7608">
                      <w:pPr>
                        <w:jc w:val="both"/>
                        <w:rPr>
                          <w:rFonts w:ascii="Arial Narrow" w:hAnsi="Arial Narrow"/>
                          <w:b/>
                          <w:color w:val="000000" w:themeColor="text1"/>
                          <w:lang w:val="en-GB"/>
                        </w:rPr>
                      </w:pPr>
                      <w:r w:rsidRPr="009029B4">
                        <w:rPr>
                          <w:rFonts w:ascii="Arial" w:hAnsi="Arial" w:cs="Arial"/>
                          <w:b/>
                          <w:color w:val="000000" w:themeColor="text1"/>
                          <w:sz w:val="22"/>
                          <w:szCs w:val="23"/>
                          <w:lang w:val="en-GB"/>
                        </w:rPr>
                        <w:tab/>
                        <w:t xml:space="preserve">        (Project Owner) </w:t>
                      </w:r>
                    </w:p>
                    <w:p w14:paraId="090F88D2" w14:textId="77777777" w:rsidR="001C72EA" w:rsidRPr="005D31C6" w:rsidRDefault="001C72EA" w:rsidP="004F7608">
                      <w:pPr>
                        <w:jc w:val="both"/>
                        <w:rPr>
                          <w:rFonts w:ascii="Arial Narrow" w:hAnsi="Arial Narrow"/>
                          <w:b/>
                          <w:color w:val="FF0000"/>
                          <w:lang w:val="en-GB"/>
                        </w:rPr>
                      </w:pPr>
                    </w:p>
                    <w:p w14:paraId="3400A320" w14:textId="77777777" w:rsidR="001C72EA" w:rsidRPr="005D31C6" w:rsidRDefault="001C72EA" w:rsidP="004F7608">
                      <w:pPr>
                        <w:jc w:val="both"/>
                        <w:rPr>
                          <w:rFonts w:ascii="Arial Narrow" w:hAnsi="Arial Narrow"/>
                          <w:b/>
                          <w:lang w:val="en-GB"/>
                        </w:rPr>
                      </w:pPr>
                    </w:p>
                    <w:p w14:paraId="177EDD5E" w14:textId="77777777" w:rsidR="001C72EA" w:rsidRPr="005D31C6" w:rsidRDefault="001C72EA" w:rsidP="004F7608">
                      <w:pPr>
                        <w:jc w:val="both"/>
                        <w:rPr>
                          <w:rFonts w:ascii="Arial Narrow" w:hAnsi="Arial Narrow"/>
                          <w:b/>
                          <w:lang w:val="en-GB"/>
                        </w:rPr>
                      </w:pPr>
                    </w:p>
                    <w:p w14:paraId="78FF1159" w14:textId="77777777" w:rsidR="001C72EA" w:rsidRPr="005D31C6" w:rsidRDefault="001C72EA" w:rsidP="004F7608">
                      <w:pPr>
                        <w:jc w:val="both"/>
                        <w:rPr>
                          <w:rFonts w:ascii="Arial Narrow" w:hAnsi="Arial Narrow"/>
                          <w:b/>
                          <w:lang w:val="en-GB"/>
                        </w:rPr>
                      </w:pPr>
                    </w:p>
                    <w:p w14:paraId="6C4977FE" w14:textId="77777777" w:rsidR="001C72EA" w:rsidRPr="005D31C6" w:rsidRDefault="001C72EA" w:rsidP="004F7608">
                      <w:pPr>
                        <w:jc w:val="both"/>
                        <w:rPr>
                          <w:rFonts w:ascii="Arial Narrow" w:hAnsi="Arial Narrow"/>
                          <w:b/>
                          <w:lang w:val="en-GB"/>
                        </w:rPr>
                      </w:pPr>
                    </w:p>
                    <w:p w14:paraId="598D446E" w14:textId="77777777" w:rsidR="001C72EA" w:rsidRPr="005D31C6" w:rsidRDefault="001C72EA" w:rsidP="004F7608">
                      <w:pPr>
                        <w:jc w:val="both"/>
                        <w:rPr>
                          <w:rFonts w:ascii="Arial Narrow" w:hAnsi="Arial Narrow"/>
                          <w:b/>
                          <w:lang w:val="en-GB"/>
                        </w:rPr>
                      </w:pPr>
                    </w:p>
                    <w:p w14:paraId="1B87253A" w14:textId="77777777" w:rsidR="001C72EA" w:rsidRPr="005D31C6" w:rsidRDefault="001C72EA" w:rsidP="004F7608">
                      <w:pPr>
                        <w:jc w:val="both"/>
                        <w:rPr>
                          <w:rFonts w:ascii="Arial Narrow" w:hAnsi="Arial Narrow"/>
                          <w:b/>
                          <w:lang w:val="en-GB"/>
                        </w:rPr>
                      </w:pPr>
                    </w:p>
                    <w:p w14:paraId="2AABDFD0" w14:textId="77777777" w:rsidR="001C72EA" w:rsidRPr="005D31C6" w:rsidRDefault="001C72EA" w:rsidP="004F7608">
                      <w:pPr>
                        <w:jc w:val="both"/>
                        <w:rPr>
                          <w:rFonts w:ascii="Arial Narrow" w:hAnsi="Arial Narrow"/>
                          <w:b/>
                          <w:lang w:val="en-GB"/>
                        </w:rPr>
                      </w:pPr>
                    </w:p>
                    <w:p w14:paraId="1EB5FBD1" w14:textId="77777777" w:rsidR="001C72EA" w:rsidRPr="005D31C6" w:rsidRDefault="001C72EA" w:rsidP="004F7608">
                      <w:pPr>
                        <w:jc w:val="both"/>
                        <w:rPr>
                          <w:rFonts w:ascii="Arial Narrow" w:hAnsi="Arial Narrow"/>
                          <w:b/>
                          <w:lang w:val="en-GB"/>
                        </w:rPr>
                      </w:pPr>
                    </w:p>
                    <w:p w14:paraId="468A3ED1" w14:textId="77777777" w:rsidR="001C72EA" w:rsidRPr="005D31C6" w:rsidRDefault="001C72EA" w:rsidP="004F7608">
                      <w:pPr>
                        <w:jc w:val="both"/>
                        <w:rPr>
                          <w:rFonts w:ascii="Arial Narrow" w:hAnsi="Arial Narrow"/>
                          <w:b/>
                          <w:lang w:val="en-GB"/>
                        </w:rPr>
                      </w:pPr>
                    </w:p>
                    <w:p w14:paraId="4098B31D" w14:textId="77777777" w:rsidR="001C72EA" w:rsidRPr="005D31C6" w:rsidRDefault="001C72EA" w:rsidP="004F7608">
                      <w:pPr>
                        <w:jc w:val="both"/>
                        <w:rPr>
                          <w:rFonts w:ascii="Arial Narrow" w:hAnsi="Arial Narrow"/>
                          <w:b/>
                          <w:lang w:val="en-GB"/>
                        </w:rPr>
                      </w:pPr>
                    </w:p>
                    <w:p w14:paraId="3D1C3B8C" w14:textId="77777777" w:rsidR="001C72EA" w:rsidRPr="005D31C6" w:rsidRDefault="001C72EA" w:rsidP="004F7608">
                      <w:pPr>
                        <w:jc w:val="both"/>
                        <w:rPr>
                          <w:rFonts w:ascii="Arial Narrow" w:hAnsi="Arial Narrow"/>
                          <w:b/>
                          <w:lang w:val="en-GB"/>
                        </w:rPr>
                      </w:pPr>
                    </w:p>
                    <w:p w14:paraId="7F2545CB" w14:textId="77777777" w:rsidR="001C72EA" w:rsidRPr="005D31C6" w:rsidRDefault="001C72EA" w:rsidP="004F7608">
                      <w:pPr>
                        <w:jc w:val="both"/>
                        <w:rPr>
                          <w:rFonts w:ascii="Arial Narrow" w:hAnsi="Arial Narrow"/>
                          <w:b/>
                          <w:lang w:val="en-GB"/>
                        </w:rPr>
                      </w:pPr>
                    </w:p>
                    <w:p w14:paraId="53F37814" w14:textId="77777777" w:rsidR="001C72EA" w:rsidRPr="005D31C6" w:rsidRDefault="001C72EA" w:rsidP="004F7608">
                      <w:pPr>
                        <w:jc w:val="both"/>
                        <w:rPr>
                          <w:rFonts w:ascii="Arial Narrow" w:hAnsi="Arial Narrow"/>
                          <w:b/>
                          <w:lang w:val="en-GB"/>
                        </w:rPr>
                      </w:pPr>
                    </w:p>
                    <w:p w14:paraId="3E527081" w14:textId="77777777" w:rsidR="001C72EA" w:rsidRPr="005D31C6" w:rsidRDefault="001C72EA" w:rsidP="004F7608">
                      <w:pPr>
                        <w:jc w:val="both"/>
                        <w:rPr>
                          <w:rFonts w:ascii="Arial Narrow" w:hAnsi="Arial Narrow"/>
                          <w:b/>
                          <w:lang w:val="en-GB"/>
                        </w:rPr>
                      </w:pPr>
                    </w:p>
                    <w:p w14:paraId="7BB2EB83" w14:textId="77777777" w:rsidR="001C72EA" w:rsidRPr="005D31C6" w:rsidRDefault="001C72EA" w:rsidP="004F7608">
                      <w:pPr>
                        <w:jc w:val="both"/>
                        <w:rPr>
                          <w:rFonts w:ascii="Arial Narrow" w:hAnsi="Arial Narrow"/>
                          <w:b/>
                          <w:lang w:val="en-GB"/>
                        </w:rPr>
                      </w:pPr>
                    </w:p>
                    <w:p w14:paraId="1A01FAF3" w14:textId="77777777" w:rsidR="001C72EA" w:rsidRPr="005D31C6" w:rsidRDefault="001C72EA" w:rsidP="004F7608">
                      <w:pPr>
                        <w:jc w:val="both"/>
                        <w:rPr>
                          <w:rFonts w:ascii="Arial Narrow" w:hAnsi="Arial Narrow"/>
                          <w:b/>
                          <w:lang w:val="en-GB"/>
                        </w:rPr>
                      </w:pPr>
                    </w:p>
                    <w:p w14:paraId="59050794" w14:textId="77777777" w:rsidR="001C72EA" w:rsidRPr="005D31C6" w:rsidRDefault="001C72EA" w:rsidP="004F7608">
                      <w:pPr>
                        <w:jc w:val="both"/>
                        <w:rPr>
                          <w:rFonts w:ascii="Arial Narrow" w:hAnsi="Arial Narrow"/>
                          <w:b/>
                          <w:lang w:val="en-GB"/>
                        </w:rPr>
                      </w:pPr>
                    </w:p>
                    <w:p w14:paraId="3100A7A9" w14:textId="77777777" w:rsidR="001C72EA" w:rsidRPr="005D31C6" w:rsidRDefault="001C72EA" w:rsidP="004F7608">
                      <w:pPr>
                        <w:jc w:val="both"/>
                        <w:rPr>
                          <w:rFonts w:ascii="Arial Narrow" w:hAnsi="Arial Narrow"/>
                          <w:b/>
                          <w:lang w:val="en-GB"/>
                        </w:rPr>
                      </w:pPr>
                    </w:p>
                    <w:p w14:paraId="012CD1A5" w14:textId="77777777" w:rsidR="001C72EA" w:rsidRPr="005D31C6" w:rsidRDefault="001C72EA" w:rsidP="004F7608">
                      <w:pPr>
                        <w:jc w:val="both"/>
                        <w:rPr>
                          <w:rFonts w:ascii="Arial Narrow" w:hAnsi="Arial Narrow"/>
                          <w:b/>
                          <w:lang w:val="en-GB"/>
                        </w:rPr>
                      </w:pPr>
                    </w:p>
                    <w:p w14:paraId="2F7352DA" w14:textId="77777777" w:rsidR="001C72EA" w:rsidRPr="005D31C6" w:rsidRDefault="001C72EA" w:rsidP="004F7608">
                      <w:pPr>
                        <w:jc w:val="both"/>
                        <w:rPr>
                          <w:rFonts w:ascii="Arial Narrow" w:hAnsi="Arial Narrow"/>
                          <w:b/>
                          <w:lang w:val="en-GB"/>
                        </w:rPr>
                      </w:pPr>
                    </w:p>
                    <w:p w14:paraId="763E399A" w14:textId="77777777" w:rsidR="001C72EA" w:rsidRPr="005D31C6" w:rsidRDefault="001C72EA" w:rsidP="004F7608">
                      <w:pPr>
                        <w:jc w:val="both"/>
                        <w:rPr>
                          <w:rFonts w:ascii="Arial Narrow" w:hAnsi="Arial Narrow"/>
                          <w:b/>
                          <w:lang w:val="en-GB"/>
                        </w:rPr>
                      </w:pPr>
                    </w:p>
                    <w:p w14:paraId="4C34CE6E" w14:textId="77777777" w:rsidR="001C72EA" w:rsidRPr="005D31C6" w:rsidRDefault="001C72EA" w:rsidP="004F7608">
                      <w:pPr>
                        <w:jc w:val="both"/>
                        <w:rPr>
                          <w:rFonts w:ascii="Arial Narrow" w:hAnsi="Arial Narrow"/>
                          <w:b/>
                          <w:lang w:val="en-GB"/>
                        </w:rPr>
                      </w:pPr>
                    </w:p>
                    <w:p w14:paraId="20E02F66" w14:textId="77777777" w:rsidR="001C72EA" w:rsidRPr="005D31C6" w:rsidRDefault="001C72EA" w:rsidP="004F7608">
                      <w:pPr>
                        <w:jc w:val="both"/>
                        <w:rPr>
                          <w:rFonts w:ascii="Arial Narrow" w:hAnsi="Arial Narrow"/>
                          <w:b/>
                          <w:lang w:val="en-GB"/>
                        </w:rPr>
                      </w:pPr>
                    </w:p>
                    <w:p w14:paraId="538722F0" w14:textId="77777777" w:rsidR="001C72EA" w:rsidRPr="005D31C6" w:rsidRDefault="001C72EA" w:rsidP="004F7608">
                      <w:pPr>
                        <w:jc w:val="both"/>
                        <w:rPr>
                          <w:rFonts w:ascii="Arial Narrow" w:hAnsi="Arial Narrow"/>
                          <w:b/>
                          <w:lang w:val="en-GB"/>
                        </w:rPr>
                      </w:pPr>
                    </w:p>
                    <w:p w14:paraId="02542496" w14:textId="77777777" w:rsidR="001C72EA" w:rsidRPr="005D31C6" w:rsidRDefault="001C72EA" w:rsidP="004F7608">
                      <w:pPr>
                        <w:jc w:val="both"/>
                        <w:rPr>
                          <w:rFonts w:ascii="Arial Narrow" w:hAnsi="Arial Narrow"/>
                          <w:b/>
                          <w:lang w:val="en-GB"/>
                        </w:rPr>
                      </w:pPr>
                    </w:p>
                    <w:p w14:paraId="710C4856" w14:textId="77777777" w:rsidR="001C72EA" w:rsidRPr="005D31C6" w:rsidRDefault="001C72EA" w:rsidP="004F7608">
                      <w:pPr>
                        <w:jc w:val="both"/>
                        <w:rPr>
                          <w:rFonts w:ascii="Arial Narrow" w:hAnsi="Arial Narrow"/>
                          <w:b/>
                          <w:lang w:val="en-GB"/>
                        </w:rPr>
                      </w:pPr>
                    </w:p>
                    <w:p w14:paraId="7F3FEDC6" w14:textId="77777777" w:rsidR="001C72EA" w:rsidRPr="005D31C6" w:rsidRDefault="001C72EA" w:rsidP="004F7608">
                      <w:pPr>
                        <w:jc w:val="both"/>
                        <w:rPr>
                          <w:rFonts w:ascii="Arial Narrow" w:hAnsi="Arial Narrow"/>
                          <w:b/>
                          <w:lang w:val="en-GB"/>
                        </w:rPr>
                      </w:pPr>
                    </w:p>
                    <w:p w14:paraId="5291B04D" w14:textId="77777777" w:rsidR="001C72EA" w:rsidRPr="005D31C6" w:rsidRDefault="001C72EA" w:rsidP="004F7608">
                      <w:pPr>
                        <w:jc w:val="both"/>
                        <w:rPr>
                          <w:rFonts w:ascii="Arial Narrow" w:hAnsi="Arial Narrow"/>
                          <w:b/>
                          <w:lang w:val="en-GB"/>
                        </w:rPr>
                      </w:pPr>
                    </w:p>
                    <w:p w14:paraId="3A255F0D" w14:textId="77777777" w:rsidR="001C72EA" w:rsidRPr="005D31C6" w:rsidRDefault="001C72EA" w:rsidP="004F7608">
                      <w:pPr>
                        <w:jc w:val="both"/>
                        <w:rPr>
                          <w:rFonts w:ascii="Arial Narrow" w:hAnsi="Arial Narrow"/>
                          <w:b/>
                          <w:lang w:val="en-GB"/>
                        </w:rPr>
                      </w:pPr>
                    </w:p>
                    <w:p w14:paraId="46BC50D6" w14:textId="77777777" w:rsidR="001C72EA" w:rsidRPr="005D31C6" w:rsidRDefault="001C72EA" w:rsidP="004F7608">
                      <w:pPr>
                        <w:jc w:val="both"/>
                        <w:rPr>
                          <w:rFonts w:ascii="Arial Narrow" w:hAnsi="Arial Narrow"/>
                          <w:b/>
                          <w:lang w:val="en-GB"/>
                        </w:rPr>
                      </w:pPr>
                    </w:p>
                    <w:p w14:paraId="4175F6C9" w14:textId="77777777" w:rsidR="001C72EA" w:rsidRPr="005D31C6" w:rsidRDefault="001C72EA" w:rsidP="004F7608">
                      <w:pPr>
                        <w:jc w:val="both"/>
                        <w:rPr>
                          <w:rFonts w:ascii="Arial Narrow" w:hAnsi="Arial Narrow"/>
                          <w:b/>
                          <w:lang w:val="en-GB"/>
                        </w:rPr>
                      </w:pPr>
                    </w:p>
                    <w:p w14:paraId="65895D13" w14:textId="77777777" w:rsidR="001C72EA" w:rsidRPr="005D31C6" w:rsidRDefault="001C72EA" w:rsidP="004F7608">
                      <w:pPr>
                        <w:jc w:val="both"/>
                        <w:rPr>
                          <w:rFonts w:ascii="Arial Narrow" w:hAnsi="Arial Narrow"/>
                          <w:b/>
                          <w:lang w:val="en-GB"/>
                        </w:rPr>
                      </w:pPr>
                    </w:p>
                    <w:p w14:paraId="61C49CDC" w14:textId="77777777" w:rsidR="001C72EA" w:rsidRPr="005D31C6" w:rsidRDefault="001C72EA" w:rsidP="004F7608">
                      <w:pPr>
                        <w:jc w:val="both"/>
                        <w:rPr>
                          <w:rFonts w:ascii="Arial Narrow" w:hAnsi="Arial Narrow"/>
                          <w:b/>
                          <w:lang w:val="en-GB"/>
                        </w:rPr>
                      </w:pPr>
                    </w:p>
                    <w:p w14:paraId="4EC28088" w14:textId="77777777" w:rsidR="001C72EA" w:rsidRPr="005D31C6" w:rsidRDefault="001C72EA" w:rsidP="004F7608">
                      <w:pPr>
                        <w:jc w:val="both"/>
                        <w:rPr>
                          <w:rFonts w:ascii="Arial Narrow" w:hAnsi="Arial Narrow"/>
                          <w:b/>
                          <w:lang w:val="en-GB"/>
                        </w:rPr>
                      </w:pPr>
                    </w:p>
                    <w:p w14:paraId="16C9CEBB" w14:textId="77777777" w:rsidR="001C72EA" w:rsidRPr="005D31C6" w:rsidRDefault="001C72EA" w:rsidP="004F7608">
                      <w:pPr>
                        <w:jc w:val="both"/>
                        <w:rPr>
                          <w:rFonts w:ascii="Arial Narrow" w:hAnsi="Arial Narrow"/>
                          <w:b/>
                          <w:lang w:val="en-GB"/>
                        </w:rPr>
                      </w:pPr>
                    </w:p>
                    <w:p w14:paraId="570C8FEF" w14:textId="77777777" w:rsidR="001C72EA" w:rsidRPr="005D31C6" w:rsidRDefault="001C72EA" w:rsidP="004F7608">
                      <w:pPr>
                        <w:jc w:val="both"/>
                        <w:rPr>
                          <w:rFonts w:ascii="Arial Narrow" w:hAnsi="Arial Narrow"/>
                          <w:b/>
                          <w:lang w:val="en-GB"/>
                        </w:rPr>
                      </w:pPr>
                    </w:p>
                    <w:p w14:paraId="17FA9FEA" w14:textId="77777777" w:rsidR="001C72EA" w:rsidRPr="005D31C6" w:rsidRDefault="001C72EA" w:rsidP="004F7608">
                      <w:pPr>
                        <w:jc w:val="both"/>
                        <w:rPr>
                          <w:rFonts w:ascii="Arial Narrow" w:hAnsi="Arial Narrow"/>
                          <w:b/>
                          <w:lang w:val="en-GB"/>
                        </w:rPr>
                      </w:pPr>
                    </w:p>
                    <w:p w14:paraId="04D5908E" w14:textId="77777777" w:rsidR="001C72EA" w:rsidRPr="005D31C6" w:rsidRDefault="001C72EA" w:rsidP="004F7608">
                      <w:pPr>
                        <w:jc w:val="both"/>
                        <w:rPr>
                          <w:rFonts w:ascii="Arial Narrow" w:hAnsi="Arial Narrow"/>
                          <w:b/>
                          <w:lang w:val="en-GB"/>
                        </w:rPr>
                      </w:pPr>
                    </w:p>
                    <w:p w14:paraId="10174213" w14:textId="77777777" w:rsidR="001C72EA" w:rsidRPr="005D31C6" w:rsidRDefault="001C72EA" w:rsidP="004F7608">
                      <w:pPr>
                        <w:jc w:val="both"/>
                        <w:rPr>
                          <w:rFonts w:ascii="Arial Narrow" w:hAnsi="Arial Narrow"/>
                          <w:b/>
                          <w:lang w:val="en-GB"/>
                        </w:rPr>
                      </w:pPr>
                    </w:p>
                    <w:p w14:paraId="674E8600" w14:textId="77777777" w:rsidR="001C72EA" w:rsidRPr="005D31C6" w:rsidRDefault="001C72EA" w:rsidP="004F7608">
                      <w:pPr>
                        <w:jc w:val="both"/>
                        <w:rPr>
                          <w:rFonts w:ascii="Arial Narrow" w:hAnsi="Arial Narrow"/>
                          <w:b/>
                          <w:lang w:val="en-GB"/>
                        </w:rPr>
                      </w:pPr>
                    </w:p>
                    <w:p w14:paraId="4A77A98E" w14:textId="77777777" w:rsidR="001C72EA" w:rsidRPr="005D31C6" w:rsidRDefault="001C72EA" w:rsidP="004F7608">
                      <w:pPr>
                        <w:jc w:val="both"/>
                        <w:rPr>
                          <w:rFonts w:ascii="Arial Narrow" w:hAnsi="Arial Narrow"/>
                          <w:b/>
                          <w:lang w:val="en-GB"/>
                        </w:rPr>
                      </w:pPr>
                    </w:p>
                    <w:p w14:paraId="6BB09A94" w14:textId="77777777" w:rsidR="001C72EA" w:rsidRPr="005D31C6" w:rsidRDefault="001C72EA" w:rsidP="004F7608">
                      <w:pPr>
                        <w:jc w:val="both"/>
                        <w:rPr>
                          <w:rFonts w:ascii="Arial Narrow" w:hAnsi="Arial Narrow"/>
                          <w:b/>
                          <w:lang w:val="en-GB"/>
                        </w:rPr>
                      </w:pPr>
                    </w:p>
                    <w:p w14:paraId="7127127A" w14:textId="77777777" w:rsidR="001C72EA" w:rsidRPr="005D31C6" w:rsidRDefault="001C72EA" w:rsidP="004F7608">
                      <w:pPr>
                        <w:jc w:val="both"/>
                        <w:rPr>
                          <w:rFonts w:ascii="Arial Narrow" w:hAnsi="Arial Narrow"/>
                          <w:b/>
                          <w:lang w:val="en-GB"/>
                        </w:rPr>
                      </w:pPr>
                    </w:p>
                    <w:p w14:paraId="02FCD620" w14:textId="77777777" w:rsidR="001C72EA" w:rsidRPr="005D31C6" w:rsidRDefault="001C72EA" w:rsidP="004F7608">
                      <w:pPr>
                        <w:jc w:val="both"/>
                        <w:rPr>
                          <w:rFonts w:ascii="Arial Narrow" w:hAnsi="Arial Narrow"/>
                          <w:b/>
                          <w:lang w:val="en-GB"/>
                        </w:rPr>
                      </w:pPr>
                    </w:p>
                    <w:p w14:paraId="38AF2A38" w14:textId="77777777" w:rsidR="001C72EA" w:rsidRPr="005D31C6" w:rsidRDefault="001C72EA" w:rsidP="004F7608">
                      <w:pPr>
                        <w:jc w:val="both"/>
                        <w:rPr>
                          <w:rFonts w:ascii="Arial Narrow" w:hAnsi="Arial Narrow"/>
                          <w:b/>
                          <w:lang w:val="en-GB"/>
                        </w:rPr>
                      </w:pPr>
                    </w:p>
                    <w:p w14:paraId="32F380B6" w14:textId="77777777" w:rsidR="001C72EA" w:rsidRPr="005D31C6" w:rsidRDefault="001C72EA" w:rsidP="004F7608">
                      <w:pPr>
                        <w:jc w:val="both"/>
                        <w:rPr>
                          <w:rFonts w:ascii="Arial Narrow" w:hAnsi="Arial Narrow"/>
                          <w:b/>
                          <w:lang w:val="en-GB"/>
                        </w:rPr>
                      </w:pPr>
                    </w:p>
                    <w:p w14:paraId="429D92D8" w14:textId="77777777" w:rsidR="001C72EA" w:rsidRPr="005D31C6" w:rsidRDefault="001C72EA" w:rsidP="004F7608">
                      <w:pPr>
                        <w:jc w:val="both"/>
                        <w:rPr>
                          <w:rFonts w:ascii="Arial Narrow" w:hAnsi="Arial Narrow"/>
                          <w:b/>
                          <w:lang w:val="en-GB"/>
                        </w:rPr>
                      </w:pPr>
                    </w:p>
                    <w:p w14:paraId="3217424F" w14:textId="77777777" w:rsidR="001C72EA" w:rsidRPr="005D31C6" w:rsidRDefault="001C72EA" w:rsidP="004F7608">
                      <w:pPr>
                        <w:jc w:val="both"/>
                        <w:rPr>
                          <w:rFonts w:ascii="Arial Narrow" w:hAnsi="Arial Narrow"/>
                          <w:b/>
                          <w:lang w:val="en-GB"/>
                        </w:rPr>
                      </w:pPr>
                    </w:p>
                    <w:p w14:paraId="4157A25F" w14:textId="77777777" w:rsidR="001C72EA" w:rsidRPr="005D31C6" w:rsidRDefault="001C72EA" w:rsidP="004F7608">
                      <w:pPr>
                        <w:jc w:val="both"/>
                        <w:rPr>
                          <w:rFonts w:ascii="Arial Narrow" w:hAnsi="Arial Narrow"/>
                          <w:b/>
                          <w:lang w:val="en-GB"/>
                        </w:rPr>
                      </w:pPr>
                    </w:p>
                    <w:p w14:paraId="59FCEFE6" w14:textId="77777777" w:rsidR="001C72EA" w:rsidRPr="005D31C6" w:rsidRDefault="001C72EA" w:rsidP="004F7608">
                      <w:pPr>
                        <w:jc w:val="both"/>
                        <w:rPr>
                          <w:rFonts w:ascii="Arial Narrow" w:hAnsi="Arial Narrow"/>
                          <w:b/>
                          <w:lang w:val="en-GB"/>
                        </w:rPr>
                      </w:pPr>
                    </w:p>
                    <w:p w14:paraId="578C3F24" w14:textId="77777777" w:rsidR="001C72EA" w:rsidRPr="005D31C6" w:rsidRDefault="001C72EA" w:rsidP="004F7608">
                      <w:pPr>
                        <w:jc w:val="both"/>
                        <w:rPr>
                          <w:rFonts w:ascii="Arial Narrow" w:hAnsi="Arial Narrow"/>
                          <w:b/>
                          <w:lang w:val="en-GB"/>
                        </w:rPr>
                      </w:pPr>
                    </w:p>
                    <w:p w14:paraId="3A5F3A32" w14:textId="77777777" w:rsidR="001C72EA" w:rsidRPr="005D31C6" w:rsidRDefault="001C72EA" w:rsidP="004F7608">
                      <w:pPr>
                        <w:jc w:val="both"/>
                        <w:rPr>
                          <w:rFonts w:ascii="Arial Narrow" w:hAnsi="Arial Narrow"/>
                          <w:b/>
                          <w:lang w:val="en-GB"/>
                        </w:rPr>
                      </w:pPr>
                    </w:p>
                    <w:p w14:paraId="72485C23" w14:textId="77777777" w:rsidR="001C72EA" w:rsidRPr="005D31C6" w:rsidRDefault="001C72EA" w:rsidP="004F7608">
                      <w:pPr>
                        <w:jc w:val="both"/>
                        <w:rPr>
                          <w:rFonts w:ascii="Arial Narrow" w:hAnsi="Arial Narrow"/>
                          <w:b/>
                          <w:lang w:val="en-GB"/>
                        </w:rPr>
                      </w:pPr>
                    </w:p>
                    <w:p w14:paraId="5D03B1F5" w14:textId="77777777" w:rsidR="001C72EA" w:rsidRPr="005D31C6" w:rsidRDefault="001C72EA" w:rsidP="004F7608">
                      <w:pPr>
                        <w:jc w:val="both"/>
                        <w:rPr>
                          <w:rFonts w:ascii="Arial Narrow" w:hAnsi="Arial Narrow"/>
                          <w:b/>
                          <w:lang w:val="en-GB"/>
                        </w:rPr>
                      </w:pPr>
                    </w:p>
                    <w:p w14:paraId="71CEFEF5" w14:textId="77777777" w:rsidR="001C72EA" w:rsidRPr="005D31C6" w:rsidRDefault="001C72EA" w:rsidP="004F7608">
                      <w:pPr>
                        <w:jc w:val="both"/>
                        <w:rPr>
                          <w:rFonts w:ascii="Arial Narrow" w:hAnsi="Arial Narrow"/>
                          <w:b/>
                          <w:lang w:val="en-GB"/>
                        </w:rPr>
                      </w:pPr>
                    </w:p>
                    <w:p w14:paraId="2D17FFFB" w14:textId="77777777" w:rsidR="001C72EA" w:rsidRPr="005D31C6" w:rsidRDefault="001C72EA" w:rsidP="004F7608">
                      <w:pPr>
                        <w:jc w:val="both"/>
                        <w:rPr>
                          <w:rFonts w:ascii="Arial Narrow" w:hAnsi="Arial Narrow"/>
                          <w:b/>
                          <w:lang w:val="en-GB"/>
                        </w:rPr>
                      </w:pPr>
                    </w:p>
                    <w:p w14:paraId="0CC40725" w14:textId="77777777" w:rsidR="001C72EA" w:rsidRPr="005D31C6" w:rsidRDefault="001C72EA" w:rsidP="004F7608">
                      <w:pPr>
                        <w:jc w:val="both"/>
                        <w:rPr>
                          <w:rFonts w:ascii="Arial Narrow" w:hAnsi="Arial Narrow"/>
                          <w:b/>
                          <w:lang w:val="en-GB"/>
                        </w:rPr>
                      </w:pPr>
                    </w:p>
                    <w:p w14:paraId="5752CA71" w14:textId="77777777" w:rsidR="001C72EA" w:rsidRPr="005D31C6" w:rsidRDefault="001C72EA" w:rsidP="004F7608">
                      <w:pPr>
                        <w:jc w:val="both"/>
                        <w:rPr>
                          <w:rFonts w:ascii="Arial Narrow" w:hAnsi="Arial Narrow"/>
                          <w:b/>
                          <w:lang w:val="en-GB"/>
                        </w:rPr>
                      </w:pPr>
                    </w:p>
                    <w:p w14:paraId="1E2D2D24" w14:textId="77777777" w:rsidR="001C72EA" w:rsidRPr="005D31C6" w:rsidRDefault="001C72EA" w:rsidP="004F7608">
                      <w:pPr>
                        <w:jc w:val="both"/>
                        <w:rPr>
                          <w:rFonts w:ascii="Arial Narrow" w:hAnsi="Arial Narrow"/>
                          <w:b/>
                          <w:lang w:val="en-GB"/>
                        </w:rPr>
                      </w:pPr>
                    </w:p>
                    <w:p w14:paraId="46297A9F" w14:textId="77777777" w:rsidR="001C72EA" w:rsidRPr="005D31C6" w:rsidRDefault="001C72EA" w:rsidP="004F7608">
                      <w:pPr>
                        <w:jc w:val="both"/>
                        <w:rPr>
                          <w:rFonts w:ascii="Arial Narrow" w:hAnsi="Arial Narrow"/>
                          <w:b/>
                          <w:lang w:val="en-GB"/>
                        </w:rPr>
                      </w:pPr>
                    </w:p>
                    <w:p w14:paraId="4051F69C" w14:textId="77777777" w:rsidR="001C72EA" w:rsidRPr="005D31C6" w:rsidRDefault="001C72EA" w:rsidP="004F7608">
                      <w:pPr>
                        <w:jc w:val="both"/>
                        <w:rPr>
                          <w:rFonts w:ascii="Arial Narrow" w:hAnsi="Arial Narrow"/>
                          <w:b/>
                          <w:lang w:val="en-GB"/>
                        </w:rPr>
                      </w:pPr>
                    </w:p>
                    <w:p w14:paraId="236E9823" w14:textId="77777777" w:rsidR="001C72EA" w:rsidRPr="005D31C6" w:rsidRDefault="001C72EA" w:rsidP="004F7608">
                      <w:pPr>
                        <w:jc w:val="both"/>
                        <w:rPr>
                          <w:rFonts w:ascii="Arial Narrow" w:hAnsi="Arial Narrow"/>
                          <w:b/>
                          <w:lang w:val="en-GB"/>
                        </w:rPr>
                      </w:pPr>
                    </w:p>
                    <w:p w14:paraId="64CF4BE8" w14:textId="77777777" w:rsidR="001C72EA" w:rsidRPr="005D31C6" w:rsidRDefault="001C72EA" w:rsidP="004F7608">
                      <w:pPr>
                        <w:jc w:val="both"/>
                        <w:rPr>
                          <w:rFonts w:ascii="Arial Narrow" w:hAnsi="Arial Narrow"/>
                          <w:b/>
                          <w:lang w:val="en-GB"/>
                        </w:rPr>
                      </w:pPr>
                    </w:p>
                    <w:p w14:paraId="7F9FF146" w14:textId="77777777" w:rsidR="001C72EA" w:rsidRPr="005D31C6" w:rsidRDefault="001C72EA" w:rsidP="004F7608">
                      <w:pPr>
                        <w:jc w:val="both"/>
                        <w:rPr>
                          <w:rFonts w:ascii="Arial Narrow" w:hAnsi="Arial Narrow"/>
                          <w:b/>
                          <w:lang w:val="en-GB"/>
                        </w:rPr>
                      </w:pPr>
                    </w:p>
                    <w:p w14:paraId="35F7FD25" w14:textId="77777777" w:rsidR="001C72EA" w:rsidRPr="005D31C6" w:rsidRDefault="001C72EA" w:rsidP="004F7608">
                      <w:pPr>
                        <w:jc w:val="both"/>
                        <w:rPr>
                          <w:rFonts w:ascii="Arial Narrow" w:hAnsi="Arial Narrow"/>
                          <w:b/>
                          <w:lang w:val="en-GB"/>
                        </w:rPr>
                      </w:pPr>
                    </w:p>
                    <w:p w14:paraId="05B751E2" w14:textId="77777777" w:rsidR="001C72EA" w:rsidRPr="005D31C6" w:rsidRDefault="001C72EA" w:rsidP="004F7608">
                      <w:pPr>
                        <w:jc w:val="both"/>
                        <w:rPr>
                          <w:rFonts w:ascii="Arial Narrow" w:hAnsi="Arial Narrow"/>
                          <w:b/>
                          <w:lang w:val="en-GB"/>
                        </w:rPr>
                      </w:pPr>
                    </w:p>
                    <w:p w14:paraId="64CCEB9E" w14:textId="77777777" w:rsidR="001C72EA" w:rsidRPr="005D31C6" w:rsidRDefault="001C72EA" w:rsidP="004F7608">
                      <w:pPr>
                        <w:jc w:val="both"/>
                        <w:rPr>
                          <w:rFonts w:ascii="Arial Narrow" w:hAnsi="Arial Narrow"/>
                          <w:b/>
                          <w:lang w:val="en-GB"/>
                        </w:rPr>
                      </w:pPr>
                    </w:p>
                    <w:p w14:paraId="24780629" w14:textId="77777777" w:rsidR="001C72EA" w:rsidRPr="005D31C6" w:rsidRDefault="001C72EA" w:rsidP="004F7608">
                      <w:pPr>
                        <w:jc w:val="both"/>
                        <w:rPr>
                          <w:rFonts w:ascii="Arial Narrow" w:hAnsi="Arial Narrow"/>
                          <w:b/>
                          <w:lang w:val="en-GB"/>
                        </w:rPr>
                      </w:pPr>
                    </w:p>
                    <w:p w14:paraId="2B910CBE" w14:textId="77777777" w:rsidR="001C72EA" w:rsidRPr="005D31C6" w:rsidRDefault="001C72EA" w:rsidP="004F7608">
                      <w:pPr>
                        <w:jc w:val="both"/>
                        <w:rPr>
                          <w:rFonts w:ascii="Arial Narrow" w:hAnsi="Arial Narrow"/>
                          <w:b/>
                          <w:lang w:val="en-GB"/>
                        </w:rPr>
                      </w:pPr>
                    </w:p>
                    <w:p w14:paraId="76A29130" w14:textId="77777777" w:rsidR="001C72EA" w:rsidRPr="005D31C6" w:rsidRDefault="001C72EA" w:rsidP="004F7608">
                      <w:pPr>
                        <w:jc w:val="both"/>
                        <w:rPr>
                          <w:rFonts w:ascii="Arial Narrow" w:hAnsi="Arial Narrow"/>
                          <w:b/>
                          <w:lang w:val="en-GB"/>
                        </w:rPr>
                      </w:pPr>
                    </w:p>
                    <w:p w14:paraId="55A8D92B" w14:textId="77777777" w:rsidR="001C72EA" w:rsidRPr="005D31C6" w:rsidRDefault="001C72EA" w:rsidP="004F7608">
                      <w:pPr>
                        <w:jc w:val="both"/>
                        <w:rPr>
                          <w:rFonts w:ascii="Arial Narrow" w:hAnsi="Arial Narrow"/>
                          <w:b/>
                          <w:lang w:val="en-GB"/>
                        </w:rPr>
                      </w:pPr>
                    </w:p>
                    <w:p w14:paraId="49A034D7" w14:textId="77777777" w:rsidR="001C72EA" w:rsidRPr="005D31C6" w:rsidRDefault="001C72EA" w:rsidP="004F7608">
                      <w:pPr>
                        <w:jc w:val="both"/>
                        <w:rPr>
                          <w:rFonts w:ascii="Arial Narrow" w:hAnsi="Arial Narrow"/>
                          <w:b/>
                          <w:lang w:val="en-GB"/>
                        </w:rPr>
                      </w:pPr>
                    </w:p>
                    <w:p w14:paraId="2217FD5D" w14:textId="77777777" w:rsidR="001C72EA" w:rsidRPr="005D31C6" w:rsidRDefault="001C72EA" w:rsidP="004F7608">
                      <w:pPr>
                        <w:jc w:val="both"/>
                        <w:rPr>
                          <w:rFonts w:ascii="Arial Narrow" w:hAnsi="Arial Narrow"/>
                          <w:b/>
                          <w:lang w:val="en-GB"/>
                        </w:rPr>
                      </w:pPr>
                    </w:p>
                    <w:p w14:paraId="0D5FA9C9" w14:textId="77777777" w:rsidR="001C72EA" w:rsidRPr="005D31C6" w:rsidRDefault="001C72EA" w:rsidP="004F7608">
                      <w:pPr>
                        <w:jc w:val="both"/>
                        <w:rPr>
                          <w:rFonts w:ascii="Arial Narrow" w:hAnsi="Arial Narrow"/>
                          <w:b/>
                          <w:lang w:val="en-GB"/>
                        </w:rPr>
                      </w:pPr>
                    </w:p>
                    <w:p w14:paraId="2A01450F" w14:textId="77777777" w:rsidR="001C72EA" w:rsidRPr="005D31C6" w:rsidRDefault="001C72EA" w:rsidP="004F7608">
                      <w:pPr>
                        <w:jc w:val="both"/>
                        <w:rPr>
                          <w:rFonts w:ascii="Arial Narrow" w:hAnsi="Arial Narrow"/>
                          <w:b/>
                          <w:lang w:val="en-GB"/>
                        </w:rPr>
                      </w:pPr>
                    </w:p>
                    <w:p w14:paraId="0DC31D67" w14:textId="77777777" w:rsidR="001C72EA" w:rsidRPr="005D31C6" w:rsidRDefault="001C72EA" w:rsidP="004F7608">
                      <w:pPr>
                        <w:jc w:val="both"/>
                        <w:rPr>
                          <w:rFonts w:ascii="Arial Narrow" w:hAnsi="Arial Narrow"/>
                          <w:b/>
                          <w:lang w:val="en-GB"/>
                        </w:rPr>
                      </w:pPr>
                    </w:p>
                    <w:p w14:paraId="114BC0CD" w14:textId="77777777" w:rsidR="001C72EA" w:rsidRPr="005D31C6" w:rsidRDefault="001C72EA" w:rsidP="004F7608">
                      <w:pPr>
                        <w:jc w:val="both"/>
                        <w:rPr>
                          <w:rFonts w:ascii="Arial Narrow" w:hAnsi="Arial Narrow"/>
                          <w:b/>
                          <w:lang w:val="en-GB"/>
                        </w:rPr>
                      </w:pPr>
                    </w:p>
                    <w:p w14:paraId="22303DC9" w14:textId="77777777" w:rsidR="001C72EA" w:rsidRPr="005D31C6" w:rsidRDefault="001C72EA" w:rsidP="004F7608">
                      <w:pPr>
                        <w:jc w:val="both"/>
                        <w:rPr>
                          <w:rFonts w:ascii="Arial Narrow" w:hAnsi="Arial Narrow"/>
                          <w:b/>
                          <w:lang w:val="en-GB"/>
                        </w:rPr>
                      </w:pPr>
                    </w:p>
                    <w:p w14:paraId="2FBEFC2C" w14:textId="77777777" w:rsidR="001C72EA" w:rsidRPr="005D31C6" w:rsidRDefault="001C72EA" w:rsidP="004F7608">
                      <w:pPr>
                        <w:jc w:val="both"/>
                        <w:rPr>
                          <w:rFonts w:ascii="Arial Narrow" w:hAnsi="Arial Narrow"/>
                          <w:b/>
                          <w:lang w:val="en-GB"/>
                        </w:rPr>
                      </w:pPr>
                    </w:p>
                    <w:p w14:paraId="4CDCE7A5" w14:textId="77777777" w:rsidR="001C72EA" w:rsidRPr="005D31C6" w:rsidRDefault="001C72EA" w:rsidP="004F7608">
                      <w:pPr>
                        <w:jc w:val="both"/>
                        <w:rPr>
                          <w:rFonts w:ascii="Arial Narrow" w:hAnsi="Arial Narrow"/>
                          <w:b/>
                          <w:lang w:val="en-GB"/>
                        </w:rPr>
                      </w:pPr>
                    </w:p>
                    <w:p w14:paraId="51AF7F9B" w14:textId="77777777" w:rsidR="001C72EA" w:rsidRPr="005D31C6" w:rsidRDefault="001C72EA" w:rsidP="004F7608">
                      <w:pPr>
                        <w:jc w:val="both"/>
                        <w:rPr>
                          <w:rFonts w:ascii="Arial Narrow" w:hAnsi="Arial Narrow"/>
                          <w:b/>
                          <w:lang w:val="en-GB"/>
                        </w:rPr>
                      </w:pPr>
                    </w:p>
                    <w:p w14:paraId="54BF2EE8" w14:textId="77777777" w:rsidR="001C72EA" w:rsidRPr="005D31C6" w:rsidRDefault="001C72EA" w:rsidP="004F7608">
                      <w:pPr>
                        <w:jc w:val="both"/>
                        <w:rPr>
                          <w:rFonts w:ascii="Arial Narrow" w:hAnsi="Arial Narrow"/>
                          <w:b/>
                          <w:lang w:val="en-GB"/>
                        </w:rPr>
                      </w:pPr>
                    </w:p>
                    <w:p w14:paraId="45774CB4" w14:textId="77777777" w:rsidR="001C72EA" w:rsidRPr="005D31C6" w:rsidRDefault="001C72EA" w:rsidP="004F7608">
                      <w:pPr>
                        <w:jc w:val="both"/>
                        <w:rPr>
                          <w:rFonts w:ascii="Arial Narrow" w:hAnsi="Arial Narrow"/>
                          <w:b/>
                          <w:lang w:val="en-GB"/>
                        </w:rPr>
                      </w:pPr>
                    </w:p>
                    <w:p w14:paraId="0CC667BE" w14:textId="77777777" w:rsidR="001C72EA" w:rsidRPr="005D31C6" w:rsidRDefault="001C72EA" w:rsidP="004F7608">
                      <w:pPr>
                        <w:jc w:val="both"/>
                        <w:rPr>
                          <w:rFonts w:ascii="Arial Narrow" w:hAnsi="Arial Narrow"/>
                          <w:b/>
                          <w:lang w:val="en-GB"/>
                        </w:rPr>
                      </w:pPr>
                    </w:p>
                    <w:p w14:paraId="3286890A" w14:textId="77777777" w:rsidR="001C72EA" w:rsidRPr="005D31C6" w:rsidRDefault="001C72EA" w:rsidP="004F7608">
                      <w:pPr>
                        <w:jc w:val="both"/>
                        <w:rPr>
                          <w:rFonts w:ascii="Arial Narrow" w:hAnsi="Arial Narrow"/>
                          <w:b/>
                          <w:lang w:val="en-GB"/>
                        </w:rPr>
                      </w:pPr>
                    </w:p>
                    <w:p w14:paraId="6E441421" w14:textId="77777777" w:rsidR="001C72EA" w:rsidRPr="005D31C6" w:rsidRDefault="001C72EA" w:rsidP="004F7608">
                      <w:pPr>
                        <w:jc w:val="both"/>
                        <w:rPr>
                          <w:rFonts w:ascii="Arial Narrow" w:hAnsi="Arial Narrow"/>
                          <w:b/>
                          <w:lang w:val="en-GB"/>
                        </w:rPr>
                      </w:pPr>
                    </w:p>
                    <w:p w14:paraId="44C52B7A" w14:textId="77777777" w:rsidR="001C72EA" w:rsidRPr="005D31C6" w:rsidRDefault="001C72EA" w:rsidP="004F7608">
                      <w:pPr>
                        <w:jc w:val="both"/>
                        <w:rPr>
                          <w:rFonts w:ascii="Arial Narrow" w:hAnsi="Arial Narrow"/>
                          <w:b/>
                          <w:lang w:val="en-GB"/>
                        </w:rPr>
                      </w:pPr>
                    </w:p>
                    <w:p w14:paraId="5B21B9F7" w14:textId="77777777" w:rsidR="001C72EA" w:rsidRPr="005D31C6" w:rsidRDefault="001C72EA" w:rsidP="004F7608">
                      <w:pPr>
                        <w:jc w:val="both"/>
                        <w:rPr>
                          <w:rFonts w:ascii="Arial Narrow" w:hAnsi="Arial Narrow"/>
                          <w:b/>
                          <w:lang w:val="en-GB"/>
                        </w:rPr>
                      </w:pPr>
                    </w:p>
                    <w:p w14:paraId="37E81FFC" w14:textId="77777777" w:rsidR="001C72EA" w:rsidRPr="005D31C6" w:rsidRDefault="001C72EA" w:rsidP="004F7608">
                      <w:pPr>
                        <w:jc w:val="both"/>
                        <w:rPr>
                          <w:rFonts w:ascii="Arial Narrow" w:hAnsi="Arial Narrow"/>
                          <w:b/>
                          <w:lang w:val="en-GB"/>
                        </w:rPr>
                      </w:pPr>
                    </w:p>
                    <w:p w14:paraId="5F1FC58F" w14:textId="77777777" w:rsidR="001C72EA" w:rsidRPr="005D31C6" w:rsidRDefault="001C72EA" w:rsidP="004F7608">
                      <w:pPr>
                        <w:jc w:val="both"/>
                        <w:rPr>
                          <w:rFonts w:ascii="Arial Narrow" w:hAnsi="Arial Narrow"/>
                          <w:b/>
                          <w:lang w:val="en-GB"/>
                        </w:rPr>
                      </w:pPr>
                    </w:p>
                    <w:p w14:paraId="60EAF5EF" w14:textId="77777777" w:rsidR="001C72EA" w:rsidRPr="005D31C6" w:rsidRDefault="001C72EA" w:rsidP="004F7608">
                      <w:pPr>
                        <w:jc w:val="both"/>
                        <w:rPr>
                          <w:rFonts w:ascii="Arial Narrow" w:hAnsi="Arial Narrow"/>
                          <w:b/>
                          <w:lang w:val="en-GB"/>
                        </w:rPr>
                      </w:pPr>
                    </w:p>
                    <w:p w14:paraId="30E9BCC0" w14:textId="77777777" w:rsidR="001C72EA" w:rsidRPr="005D31C6" w:rsidRDefault="001C72EA" w:rsidP="004F7608">
                      <w:pPr>
                        <w:jc w:val="both"/>
                        <w:rPr>
                          <w:rFonts w:ascii="Arial Narrow" w:hAnsi="Arial Narrow"/>
                          <w:b/>
                          <w:lang w:val="en-GB"/>
                        </w:rPr>
                      </w:pPr>
                    </w:p>
                    <w:p w14:paraId="11FACCF2" w14:textId="77777777" w:rsidR="001C72EA" w:rsidRPr="005D31C6" w:rsidRDefault="001C72EA" w:rsidP="004F7608">
                      <w:pPr>
                        <w:jc w:val="both"/>
                        <w:rPr>
                          <w:rFonts w:ascii="Arial Narrow" w:hAnsi="Arial Narrow"/>
                          <w:b/>
                          <w:lang w:val="en-GB"/>
                        </w:rPr>
                      </w:pPr>
                    </w:p>
                    <w:p w14:paraId="5D95266C" w14:textId="77777777" w:rsidR="001C72EA" w:rsidRPr="005D31C6" w:rsidRDefault="001C72EA" w:rsidP="004F7608">
                      <w:pPr>
                        <w:jc w:val="both"/>
                        <w:rPr>
                          <w:rFonts w:ascii="Arial Narrow" w:hAnsi="Arial Narrow"/>
                          <w:b/>
                          <w:lang w:val="en-GB"/>
                        </w:rPr>
                      </w:pPr>
                    </w:p>
                    <w:p w14:paraId="3DEFD427" w14:textId="77777777" w:rsidR="001C72EA" w:rsidRPr="005D31C6" w:rsidRDefault="001C72EA" w:rsidP="004F7608">
                      <w:pPr>
                        <w:jc w:val="both"/>
                        <w:rPr>
                          <w:rFonts w:ascii="Arial Narrow" w:hAnsi="Arial Narrow"/>
                          <w:b/>
                          <w:lang w:val="en-GB"/>
                        </w:rPr>
                      </w:pPr>
                    </w:p>
                    <w:p w14:paraId="34AAAA9E" w14:textId="77777777" w:rsidR="001C72EA" w:rsidRPr="005D31C6" w:rsidRDefault="001C72EA" w:rsidP="004F7608">
                      <w:pPr>
                        <w:jc w:val="both"/>
                        <w:rPr>
                          <w:rFonts w:ascii="Arial Narrow" w:hAnsi="Arial Narrow"/>
                          <w:b/>
                          <w:lang w:val="en-GB"/>
                        </w:rPr>
                      </w:pPr>
                    </w:p>
                    <w:p w14:paraId="1260500F" w14:textId="77777777" w:rsidR="001C72EA" w:rsidRPr="005D31C6" w:rsidRDefault="001C72EA" w:rsidP="004F7608">
                      <w:pPr>
                        <w:jc w:val="both"/>
                        <w:rPr>
                          <w:rFonts w:ascii="Arial Narrow" w:hAnsi="Arial Narrow"/>
                          <w:b/>
                          <w:lang w:val="en-GB"/>
                        </w:rPr>
                      </w:pPr>
                    </w:p>
                    <w:p w14:paraId="13EC0F11" w14:textId="77777777" w:rsidR="001C72EA" w:rsidRPr="005D31C6" w:rsidRDefault="001C72EA" w:rsidP="004F7608">
                      <w:pPr>
                        <w:jc w:val="both"/>
                        <w:rPr>
                          <w:rFonts w:ascii="Arial Narrow" w:hAnsi="Arial Narrow"/>
                          <w:b/>
                          <w:lang w:val="en-GB"/>
                        </w:rPr>
                      </w:pPr>
                    </w:p>
                    <w:p w14:paraId="620ABAD1" w14:textId="77777777" w:rsidR="001C72EA" w:rsidRPr="005D31C6" w:rsidRDefault="001C72EA" w:rsidP="004F7608">
                      <w:pPr>
                        <w:jc w:val="both"/>
                        <w:rPr>
                          <w:rFonts w:ascii="Arial Narrow" w:hAnsi="Arial Narrow"/>
                          <w:b/>
                          <w:lang w:val="en-GB"/>
                        </w:rPr>
                      </w:pPr>
                    </w:p>
                    <w:p w14:paraId="50ADD43E" w14:textId="77777777" w:rsidR="001C72EA" w:rsidRPr="005D31C6" w:rsidRDefault="001C72EA" w:rsidP="004F7608">
                      <w:pPr>
                        <w:jc w:val="both"/>
                        <w:rPr>
                          <w:rFonts w:ascii="Arial Narrow" w:hAnsi="Arial Narrow"/>
                          <w:b/>
                          <w:lang w:val="en-GB"/>
                        </w:rPr>
                      </w:pPr>
                    </w:p>
                    <w:p w14:paraId="37B43314" w14:textId="77777777" w:rsidR="001C72EA" w:rsidRPr="005D31C6" w:rsidRDefault="001C72EA" w:rsidP="004F7608">
                      <w:pPr>
                        <w:jc w:val="both"/>
                        <w:rPr>
                          <w:rFonts w:ascii="Arial Narrow" w:hAnsi="Arial Narrow"/>
                          <w:b/>
                          <w:lang w:val="en-GB"/>
                        </w:rPr>
                      </w:pPr>
                    </w:p>
                    <w:p w14:paraId="171856F7" w14:textId="77777777" w:rsidR="001C72EA" w:rsidRPr="005D31C6" w:rsidRDefault="001C72EA" w:rsidP="004F7608">
                      <w:pPr>
                        <w:jc w:val="both"/>
                        <w:rPr>
                          <w:rFonts w:ascii="Arial Narrow" w:hAnsi="Arial Narrow"/>
                          <w:b/>
                          <w:lang w:val="en-GB"/>
                        </w:rPr>
                      </w:pPr>
                    </w:p>
                    <w:p w14:paraId="1BCD0D43" w14:textId="77777777" w:rsidR="001C72EA" w:rsidRPr="005D31C6" w:rsidRDefault="001C72EA" w:rsidP="004F7608">
                      <w:pPr>
                        <w:jc w:val="both"/>
                        <w:rPr>
                          <w:rFonts w:ascii="Arial Narrow" w:hAnsi="Arial Narrow"/>
                          <w:b/>
                          <w:lang w:val="en-GB"/>
                        </w:rPr>
                      </w:pPr>
                    </w:p>
                    <w:p w14:paraId="24827A6A" w14:textId="77777777" w:rsidR="001C72EA" w:rsidRPr="005D31C6" w:rsidRDefault="001C72EA" w:rsidP="004F7608">
                      <w:pPr>
                        <w:jc w:val="both"/>
                        <w:rPr>
                          <w:rFonts w:ascii="Arial Narrow" w:hAnsi="Arial Narrow"/>
                          <w:b/>
                          <w:lang w:val="en-GB"/>
                        </w:rPr>
                      </w:pPr>
                    </w:p>
                    <w:p w14:paraId="3C9EFB64" w14:textId="77777777" w:rsidR="001C72EA" w:rsidRPr="005D31C6" w:rsidRDefault="001C72EA" w:rsidP="004F7608">
                      <w:pPr>
                        <w:jc w:val="both"/>
                        <w:rPr>
                          <w:rFonts w:ascii="Arial Narrow" w:hAnsi="Arial Narrow"/>
                          <w:b/>
                          <w:lang w:val="en-GB"/>
                        </w:rPr>
                      </w:pPr>
                    </w:p>
                    <w:p w14:paraId="3A1EFEB9" w14:textId="77777777" w:rsidR="001C72EA" w:rsidRPr="005D31C6" w:rsidRDefault="001C72EA" w:rsidP="004F7608">
                      <w:pPr>
                        <w:jc w:val="both"/>
                        <w:rPr>
                          <w:rFonts w:ascii="Arial Narrow" w:hAnsi="Arial Narrow"/>
                          <w:b/>
                          <w:lang w:val="en-GB"/>
                        </w:rPr>
                      </w:pPr>
                    </w:p>
                    <w:p w14:paraId="521EDF6A" w14:textId="77777777" w:rsidR="001C72EA" w:rsidRPr="005D31C6" w:rsidRDefault="001C72EA" w:rsidP="004F7608">
                      <w:pPr>
                        <w:jc w:val="both"/>
                        <w:rPr>
                          <w:rFonts w:ascii="Arial Narrow" w:hAnsi="Arial Narrow"/>
                          <w:b/>
                          <w:lang w:val="en-GB"/>
                        </w:rPr>
                      </w:pPr>
                    </w:p>
                    <w:p w14:paraId="056DC80B" w14:textId="77777777" w:rsidR="001C72EA" w:rsidRPr="005D31C6" w:rsidRDefault="001C72EA" w:rsidP="004F7608">
                      <w:pPr>
                        <w:jc w:val="both"/>
                        <w:rPr>
                          <w:rFonts w:ascii="Arial Narrow" w:hAnsi="Arial Narrow"/>
                          <w:b/>
                          <w:lang w:val="en-GB"/>
                        </w:rPr>
                      </w:pPr>
                    </w:p>
                    <w:p w14:paraId="5F9FFC00" w14:textId="77777777" w:rsidR="001C72EA" w:rsidRPr="005D31C6" w:rsidRDefault="001C72EA" w:rsidP="004F7608">
                      <w:pPr>
                        <w:jc w:val="both"/>
                        <w:rPr>
                          <w:rFonts w:ascii="Arial Narrow" w:hAnsi="Arial Narrow"/>
                          <w:b/>
                          <w:lang w:val="en-GB"/>
                        </w:rPr>
                      </w:pPr>
                    </w:p>
                    <w:p w14:paraId="17937A13" w14:textId="77777777" w:rsidR="001C72EA" w:rsidRPr="005D31C6" w:rsidRDefault="001C72EA" w:rsidP="004F7608">
                      <w:pPr>
                        <w:jc w:val="both"/>
                        <w:rPr>
                          <w:rFonts w:ascii="Arial Narrow" w:hAnsi="Arial Narrow"/>
                          <w:b/>
                          <w:lang w:val="en-GB"/>
                        </w:rPr>
                      </w:pPr>
                    </w:p>
                    <w:p w14:paraId="0FBED7DD" w14:textId="77777777" w:rsidR="001C72EA" w:rsidRPr="005D31C6" w:rsidRDefault="001C72EA" w:rsidP="004F7608">
                      <w:pPr>
                        <w:jc w:val="both"/>
                        <w:rPr>
                          <w:rFonts w:ascii="Arial Narrow" w:hAnsi="Arial Narrow"/>
                          <w:b/>
                          <w:lang w:val="en-GB"/>
                        </w:rPr>
                      </w:pPr>
                    </w:p>
                    <w:p w14:paraId="276BEC2A" w14:textId="77777777" w:rsidR="001C72EA" w:rsidRPr="005D31C6" w:rsidRDefault="001C72EA" w:rsidP="004F7608">
                      <w:pPr>
                        <w:jc w:val="both"/>
                        <w:rPr>
                          <w:rFonts w:ascii="Arial Narrow" w:hAnsi="Arial Narrow"/>
                          <w:b/>
                          <w:lang w:val="en-GB"/>
                        </w:rPr>
                      </w:pPr>
                    </w:p>
                    <w:p w14:paraId="724FC78B" w14:textId="77777777" w:rsidR="001C72EA" w:rsidRPr="005D31C6" w:rsidRDefault="001C72EA" w:rsidP="004F7608">
                      <w:pPr>
                        <w:jc w:val="both"/>
                        <w:rPr>
                          <w:rFonts w:ascii="Arial Narrow" w:hAnsi="Arial Narrow"/>
                          <w:b/>
                          <w:lang w:val="en-GB"/>
                        </w:rPr>
                      </w:pPr>
                    </w:p>
                    <w:p w14:paraId="79A719DA" w14:textId="77777777" w:rsidR="001C72EA" w:rsidRPr="005D31C6" w:rsidRDefault="001C72EA" w:rsidP="004F7608">
                      <w:pPr>
                        <w:jc w:val="both"/>
                        <w:rPr>
                          <w:rFonts w:ascii="Arial Narrow" w:hAnsi="Arial Narrow"/>
                          <w:b/>
                          <w:lang w:val="en-GB"/>
                        </w:rPr>
                      </w:pPr>
                    </w:p>
                    <w:p w14:paraId="1A97B1DD" w14:textId="77777777" w:rsidR="001C72EA" w:rsidRPr="005D31C6" w:rsidRDefault="001C72EA" w:rsidP="004F7608">
                      <w:pPr>
                        <w:jc w:val="both"/>
                        <w:rPr>
                          <w:rFonts w:ascii="Arial Narrow" w:hAnsi="Arial Narrow"/>
                          <w:b/>
                          <w:lang w:val="en-GB"/>
                        </w:rPr>
                      </w:pPr>
                    </w:p>
                    <w:p w14:paraId="488F33E4" w14:textId="77777777" w:rsidR="001C72EA" w:rsidRPr="005D31C6" w:rsidRDefault="001C72EA" w:rsidP="004F7608">
                      <w:pPr>
                        <w:jc w:val="both"/>
                        <w:rPr>
                          <w:rFonts w:ascii="Arial Narrow" w:hAnsi="Arial Narrow"/>
                          <w:b/>
                          <w:lang w:val="en-GB"/>
                        </w:rPr>
                      </w:pPr>
                    </w:p>
                    <w:p w14:paraId="38C68C0B" w14:textId="77777777" w:rsidR="001C72EA" w:rsidRPr="005D31C6" w:rsidRDefault="001C72EA" w:rsidP="004F7608">
                      <w:pPr>
                        <w:jc w:val="both"/>
                        <w:rPr>
                          <w:rFonts w:ascii="Arial Narrow" w:hAnsi="Arial Narrow"/>
                          <w:b/>
                          <w:lang w:val="en-GB"/>
                        </w:rPr>
                      </w:pPr>
                    </w:p>
                    <w:p w14:paraId="33F75026" w14:textId="77777777" w:rsidR="001C72EA" w:rsidRPr="005D31C6" w:rsidRDefault="001C72EA" w:rsidP="004F7608">
                      <w:pPr>
                        <w:jc w:val="both"/>
                        <w:rPr>
                          <w:rFonts w:ascii="Arial Narrow" w:hAnsi="Arial Narrow"/>
                          <w:b/>
                          <w:lang w:val="en-GB"/>
                        </w:rPr>
                      </w:pPr>
                    </w:p>
                    <w:p w14:paraId="31CA8697" w14:textId="77777777" w:rsidR="001C72EA" w:rsidRPr="005D31C6" w:rsidRDefault="001C72EA" w:rsidP="004F7608">
                      <w:pPr>
                        <w:jc w:val="both"/>
                        <w:rPr>
                          <w:rFonts w:ascii="Arial Narrow" w:hAnsi="Arial Narrow"/>
                          <w:b/>
                          <w:lang w:val="en-GB"/>
                        </w:rPr>
                      </w:pPr>
                    </w:p>
                    <w:p w14:paraId="419A1EF4" w14:textId="77777777" w:rsidR="001C72EA" w:rsidRPr="005D31C6" w:rsidRDefault="001C72EA" w:rsidP="004F7608">
                      <w:pPr>
                        <w:jc w:val="both"/>
                        <w:rPr>
                          <w:rFonts w:ascii="Arial Narrow" w:hAnsi="Arial Narrow"/>
                          <w:b/>
                          <w:lang w:val="en-GB"/>
                        </w:rPr>
                      </w:pPr>
                    </w:p>
                    <w:p w14:paraId="50A25726" w14:textId="77777777" w:rsidR="001C72EA" w:rsidRPr="005D31C6" w:rsidRDefault="001C72EA" w:rsidP="004F7608">
                      <w:pPr>
                        <w:jc w:val="both"/>
                        <w:rPr>
                          <w:rFonts w:ascii="Arial Narrow" w:hAnsi="Arial Narrow"/>
                          <w:b/>
                          <w:lang w:val="en-GB"/>
                        </w:rPr>
                      </w:pPr>
                    </w:p>
                    <w:p w14:paraId="7EF624D8" w14:textId="77777777" w:rsidR="001C72EA" w:rsidRPr="005D31C6" w:rsidRDefault="001C72EA" w:rsidP="004F7608">
                      <w:pPr>
                        <w:jc w:val="both"/>
                        <w:rPr>
                          <w:rFonts w:ascii="Arial Narrow" w:hAnsi="Arial Narrow"/>
                          <w:b/>
                          <w:lang w:val="en-GB"/>
                        </w:rPr>
                      </w:pPr>
                    </w:p>
                    <w:p w14:paraId="43F05CB8" w14:textId="77777777" w:rsidR="001C72EA" w:rsidRPr="005D31C6" w:rsidRDefault="001C72EA" w:rsidP="004F7608">
                      <w:pPr>
                        <w:jc w:val="both"/>
                        <w:rPr>
                          <w:rFonts w:ascii="Arial Narrow" w:hAnsi="Arial Narrow"/>
                          <w:b/>
                          <w:lang w:val="en-GB"/>
                        </w:rPr>
                      </w:pPr>
                    </w:p>
                    <w:p w14:paraId="7721C832" w14:textId="77777777" w:rsidR="001C72EA" w:rsidRPr="005D31C6" w:rsidRDefault="001C72EA" w:rsidP="004F7608">
                      <w:pPr>
                        <w:jc w:val="both"/>
                        <w:rPr>
                          <w:rFonts w:ascii="Arial Narrow" w:hAnsi="Arial Narrow"/>
                          <w:b/>
                          <w:lang w:val="en-GB"/>
                        </w:rPr>
                      </w:pPr>
                    </w:p>
                    <w:p w14:paraId="660A1FB2" w14:textId="77777777" w:rsidR="001C72EA" w:rsidRPr="005D31C6" w:rsidRDefault="001C72EA" w:rsidP="004F7608">
                      <w:pPr>
                        <w:jc w:val="both"/>
                        <w:rPr>
                          <w:rFonts w:ascii="Arial Narrow" w:hAnsi="Arial Narrow"/>
                          <w:b/>
                          <w:lang w:val="en-GB"/>
                        </w:rPr>
                      </w:pPr>
                    </w:p>
                    <w:p w14:paraId="2D6EE17B" w14:textId="77777777" w:rsidR="001C72EA" w:rsidRPr="005D31C6" w:rsidRDefault="001C72EA" w:rsidP="004F7608">
                      <w:pPr>
                        <w:jc w:val="both"/>
                        <w:rPr>
                          <w:rFonts w:ascii="Arial Narrow" w:hAnsi="Arial Narrow"/>
                          <w:b/>
                          <w:lang w:val="en-GB"/>
                        </w:rPr>
                      </w:pPr>
                    </w:p>
                    <w:p w14:paraId="11CD0227" w14:textId="77777777" w:rsidR="001C72EA" w:rsidRPr="005D31C6" w:rsidRDefault="001C72EA" w:rsidP="004F7608">
                      <w:pPr>
                        <w:jc w:val="both"/>
                        <w:rPr>
                          <w:rFonts w:ascii="Arial Narrow" w:hAnsi="Arial Narrow"/>
                          <w:b/>
                          <w:lang w:val="en-GB"/>
                        </w:rPr>
                      </w:pPr>
                    </w:p>
                    <w:p w14:paraId="00D85D2D" w14:textId="77777777" w:rsidR="001C72EA" w:rsidRPr="005D31C6" w:rsidRDefault="001C72EA" w:rsidP="004F7608">
                      <w:pPr>
                        <w:jc w:val="both"/>
                        <w:rPr>
                          <w:rFonts w:ascii="Arial Narrow" w:hAnsi="Arial Narrow"/>
                          <w:b/>
                          <w:lang w:val="en-GB"/>
                        </w:rPr>
                      </w:pPr>
                    </w:p>
                    <w:p w14:paraId="077B3402" w14:textId="77777777" w:rsidR="001C72EA" w:rsidRPr="005D31C6" w:rsidRDefault="001C72EA" w:rsidP="004F7608">
                      <w:pPr>
                        <w:jc w:val="both"/>
                        <w:rPr>
                          <w:rFonts w:ascii="Arial Narrow" w:hAnsi="Arial Narrow"/>
                          <w:b/>
                          <w:lang w:val="en-GB"/>
                        </w:rPr>
                      </w:pPr>
                    </w:p>
                    <w:p w14:paraId="1C86EE19" w14:textId="77777777" w:rsidR="001C72EA" w:rsidRPr="005D31C6" w:rsidRDefault="001C72EA" w:rsidP="004F7608">
                      <w:pPr>
                        <w:jc w:val="both"/>
                        <w:rPr>
                          <w:rFonts w:ascii="Arial Narrow" w:hAnsi="Arial Narrow"/>
                          <w:b/>
                          <w:lang w:val="en-GB"/>
                        </w:rPr>
                      </w:pPr>
                    </w:p>
                    <w:p w14:paraId="7F68EAFD" w14:textId="77777777" w:rsidR="001C72EA" w:rsidRPr="005D31C6" w:rsidRDefault="001C72EA" w:rsidP="004F7608">
                      <w:pPr>
                        <w:jc w:val="both"/>
                        <w:rPr>
                          <w:rFonts w:ascii="Arial Narrow" w:hAnsi="Arial Narrow"/>
                          <w:b/>
                          <w:lang w:val="en-GB"/>
                        </w:rPr>
                      </w:pPr>
                    </w:p>
                    <w:p w14:paraId="770BF36A" w14:textId="77777777" w:rsidR="001C72EA" w:rsidRPr="005D31C6" w:rsidRDefault="001C72EA" w:rsidP="004F7608">
                      <w:pPr>
                        <w:jc w:val="both"/>
                        <w:rPr>
                          <w:rFonts w:ascii="Arial Narrow" w:hAnsi="Arial Narrow"/>
                          <w:b/>
                          <w:lang w:val="en-GB"/>
                        </w:rPr>
                      </w:pPr>
                    </w:p>
                    <w:p w14:paraId="208629B6" w14:textId="77777777" w:rsidR="001C72EA" w:rsidRPr="005D31C6" w:rsidRDefault="001C72EA" w:rsidP="004F7608">
                      <w:pPr>
                        <w:jc w:val="both"/>
                        <w:rPr>
                          <w:rFonts w:ascii="Arial Narrow" w:hAnsi="Arial Narrow"/>
                          <w:b/>
                          <w:lang w:val="en-GB"/>
                        </w:rPr>
                      </w:pPr>
                    </w:p>
                    <w:p w14:paraId="55FAFCDD" w14:textId="77777777" w:rsidR="001C72EA" w:rsidRPr="005D31C6" w:rsidRDefault="001C72EA" w:rsidP="004F7608">
                      <w:pPr>
                        <w:jc w:val="both"/>
                        <w:rPr>
                          <w:rFonts w:ascii="Arial Narrow" w:hAnsi="Arial Narrow"/>
                          <w:b/>
                          <w:lang w:val="en-GB"/>
                        </w:rPr>
                      </w:pPr>
                    </w:p>
                    <w:p w14:paraId="18C38AA5" w14:textId="77777777" w:rsidR="001C72EA" w:rsidRPr="005D31C6" w:rsidRDefault="001C72EA" w:rsidP="004F7608">
                      <w:pPr>
                        <w:jc w:val="both"/>
                        <w:rPr>
                          <w:rFonts w:ascii="Arial Narrow" w:hAnsi="Arial Narrow"/>
                          <w:b/>
                          <w:lang w:val="en-GB"/>
                        </w:rPr>
                      </w:pPr>
                    </w:p>
                    <w:p w14:paraId="20AAA60C" w14:textId="77777777" w:rsidR="001C72EA" w:rsidRPr="005D31C6" w:rsidRDefault="001C72EA" w:rsidP="004F7608">
                      <w:pPr>
                        <w:jc w:val="both"/>
                        <w:rPr>
                          <w:rFonts w:ascii="Arial Narrow" w:hAnsi="Arial Narrow"/>
                          <w:b/>
                          <w:lang w:val="en-GB"/>
                        </w:rPr>
                      </w:pPr>
                    </w:p>
                    <w:p w14:paraId="4DB0E67C" w14:textId="77777777" w:rsidR="001C72EA" w:rsidRPr="005D31C6" w:rsidRDefault="001C72EA" w:rsidP="004F7608">
                      <w:pPr>
                        <w:jc w:val="both"/>
                        <w:rPr>
                          <w:rFonts w:ascii="Arial Narrow" w:hAnsi="Arial Narrow"/>
                          <w:b/>
                          <w:lang w:val="en-GB"/>
                        </w:rPr>
                      </w:pPr>
                    </w:p>
                    <w:p w14:paraId="168711DE" w14:textId="77777777" w:rsidR="001C72EA" w:rsidRPr="005D31C6" w:rsidRDefault="001C72EA" w:rsidP="004F7608">
                      <w:pPr>
                        <w:jc w:val="both"/>
                        <w:rPr>
                          <w:rFonts w:ascii="Arial Narrow" w:hAnsi="Arial Narrow"/>
                          <w:b/>
                          <w:lang w:val="en-GB"/>
                        </w:rPr>
                      </w:pPr>
                    </w:p>
                    <w:p w14:paraId="56C53DED" w14:textId="77777777" w:rsidR="001C72EA" w:rsidRPr="005D31C6" w:rsidRDefault="001C72EA" w:rsidP="004F7608">
                      <w:pPr>
                        <w:jc w:val="both"/>
                        <w:rPr>
                          <w:rFonts w:ascii="Arial Narrow" w:hAnsi="Arial Narrow"/>
                          <w:b/>
                          <w:lang w:val="en-GB"/>
                        </w:rPr>
                      </w:pPr>
                    </w:p>
                    <w:p w14:paraId="67E5837D" w14:textId="77777777" w:rsidR="001C72EA" w:rsidRPr="005D31C6" w:rsidRDefault="001C72EA" w:rsidP="004F7608">
                      <w:pPr>
                        <w:jc w:val="both"/>
                        <w:rPr>
                          <w:rFonts w:ascii="Arial Narrow" w:hAnsi="Arial Narrow"/>
                          <w:b/>
                          <w:lang w:val="en-GB"/>
                        </w:rPr>
                      </w:pPr>
                    </w:p>
                    <w:p w14:paraId="6AF23CCE" w14:textId="77777777" w:rsidR="001C72EA" w:rsidRPr="005D31C6" w:rsidRDefault="001C72EA" w:rsidP="004F7608">
                      <w:pPr>
                        <w:jc w:val="both"/>
                        <w:rPr>
                          <w:rFonts w:ascii="Arial Narrow" w:hAnsi="Arial Narrow"/>
                          <w:b/>
                          <w:lang w:val="en-GB"/>
                        </w:rPr>
                      </w:pPr>
                    </w:p>
                    <w:p w14:paraId="6A13A857" w14:textId="77777777" w:rsidR="001C72EA" w:rsidRPr="005D31C6" w:rsidRDefault="001C72EA" w:rsidP="004F7608">
                      <w:pPr>
                        <w:jc w:val="both"/>
                        <w:rPr>
                          <w:rFonts w:ascii="Arial Narrow" w:hAnsi="Arial Narrow"/>
                          <w:b/>
                          <w:lang w:val="en-GB"/>
                        </w:rPr>
                      </w:pPr>
                    </w:p>
                    <w:p w14:paraId="0F2DF50A" w14:textId="77777777" w:rsidR="001C72EA" w:rsidRPr="005D31C6" w:rsidRDefault="001C72EA" w:rsidP="004F7608">
                      <w:pPr>
                        <w:jc w:val="both"/>
                        <w:rPr>
                          <w:rFonts w:ascii="Arial Narrow" w:hAnsi="Arial Narrow"/>
                          <w:b/>
                          <w:lang w:val="en-GB"/>
                        </w:rPr>
                      </w:pPr>
                    </w:p>
                    <w:p w14:paraId="711E3588" w14:textId="77777777" w:rsidR="001C72EA" w:rsidRPr="005D31C6" w:rsidRDefault="001C72EA" w:rsidP="004F7608">
                      <w:pPr>
                        <w:jc w:val="both"/>
                        <w:rPr>
                          <w:rFonts w:ascii="Arial Narrow" w:hAnsi="Arial Narrow"/>
                          <w:b/>
                          <w:lang w:val="en-GB"/>
                        </w:rPr>
                      </w:pPr>
                    </w:p>
                    <w:p w14:paraId="2EF88563" w14:textId="77777777" w:rsidR="001C72EA" w:rsidRPr="005D31C6" w:rsidRDefault="001C72EA" w:rsidP="004F7608">
                      <w:pPr>
                        <w:jc w:val="both"/>
                        <w:rPr>
                          <w:rFonts w:ascii="Arial Narrow" w:hAnsi="Arial Narrow"/>
                          <w:b/>
                          <w:lang w:val="en-GB"/>
                        </w:rPr>
                      </w:pPr>
                    </w:p>
                    <w:p w14:paraId="0F21FEDC" w14:textId="77777777" w:rsidR="001C72EA" w:rsidRPr="005D31C6" w:rsidRDefault="001C72EA" w:rsidP="004F7608">
                      <w:pPr>
                        <w:jc w:val="both"/>
                        <w:rPr>
                          <w:rFonts w:ascii="Arial Narrow" w:hAnsi="Arial Narrow"/>
                          <w:b/>
                          <w:lang w:val="en-GB"/>
                        </w:rPr>
                      </w:pPr>
                    </w:p>
                    <w:p w14:paraId="263AF3DF" w14:textId="77777777" w:rsidR="001C72EA" w:rsidRPr="005D31C6" w:rsidRDefault="001C72EA" w:rsidP="004F7608">
                      <w:pPr>
                        <w:jc w:val="both"/>
                        <w:rPr>
                          <w:rFonts w:ascii="Arial Narrow" w:hAnsi="Arial Narrow"/>
                          <w:b/>
                          <w:lang w:val="en-GB"/>
                        </w:rPr>
                      </w:pPr>
                    </w:p>
                    <w:p w14:paraId="3EAA8376" w14:textId="77777777" w:rsidR="001C72EA" w:rsidRPr="005D31C6" w:rsidRDefault="001C72EA" w:rsidP="004F7608">
                      <w:pPr>
                        <w:jc w:val="both"/>
                        <w:rPr>
                          <w:rFonts w:ascii="Arial Narrow" w:hAnsi="Arial Narrow"/>
                          <w:b/>
                          <w:lang w:val="en-GB"/>
                        </w:rPr>
                      </w:pPr>
                    </w:p>
                    <w:p w14:paraId="2E820A5A" w14:textId="77777777" w:rsidR="001C72EA" w:rsidRPr="005D31C6" w:rsidRDefault="001C72EA" w:rsidP="004F7608">
                      <w:pPr>
                        <w:jc w:val="both"/>
                        <w:rPr>
                          <w:rFonts w:ascii="Arial Narrow" w:hAnsi="Arial Narrow"/>
                          <w:b/>
                          <w:lang w:val="en-GB"/>
                        </w:rPr>
                      </w:pPr>
                    </w:p>
                    <w:p w14:paraId="4DD3F948" w14:textId="77777777" w:rsidR="001C72EA" w:rsidRPr="005D31C6" w:rsidRDefault="001C72EA" w:rsidP="004F7608">
                      <w:pPr>
                        <w:jc w:val="both"/>
                        <w:rPr>
                          <w:rFonts w:ascii="Arial Narrow" w:hAnsi="Arial Narrow"/>
                          <w:b/>
                          <w:lang w:val="en-GB"/>
                        </w:rPr>
                      </w:pPr>
                    </w:p>
                    <w:p w14:paraId="580F3026" w14:textId="77777777" w:rsidR="001C72EA" w:rsidRPr="005D31C6" w:rsidRDefault="001C72EA" w:rsidP="004F7608">
                      <w:pPr>
                        <w:jc w:val="both"/>
                        <w:rPr>
                          <w:rFonts w:ascii="Arial Narrow" w:hAnsi="Arial Narrow"/>
                          <w:b/>
                          <w:lang w:val="en-GB"/>
                        </w:rPr>
                      </w:pPr>
                    </w:p>
                    <w:p w14:paraId="59B6F858" w14:textId="77777777" w:rsidR="001C72EA" w:rsidRPr="005D31C6" w:rsidRDefault="001C72EA" w:rsidP="004F7608">
                      <w:pPr>
                        <w:jc w:val="both"/>
                        <w:rPr>
                          <w:rFonts w:ascii="Arial Narrow" w:hAnsi="Arial Narrow"/>
                          <w:b/>
                          <w:lang w:val="en-GB"/>
                        </w:rPr>
                      </w:pPr>
                    </w:p>
                    <w:p w14:paraId="5B62404D" w14:textId="77777777" w:rsidR="001C72EA" w:rsidRPr="005D31C6" w:rsidRDefault="001C72EA" w:rsidP="004F7608">
                      <w:pPr>
                        <w:jc w:val="both"/>
                        <w:rPr>
                          <w:rFonts w:ascii="Arial Narrow" w:hAnsi="Arial Narrow"/>
                          <w:b/>
                          <w:lang w:val="en-GB"/>
                        </w:rPr>
                      </w:pPr>
                    </w:p>
                    <w:p w14:paraId="6349BF3C" w14:textId="77777777" w:rsidR="001C72EA" w:rsidRPr="005D31C6" w:rsidRDefault="001C72EA" w:rsidP="004F7608">
                      <w:pPr>
                        <w:jc w:val="both"/>
                        <w:rPr>
                          <w:rFonts w:ascii="Arial Narrow" w:hAnsi="Arial Narrow"/>
                          <w:b/>
                          <w:lang w:val="en-GB"/>
                        </w:rPr>
                      </w:pPr>
                    </w:p>
                    <w:p w14:paraId="1F3A44E7" w14:textId="77777777" w:rsidR="001C72EA" w:rsidRPr="005D31C6" w:rsidRDefault="001C72EA" w:rsidP="004F7608">
                      <w:pPr>
                        <w:jc w:val="both"/>
                        <w:rPr>
                          <w:rFonts w:ascii="Arial Narrow" w:hAnsi="Arial Narrow"/>
                          <w:b/>
                          <w:lang w:val="en-GB"/>
                        </w:rPr>
                      </w:pPr>
                    </w:p>
                    <w:p w14:paraId="19721F2C" w14:textId="77777777" w:rsidR="001C72EA" w:rsidRPr="005D31C6" w:rsidRDefault="001C72EA" w:rsidP="004F7608">
                      <w:pPr>
                        <w:jc w:val="both"/>
                        <w:rPr>
                          <w:rFonts w:ascii="Arial Narrow" w:hAnsi="Arial Narrow"/>
                          <w:b/>
                          <w:lang w:val="en-GB"/>
                        </w:rPr>
                      </w:pPr>
                    </w:p>
                    <w:p w14:paraId="4A2298E0" w14:textId="77777777" w:rsidR="001C72EA" w:rsidRPr="005D31C6" w:rsidRDefault="001C72EA" w:rsidP="004F7608">
                      <w:pPr>
                        <w:jc w:val="both"/>
                        <w:rPr>
                          <w:rFonts w:ascii="Arial Narrow" w:hAnsi="Arial Narrow"/>
                          <w:b/>
                          <w:lang w:val="en-GB"/>
                        </w:rPr>
                      </w:pPr>
                    </w:p>
                    <w:p w14:paraId="2C4FA490" w14:textId="77777777" w:rsidR="001C72EA" w:rsidRPr="005D31C6" w:rsidRDefault="001C72EA" w:rsidP="004F7608">
                      <w:pPr>
                        <w:jc w:val="both"/>
                        <w:rPr>
                          <w:rFonts w:ascii="Arial Narrow" w:hAnsi="Arial Narrow"/>
                          <w:b/>
                          <w:lang w:val="en-GB"/>
                        </w:rPr>
                      </w:pPr>
                    </w:p>
                    <w:p w14:paraId="06690454" w14:textId="77777777" w:rsidR="001C72EA" w:rsidRPr="005D31C6" w:rsidRDefault="001C72EA" w:rsidP="004F7608">
                      <w:pPr>
                        <w:jc w:val="both"/>
                        <w:rPr>
                          <w:rFonts w:ascii="Arial Narrow" w:hAnsi="Arial Narrow"/>
                          <w:b/>
                          <w:lang w:val="en-GB"/>
                        </w:rPr>
                      </w:pPr>
                    </w:p>
                    <w:p w14:paraId="05D7C018" w14:textId="77777777" w:rsidR="001C72EA" w:rsidRPr="005D31C6" w:rsidRDefault="001C72EA" w:rsidP="004F7608">
                      <w:pPr>
                        <w:jc w:val="both"/>
                        <w:rPr>
                          <w:rFonts w:ascii="Arial Narrow" w:hAnsi="Arial Narrow"/>
                          <w:b/>
                          <w:lang w:val="en-GB"/>
                        </w:rPr>
                      </w:pPr>
                    </w:p>
                    <w:p w14:paraId="40F10753" w14:textId="77777777" w:rsidR="001C72EA" w:rsidRPr="005D31C6" w:rsidRDefault="001C72EA" w:rsidP="004F7608">
                      <w:pPr>
                        <w:jc w:val="both"/>
                        <w:rPr>
                          <w:rFonts w:ascii="Arial Narrow" w:hAnsi="Arial Narrow"/>
                          <w:b/>
                          <w:lang w:val="en-GB"/>
                        </w:rPr>
                      </w:pPr>
                    </w:p>
                    <w:p w14:paraId="79B2D43D" w14:textId="77777777" w:rsidR="001C72EA" w:rsidRPr="005D31C6" w:rsidRDefault="001C72EA" w:rsidP="004F7608">
                      <w:pPr>
                        <w:jc w:val="both"/>
                        <w:rPr>
                          <w:rFonts w:ascii="Arial Narrow" w:hAnsi="Arial Narrow"/>
                          <w:b/>
                          <w:lang w:val="en-GB"/>
                        </w:rPr>
                      </w:pPr>
                    </w:p>
                    <w:p w14:paraId="5C85273D" w14:textId="77777777" w:rsidR="001C72EA" w:rsidRPr="005D31C6" w:rsidRDefault="001C72EA" w:rsidP="004F7608">
                      <w:pPr>
                        <w:jc w:val="both"/>
                        <w:rPr>
                          <w:rFonts w:ascii="Arial Narrow" w:hAnsi="Arial Narrow"/>
                          <w:b/>
                          <w:lang w:val="en-GB"/>
                        </w:rPr>
                      </w:pPr>
                    </w:p>
                    <w:p w14:paraId="7B3F2B65" w14:textId="77777777" w:rsidR="001C72EA" w:rsidRPr="005D31C6" w:rsidRDefault="001C72EA" w:rsidP="004F7608">
                      <w:pPr>
                        <w:jc w:val="both"/>
                        <w:rPr>
                          <w:rFonts w:ascii="Arial Narrow" w:hAnsi="Arial Narrow"/>
                          <w:b/>
                          <w:lang w:val="en-GB"/>
                        </w:rPr>
                      </w:pPr>
                    </w:p>
                    <w:p w14:paraId="4170B289" w14:textId="77777777" w:rsidR="001C72EA" w:rsidRPr="005D31C6" w:rsidRDefault="001C72EA" w:rsidP="004F7608">
                      <w:pPr>
                        <w:jc w:val="both"/>
                        <w:rPr>
                          <w:rFonts w:ascii="Arial Narrow" w:hAnsi="Arial Narrow"/>
                          <w:b/>
                          <w:lang w:val="en-GB"/>
                        </w:rPr>
                      </w:pPr>
                    </w:p>
                    <w:p w14:paraId="1B7DFA87" w14:textId="77777777" w:rsidR="001C72EA" w:rsidRPr="005D31C6" w:rsidRDefault="001C72EA" w:rsidP="004F7608">
                      <w:pPr>
                        <w:jc w:val="both"/>
                        <w:rPr>
                          <w:rFonts w:ascii="Arial Narrow" w:hAnsi="Arial Narrow"/>
                          <w:b/>
                          <w:lang w:val="en-GB"/>
                        </w:rPr>
                      </w:pPr>
                    </w:p>
                    <w:p w14:paraId="4B00CED4" w14:textId="77777777" w:rsidR="001C72EA" w:rsidRPr="005D31C6" w:rsidRDefault="001C72EA" w:rsidP="004F7608">
                      <w:pPr>
                        <w:jc w:val="both"/>
                        <w:rPr>
                          <w:rFonts w:ascii="Arial Narrow" w:hAnsi="Arial Narrow"/>
                          <w:b/>
                          <w:lang w:val="en-GB"/>
                        </w:rPr>
                      </w:pPr>
                    </w:p>
                    <w:p w14:paraId="790B8749" w14:textId="77777777" w:rsidR="001C72EA" w:rsidRPr="005D31C6" w:rsidRDefault="001C72EA" w:rsidP="004F7608">
                      <w:pPr>
                        <w:jc w:val="both"/>
                        <w:rPr>
                          <w:rFonts w:ascii="Arial Narrow" w:hAnsi="Arial Narrow"/>
                          <w:b/>
                          <w:lang w:val="en-GB"/>
                        </w:rPr>
                      </w:pPr>
                    </w:p>
                    <w:p w14:paraId="4A51E76A" w14:textId="77777777" w:rsidR="001C72EA" w:rsidRPr="005D31C6" w:rsidRDefault="001C72EA" w:rsidP="004F7608">
                      <w:pPr>
                        <w:jc w:val="both"/>
                        <w:rPr>
                          <w:rFonts w:ascii="Arial Narrow" w:hAnsi="Arial Narrow"/>
                          <w:b/>
                          <w:lang w:val="en-GB"/>
                        </w:rPr>
                      </w:pPr>
                    </w:p>
                    <w:p w14:paraId="4327BCED" w14:textId="77777777" w:rsidR="001C72EA" w:rsidRPr="005D31C6" w:rsidRDefault="001C72EA" w:rsidP="004F7608">
                      <w:pPr>
                        <w:jc w:val="both"/>
                        <w:rPr>
                          <w:rFonts w:ascii="Arial Narrow" w:hAnsi="Arial Narrow"/>
                          <w:b/>
                          <w:lang w:val="en-GB"/>
                        </w:rPr>
                      </w:pPr>
                    </w:p>
                    <w:p w14:paraId="6687ADC2" w14:textId="77777777" w:rsidR="001C72EA" w:rsidRPr="005D31C6" w:rsidRDefault="001C72EA" w:rsidP="004F7608">
                      <w:pPr>
                        <w:jc w:val="both"/>
                        <w:rPr>
                          <w:rFonts w:ascii="Arial Narrow" w:hAnsi="Arial Narrow"/>
                          <w:b/>
                          <w:lang w:val="en-GB"/>
                        </w:rPr>
                      </w:pPr>
                    </w:p>
                    <w:p w14:paraId="7E21C743" w14:textId="77777777" w:rsidR="001C72EA" w:rsidRPr="005D31C6" w:rsidRDefault="001C72EA" w:rsidP="004F7608">
                      <w:pPr>
                        <w:jc w:val="both"/>
                        <w:rPr>
                          <w:rFonts w:ascii="Arial Narrow" w:hAnsi="Arial Narrow"/>
                          <w:b/>
                          <w:lang w:val="en-GB"/>
                        </w:rPr>
                      </w:pPr>
                    </w:p>
                    <w:p w14:paraId="70E642BC" w14:textId="77777777" w:rsidR="001C72EA" w:rsidRPr="005D31C6" w:rsidRDefault="001C72EA" w:rsidP="004F7608">
                      <w:pPr>
                        <w:jc w:val="both"/>
                        <w:rPr>
                          <w:rFonts w:ascii="Arial Narrow" w:hAnsi="Arial Narrow"/>
                          <w:b/>
                          <w:lang w:val="en-GB"/>
                        </w:rPr>
                      </w:pPr>
                    </w:p>
                    <w:p w14:paraId="4C9B07A1" w14:textId="77777777" w:rsidR="001C72EA" w:rsidRPr="005D31C6" w:rsidRDefault="001C72EA" w:rsidP="004F7608">
                      <w:pPr>
                        <w:jc w:val="both"/>
                        <w:rPr>
                          <w:rFonts w:ascii="Arial Narrow" w:hAnsi="Arial Narrow"/>
                          <w:b/>
                          <w:lang w:val="en-GB"/>
                        </w:rPr>
                      </w:pPr>
                    </w:p>
                    <w:p w14:paraId="72808387" w14:textId="77777777" w:rsidR="001C72EA" w:rsidRPr="005D31C6" w:rsidRDefault="001C72EA" w:rsidP="004F7608">
                      <w:pPr>
                        <w:jc w:val="both"/>
                        <w:rPr>
                          <w:rFonts w:ascii="Arial Narrow" w:hAnsi="Arial Narrow"/>
                          <w:b/>
                          <w:lang w:val="en-GB"/>
                        </w:rPr>
                      </w:pPr>
                    </w:p>
                    <w:p w14:paraId="4742BC4B" w14:textId="77777777" w:rsidR="001C72EA" w:rsidRPr="005D31C6" w:rsidRDefault="001C72EA" w:rsidP="004F7608">
                      <w:pPr>
                        <w:jc w:val="both"/>
                        <w:rPr>
                          <w:rFonts w:ascii="Arial Narrow" w:hAnsi="Arial Narrow"/>
                          <w:b/>
                          <w:lang w:val="en-GB"/>
                        </w:rPr>
                      </w:pPr>
                    </w:p>
                    <w:p w14:paraId="663E5299" w14:textId="77777777" w:rsidR="001C72EA" w:rsidRPr="005D31C6" w:rsidRDefault="001C72EA" w:rsidP="004F7608">
                      <w:pPr>
                        <w:jc w:val="both"/>
                        <w:rPr>
                          <w:rFonts w:ascii="Arial Narrow" w:hAnsi="Arial Narrow"/>
                          <w:b/>
                          <w:lang w:val="en-GB"/>
                        </w:rPr>
                      </w:pPr>
                    </w:p>
                    <w:p w14:paraId="7FF3B11D" w14:textId="77777777" w:rsidR="001C72EA" w:rsidRPr="005D31C6" w:rsidRDefault="001C72EA" w:rsidP="004F7608">
                      <w:pPr>
                        <w:jc w:val="both"/>
                        <w:rPr>
                          <w:rFonts w:ascii="Arial Narrow" w:hAnsi="Arial Narrow"/>
                          <w:b/>
                          <w:lang w:val="en-GB"/>
                        </w:rPr>
                      </w:pPr>
                    </w:p>
                    <w:p w14:paraId="42DE9734" w14:textId="77777777" w:rsidR="001C72EA" w:rsidRPr="005D31C6" w:rsidRDefault="001C72EA" w:rsidP="004F7608">
                      <w:pPr>
                        <w:jc w:val="both"/>
                        <w:rPr>
                          <w:rFonts w:ascii="Arial Narrow" w:hAnsi="Arial Narrow"/>
                          <w:b/>
                          <w:lang w:val="en-GB"/>
                        </w:rPr>
                      </w:pPr>
                    </w:p>
                    <w:p w14:paraId="705B6E7E" w14:textId="77777777" w:rsidR="001C72EA" w:rsidRPr="005D31C6" w:rsidRDefault="001C72EA" w:rsidP="004F7608">
                      <w:pPr>
                        <w:jc w:val="both"/>
                        <w:rPr>
                          <w:rFonts w:ascii="Arial Narrow" w:hAnsi="Arial Narrow"/>
                          <w:b/>
                          <w:lang w:val="en-GB"/>
                        </w:rPr>
                      </w:pPr>
                    </w:p>
                    <w:p w14:paraId="7EAAD859" w14:textId="77777777" w:rsidR="001C72EA" w:rsidRPr="005D31C6" w:rsidRDefault="001C72EA" w:rsidP="004F7608">
                      <w:pPr>
                        <w:jc w:val="both"/>
                        <w:rPr>
                          <w:rFonts w:ascii="Arial Narrow" w:hAnsi="Arial Narrow"/>
                          <w:b/>
                          <w:lang w:val="en-GB"/>
                        </w:rPr>
                      </w:pPr>
                    </w:p>
                    <w:p w14:paraId="7B3AC2D8" w14:textId="77777777" w:rsidR="001C72EA" w:rsidRPr="005D31C6" w:rsidRDefault="001C72EA" w:rsidP="004F7608">
                      <w:pPr>
                        <w:jc w:val="both"/>
                        <w:rPr>
                          <w:rFonts w:ascii="Arial Narrow" w:hAnsi="Arial Narrow"/>
                          <w:b/>
                          <w:lang w:val="en-GB"/>
                        </w:rPr>
                      </w:pPr>
                    </w:p>
                    <w:p w14:paraId="1851C3B2" w14:textId="77777777" w:rsidR="001C72EA" w:rsidRPr="005D31C6" w:rsidRDefault="001C72EA" w:rsidP="004F7608">
                      <w:pPr>
                        <w:jc w:val="both"/>
                        <w:rPr>
                          <w:rFonts w:ascii="Arial Narrow" w:hAnsi="Arial Narrow"/>
                          <w:b/>
                          <w:lang w:val="en-GB"/>
                        </w:rPr>
                      </w:pPr>
                    </w:p>
                    <w:p w14:paraId="13CD3472" w14:textId="77777777" w:rsidR="001C72EA" w:rsidRPr="005D31C6" w:rsidRDefault="001C72EA" w:rsidP="004F7608">
                      <w:pPr>
                        <w:jc w:val="both"/>
                        <w:rPr>
                          <w:rFonts w:ascii="Arial Narrow" w:hAnsi="Arial Narrow"/>
                          <w:b/>
                          <w:lang w:val="en-GB"/>
                        </w:rPr>
                      </w:pPr>
                    </w:p>
                    <w:p w14:paraId="4261B668" w14:textId="77777777" w:rsidR="001C72EA" w:rsidRPr="005D31C6" w:rsidRDefault="001C72EA" w:rsidP="004F7608">
                      <w:pPr>
                        <w:jc w:val="both"/>
                        <w:rPr>
                          <w:rFonts w:ascii="Arial Narrow" w:hAnsi="Arial Narrow"/>
                          <w:b/>
                          <w:lang w:val="en-GB"/>
                        </w:rPr>
                      </w:pPr>
                    </w:p>
                    <w:p w14:paraId="399F8814" w14:textId="77777777" w:rsidR="001C72EA" w:rsidRPr="005D31C6" w:rsidRDefault="001C72EA" w:rsidP="004F7608">
                      <w:pPr>
                        <w:jc w:val="both"/>
                        <w:rPr>
                          <w:rFonts w:ascii="Arial Narrow" w:hAnsi="Arial Narrow"/>
                          <w:b/>
                          <w:lang w:val="en-GB"/>
                        </w:rPr>
                      </w:pPr>
                    </w:p>
                    <w:p w14:paraId="38342801" w14:textId="77777777" w:rsidR="001C72EA" w:rsidRPr="005D31C6" w:rsidRDefault="001C72EA" w:rsidP="004F7608">
                      <w:pPr>
                        <w:jc w:val="both"/>
                        <w:rPr>
                          <w:rFonts w:ascii="Arial Narrow" w:hAnsi="Arial Narrow"/>
                          <w:b/>
                          <w:lang w:val="en-GB"/>
                        </w:rPr>
                      </w:pPr>
                    </w:p>
                    <w:p w14:paraId="43EF85CE" w14:textId="77777777" w:rsidR="001C72EA" w:rsidRPr="005D31C6" w:rsidRDefault="001C72EA" w:rsidP="004F7608">
                      <w:pPr>
                        <w:jc w:val="both"/>
                        <w:rPr>
                          <w:rFonts w:ascii="Arial Narrow" w:hAnsi="Arial Narrow"/>
                          <w:b/>
                          <w:lang w:val="en-GB"/>
                        </w:rPr>
                      </w:pPr>
                    </w:p>
                    <w:p w14:paraId="56ED08B3" w14:textId="77777777" w:rsidR="001C72EA" w:rsidRPr="005D31C6" w:rsidRDefault="001C72EA" w:rsidP="004F7608">
                      <w:pPr>
                        <w:jc w:val="both"/>
                        <w:rPr>
                          <w:rFonts w:ascii="Arial Narrow" w:hAnsi="Arial Narrow"/>
                          <w:b/>
                          <w:lang w:val="en-GB"/>
                        </w:rPr>
                      </w:pPr>
                    </w:p>
                    <w:p w14:paraId="5E73A533" w14:textId="77777777" w:rsidR="001C72EA" w:rsidRPr="005D31C6" w:rsidRDefault="001C72EA" w:rsidP="004F7608">
                      <w:pPr>
                        <w:jc w:val="both"/>
                        <w:rPr>
                          <w:rFonts w:ascii="Arial Narrow" w:hAnsi="Arial Narrow"/>
                          <w:b/>
                          <w:lang w:val="en-GB"/>
                        </w:rPr>
                      </w:pPr>
                    </w:p>
                    <w:p w14:paraId="15957E21" w14:textId="77777777" w:rsidR="001C72EA" w:rsidRPr="005D31C6" w:rsidRDefault="001C72EA" w:rsidP="004F7608">
                      <w:pPr>
                        <w:jc w:val="both"/>
                        <w:rPr>
                          <w:rFonts w:ascii="Arial Narrow" w:hAnsi="Arial Narrow"/>
                          <w:b/>
                          <w:lang w:val="en-GB"/>
                        </w:rPr>
                      </w:pPr>
                    </w:p>
                    <w:p w14:paraId="23148158" w14:textId="77777777" w:rsidR="001C72EA" w:rsidRPr="005D31C6" w:rsidRDefault="001C72EA" w:rsidP="004F7608">
                      <w:pPr>
                        <w:jc w:val="both"/>
                        <w:rPr>
                          <w:rFonts w:ascii="Arial Narrow" w:hAnsi="Arial Narrow"/>
                          <w:b/>
                          <w:lang w:val="en-GB"/>
                        </w:rPr>
                      </w:pPr>
                    </w:p>
                    <w:p w14:paraId="64B2E023" w14:textId="77777777" w:rsidR="001C72EA" w:rsidRPr="005D31C6" w:rsidRDefault="001C72EA" w:rsidP="004F7608">
                      <w:pPr>
                        <w:jc w:val="both"/>
                        <w:rPr>
                          <w:rFonts w:ascii="Arial Narrow" w:hAnsi="Arial Narrow"/>
                          <w:b/>
                          <w:lang w:val="en-GB"/>
                        </w:rPr>
                      </w:pPr>
                    </w:p>
                    <w:p w14:paraId="3D4D9062" w14:textId="77777777" w:rsidR="001C72EA" w:rsidRPr="005D31C6" w:rsidRDefault="001C72EA" w:rsidP="004F7608">
                      <w:pPr>
                        <w:jc w:val="both"/>
                        <w:rPr>
                          <w:rFonts w:ascii="Arial Narrow" w:hAnsi="Arial Narrow"/>
                          <w:b/>
                          <w:lang w:val="en-GB"/>
                        </w:rPr>
                      </w:pPr>
                    </w:p>
                    <w:p w14:paraId="63A8C821" w14:textId="77777777" w:rsidR="001C72EA" w:rsidRPr="005D31C6" w:rsidRDefault="001C72EA" w:rsidP="004F7608">
                      <w:pPr>
                        <w:jc w:val="both"/>
                        <w:rPr>
                          <w:rFonts w:ascii="Arial Narrow" w:hAnsi="Arial Narrow"/>
                          <w:b/>
                          <w:lang w:val="en-GB"/>
                        </w:rPr>
                      </w:pPr>
                    </w:p>
                    <w:p w14:paraId="5D129398" w14:textId="77777777" w:rsidR="001C72EA" w:rsidRPr="005D31C6" w:rsidRDefault="001C72EA" w:rsidP="004F7608">
                      <w:pPr>
                        <w:jc w:val="both"/>
                        <w:rPr>
                          <w:rFonts w:ascii="Arial Narrow" w:hAnsi="Arial Narrow"/>
                          <w:b/>
                          <w:lang w:val="en-GB"/>
                        </w:rPr>
                      </w:pPr>
                    </w:p>
                    <w:p w14:paraId="2CB526DB" w14:textId="77777777" w:rsidR="001C72EA" w:rsidRPr="005D31C6" w:rsidRDefault="001C72EA" w:rsidP="004F7608">
                      <w:pPr>
                        <w:jc w:val="both"/>
                        <w:rPr>
                          <w:rFonts w:ascii="Arial Narrow" w:hAnsi="Arial Narrow"/>
                          <w:b/>
                          <w:lang w:val="en-GB"/>
                        </w:rPr>
                      </w:pPr>
                    </w:p>
                    <w:p w14:paraId="3CA063F8" w14:textId="77777777" w:rsidR="001C72EA" w:rsidRPr="005D31C6" w:rsidRDefault="001C72EA" w:rsidP="004F7608">
                      <w:pPr>
                        <w:jc w:val="both"/>
                        <w:rPr>
                          <w:rFonts w:ascii="Arial Narrow" w:hAnsi="Arial Narrow"/>
                          <w:b/>
                          <w:lang w:val="en-GB"/>
                        </w:rPr>
                      </w:pPr>
                    </w:p>
                    <w:p w14:paraId="7027F4B6" w14:textId="77777777" w:rsidR="001C72EA" w:rsidRPr="005D31C6" w:rsidRDefault="001C72EA" w:rsidP="004F7608">
                      <w:pPr>
                        <w:jc w:val="both"/>
                        <w:rPr>
                          <w:rFonts w:ascii="Arial Narrow" w:hAnsi="Arial Narrow"/>
                          <w:b/>
                          <w:lang w:val="en-GB"/>
                        </w:rPr>
                      </w:pPr>
                    </w:p>
                    <w:p w14:paraId="47E3DF3B" w14:textId="77777777" w:rsidR="001C72EA" w:rsidRPr="005D31C6" w:rsidRDefault="001C72EA" w:rsidP="004F7608">
                      <w:pPr>
                        <w:jc w:val="both"/>
                        <w:rPr>
                          <w:rFonts w:ascii="Arial Narrow" w:hAnsi="Arial Narrow"/>
                          <w:b/>
                          <w:lang w:val="en-GB"/>
                        </w:rPr>
                      </w:pPr>
                    </w:p>
                    <w:p w14:paraId="0BF7B0AE" w14:textId="77777777" w:rsidR="001C72EA" w:rsidRPr="005D31C6" w:rsidRDefault="001C72EA" w:rsidP="004F7608">
                      <w:pPr>
                        <w:jc w:val="both"/>
                        <w:rPr>
                          <w:rFonts w:ascii="Arial Narrow" w:hAnsi="Arial Narrow"/>
                          <w:b/>
                          <w:lang w:val="en-GB"/>
                        </w:rPr>
                      </w:pPr>
                    </w:p>
                    <w:p w14:paraId="3841B94F" w14:textId="77777777" w:rsidR="001C72EA" w:rsidRPr="005D31C6" w:rsidRDefault="001C72EA" w:rsidP="004F7608">
                      <w:pPr>
                        <w:jc w:val="both"/>
                        <w:rPr>
                          <w:rFonts w:ascii="Arial Narrow" w:hAnsi="Arial Narrow"/>
                          <w:b/>
                          <w:lang w:val="en-GB"/>
                        </w:rPr>
                      </w:pPr>
                    </w:p>
                    <w:p w14:paraId="4C6EEB15" w14:textId="77777777" w:rsidR="001C72EA" w:rsidRPr="005D31C6" w:rsidRDefault="001C72EA" w:rsidP="004F7608">
                      <w:pPr>
                        <w:jc w:val="both"/>
                        <w:rPr>
                          <w:rFonts w:ascii="Arial Narrow" w:hAnsi="Arial Narrow"/>
                          <w:b/>
                          <w:lang w:val="en-GB"/>
                        </w:rPr>
                      </w:pPr>
                    </w:p>
                    <w:p w14:paraId="563D673C" w14:textId="77777777" w:rsidR="001C72EA" w:rsidRPr="005D31C6" w:rsidRDefault="001C72EA" w:rsidP="004F7608">
                      <w:pPr>
                        <w:jc w:val="both"/>
                        <w:rPr>
                          <w:rFonts w:ascii="Arial Narrow" w:hAnsi="Arial Narrow"/>
                          <w:b/>
                          <w:lang w:val="en-GB"/>
                        </w:rPr>
                      </w:pPr>
                    </w:p>
                    <w:p w14:paraId="0CAE4423" w14:textId="77777777" w:rsidR="001C72EA" w:rsidRPr="005D31C6" w:rsidRDefault="001C72EA" w:rsidP="004F7608">
                      <w:pPr>
                        <w:jc w:val="both"/>
                        <w:rPr>
                          <w:rFonts w:ascii="Arial Narrow" w:hAnsi="Arial Narrow"/>
                          <w:b/>
                          <w:lang w:val="en-GB"/>
                        </w:rPr>
                      </w:pPr>
                    </w:p>
                    <w:p w14:paraId="1478B64E" w14:textId="77777777" w:rsidR="001C72EA" w:rsidRPr="005D31C6" w:rsidRDefault="001C72EA" w:rsidP="004F7608">
                      <w:pPr>
                        <w:jc w:val="both"/>
                        <w:rPr>
                          <w:rFonts w:ascii="Arial Narrow" w:hAnsi="Arial Narrow"/>
                          <w:b/>
                          <w:lang w:val="en-GB"/>
                        </w:rPr>
                      </w:pPr>
                    </w:p>
                    <w:p w14:paraId="75F67BAA" w14:textId="77777777" w:rsidR="001C72EA" w:rsidRPr="005D31C6" w:rsidRDefault="001C72EA" w:rsidP="004F7608">
                      <w:pPr>
                        <w:jc w:val="both"/>
                        <w:rPr>
                          <w:rFonts w:ascii="Arial Narrow" w:hAnsi="Arial Narrow"/>
                          <w:b/>
                          <w:lang w:val="en-GB"/>
                        </w:rPr>
                      </w:pPr>
                    </w:p>
                    <w:p w14:paraId="0BF324D8" w14:textId="77777777" w:rsidR="001C72EA" w:rsidRPr="005D31C6" w:rsidRDefault="001C72EA" w:rsidP="004F7608">
                      <w:pPr>
                        <w:jc w:val="both"/>
                        <w:rPr>
                          <w:rFonts w:ascii="Arial Narrow" w:hAnsi="Arial Narrow"/>
                          <w:b/>
                          <w:lang w:val="en-GB"/>
                        </w:rPr>
                      </w:pPr>
                    </w:p>
                    <w:p w14:paraId="09D91E28" w14:textId="77777777" w:rsidR="001C72EA" w:rsidRPr="005D31C6" w:rsidRDefault="001C72EA" w:rsidP="004F7608">
                      <w:pPr>
                        <w:jc w:val="both"/>
                        <w:rPr>
                          <w:rFonts w:ascii="Arial Narrow" w:hAnsi="Arial Narrow"/>
                          <w:b/>
                          <w:lang w:val="en-GB"/>
                        </w:rPr>
                      </w:pPr>
                    </w:p>
                    <w:p w14:paraId="69669409" w14:textId="77777777" w:rsidR="001C72EA" w:rsidRPr="005D31C6" w:rsidRDefault="001C72EA" w:rsidP="004F7608">
                      <w:pPr>
                        <w:jc w:val="both"/>
                        <w:rPr>
                          <w:rFonts w:ascii="Arial Narrow" w:hAnsi="Arial Narrow"/>
                          <w:b/>
                          <w:lang w:val="en-GB"/>
                        </w:rPr>
                      </w:pPr>
                    </w:p>
                    <w:p w14:paraId="1F49FD41" w14:textId="77777777" w:rsidR="001C72EA" w:rsidRPr="005D31C6" w:rsidRDefault="001C72EA" w:rsidP="004F7608">
                      <w:pPr>
                        <w:jc w:val="both"/>
                        <w:rPr>
                          <w:rFonts w:ascii="Arial Narrow" w:hAnsi="Arial Narrow"/>
                          <w:b/>
                          <w:lang w:val="en-GB"/>
                        </w:rPr>
                      </w:pPr>
                    </w:p>
                    <w:p w14:paraId="7485743C" w14:textId="77777777" w:rsidR="001C72EA" w:rsidRPr="005D31C6" w:rsidRDefault="001C72EA" w:rsidP="004F7608">
                      <w:pPr>
                        <w:jc w:val="both"/>
                        <w:rPr>
                          <w:rFonts w:ascii="Arial Narrow" w:hAnsi="Arial Narrow"/>
                          <w:b/>
                          <w:lang w:val="en-GB"/>
                        </w:rPr>
                      </w:pPr>
                    </w:p>
                    <w:p w14:paraId="3EC928E5" w14:textId="77777777" w:rsidR="001C72EA" w:rsidRPr="005D31C6" w:rsidRDefault="001C72EA" w:rsidP="004F7608">
                      <w:pPr>
                        <w:jc w:val="both"/>
                        <w:rPr>
                          <w:rFonts w:ascii="Arial Narrow" w:hAnsi="Arial Narrow"/>
                          <w:b/>
                          <w:lang w:val="en-GB"/>
                        </w:rPr>
                      </w:pPr>
                    </w:p>
                    <w:p w14:paraId="46329FD9" w14:textId="77777777" w:rsidR="001C72EA" w:rsidRPr="005D31C6" w:rsidRDefault="001C72EA" w:rsidP="004F7608">
                      <w:pPr>
                        <w:jc w:val="both"/>
                        <w:rPr>
                          <w:rFonts w:ascii="Arial Narrow" w:hAnsi="Arial Narrow"/>
                          <w:b/>
                          <w:lang w:val="en-GB"/>
                        </w:rPr>
                      </w:pPr>
                    </w:p>
                    <w:p w14:paraId="1F2B2CB0" w14:textId="77777777" w:rsidR="001C72EA" w:rsidRPr="005D31C6" w:rsidRDefault="001C72EA" w:rsidP="004F7608">
                      <w:pPr>
                        <w:jc w:val="both"/>
                        <w:rPr>
                          <w:rFonts w:ascii="Arial Narrow" w:hAnsi="Arial Narrow"/>
                          <w:b/>
                          <w:lang w:val="en-GB"/>
                        </w:rPr>
                      </w:pPr>
                    </w:p>
                    <w:p w14:paraId="565E2225" w14:textId="77777777" w:rsidR="001C72EA" w:rsidRPr="005D31C6" w:rsidRDefault="001C72EA" w:rsidP="004F7608">
                      <w:pPr>
                        <w:jc w:val="both"/>
                        <w:rPr>
                          <w:rFonts w:ascii="Arial Narrow" w:hAnsi="Arial Narrow"/>
                          <w:b/>
                          <w:lang w:val="en-GB"/>
                        </w:rPr>
                      </w:pPr>
                    </w:p>
                    <w:p w14:paraId="7450C6D8" w14:textId="77777777" w:rsidR="001C72EA" w:rsidRPr="005D31C6" w:rsidRDefault="001C72EA" w:rsidP="004F7608">
                      <w:pPr>
                        <w:jc w:val="both"/>
                        <w:rPr>
                          <w:rFonts w:ascii="Arial Narrow" w:hAnsi="Arial Narrow"/>
                          <w:b/>
                          <w:lang w:val="en-GB"/>
                        </w:rPr>
                      </w:pPr>
                    </w:p>
                    <w:p w14:paraId="59E951C4" w14:textId="77777777" w:rsidR="001C72EA" w:rsidRPr="005D31C6" w:rsidRDefault="001C72EA" w:rsidP="004F7608">
                      <w:pPr>
                        <w:jc w:val="both"/>
                        <w:rPr>
                          <w:rFonts w:ascii="Arial Narrow" w:hAnsi="Arial Narrow"/>
                          <w:b/>
                          <w:lang w:val="en-GB"/>
                        </w:rPr>
                      </w:pPr>
                    </w:p>
                    <w:p w14:paraId="66F2AB6F" w14:textId="77777777" w:rsidR="001C72EA" w:rsidRPr="005D31C6" w:rsidRDefault="001C72EA" w:rsidP="004F7608">
                      <w:pPr>
                        <w:jc w:val="both"/>
                        <w:rPr>
                          <w:rFonts w:ascii="Arial Narrow" w:hAnsi="Arial Narrow"/>
                          <w:b/>
                          <w:lang w:val="en-GB"/>
                        </w:rPr>
                      </w:pPr>
                    </w:p>
                    <w:p w14:paraId="06A7BC5C" w14:textId="77777777" w:rsidR="001C72EA" w:rsidRPr="005D31C6" w:rsidRDefault="001C72EA" w:rsidP="004F7608">
                      <w:pPr>
                        <w:jc w:val="both"/>
                        <w:rPr>
                          <w:rFonts w:ascii="Arial Narrow" w:hAnsi="Arial Narrow"/>
                          <w:b/>
                          <w:lang w:val="en-GB"/>
                        </w:rPr>
                      </w:pPr>
                    </w:p>
                    <w:p w14:paraId="6BF1D2A3" w14:textId="77777777" w:rsidR="001C72EA" w:rsidRPr="005D31C6" w:rsidRDefault="001C72EA" w:rsidP="004F7608">
                      <w:pPr>
                        <w:jc w:val="both"/>
                        <w:rPr>
                          <w:rFonts w:ascii="Arial Narrow" w:hAnsi="Arial Narrow"/>
                          <w:b/>
                          <w:lang w:val="en-GB"/>
                        </w:rPr>
                      </w:pPr>
                    </w:p>
                    <w:p w14:paraId="372AA06A" w14:textId="77777777" w:rsidR="001C72EA" w:rsidRPr="005D31C6" w:rsidRDefault="001C72EA" w:rsidP="004F7608">
                      <w:pPr>
                        <w:jc w:val="both"/>
                        <w:rPr>
                          <w:rFonts w:ascii="Arial Narrow" w:hAnsi="Arial Narrow"/>
                          <w:b/>
                          <w:lang w:val="en-GB"/>
                        </w:rPr>
                      </w:pPr>
                    </w:p>
                    <w:p w14:paraId="7958DD3E" w14:textId="77777777" w:rsidR="001C72EA" w:rsidRPr="005D31C6" w:rsidRDefault="001C72EA" w:rsidP="004F7608">
                      <w:pPr>
                        <w:jc w:val="both"/>
                        <w:rPr>
                          <w:rFonts w:ascii="Arial Narrow" w:hAnsi="Arial Narrow"/>
                          <w:b/>
                          <w:lang w:val="en-GB"/>
                        </w:rPr>
                      </w:pPr>
                    </w:p>
                    <w:p w14:paraId="612C9273" w14:textId="77777777" w:rsidR="001C72EA" w:rsidRPr="005D31C6" w:rsidRDefault="001C72EA" w:rsidP="004F7608">
                      <w:pPr>
                        <w:jc w:val="both"/>
                        <w:rPr>
                          <w:rFonts w:ascii="Arial Narrow" w:hAnsi="Arial Narrow"/>
                          <w:b/>
                          <w:lang w:val="en-GB"/>
                        </w:rPr>
                      </w:pPr>
                    </w:p>
                    <w:p w14:paraId="05FB3A98" w14:textId="77777777" w:rsidR="001C72EA" w:rsidRPr="005D31C6" w:rsidRDefault="001C72EA" w:rsidP="004F7608">
                      <w:pPr>
                        <w:jc w:val="both"/>
                        <w:rPr>
                          <w:rFonts w:ascii="Arial Narrow" w:hAnsi="Arial Narrow"/>
                          <w:b/>
                          <w:lang w:val="en-GB"/>
                        </w:rPr>
                      </w:pPr>
                    </w:p>
                    <w:p w14:paraId="12039384" w14:textId="77777777" w:rsidR="001C72EA" w:rsidRPr="005D31C6" w:rsidRDefault="001C72EA" w:rsidP="004F7608">
                      <w:pPr>
                        <w:jc w:val="both"/>
                        <w:rPr>
                          <w:rFonts w:ascii="Arial Narrow" w:hAnsi="Arial Narrow"/>
                          <w:b/>
                          <w:lang w:val="en-GB"/>
                        </w:rPr>
                      </w:pPr>
                    </w:p>
                    <w:p w14:paraId="2E3EEE92" w14:textId="77777777" w:rsidR="001C72EA" w:rsidRPr="005D31C6" w:rsidRDefault="001C72EA" w:rsidP="004F7608">
                      <w:pPr>
                        <w:jc w:val="both"/>
                        <w:rPr>
                          <w:rFonts w:ascii="Arial Narrow" w:hAnsi="Arial Narrow"/>
                          <w:b/>
                          <w:lang w:val="en-GB"/>
                        </w:rPr>
                      </w:pPr>
                    </w:p>
                    <w:p w14:paraId="3F5312AF" w14:textId="77777777" w:rsidR="001C72EA" w:rsidRPr="005D31C6" w:rsidRDefault="001C72EA" w:rsidP="004F7608">
                      <w:pPr>
                        <w:jc w:val="both"/>
                        <w:rPr>
                          <w:rFonts w:ascii="Arial Narrow" w:hAnsi="Arial Narrow"/>
                          <w:b/>
                          <w:lang w:val="en-GB"/>
                        </w:rPr>
                      </w:pPr>
                    </w:p>
                    <w:p w14:paraId="71008D87" w14:textId="77777777" w:rsidR="001C72EA" w:rsidRPr="005D31C6" w:rsidRDefault="001C72EA" w:rsidP="004F7608">
                      <w:pPr>
                        <w:jc w:val="both"/>
                        <w:rPr>
                          <w:rFonts w:ascii="Arial Narrow" w:hAnsi="Arial Narrow"/>
                          <w:b/>
                          <w:lang w:val="en-GB"/>
                        </w:rPr>
                      </w:pPr>
                    </w:p>
                    <w:p w14:paraId="3D425899" w14:textId="77777777" w:rsidR="001C72EA" w:rsidRPr="005D31C6" w:rsidRDefault="001C72EA" w:rsidP="004F7608">
                      <w:pPr>
                        <w:jc w:val="both"/>
                        <w:rPr>
                          <w:rFonts w:ascii="Arial Narrow" w:hAnsi="Arial Narrow"/>
                          <w:b/>
                          <w:lang w:val="en-GB"/>
                        </w:rPr>
                      </w:pPr>
                    </w:p>
                    <w:p w14:paraId="354DB66E" w14:textId="77777777" w:rsidR="001C72EA" w:rsidRPr="005D31C6" w:rsidRDefault="001C72EA" w:rsidP="004F7608">
                      <w:pPr>
                        <w:jc w:val="both"/>
                        <w:rPr>
                          <w:rFonts w:ascii="Arial Narrow" w:hAnsi="Arial Narrow"/>
                          <w:b/>
                          <w:lang w:val="en-GB"/>
                        </w:rPr>
                      </w:pPr>
                    </w:p>
                    <w:p w14:paraId="015C736E" w14:textId="77777777" w:rsidR="001C72EA" w:rsidRPr="005D31C6" w:rsidRDefault="001C72EA" w:rsidP="004F7608">
                      <w:pPr>
                        <w:jc w:val="both"/>
                        <w:rPr>
                          <w:rFonts w:ascii="Arial Narrow" w:hAnsi="Arial Narrow"/>
                          <w:b/>
                          <w:lang w:val="en-GB"/>
                        </w:rPr>
                      </w:pPr>
                    </w:p>
                    <w:p w14:paraId="52C4F1CA" w14:textId="77777777" w:rsidR="001C72EA" w:rsidRPr="005D31C6" w:rsidRDefault="001C72EA" w:rsidP="004F7608">
                      <w:pPr>
                        <w:jc w:val="both"/>
                        <w:rPr>
                          <w:rFonts w:ascii="Arial Narrow" w:hAnsi="Arial Narrow"/>
                          <w:b/>
                          <w:lang w:val="en-GB"/>
                        </w:rPr>
                      </w:pPr>
                    </w:p>
                    <w:p w14:paraId="687CC060" w14:textId="77777777" w:rsidR="001C72EA" w:rsidRPr="005D31C6" w:rsidRDefault="001C72EA" w:rsidP="004F7608">
                      <w:pPr>
                        <w:jc w:val="both"/>
                        <w:rPr>
                          <w:rFonts w:ascii="Arial Narrow" w:hAnsi="Arial Narrow"/>
                          <w:b/>
                          <w:lang w:val="en-GB"/>
                        </w:rPr>
                      </w:pPr>
                    </w:p>
                    <w:p w14:paraId="14ED210F" w14:textId="77777777" w:rsidR="001C72EA" w:rsidRPr="005D31C6" w:rsidRDefault="001C72EA" w:rsidP="004F7608">
                      <w:pPr>
                        <w:jc w:val="both"/>
                        <w:rPr>
                          <w:rFonts w:ascii="Arial Narrow" w:hAnsi="Arial Narrow"/>
                          <w:b/>
                          <w:lang w:val="en-GB"/>
                        </w:rPr>
                      </w:pPr>
                    </w:p>
                    <w:p w14:paraId="6819EB6D" w14:textId="77777777" w:rsidR="001C72EA" w:rsidRPr="005D31C6" w:rsidRDefault="001C72EA" w:rsidP="004F7608">
                      <w:pPr>
                        <w:jc w:val="both"/>
                        <w:rPr>
                          <w:rFonts w:ascii="Arial Narrow" w:hAnsi="Arial Narrow"/>
                          <w:b/>
                          <w:lang w:val="en-GB"/>
                        </w:rPr>
                      </w:pPr>
                    </w:p>
                    <w:p w14:paraId="4569B087" w14:textId="77777777" w:rsidR="001C72EA" w:rsidRPr="005D31C6" w:rsidRDefault="001C72EA" w:rsidP="004F7608">
                      <w:pPr>
                        <w:jc w:val="both"/>
                        <w:rPr>
                          <w:rFonts w:ascii="Arial Narrow" w:hAnsi="Arial Narrow"/>
                          <w:b/>
                          <w:lang w:val="en-GB"/>
                        </w:rPr>
                      </w:pPr>
                    </w:p>
                    <w:p w14:paraId="02A61585" w14:textId="77777777" w:rsidR="001C72EA" w:rsidRPr="005D31C6" w:rsidRDefault="001C72EA" w:rsidP="004F7608">
                      <w:pPr>
                        <w:jc w:val="both"/>
                        <w:rPr>
                          <w:rFonts w:ascii="Arial Narrow" w:hAnsi="Arial Narrow"/>
                          <w:b/>
                          <w:lang w:val="en-GB"/>
                        </w:rPr>
                      </w:pPr>
                    </w:p>
                    <w:p w14:paraId="38944710" w14:textId="77777777" w:rsidR="001C72EA" w:rsidRPr="005D31C6" w:rsidRDefault="001C72EA" w:rsidP="004F7608">
                      <w:pPr>
                        <w:jc w:val="both"/>
                        <w:rPr>
                          <w:rFonts w:ascii="Arial Narrow" w:hAnsi="Arial Narrow"/>
                          <w:b/>
                          <w:lang w:val="en-GB"/>
                        </w:rPr>
                      </w:pPr>
                    </w:p>
                    <w:p w14:paraId="2B77100D" w14:textId="77777777" w:rsidR="001C72EA" w:rsidRPr="005D31C6" w:rsidRDefault="001C72EA" w:rsidP="004F7608">
                      <w:pPr>
                        <w:jc w:val="both"/>
                        <w:rPr>
                          <w:rFonts w:ascii="Arial Narrow" w:hAnsi="Arial Narrow"/>
                          <w:b/>
                          <w:lang w:val="en-GB"/>
                        </w:rPr>
                      </w:pPr>
                    </w:p>
                    <w:p w14:paraId="11AF8809" w14:textId="77777777" w:rsidR="001C72EA" w:rsidRPr="005D31C6" w:rsidRDefault="001C72EA" w:rsidP="004F7608">
                      <w:pPr>
                        <w:jc w:val="both"/>
                        <w:rPr>
                          <w:rFonts w:ascii="Arial Narrow" w:hAnsi="Arial Narrow"/>
                          <w:b/>
                          <w:lang w:val="en-GB"/>
                        </w:rPr>
                      </w:pPr>
                    </w:p>
                    <w:p w14:paraId="1602756C" w14:textId="77777777" w:rsidR="001C72EA" w:rsidRPr="005D31C6" w:rsidRDefault="001C72EA" w:rsidP="004F7608">
                      <w:pPr>
                        <w:jc w:val="both"/>
                        <w:rPr>
                          <w:rFonts w:ascii="Arial Narrow" w:hAnsi="Arial Narrow"/>
                          <w:b/>
                          <w:lang w:val="en-GB"/>
                        </w:rPr>
                      </w:pPr>
                    </w:p>
                    <w:p w14:paraId="775F73E4" w14:textId="77777777" w:rsidR="001C72EA" w:rsidRPr="005D31C6" w:rsidRDefault="001C72EA" w:rsidP="004F7608">
                      <w:pPr>
                        <w:jc w:val="both"/>
                        <w:rPr>
                          <w:rFonts w:ascii="Arial Narrow" w:hAnsi="Arial Narrow"/>
                          <w:b/>
                          <w:lang w:val="en-GB"/>
                        </w:rPr>
                      </w:pPr>
                    </w:p>
                    <w:p w14:paraId="23EDF2DB" w14:textId="77777777" w:rsidR="001C72EA" w:rsidRPr="005D31C6" w:rsidRDefault="001C72EA" w:rsidP="004F7608">
                      <w:pPr>
                        <w:jc w:val="both"/>
                        <w:rPr>
                          <w:rFonts w:ascii="Arial Narrow" w:hAnsi="Arial Narrow"/>
                          <w:b/>
                          <w:lang w:val="en-GB"/>
                        </w:rPr>
                      </w:pPr>
                    </w:p>
                    <w:p w14:paraId="7A8A8D4D" w14:textId="77777777" w:rsidR="001C72EA" w:rsidRPr="005D31C6" w:rsidRDefault="001C72EA" w:rsidP="004F7608">
                      <w:pPr>
                        <w:jc w:val="both"/>
                        <w:rPr>
                          <w:rFonts w:ascii="Arial Narrow" w:hAnsi="Arial Narrow"/>
                          <w:b/>
                          <w:lang w:val="en-GB"/>
                        </w:rPr>
                      </w:pPr>
                    </w:p>
                    <w:p w14:paraId="305BC9B2" w14:textId="77777777" w:rsidR="001C72EA" w:rsidRPr="005D31C6" w:rsidRDefault="001C72EA" w:rsidP="004F7608">
                      <w:pPr>
                        <w:jc w:val="both"/>
                        <w:rPr>
                          <w:rFonts w:ascii="Arial Narrow" w:hAnsi="Arial Narrow"/>
                          <w:b/>
                          <w:lang w:val="en-GB"/>
                        </w:rPr>
                      </w:pPr>
                    </w:p>
                    <w:p w14:paraId="4C557BEB" w14:textId="77777777" w:rsidR="001C72EA" w:rsidRPr="005D31C6" w:rsidRDefault="001C72EA" w:rsidP="004F7608">
                      <w:pPr>
                        <w:jc w:val="both"/>
                        <w:rPr>
                          <w:rFonts w:ascii="Arial Narrow" w:hAnsi="Arial Narrow"/>
                          <w:b/>
                          <w:lang w:val="en-GB"/>
                        </w:rPr>
                      </w:pPr>
                    </w:p>
                    <w:p w14:paraId="067FC070" w14:textId="77777777" w:rsidR="001C72EA" w:rsidRPr="005D31C6" w:rsidRDefault="001C72EA" w:rsidP="004F7608">
                      <w:pPr>
                        <w:jc w:val="both"/>
                        <w:rPr>
                          <w:rFonts w:ascii="Arial Narrow" w:hAnsi="Arial Narrow"/>
                          <w:b/>
                          <w:lang w:val="en-GB"/>
                        </w:rPr>
                      </w:pPr>
                    </w:p>
                    <w:p w14:paraId="6E0648E6" w14:textId="77777777" w:rsidR="001C72EA" w:rsidRPr="005D31C6" w:rsidRDefault="001C72EA" w:rsidP="004F7608">
                      <w:pPr>
                        <w:jc w:val="both"/>
                        <w:rPr>
                          <w:rFonts w:ascii="Arial Narrow" w:hAnsi="Arial Narrow"/>
                          <w:b/>
                          <w:lang w:val="en-GB"/>
                        </w:rPr>
                      </w:pPr>
                    </w:p>
                    <w:p w14:paraId="022792F3" w14:textId="77777777" w:rsidR="001C72EA" w:rsidRPr="005D31C6" w:rsidRDefault="001C72EA" w:rsidP="004F7608">
                      <w:pPr>
                        <w:jc w:val="both"/>
                        <w:rPr>
                          <w:rFonts w:ascii="Arial Narrow" w:hAnsi="Arial Narrow"/>
                          <w:b/>
                          <w:lang w:val="en-GB"/>
                        </w:rPr>
                      </w:pPr>
                    </w:p>
                    <w:p w14:paraId="433D1D43" w14:textId="77777777" w:rsidR="001C72EA" w:rsidRPr="005D31C6" w:rsidRDefault="001C72EA" w:rsidP="004F7608">
                      <w:pPr>
                        <w:jc w:val="both"/>
                        <w:rPr>
                          <w:rFonts w:ascii="Arial Narrow" w:hAnsi="Arial Narrow"/>
                          <w:b/>
                          <w:lang w:val="en-GB"/>
                        </w:rPr>
                      </w:pPr>
                    </w:p>
                    <w:p w14:paraId="1A987AE5" w14:textId="77777777" w:rsidR="001C72EA" w:rsidRPr="005D31C6" w:rsidRDefault="001C72EA" w:rsidP="004F7608">
                      <w:pPr>
                        <w:jc w:val="both"/>
                        <w:rPr>
                          <w:rFonts w:ascii="Arial Narrow" w:hAnsi="Arial Narrow"/>
                          <w:b/>
                          <w:lang w:val="en-GB"/>
                        </w:rPr>
                      </w:pPr>
                    </w:p>
                    <w:p w14:paraId="66AF6EB8" w14:textId="77777777" w:rsidR="001C72EA" w:rsidRPr="005D31C6" w:rsidRDefault="001C72EA" w:rsidP="004F7608">
                      <w:pPr>
                        <w:jc w:val="both"/>
                        <w:rPr>
                          <w:rFonts w:ascii="Arial Narrow" w:hAnsi="Arial Narrow"/>
                          <w:b/>
                          <w:lang w:val="en-GB"/>
                        </w:rPr>
                      </w:pPr>
                    </w:p>
                    <w:p w14:paraId="73376647" w14:textId="77777777" w:rsidR="001C72EA" w:rsidRPr="005D31C6" w:rsidRDefault="001C72EA" w:rsidP="004F7608">
                      <w:pPr>
                        <w:jc w:val="both"/>
                        <w:rPr>
                          <w:rFonts w:ascii="Arial Narrow" w:hAnsi="Arial Narrow"/>
                          <w:b/>
                          <w:lang w:val="en-GB"/>
                        </w:rPr>
                      </w:pPr>
                    </w:p>
                    <w:p w14:paraId="2F5B9F0A" w14:textId="77777777" w:rsidR="001C72EA" w:rsidRPr="005D31C6" w:rsidRDefault="001C72EA" w:rsidP="004F7608">
                      <w:pPr>
                        <w:jc w:val="both"/>
                        <w:rPr>
                          <w:rFonts w:ascii="Arial Narrow" w:hAnsi="Arial Narrow"/>
                          <w:b/>
                          <w:lang w:val="en-GB"/>
                        </w:rPr>
                      </w:pPr>
                    </w:p>
                    <w:p w14:paraId="68F1162D" w14:textId="77777777" w:rsidR="001C72EA" w:rsidRPr="005D31C6" w:rsidRDefault="001C72EA" w:rsidP="004F7608">
                      <w:pPr>
                        <w:jc w:val="both"/>
                        <w:rPr>
                          <w:rFonts w:ascii="Arial Narrow" w:hAnsi="Arial Narrow"/>
                          <w:b/>
                          <w:lang w:val="en-GB"/>
                        </w:rPr>
                      </w:pPr>
                    </w:p>
                    <w:p w14:paraId="03ECAA7F" w14:textId="77777777" w:rsidR="001C72EA" w:rsidRPr="005D31C6" w:rsidRDefault="001C72EA" w:rsidP="004F7608">
                      <w:pPr>
                        <w:jc w:val="both"/>
                        <w:rPr>
                          <w:rFonts w:ascii="Arial Narrow" w:hAnsi="Arial Narrow"/>
                          <w:b/>
                          <w:lang w:val="en-GB"/>
                        </w:rPr>
                      </w:pPr>
                    </w:p>
                    <w:p w14:paraId="29557E10" w14:textId="77777777" w:rsidR="001C72EA" w:rsidRPr="005D31C6" w:rsidRDefault="001C72EA" w:rsidP="004F7608">
                      <w:pPr>
                        <w:jc w:val="both"/>
                        <w:rPr>
                          <w:rFonts w:ascii="Arial Narrow" w:hAnsi="Arial Narrow"/>
                          <w:b/>
                          <w:lang w:val="en-GB"/>
                        </w:rPr>
                      </w:pPr>
                    </w:p>
                    <w:p w14:paraId="4FD200EE" w14:textId="77777777" w:rsidR="001C72EA" w:rsidRPr="005D31C6" w:rsidRDefault="001C72EA" w:rsidP="004F7608">
                      <w:pPr>
                        <w:jc w:val="both"/>
                        <w:rPr>
                          <w:rFonts w:ascii="Arial Narrow" w:hAnsi="Arial Narrow"/>
                          <w:b/>
                          <w:lang w:val="en-GB"/>
                        </w:rPr>
                      </w:pPr>
                    </w:p>
                    <w:p w14:paraId="467A917D" w14:textId="77777777" w:rsidR="001C72EA" w:rsidRPr="005D31C6" w:rsidRDefault="001C72EA" w:rsidP="004F7608">
                      <w:pPr>
                        <w:jc w:val="both"/>
                        <w:rPr>
                          <w:rFonts w:ascii="Arial Narrow" w:hAnsi="Arial Narrow"/>
                          <w:b/>
                          <w:lang w:val="en-GB"/>
                        </w:rPr>
                      </w:pPr>
                    </w:p>
                    <w:p w14:paraId="672C38E2" w14:textId="77777777" w:rsidR="001C72EA" w:rsidRPr="005D31C6" w:rsidRDefault="001C72EA" w:rsidP="004F7608">
                      <w:pPr>
                        <w:jc w:val="both"/>
                        <w:rPr>
                          <w:rFonts w:ascii="Arial Narrow" w:hAnsi="Arial Narrow"/>
                          <w:b/>
                          <w:lang w:val="en-GB"/>
                        </w:rPr>
                      </w:pPr>
                    </w:p>
                    <w:p w14:paraId="268F1317" w14:textId="77777777" w:rsidR="001C72EA" w:rsidRPr="005D31C6" w:rsidRDefault="001C72EA" w:rsidP="004F7608">
                      <w:pPr>
                        <w:jc w:val="both"/>
                        <w:rPr>
                          <w:rFonts w:ascii="Arial Narrow" w:hAnsi="Arial Narrow"/>
                          <w:b/>
                          <w:lang w:val="en-GB"/>
                        </w:rPr>
                      </w:pPr>
                    </w:p>
                    <w:p w14:paraId="59DC1CCA" w14:textId="77777777" w:rsidR="001C72EA" w:rsidRPr="005D31C6" w:rsidRDefault="001C72EA" w:rsidP="004F7608">
                      <w:pPr>
                        <w:jc w:val="both"/>
                        <w:rPr>
                          <w:rFonts w:ascii="Arial Narrow" w:hAnsi="Arial Narrow"/>
                          <w:b/>
                          <w:lang w:val="en-GB"/>
                        </w:rPr>
                      </w:pPr>
                    </w:p>
                    <w:p w14:paraId="6C495D81" w14:textId="77777777" w:rsidR="001C72EA" w:rsidRPr="005D31C6" w:rsidRDefault="001C72EA" w:rsidP="004F7608">
                      <w:pPr>
                        <w:jc w:val="both"/>
                        <w:rPr>
                          <w:rFonts w:ascii="Arial Narrow" w:hAnsi="Arial Narrow"/>
                          <w:b/>
                          <w:lang w:val="en-GB"/>
                        </w:rPr>
                      </w:pPr>
                    </w:p>
                    <w:p w14:paraId="5594FBD3" w14:textId="77777777" w:rsidR="001C72EA" w:rsidRPr="005D31C6" w:rsidRDefault="001C72EA" w:rsidP="004F7608">
                      <w:pPr>
                        <w:jc w:val="both"/>
                        <w:rPr>
                          <w:rFonts w:ascii="Arial Narrow" w:hAnsi="Arial Narrow"/>
                          <w:b/>
                          <w:lang w:val="en-GB"/>
                        </w:rPr>
                      </w:pPr>
                    </w:p>
                    <w:p w14:paraId="4F8D9F19" w14:textId="77777777" w:rsidR="001C72EA" w:rsidRPr="005D31C6" w:rsidRDefault="001C72EA" w:rsidP="004F7608">
                      <w:pPr>
                        <w:jc w:val="both"/>
                        <w:rPr>
                          <w:rFonts w:ascii="Arial Narrow" w:hAnsi="Arial Narrow"/>
                          <w:b/>
                          <w:lang w:val="en-GB"/>
                        </w:rPr>
                      </w:pPr>
                    </w:p>
                    <w:p w14:paraId="071D6CEF" w14:textId="77777777" w:rsidR="001C72EA" w:rsidRPr="005D31C6" w:rsidRDefault="001C72EA" w:rsidP="004F7608">
                      <w:pPr>
                        <w:jc w:val="both"/>
                        <w:rPr>
                          <w:rFonts w:ascii="Arial Narrow" w:hAnsi="Arial Narrow"/>
                          <w:b/>
                          <w:lang w:val="en-GB"/>
                        </w:rPr>
                      </w:pPr>
                    </w:p>
                    <w:p w14:paraId="0EE8C10D" w14:textId="77777777" w:rsidR="001C72EA" w:rsidRPr="005D31C6" w:rsidRDefault="001C72EA" w:rsidP="004F7608">
                      <w:pPr>
                        <w:jc w:val="both"/>
                        <w:rPr>
                          <w:rFonts w:ascii="Arial Narrow" w:hAnsi="Arial Narrow"/>
                          <w:b/>
                          <w:lang w:val="en-GB"/>
                        </w:rPr>
                      </w:pPr>
                    </w:p>
                    <w:p w14:paraId="1242DA5B" w14:textId="77777777" w:rsidR="001C72EA" w:rsidRPr="005D31C6" w:rsidRDefault="001C72EA" w:rsidP="004F7608">
                      <w:pPr>
                        <w:jc w:val="both"/>
                        <w:rPr>
                          <w:rFonts w:ascii="Arial Narrow" w:hAnsi="Arial Narrow"/>
                          <w:b/>
                          <w:lang w:val="en-GB"/>
                        </w:rPr>
                      </w:pPr>
                    </w:p>
                    <w:p w14:paraId="29BF853D" w14:textId="77777777" w:rsidR="001C72EA" w:rsidRPr="005D31C6" w:rsidRDefault="001C72EA" w:rsidP="004F7608">
                      <w:pPr>
                        <w:jc w:val="both"/>
                        <w:rPr>
                          <w:rFonts w:ascii="Arial Narrow" w:hAnsi="Arial Narrow"/>
                          <w:b/>
                          <w:lang w:val="en-GB"/>
                        </w:rPr>
                      </w:pPr>
                    </w:p>
                    <w:p w14:paraId="33674722" w14:textId="77777777" w:rsidR="001C72EA" w:rsidRPr="005D31C6" w:rsidRDefault="001C72EA" w:rsidP="004F7608">
                      <w:pPr>
                        <w:jc w:val="both"/>
                        <w:rPr>
                          <w:rFonts w:ascii="Arial Narrow" w:hAnsi="Arial Narrow"/>
                          <w:b/>
                          <w:lang w:val="en-GB"/>
                        </w:rPr>
                      </w:pPr>
                    </w:p>
                    <w:p w14:paraId="1C20B241" w14:textId="77777777" w:rsidR="001C72EA" w:rsidRPr="005D31C6" w:rsidRDefault="001C72EA" w:rsidP="004F7608">
                      <w:pPr>
                        <w:jc w:val="both"/>
                        <w:rPr>
                          <w:rFonts w:ascii="Arial Narrow" w:hAnsi="Arial Narrow"/>
                          <w:b/>
                          <w:lang w:val="en-GB"/>
                        </w:rPr>
                      </w:pPr>
                    </w:p>
                    <w:p w14:paraId="2D63255B" w14:textId="77777777" w:rsidR="001C72EA" w:rsidRPr="005D31C6" w:rsidRDefault="001C72EA" w:rsidP="004F7608">
                      <w:pPr>
                        <w:jc w:val="both"/>
                        <w:rPr>
                          <w:rFonts w:ascii="Arial Narrow" w:hAnsi="Arial Narrow"/>
                          <w:b/>
                          <w:lang w:val="en-GB"/>
                        </w:rPr>
                      </w:pPr>
                    </w:p>
                    <w:p w14:paraId="4F9CE14F" w14:textId="77777777" w:rsidR="001C72EA" w:rsidRPr="005D31C6" w:rsidRDefault="001C72EA" w:rsidP="004F7608">
                      <w:pPr>
                        <w:jc w:val="both"/>
                        <w:rPr>
                          <w:rFonts w:ascii="Arial Narrow" w:hAnsi="Arial Narrow"/>
                          <w:b/>
                          <w:lang w:val="en-GB"/>
                        </w:rPr>
                      </w:pPr>
                    </w:p>
                    <w:p w14:paraId="507C77F4" w14:textId="77777777" w:rsidR="001C72EA" w:rsidRPr="005D31C6" w:rsidRDefault="001C72EA" w:rsidP="004F7608">
                      <w:pPr>
                        <w:jc w:val="both"/>
                        <w:rPr>
                          <w:rFonts w:ascii="Arial Narrow" w:hAnsi="Arial Narrow"/>
                          <w:b/>
                          <w:lang w:val="en-GB"/>
                        </w:rPr>
                      </w:pPr>
                    </w:p>
                    <w:p w14:paraId="5212A6D4" w14:textId="77777777" w:rsidR="001C72EA" w:rsidRPr="005D31C6" w:rsidRDefault="001C72EA" w:rsidP="004F7608">
                      <w:pPr>
                        <w:jc w:val="both"/>
                        <w:rPr>
                          <w:rFonts w:ascii="Arial Narrow" w:hAnsi="Arial Narrow"/>
                          <w:b/>
                          <w:lang w:val="en-GB"/>
                        </w:rPr>
                      </w:pPr>
                    </w:p>
                    <w:p w14:paraId="3096EF07" w14:textId="77777777" w:rsidR="001C72EA" w:rsidRPr="005D31C6" w:rsidRDefault="001C72EA" w:rsidP="004F7608">
                      <w:pPr>
                        <w:jc w:val="both"/>
                        <w:rPr>
                          <w:rFonts w:ascii="Arial Narrow" w:hAnsi="Arial Narrow"/>
                          <w:b/>
                          <w:lang w:val="en-GB"/>
                        </w:rPr>
                      </w:pPr>
                    </w:p>
                    <w:p w14:paraId="295CBB7B" w14:textId="77777777" w:rsidR="001C72EA" w:rsidRPr="005D31C6" w:rsidRDefault="001C72EA" w:rsidP="004F7608">
                      <w:pPr>
                        <w:jc w:val="both"/>
                        <w:rPr>
                          <w:rFonts w:ascii="Arial Narrow" w:hAnsi="Arial Narrow"/>
                          <w:b/>
                          <w:lang w:val="en-GB"/>
                        </w:rPr>
                      </w:pPr>
                    </w:p>
                    <w:p w14:paraId="659132A6" w14:textId="77777777" w:rsidR="001C72EA" w:rsidRPr="005D31C6" w:rsidRDefault="001C72EA" w:rsidP="004F7608">
                      <w:pPr>
                        <w:jc w:val="both"/>
                        <w:rPr>
                          <w:rFonts w:ascii="Arial Narrow" w:hAnsi="Arial Narrow"/>
                          <w:b/>
                          <w:lang w:val="en-GB"/>
                        </w:rPr>
                      </w:pPr>
                    </w:p>
                    <w:p w14:paraId="0E5109C3" w14:textId="77777777" w:rsidR="001C72EA" w:rsidRPr="005D31C6" w:rsidRDefault="001C72EA" w:rsidP="004F7608">
                      <w:pPr>
                        <w:jc w:val="both"/>
                        <w:rPr>
                          <w:rFonts w:ascii="Arial Narrow" w:hAnsi="Arial Narrow"/>
                          <w:b/>
                          <w:lang w:val="en-GB"/>
                        </w:rPr>
                      </w:pPr>
                      <w:r w:rsidRPr="005D31C6">
                        <w:rPr>
                          <w:rFonts w:ascii="Arial Narrow" w:hAnsi="Arial Narrow"/>
                          <w:b/>
                          <w:lang w:val="en-GB"/>
                        </w:rPr>
                        <w:t xml:space="preserve"> </w:t>
                      </w:r>
                    </w:p>
                    <w:p w14:paraId="55F03031" w14:textId="77777777" w:rsidR="001C72EA" w:rsidRDefault="001C72EA" w:rsidP="004F7608">
                      <w:pPr>
                        <w:rPr>
                          <w:rFonts w:ascii="Arial Narrow" w:hAnsi="Arial Narrow"/>
                          <w:b/>
                          <w:u w:val="single"/>
                        </w:rPr>
                      </w:pPr>
                      <w:r>
                        <w:rPr>
                          <w:rFonts w:ascii="Arial Narrow" w:hAnsi="Arial Narrow"/>
                          <w:b/>
                          <w:u w:val="single"/>
                        </w:rPr>
                        <w:t>NANGA EBOKO</w:t>
                      </w:r>
                    </w:p>
                  </w:txbxContent>
                </v:textbox>
              </v:rect>
            </w:pict>
          </mc:Fallback>
        </mc:AlternateContent>
      </w:r>
    </w:p>
    <w:p w14:paraId="75B58F02" w14:textId="77777777" w:rsidR="004F7608" w:rsidRPr="00E1035D" w:rsidRDefault="004F7608" w:rsidP="004F7608">
      <w:pPr>
        <w:tabs>
          <w:tab w:val="left" w:pos="4080"/>
        </w:tabs>
        <w:rPr>
          <w:b/>
          <w:sz w:val="36"/>
          <w:szCs w:val="36"/>
          <w:lang w:val="zh-CN"/>
        </w:rPr>
      </w:pPr>
      <w:r w:rsidRPr="00E1035D">
        <w:rPr>
          <w:rFonts w:eastAsia="Arial Unicode MS"/>
          <w:noProof/>
          <w:lang w:val="en-US" w:eastAsia="en-US"/>
        </w:rPr>
        <mc:AlternateContent>
          <mc:Choice Requires="wps">
            <w:drawing>
              <wp:anchor distT="0" distB="0" distL="0" distR="0" simplePos="0" relativeHeight="251708416" behindDoc="0" locked="0" layoutInCell="1" allowOverlap="1" wp14:anchorId="34AEC650" wp14:editId="2FFAACED">
                <wp:simplePos x="0" y="0"/>
                <wp:positionH relativeFrom="column">
                  <wp:posOffset>125730</wp:posOffset>
                </wp:positionH>
                <wp:positionV relativeFrom="paragraph">
                  <wp:posOffset>26035</wp:posOffset>
                </wp:positionV>
                <wp:extent cx="2387600" cy="953135"/>
                <wp:effectExtent l="0" t="0" r="0" b="0"/>
                <wp:wrapNone/>
                <wp:docPr id="23" name="Text Box 21"/>
                <wp:cNvGraphicFramePr/>
                <a:graphic xmlns:a="http://schemas.openxmlformats.org/drawingml/2006/main">
                  <a:graphicData uri="http://schemas.microsoft.com/office/word/2010/wordprocessingShape">
                    <wps:wsp>
                      <wps:cNvSpPr/>
                      <wps:spPr>
                        <a:xfrm>
                          <a:off x="0" y="0"/>
                          <a:ext cx="2387600" cy="953135"/>
                        </a:xfrm>
                        <a:prstGeom prst="rect">
                          <a:avLst/>
                        </a:prstGeom>
                        <a:solidFill>
                          <a:srgbClr val="FFFFFF"/>
                        </a:solidFill>
                        <a:ln>
                          <a:noFill/>
                        </a:ln>
                      </wps:spPr>
                      <wps:txbx>
                        <w:txbxContent>
                          <w:p w14:paraId="0E22DE1D" w14:textId="77777777" w:rsidR="001C72EA" w:rsidRPr="009029B4" w:rsidRDefault="001C72EA"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1C72EA" w:rsidRPr="009029B4" w:rsidRDefault="001C72E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1C72EA" w:rsidRPr="009029B4" w:rsidRDefault="001C72E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1C72EA" w:rsidRPr="009029B4" w:rsidRDefault="001C72EA"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1C72EA" w:rsidRDefault="001C72EA"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1C72EA" w:rsidRDefault="001C72EA" w:rsidP="004F7608">
                            <w:pPr>
                              <w:suppressAutoHyphens/>
                              <w:ind w:left="720"/>
                              <w:rPr>
                                <w:rFonts w:ascii="Arial" w:hAnsi="Arial" w:cs="Arial"/>
                                <w:sz w:val="16"/>
                              </w:rPr>
                            </w:pPr>
                            <w:r>
                              <w:rPr>
                                <w:rFonts w:ascii="Arial" w:hAnsi="Arial" w:cs="Arial"/>
                                <w:color w:val="FF0000"/>
                                <w:sz w:val="16"/>
                              </w:rPr>
                              <w:t>NOTICE BOARD</w:t>
                            </w:r>
                          </w:p>
                        </w:txbxContent>
                      </wps:txbx>
                      <wps:bodyPr vert="horz" wrap="square" lIns="91440" tIns="45720" rIns="91440" bIns="45720" anchor="t" upright="1">
                        <a:noAutofit/>
                      </wps:bodyPr>
                    </wps:wsp>
                  </a:graphicData>
                </a:graphic>
              </wp:anchor>
            </w:drawing>
          </mc:Choice>
          <mc:Fallback>
            <w:pict>
              <v:rect id="Text Box 21" o:spid="_x0000_s1029" style="position:absolute;margin-left:9.9pt;margin-top:2.05pt;width:188pt;height:75.05pt;z-index:2517084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" stroked="f">
                <v:textbox>
                  <w:txbxContent>
                    <w:p w14:paraId="0E22DE1D" w14:textId="77777777" w:rsidR="001C72EA" w:rsidRPr="009029B4" w:rsidRDefault="001C72EA" w:rsidP="004F7608">
                      <w:pPr>
                        <w:rPr>
                          <w:rFonts w:ascii="Arial" w:hAnsi="Arial" w:cs="Arial"/>
                          <w:b/>
                          <w:color w:val="000000" w:themeColor="text1"/>
                          <w:sz w:val="20"/>
                          <w:u w:val="single"/>
                        </w:rPr>
                      </w:pPr>
                      <w:r w:rsidRPr="009029B4">
                        <w:rPr>
                          <w:rFonts w:ascii="Arial" w:hAnsi="Arial" w:cs="Arial"/>
                          <w:b/>
                          <w:color w:val="000000" w:themeColor="text1"/>
                          <w:sz w:val="20"/>
                          <w:u w:val="single"/>
                        </w:rPr>
                        <w:t>Copy</w:t>
                      </w:r>
                    </w:p>
                    <w:p w14:paraId="6AAFC74A" w14:textId="77777777" w:rsidR="001C72EA" w:rsidRPr="009029B4" w:rsidRDefault="001C72E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MINMAP;</w:t>
                      </w:r>
                    </w:p>
                    <w:p w14:paraId="747D4A08" w14:textId="77777777" w:rsidR="001C72EA" w:rsidRPr="009029B4" w:rsidRDefault="001C72EA" w:rsidP="00AD7C7C">
                      <w:pPr>
                        <w:numPr>
                          <w:ilvl w:val="0"/>
                          <w:numId w:val="36"/>
                        </w:numPr>
                        <w:suppressAutoHyphens/>
                        <w:rPr>
                          <w:rFonts w:ascii="Arial" w:hAnsi="Arial" w:cs="Arial"/>
                          <w:color w:val="000000" w:themeColor="text1"/>
                          <w:sz w:val="16"/>
                        </w:rPr>
                      </w:pPr>
                      <w:r w:rsidRPr="009029B4">
                        <w:rPr>
                          <w:rFonts w:ascii="Arial" w:hAnsi="Arial" w:cs="Arial"/>
                          <w:color w:val="000000" w:themeColor="text1"/>
                          <w:sz w:val="16"/>
                        </w:rPr>
                        <w:t>ARMP/NORTH-WEST;</w:t>
                      </w:r>
                    </w:p>
                    <w:p w14:paraId="33D00752" w14:textId="2C7EBE2B" w:rsidR="001C72EA" w:rsidRPr="009029B4" w:rsidRDefault="001C72EA" w:rsidP="00AD7C7C">
                      <w:pPr>
                        <w:numPr>
                          <w:ilvl w:val="0"/>
                          <w:numId w:val="36"/>
                        </w:numPr>
                        <w:suppressAutoHyphens/>
                        <w:rPr>
                          <w:rFonts w:ascii="Arial" w:hAnsi="Arial" w:cs="Arial"/>
                          <w:color w:val="000000" w:themeColor="text1"/>
                          <w:sz w:val="16"/>
                          <w:lang w:val="en-GB"/>
                        </w:rPr>
                      </w:pPr>
                      <w:r w:rsidRPr="009029B4">
                        <w:rPr>
                          <w:rFonts w:ascii="Arial" w:hAnsi="Arial" w:cs="Arial"/>
                          <w:color w:val="000000" w:themeColor="text1"/>
                          <w:sz w:val="16"/>
                          <w:lang w:val="en-GB"/>
                        </w:rPr>
                        <w:t>CHAIRPERSON</w:t>
                      </w:r>
                      <w:r>
                        <w:rPr>
                          <w:rFonts w:ascii="Arial" w:hAnsi="Arial" w:cs="Arial"/>
                          <w:color w:val="000000" w:themeColor="text1"/>
                          <w:sz w:val="16"/>
                          <w:lang w:val="en-GB"/>
                        </w:rPr>
                        <w:t xml:space="preserve"> /</w:t>
                      </w:r>
                      <w:r w:rsidRPr="009029B4">
                        <w:rPr>
                          <w:rFonts w:ascii="Arial" w:hAnsi="Arial" w:cs="Arial"/>
                          <w:color w:val="000000" w:themeColor="text1"/>
                          <w:sz w:val="16"/>
                          <w:lang w:val="en-GB"/>
                        </w:rPr>
                        <w:t>TENDERS</w:t>
                      </w:r>
                      <w:r>
                        <w:rPr>
                          <w:rFonts w:ascii="Arial" w:hAnsi="Arial" w:cs="Arial"/>
                          <w:color w:val="000000" w:themeColor="text1"/>
                          <w:sz w:val="16"/>
                          <w:lang w:val="en-GB"/>
                        </w:rPr>
                        <w:t xml:space="preserve"> BOARD</w:t>
                      </w:r>
                      <w:r w:rsidRPr="009029B4">
                        <w:rPr>
                          <w:rFonts w:ascii="Arial" w:hAnsi="Arial" w:cs="Arial"/>
                          <w:color w:val="000000" w:themeColor="text1"/>
                          <w:sz w:val="16"/>
                          <w:lang w:val="en-GB"/>
                        </w:rPr>
                        <w:t xml:space="preserve"> BOARD/infos;</w:t>
                      </w:r>
                    </w:p>
                    <w:p w14:paraId="4EB5A4D0" w14:textId="77777777" w:rsidR="001C72EA" w:rsidRDefault="001C72EA" w:rsidP="00AD7C7C">
                      <w:pPr>
                        <w:numPr>
                          <w:ilvl w:val="0"/>
                          <w:numId w:val="36"/>
                        </w:numPr>
                        <w:suppressAutoHyphens/>
                        <w:rPr>
                          <w:rFonts w:ascii="Arial" w:hAnsi="Arial" w:cs="Arial"/>
                          <w:color w:val="FF0000"/>
                          <w:sz w:val="16"/>
                        </w:rPr>
                      </w:pPr>
                      <w:r w:rsidRPr="009029B4">
                        <w:rPr>
                          <w:rFonts w:ascii="Arial" w:hAnsi="Arial" w:cs="Arial"/>
                          <w:color w:val="000000" w:themeColor="text1"/>
                          <w:sz w:val="16"/>
                        </w:rPr>
                        <w:t>FILE/ARCHIVES</w:t>
                      </w:r>
                      <w:r>
                        <w:rPr>
                          <w:rFonts w:ascii="Arial" w:hAnsi="Arial" w:cs="Arial"/>
                          <w:color w:val="FF0000"/>
                          <w:sz w:val="16"/>
                        </w:rPr>
                        <w:t>;</w:t>
                      </w:r>
                    </w:p>
                    <w:p w14:paraId="457E569B" w14:textId="212BD446" w:rsidR="001C72EA" w:rsidRDefault="001C72EA" w:rsidP="004F7608">
                      <w:pPr>
                        <w:suppressAutoHyphens/>
                        <w:ind w:left="720"/>
                        <w:rPr>
                          <w:rFonts w:ascii="Arial" w:hAnsi="Arial" w:cs="Arial"/>
                          <w:sz w:val="16"/>
                        </w:rPr>
                      </w:pPr>
                      <w:r>
                        <w:rPr>
                          <w:rFonts w:ascii="Arial" w:hAnsi="Arial" w:cs="Arial"/>
                          <w:color w:val="FF0000"/>
                          <w:sz w:val="16"/>
                        </w:rPr>
                        <w:t>NOTICE BOARD</w:t>
                      </w:r>
                    </w:p>
                  </w:txbxContent>
                </v:textbox>
              </v:rect>
            </w:pict>
          </mc:Fallback>
        </mc:AlternateContent>
      </w:r>
    </w:p>
    <w:p w14:paraId="513C3224" w14:textId="77777777" w:rsidR="004F7608" w:rsidRPr="00E1035D" w:rsidRDefault="004F7608" w:rsidP="004F7608">
      <w:pPr>
        <w:tabs>
          <w:tab w:val="center" w:pos="1701"/>
          <w:tab w:val="center" w:pos="8505"/>
        </w:tabs>
        <w:rPr>
          <w:b/>
          <w:bCs/>
        </w:rPr>
      </w:pPr>
    </w:p>
    <w:p w14:paraId="4D524950" w14:textId="68D3518F" w:rsidR="004F7608" w:rsidRPr="00E1035D" w:rsidRDefault="004F7608">
      <w:pPr>
        <w:jc w:val="both"/>
        <w:rPr>
          <w:b/>
          <w:szCs w:val="20"/>
          <w:u w:val="single"/>
          <w:lang w:val="en-GB"/>
        </w:rPr>
      </w:pPr>
    </w:p>
    <w:p w14:paraId="0DECD071" w14:textId="51052B55" w:rsidR="004F7608" w:rsidRPr="00E1035D" w:rsidRDefault="004F7608">
      <w:pPr>
        <w:jc w:val="both"/>
        <w:rPr>
          <w:b/>
          <w:szCs w:val="20"/>
          <w:u w:val="single"/>
          <w:lang w:val="en-GB"/>
        </w:rPr>
      </w:pPr>
    </w:p>
    <w:p w14:paraId="4E5C4321" w14:textId="44882E5E" w:rsidR="004F7608" w:rsidRPr="00E1035D" w:rsidRDefault="004F7608">
      <w:pPr>
        <w:jc w:val="both"/>
        <w:rPr>
          <w:b/>
          <w:szCs w:val="20"/>
          <w:u w:val="single"/>
          <w:lang w:val="en-GB"/>
        </w:rPr>
      </w:pPr>
    </w:p>
    <w:p w14:paraId="2D4D99E8"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516305A"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F49A2B9"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3109297E" w14:textId="77777777" w:rsidR="00C90E55" w:rsidRDefault="00C90E55"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7899560" w14:textId="77777777" w:rsidR="00C90E55" w:rsidRDefault="00C90E55"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7EF1B5E"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pPr w:leftFromText="180" w:rightFromText="180" w:vertAnchor="text" w:horzAnchor="page" w:tblpXSpec="center" w:tblpY="131"/>
        <w:tblW w:w="0" w:type="auto"/>
        <w:tblLook w:val="01E0" w:firstRow="1" w:lastRow="1" w:firstColumn="1" w:lastColumn="1" w:noHBand="0" w:noVBand="0"/>
      </w:tblPr>
      <w:tblGrid>
        <w:gridCol w:w="1099"/>
        <w:gridCol w:w="3813"/>
        <w:gridCol w:w="936"/>
        <w:gridCol w:w="4291"/>
      </w:tblGrid>
      <w:tr w:rsidR="00256B5D" w:rsidRPr="00F0132A" w14:paraId="3929AE14" w14:textId="77777777" w:rsidTr="00256B5D">
        <w:trPr>
          <w:trHeight w:val="918"/>
        </w:trPr>
        <w:tc>
          <w:tcPr>
            <w:tcW w:w="4912" w:type="dxa"/>
            <w:gridSpan w:val="2"/>
            <w:vAlign w:val="center"/>
          </w:tcPr>
          <w:p w14:paraId="5F234D2D" w14:textId="77777777" w:rsidR="00256B5D" w:rsidRPr="00F0132A" w:rsidRDefault="00256B5D" w:rsidP="001C72EA">
            <w:pPr>
              <w:jc w:val="center"/>
              <w:rPr>
                <w:b/>
                <w:color w:val="000000" w:themeColor="text1"/>
                <w:sz w:val="22"/>
                <w:szCs w:val="22"/>
                <w:lang w:eastAsia="en-US"/>
              </w:rPr>
            </w:pPr>
            <w:r w:rsidRPr="00980EC3">
              <w:rPr>
                <w:noProof/>
                <w:color w:val="000000" w:themeColor="text1"/>
                <w:lang w:val="en-US" w:eastAsia="en-US"/>
              </w:rPr>
              <w:drawing>
                <wp:anchor distT="0" distB="0" distL="114300" distR="114300" simplePos="0" relativeHeight="251722752" behindDoc="0" locked="0" layoutInCell="1" allowOverlap="1" wp14:anchorId="604DA1DC" wp14:editId="1D4760D2">
                  <wp:simplePos x="0" y="0"/>
                  <wp:positionH relativeFrom="column">
                    <wp:posOffset>2996565</wp:posOffset>
                  </wp:positionH>
                  <wp:positionV relativeFrom="paragraph">
                    <wp:posOffset>-74295</wp:posOffset>
                  </wp:positionV>
                  <wp:extent cx="805815" cy="926465"/>
                  <wp:effectExtent l="0" t="0" r="0" b="6985"/>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132A">
              <w:rPr>
                <w:b/>
                <w:color w:val="000000" w:themeColor="text1"/>
                <w:sz w:val="22"/>
                <w:szCs w:val="22"/>
                <w:lang w:eastAsia="en-US"/>
              </w:rPr>
              <w:t>REPUBLIQUE DU CAMEROUN</w:t>
            </w:r>
          </w:p>
          <w:p w14:paraId="6854A99C"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p w14:paraId="12FBC5F4" w14:textId="77777777" w:rsidR="00256B5D" w:rsidRPr="00F0132A" w:rsidRDefault="00256B5D" w:rsidP="001C72EA">
            <w:pPr>
              <w:jc w:val="center"/>
              <w:rPr>
                <w:b/>
                <w:color w:val="000000" w:themeColor="text1"/>
                <w:sz w:val="18"/>
                <w:szCs w:val="18"/>
                <w:lang w:eastAsia="en-US"/>
              </w:rPr>
            </w:pPr>
            <w:r w:rsidRPr="00F0132A">
              <w:rPr>
                <w:b/>
                <w:color w:val="000000" w:themeColor="text1"/>
                <w:sz w:val="18"/>
                <w:szCs w:val="18"/>
                <w:lang w:eastAsia="en-US"/>
              </w:rPr>
              <w:t>PAIX – TRAVAIL – PATRIE</w:t>
            </w:r>
          </w:p>
          <w:p w14:paraId="5FE5D3EA"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0EFFB3A5" w14:textId="77777777" w:rsidR="00256B5D" w:rsidRPr="00F0132A" w:rsidRDefault="00256B5D" w:rsidP="001C72EA">
            <w:pPr>
              <w:jc w:val="center"/>
              <w:rPr>
                <w:b/>
                <w:bCs/>
                <w:color w:val="000000" w:themeColor="text1"/>
                <w:sz w:val="22"/>
                <w:szCs w:val="22"/>
                <w:lang w:eastAsia="en-US"/>
              </w:rPr>
            </w:pPr>
          </w:p>
        </w:tc>
        <w:tc>
          <w:tcPr>
            <w:tcW w:w="4291" w:type="dxa"/>
            <w:vAlign w:val="center"/>
          </w:tcPr>
          <w:p w14:paraId="029B692F" w14:textId="77777777" w:rsidR="00256B5D" w:rsidRPr="00F0132A" w:rsidRDefault="00256B5D" w:rsidP="001C72EA">
            <w:pPr>
              <w:keepNext/>
              <w:jc w:val="center"/>
              <w:outlineLvl w:val="0"/>
              <w:rPr>
                <w:b/>
                <w:color w:val="000000" w:themeColor="text1"/>
                <w:sz w:val="22"/>
                <w:szCs w:val="22"/>
                <w:lang w:val="en-GB" w:eastAsia="en-US"/>
              </w:rPr>
            </w:pPr>
            <w:r w:rsidRPr="00F0132A">
              <w:rPr>
                <w:b/>
                <w:color w:val="000000" w:themeColor="text1"/>
                <w:sz w:val="22"/>
                <w:szCs w:val="22"/>
                <w:lang w:val="en-GB" w:eastAsia="en-US"/>
              </w:rPr>
              <w:t>REPUBLIC OF CAMEROON</w:t>
            </w:r>
          </w:p>
          <w:p w14:paraId="1F1ED1F2" w14:textId="77777777" w:rsidR="00256B5D" w:rsidRPr="00F0132A" w:rsidRDefault="00256B5D" w:rsidP="001C72EA">
            <w:pPr>
              <w:jc w:val="center"/>
              <w:rPr>
                <w:b/>
                <w:color w:val="000000" w:themeColor="text1"/>
                <w:sz w:val="22"/>
                <w:szCs w:val="22"/>
                <w:lang w:val="en-US" w:eastAsia="en-US"/>
              </w:rPr>
            </w:pPr>
            <w:r w:rsidRPr="00F0132A">
              <w:rPr>
                <w:b/>
                <w:color w:val="000000" w:themeColor="text1"/>
                <w:sz w:val="22"/>
                <w:szCs w:val="22"/>
                <w:lang w:val="en-US" w:eastAsia="en-US"/>
              </w:rPr>
              <w:t>--------------</w:t>
            </w:r>
          </w:p>
          <w:p w14:paraId="7C68E849" w14:textId="77777777" w:rsidR="00256B5D" w:rsidRPr="00F0132A" w:rsidRDefault="00256B5D" w:rsidP="001C72EA">
            <w:pPr>
              <w:jc w:val="center"/>
              <w:rPr>
                <w:b/>
                <w:color w:val="000000" w:themeColor="text1"/>
                <w:sz w:val="18"/>
                <w:szCs w:val="18"/>
                <w:lang w:val="en-GB" w:eastAsia="en-US"/>
              </w:rPr>
            </w:pPr>
            <w:r w:rsidRPr="00F0132A">
              <w:rPr>
                <w:b/>
                <w:color w:val="000000" w:themeColor="text1"/>
                <w:sz w:val="18"/>
                <w:szCs w:val="18"/>
                <w:lang w:val="en-GB" w:eastAsia="en-US"/>
              </w:rPr>
              <w:t>PEACE – WORK – FATHERLAND</w:t>
            </w:r>
          </w:p>
          <w:p w14:paraId="5FA43247"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tc>
      </w:tr>
      <w:tr w:rsidR="00256B5D" w:rsidRPr="00F0132A" w14:paraId="213A945A" w14:textId="77777777" w:rsidTr="00256B5D">
        <w:tc>
          <w:tcPr>
            <w:tcW w:w="4912" w:type="dxa"/>
            <w:gridSpan w:val="2"/>
            <w:vAlign w:val="center"/>
          </w:tcPr>
          <w:p w14:paraId="0F07F868" w14:textId="77777777" w:rsidR="00256B5D" w:rsidRPr="00F0132A" w:rsidRDefault="00256B5D" w:rsidP="001C72EA">
            <w:pPr>
              <w:jc w:val="center"/>
              <w:rPr>
                <w:b/>
                <w:bCs/>
                <w:color w:val="000000" w:themeColor="text1"/>
                <w:sz w:val="22"/>
                <w:szCs w:val="22"/>
                <w:lang w:eastAsia="en-US"/>
              </w:rPr>
            </w:pPr>
            <w:r w:rsidRPr="00F0132A">
              <w:rPr>
                <w:b/>
                <w:bCs/>
                <w:color w:val="000000" w:themeColor="text1"/>
                <w:sz w:val="22"/>
                <w:szCs w:val="22"/>
                <w:lang w:eastAsia="en-US"/>
              </w:rPr>
              <w:t>REGION DU NORD- OUEST</w:t>
            </w:r>
          </w:p>
          <w:p w14:paraId="3FD157AB"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5D1D0333" w14:textId="77777777" w:rsidR="00256B5D" w:rsidRPr="00F0132A" w:rsidRDefault="00256B5D" w:rsidP="001C72EA">
            <w:pPr>
              <w:jc w:val="center"/>
              <w:rPr>
                <w:b/>
                <w:bCs/>
                <w:color w:val="000000" w:themeColor="text1"/>
                <w:sz w:val="22"/>
                <w:szCs w:val="22"/>
                <w:lang w:val="en-GB" w:eastAsia="en-US"/>
              </w:rPr>
            </w:pPr>
          </w:p>
        </w:tc>
        <w:tc>
          <w:tcPr>
            <w:tcW w:w="4291" w:type="dxa"/>
            <w:vAlign w:val="center"/>
          </w:tcPr>
          <w:p w14:paraId="3D10B1B1" w14:textId="77777777" w:rsidR="00256B5D" w:rsidRPr="00F0132A" w:rsidRDefault="00256B5D" w:rsidP="001C72EA">
            <w:pPr>
              <w:jc w:val="center"/>
              <w:rPr>
                <w:b/>
                <w:bCs/>
                <w:color w:val="000000" w:themeColor="text1"/>
                <w:sz w:val="22"/>
                <w:szCs w:val="22"/>
                <w:lang w:val="en-GB" w:eastAsia="en-US"/>
              </w:rPr>
            </w:pPr>
            <w:r w:rsidRPr="00F0132A">
              <w:rPr>
                <w:b/>
                <w:bCs/>
                <w:color w:val="000000" w:themeColor="text1"/>
                <w:sz w:val="22"/>
                <w:szCs w:val="22"/>
                <w:lang w:val="en-GB" w:eastAsia="en-US"/>
              </w:rPr>
              <w:t>NORTH WEST REGION</w:t>
            </w:r>
          </w:p>
          <w:p w14:paraId="447D97EF"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tc>
      </w:tr>
      <w:tr w:rsidR="00256B5D" w:rsidRPr="00F0132A" w14:paraId="1C595420" w14:textId="77777777" w:rsidTr="00256B5D">
        <w:tc>
          <w:tcPr>
            <w:tcW w:w="4912" w:type="dxa"/>
            <w:gridSpan w:val="2"/>
            <w:vAlign w:val="center"/>
          </w:tcPr>
          <w:p w14:paraId="5F5A0315" w14:textId="77777777" w:rsidR="00256B5D" w:rsidRPr="00F0132A" w:rsidRDefault="00256B5D" w:rsidP="001C72EA">
            <w:pPr>
              <w:jc w:val="center"/>
              <w:rPr>
                <w:b/>
                <w:bCs/>
                <w:color w:val="000000" w:themeColor="text1"/>
                <w:sz w:val="22"/>
                <w:szCs w:val="22"/>
                <w:lang w:eastAsia="en-US"/>
              </w:rPr>
            </w:pPr>
            <w:r w:rsidRPr="00F0132A">
              <w:rPr>
                <w:b/>
                <w:bCs/>
                <w:color w:val="000000" w:themeColor="text1"/>
                <w:sz w:val="22"/>
                <w:szCs w:val="22"/>
                <w:lang w:eastAsia="en-US"/>
              </w:rPr>
              <w:t>DEPARTEMENT DU DONGA MANTUNG</w:t>
            </w:r>
          </w:p>
          <w:p w14:paraId="1B3513EC"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tc>
        <w:tc>
          <w:tcPr>
            <w:tcW w:w="936" w:type="dxa"/>
            <w:vAlign w:val="center"/>
          </w:tcPr>
          <w:p w14:paraId="5E4A0FA9" w14:textId="77777777" w:rsidR="00256B5D" w:rsidRPr="00F0132A" w:rsidRDefault="00256B5D" w:rsidP="001C72EA">
            <w:pPr>
              <w:jc w:val="center"/>
              <w:rPr>
                <w:b/>
                <w:bCs/>
                <w:color w:val="000000" w:themeColor="text1"/>
                <w:sz w:val="22"/>
                <w:szCs w:val="22"/>
                <w:lang w:eastAsia="en-US"/>
              </w:rPr>
            </w:pPr>
          </w:p>
        </w:tc>
        <w:tc>
          <w:tcPr>
            <w:tcW w:w="4291" w:type="dxa"/>
            <w:vAlign w:val="center"/>
          </w:tcPr>
          <w:p w14:paraId="5A47B8CF" w14:textId="77777777" w:rsidR="00256B5D" w:rsidRPr="00F0132A" w:rsidRDefault="00256B5D" w:rsidP="001C72EA">
            <w:pPr>
              <w:jc w:val="center"/>
              <w:rPr>
                <w:b/>
                <w:bCs/>
                <w:color w:val="000000" w:themeColor="text1"/>
                <w:sz w:val="22"/>
                <w:szCs w:val="22"/>
                <w:lang w:val="en-US" w:eastAsia="en-US"/>
              </w:rPr>
            </w:pPr>
            <w:r w:rsidRPr="00F0132A">
              <w:rPr>
                <w:b/>
                <w:bCs/>
                <w:color w:val="000000" w:themeColor="text1"/>
                <w:sz w:val="22"/>
                <w:szCs w:val="22"/>
                <w:lang w:val="en-US" w:eastAsia="en-US"/>
              </w:rPr>
              <w:t>DONGA MANTUNG DIVISION</w:t>
            </w:r>
          </w:p>
          <w:p w14:paraId="0C89C50E" w14:textId="77777777" w:rsidR="00256B5D" w:rsidRPr="00F0132A" w:rsidRDefault="00256B5D" w:rsidP="001C72EA">
            <w:pPr>
              <w:jc w:val="center"/>
              <w:rPr>
                <w:b/>
                <w:color w:val="000000" w:themeColor="text1"/>
                <w:sz w:val="22"/>
                <w:szCs w:val="22"/>
                <w:lang w:val="en-US" w:eastAsia="en-US"/>
              </w:rPr>
            </w:pPr>
            <w:r w:rsidRPr="00F0132A">
              <w:rPr>
                <w:b/>
                <w:color w:val="000000" w:themeColor="text1"/>
                <w:sz w:val="22"/>
                <w:szCs w:val="22"/>
                <w:lang w:val="en-US" w:eastAsia="en-US"/>
              </w:rPr>
              <w:t>--------------</w:t>
            </w:r>
          </w:p>
        </w:tc>
      </w:tr>
      <w:tr w:rsidR="00256B5D" w:rsidRPr="00F0132A" w14:paraId="69DA34B6" w14:textId="77777777" w:rsidTr="00256B5D">
        <w:trPr>
          <w:gridAfter w:val="3"/>
          <w:wAfter w:w="9040" w:type="dxa"/>
        </w:trPr>
        <w:tc>
          <w:tcPr>
            <w:tcW w:w="1099" w:type="dxa"/>
            <w:vAlign w:val="center"/>
          </w:tcPr>
          <w:p w14:paraId="29FCFF48" w14:textId="77777777" w:rsidR="00256B5D" w:rsidRPr="00F0132A" w:rsidRDefault="00256B5D" w:rsidP="001C72EA">
            <w:pPr>
              <w:jc w:val="center"/>
              <w:rPr>
                <w:b/>
                <w:bCs/>
                <w:color w:val="000000" w:themeColor="text1"/>
                <w:sz w:val="22"/>
                <w:szCs w:val="22"/>
                <w:lang w:eastAsia="en-US"/>
              </w:rPr>
            </w:pPr>
          </w:p>
        </w:tc>
      </w:tr>
      <w:tr w:rsidR="00256B5D" w:rsidRPr="00F0132A" w14:paraId="542E77CB" w14:textId="77777777" w:rsidTr="00256B5D">
        <w:tc>
          <w:tcPr>
            <w:tcW w:w="4912" w:type="dxa"/>
            <w:gridSpan w:val="2"/>
            <w:vAlign w:val="center"/>
          </w:tcPr>
          <w:p w14:paraId="732515DC"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COMMUNE DE NKAMBE</w:t>
            </w:r>
          </w:p>
        </w:tc>
        <w:tc>
          <w:tcPr>
            <w:tcW w:w="936" w:type="dxa"/>
            <w:vAlign w:val="center"/>
          </w:tcPr>
          <w:p w14:paraId="70C4A0C4" w14:textId="77777777" w:rsidR="00256B5D" w:rsidRPr="00F0132A" w:rsidRDefault="00256B5D" w:rsidP="001C72EA">
            <w:pPr>
              <w:jc w:val="center"/>
              <w:rPr>
                <w:b/>
                <w:bCs/>
                <w:color w:val="000000" w:themeColor="text1"/>
                <w:sz w:val="22"/>
                <w:szCs w:val="22"/>
                <w:lang w:eastAsia="en-US"/>
              </w:rPr>
            </w:pPr>
          </w:p>
        </w:tc>
        <w:tc>
          <w:tcPr>
            <w:tcW w:w="4291" w:type="dxa"/>
            <w:vAlign w:val="center"/>
          </w:tcPr>
          <w:p w14:paraId="4258652E" w14:textId="77777777" w:rsidR="00256B5D" w:rsidRPr="00F0132A" w:rsidRDefault="00256B5D" w:rsidP="001C72EA">
            <w:pPr>
              <w:jc w:val="center"/>
              <w:rPr>
                <w:b/>
                <w:color w:val="000000" w:themeColor="text1"/>
                <w:sz w:val="22"/>
                <w:szCs w:val="22"/>
                <w:lang w:val="en-US" w:eastAsia="en-US"/>
              </w:rPr>
            </w:pPr>
            <w:r w:rsidRPr="00F0132A">
              <w:rPr>
                <w:b/>
                <w:caps/>
                <w:color w:val="000000" w:themeColor="text1"/>
                <w:sz w:val="22"/>
                <w:szCs w:val="22"/>
                <w:lang w:val="en-GB" w:eastAsia="en-US"/>
              </w:rPr>
              <w:t>NKAMBE COUNCIL</w:t>
            </w:r>
          </w:p>
        </w:tc>
      </w:tr>
      <w:tr w:rsidR="00256B5D" w:rsidRPr="00F0132A" w14:paraId="32682484" w14:textId="77777777" w:rsidTr="00256B5D">
        <w:tc>
          <w:tcPr>
            <w:tcW w:w="4912" w:type="dxa"/>
            <w:gridSpan w:val="2"/>
            <w:vAlign w:val="center"/>
          </w:tcPr>
          <w:p w14:paraId="15B677AC"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p w14:paraId="1419BB8F"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COMMISSION INTERNE DE PASSATION</w:t>
            </w:r>
          </w:p>
          <w:p w14:paraId="3A3D07A9"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 xml:space="preserve"> DES MARCHES</w:t>
            </w:r>
          </w:p>
        </w:tc>
        <w:tc>
          <w:tcPr>
            <w:tcW w:w="936" w:type="dxa"/>
            <w:vAlign w:val="center"/>
          </w:tcPr>
          <w:p w14:paraId="525BA666" w14:textId="77777777" w:rsidR="00256B5D" w:rsidRPr="00F0132A" w:rsidRDefault="00256B5D" w:rsidP="001C72EA">
            <w:pPr>
              <w:jc w:val="center"/>
              <w:rPr>
                <w:b/>
                <w:bCs/>
                <w:color w:val="000000" w:themeColor="text1"/>
                <w:sz w:val="22"/>
                <w:szCs w:val="22"/>
                <w:lang w:eastAsia="en-US"/>
              </w:rPr>
            </w:pPr>
          </w:p>
        </w:tc>
        <w:tc>
          <w:tcPr>
            <w:tcW w:w="4291" w:type="dxa"/>
            <w:vAlign w:val="center"/>
          </w:tcPr>
          <w:p w14:paraId="210B8640" w14:textId="77777777" w:rsidR="00256B5D" w:rsidRPr="00F0132A" w:rsidRDefault="00256B5D" w:rsidP="001C72EA">
            <w:pPr>
              <w:jc w:val="center"/>
              <w:rPr>
                <w:b/>
                <w:color w:val="000000" w:themeColor="text1"/>
                <w:sz w:val="22"/>
                <w:szCs w:val="22"/>
                <w:lang w:eastAsia="en-US"/>
              </w:rPr>
            </w:pPr>
            <w:r w:rsidRPr="00F0132A">
              <w:rPr>
                <w:b/>
                <w:color w:val="000000" w:themeColor="text1"/>
                <w:sz w:val="22"/>
                <w:szCs w:val="22"/>
                <w:lang w:eastAsia="en-US"/>
              </w:rPr>
              <w:t>--------------</w:t>
            </w:r>
          </w:p>
          <w:p w14:paraId="522A0E01" w14:textId="77777777" w:rsidR="00256B5D" w:rsidRPr="00F0132A" w:rsidRDefault="00256B5D" w:rsidP="001C72EA">
            <w:pPr>
              <w:jc w:val="center"/>
              <w:rPr>
                <w:b/>
                <w:color w:val="000000" w:themeColor="text1"/>
                <w:sz w:val="22"/>
                <w:szCs w:val="22"/>
                <w:lang w:val="en-US" w:eastAsia="en-US"/>
              </w:rPr>
            </w:pPr>
            <w:r w:rsidRPr="00F0132A">
              <w:rPr>
                <w:b/>
                <w:color w:val="000000" w:themeColor="text1"/>
                <w:sz w:val="22"/>
                <w:szCs w:val="22"/>
                <w:lang w:val="en-US" w:eastAsia="en-US"/>
              </w:rPr>
              <w:t xml:space="preserve">INTERNAL </w:t>
            </w:r>
            <w:r w:rsidRPr="00F0132A">
              <w:rPr>
                <w:b/>
                <w:color w:val="000000" w:themeColor="text1"/>
                <w:sz w:val="22"/>
                <w:szCs w:val="22"/>
                <w:lang w:eastAsia="en-US"/>
              </w:rPr>
              <w:t>TENDERS BOARD</w:t>
            </w:r>
          </w:p>
        </w:tc>
      </w:tr>
    </w:tbl>
    <w:p w14:paraId="7AF997A6"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43BA57A" w14:textId="77777777" w:rsidR="00256B5D" w:rsidRDefault="00256B5D"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70BBA66" w14:textId="77777777" w:rsidR="00C23C82" w:rsidRPr="00E1035D" w:rsidRDefault="00C23C82" w:rsidP="00C23C82">
      <w:pPr>
        <w:jc w:val="center"/>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E1035D">
        <w:rPr>
          <w:sz w:val="28"/>
          <w:szCs w:val="28"/>
          <w:u w:val="single"/>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AVIS D’APPEL D’OFFRES</w:t>
      </w:r>
    </w:p>
    <w:p w14:paraId="17FAC588" w14:textId="77777777" w:rsidR="00C23C82" w:rsidRPr="00E1035D" w:rsidRDefault="00C23C82" w:rsidP="00C23C82">
      <w:pPr>
        <w:rPr>
          <w:sz w:val="16"/>
          <w:szCs w:val="16"/>
        </w:rPr>
      </w:pPr>
    </w:p>
    <w:p w14:paraId="67B5A59D" w14:textId="4921E134" w:rsidR="00E62AEF" w:rsidRPr="00E62AEF" w:rsidRDefault="00E62AEF" w:rsidP="00E62AEF">
      <w:pPr>
        <w:shd w:val="clear" w:color="auto" w:fill="FFFFFF"/>
        <w:jc w:val="center"/>
        <w:rPr>
          <w:color w:val="0F1115"/>
          <w:sz w:val="22"/>
          <w:szCs w:val="22"/>
          <w:lang w:val="en-US" w:eastAsia="en-US"/>
        </w:rPr>
      </w:pPr>
      <w:r w:rsidRPr="00E62AEF">
        <w:rPr>
          <w:b/>
          <w:bCs/>
          <w:color w:val="0F1115"/>
          <w:sz w:val="22"/>
          <w:szCs w:val="22"/>
          <w:lang w:val="en-US" w:eastAsia="en-US"/>
        </w:rPr>
        <w:t>AVIS D'APPEL D'OFFRES NATIONAL OUVERT N°</w:t>
      </w:r>
      <w:r w:rsidR="001C72EA">
        <w:rPr>
          <w:b/>
          <w:bCs/>
          <w:color w:val="0F1115"/>
          <w:sz w:val="22"/>
          <w:szCs w:val="22"/>
          <w:lang w:val="en-US" w:eastAsia="en-US"/>
        </w:rPr>
        <w:t>017</w:t>
      </w:r>
      <w:r w:rsidRPr="00E62AEF">
        <w:rPr>
          <w:b/>
          <w:bCs/>
          <w:color w:val="0F1115"/>
          <w:sz w:val="22"/>
          <w:szCs w:val="22"/>
          <w:lang w:val="en-US" w:eastAsia="en-US"/>
        </w:rPr>
        <w:t xml:space="preserve">AO/NO/RNO/DMD/CNK/CNKITB/2026 DU </w:t>
      </w:r>
      <w:r w:rsidR="001C72EA">
        <w:rPr>
          <w:b/>
          <w:bCs/>
          <w:color w:val="0F1115"/>
          <w:sz w:val="22"/>
          <w:szCs w:val="22"/>
          <w:lang w:val="en-US" w:eastAsia="en-US"/>
        </w:rPr>
        <w:t>28/08/</w:t>
      </w:r>
      <w:r w:rsidRPr="00E62AEF">
        <w:rPr>
          <w:b/>
          <w:bCs/>
          <w:color w:val="0F1115"/>
          <w:sz w:val="22"/>
          <w:szCs w:val="22"/>
          <w:lang w:val="en-US" w:eastAsia="en-US"/>
        </w:rPr>
        <w:t xml:space="preserve"> 2026 POUR LE PROJET DE RESTAURATION ÉCOLOGIQUE ET D'AMÉNAGEMENT PAYSAGER DANS LA COMMUNE DE NKAMBE, ARRONDISSEMENT DE NKAMBE, DÉPARTEMENT DE DONGA MANTUNG, RÉGION DU NORD-OUEST</w:t>
      </w:r>
    </w:p>
    <w:p w14:paraId="3E9F6C8D" w14:textId="77777777" w:rsidR="00E62AEF" w:rsidRPr="00E62AEF" w:rsidRDefault="00E62AEF" w:rsidP="00E62AEF">
      <w:pPr>
        <w:shd w:val="clear" w:color="auto" w:fill="FFFFFF"/>
        <w:rPr>
          <w:color w:val="0F1115"/>
          <w:sz w:val="22"/>
          <w:szCs w:val="22"/>
          <w:lang w:val="en-US" w:eastAsia="en-US"/>
        </w:rPr>
      </w:pPr>
      <w:proofErr w:type="gramStart"/>
      <w:r w:rsidRPr="00E62AEF">
        <w:rPr>
          <w:b/>
          <w:bCs/>
          <w:color w:val="0F1115"/>
          <w:sz w:val="22"/>
          <w:szCs w:val="22"/>
          <w:lang w:val="en-US" w:eastAsia="en-US"/>
        </w:rPr>
        <w:t>FINANCEMENT :</w:t>
      </w:r>
      <w:proofErr w:type="gramEnd"/>
      <w:r w:rsidRPr="00E62AEF">
        <w:rPr>
          <w:b/>
          <w:bCs/>
          <w:color w:val="0F1115"/>
          <w:sz w:val="22"/>
          <w:szCs w:val="22"/>
          <w:lang w:val="en-US" w:eastAsia="en-US"/>
        </w:rPr>
        <w:t xml:space="preserve"> FEICOM ET BUDGET DE LA COMMUNE DE NKAMBE, EXERCICE 2026</w:t>
      </w:r>
    </w:p>
    <w:p w14:paraId="05142203"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 Objet de l'Appel d'Offres</w:t>
      </w:r>
      <w:r w:rsidRPr="00E62AEF">
        <w:rPr>
          <w:color w:val="0F1115"/>
          <w:sz w:val="22"/>
          <w:szCs w:val="22"/>
          <w:lang w:val="en-US" w:eastAsia="en-US"/>
        </w:rPr>
        <w:br/>
        <w:t>Dans le cadre de la mise en œuvre du Programme de Construction des Logements Municipaux afin d'améliorer les conditions de vie de la population, le Maire de la Commune de NKAMBE lance un appel d'offres national ouvert pour le projet de restauration écologique et d'aménagement paysager dans la Commune de Nkambe, Département de Donga Mantung, Région du Nord-Ouest.</w:t>
      </w:r>
    </w:p>
    <w:p w14:paraId="706976D3"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2. Étendue des Travaux</w:t>
      </w:r>
      <w:r w:rsidRPr="00E62AEF">
        <w:rPr>
          <w:color w:val="0F1115"/>
          <w:sz w:val="22"/>
          <w:szCs w:val="22"/>
          <w:lang w:val="en-US" w:eastAsia="en-US"/>
        </w:rPr>
        <w:br/>
      </w:r>
      <w:r w:rsidRPr="00E62AEF">
        <w:rPr>
          <w:b/>
          <w:bCs/>
          <w:color w:val="0F1115"/>
          <w:sz w:val="22"/>
          <w:szCs w:val="22"/>
          <w:lang w:val="en-US" w:eastAsia="en-US"/>
        </w:rPr>
        <w:t xml:space="preserve">Composante </w:t>
      </w:r>
      <w:proofErr w:type="gramStart"/>
      <w:r w:rsidRPr="00E62AEF">
        <w:rPr>
          <w:b/>
          <w:bCs/>
          <w:color w:val="0F1115"/>
          <w:sz w:val="22"/>
          <w:szCs w:val="22"/>
          <w:lang w:val="en-US" w:eastAsia="en-US"/>
        </w:rPr>
        <w:t>1 :</w:t>
      </w:r>
      <w:proofErr w:type="gramEnd"/>
      <w:r w:rsidRPr="00E62AEF">
        <w:rPr>
          <w:b/>
          <w:bCs/>
          <w:color w:val="0F1115"/>
          <w:sz w:val="22"/>
          <w:szCs w:val="22"/>
          <w:lang w:val="en-US" w:eastAsia="en-US"/>
        </w:rPr>
        <w:t xml:space="preserve"> Mise en Place d'une Pépinière Forestière</w:t>
      </w:r>
      <w:r w:rsidRPr="00E62AEF">
        <w:rPr>
          <w:color w:val="0F1115"/>
          <w:sz w:val="22"/>
          <w:szCs w:val="22"/>
          <w:lang w:val="en-US" w:eastAsia="en-US"/>
        </w:rPr>
        <w:br/>
        <w:t>Le prestataire de services doit fournir des plants sains et diversifiés d'essences indigènes prêts à être plantés.</w:t>
      </w:r>
    </w:p>
    <w:p w14:paraId="19005D2A"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Activité 1 : Préparation et installation du site de la pépinière et conception d'une taille de 10 m à 12 m de longueur sur 1,2 m de largeur, et l'allée de 60 à 80 cm entre les deux planches avec un nivellement de 3% de pente.</w:t>
      </w:r>
    </w:p>
    <w:p w14:paraId="3E02C5F0"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2 : Mise en place de la pépinière comprenant le tracé de la forme et de la taille des planches, la confection des planches à l'aide de poteaux durables et l'orientation des planches pour éviter le soleil direct lorsqu'elles sont ombragées, la fourniture d'ombrières, la pose de rivets autour des planches. Le nombre exact de pépinières sera discuté avec le soumissionnaire retenu en fonction de la quantité de plants à produire sur chaque lot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de la zone d'intervention.</w:t>
      </w:r>
    </w:p>
    <w:p w14:paraId="0B704C13"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w:t>
      </w:r>
      <w:proofErr w:type="gramStart"/>
      <w:r w:rsidRPr="00E62AEF">
        <w:rPr>
          <w:color w:val="0F1115"/>
          <w:sz w:val="22"/>
          <w:szCs w:val="22"/>
          <w:lang w:val="en-US" w:eastAsia="en-US"/>
        </w:rPr>
        <w:t>3 :</w:t>
      </w:r>
      <w:proofErr w:type="gramEnd"/>
      <w:r w:rsidRPr="00E62AEF">
        <w:rPr>
          <w:color w:val="0F1115"/>
          <w:sz w:val="22"/>
          <w:szCs w:val="22"/>
          <w:lang w:val="en-US" w:eastAsia="en-US"/>
        </w:rPr>
        <w:t xml:space="preserve"> Achat et semis des semences certifiées dans les planches auprès de fournisseurs de qualité assurée. Les semences doivent être exemptes de parasites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de maladies, et présenter un taux de germination, une viabilité et une pureté élevés. Le soumissionnaire sera responsable du remplacement des semences en </w:t>
      </w:r>
      <w:proofErr w:type="gramStart"/>
      <w:r w:rsidRPr="00E62AEF">
        <w:rPr>
          <w:color w:val="0F1115"/>
          <w:sz w:val="22"/>
          <w:szCs w:val="22"/>
          <w:lang w:val="en-US" w:eastAsia="en-US"/>
        </w:rPr>
        <w:t>cas</w:t>
      </w:r>
      <w:proofErr w:type="gramEnd"/>
      <w:r w:rsidRPr="00E62AEF">
        <w:rPr>
          <w:color w:val="0F1115"/>
          <w:sz w:val="22"/>
          <w:szCs w:val="22"/>
          <w:lang w:val="en-US" w:eastAsia="en-US"/>
        </w:rPr>
        <w:t xml:space="preserve"> de non-germination.</w:t>
      </w:r>
    </w:p>
    <w:p w14:paraId="6E233E1B"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Autres spécifications liées à cette activité :</w:t>
      </w:r>
    </w:p>
    <w:p w14:paraId="59127D68"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t>Les sachets de culture à utiliser sont les suivants : Toutes les essences doivent être produites dans des sachets d'un diamètre de 15 cm et d'une hauteur de 12 cm. Les essences produites par bouturage doivent être cultivées dans des sachets d'un diamètre de 20 cm et d'une hauteur de 15 cm.</w:t>
      </w:r>
    </w:p>
    <w:p w14:paraId="3561D254"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t>Lors du rempotage, le prestataire doit mélanger le sol selon le ratio spécifié pour les différents types de sol.</w:t>
      </w:r>
    </w:p>
    <w:p w14:paraId="04CEA84D" w14:textId="77777777" w:rsidR="00E62AEF" w:rsidRPr="00E62AEF" w:rsidRDefault="00E62AEF" w:rsidP="00E62AEF">
      <w:pPr>
        <w:numPr>
          <w:ilvl w:val="2"/>
          <w:numId w:val="170"/>
        </w:numPr>
        <w:shd w:val="clear" w:color="auto" w:fill="FFFFFF"/>
        <w:ind w:left="0"/>
        <w:rPr>
          <w:color w:val="0F1115"/>
          <w:sz w:val="22"/>
          <w:szCs w:val="22"/>
          <w:lang w:val="en-US" w:eastAsia="en-US"/>
        </w:rPr>
      </w:pPr>
      <w:r w:rsidRPr="00E62AEF">
        <w:rPr>
          <w:color w:val="0F1115"/>
          <w:sz w:val="22"/>
          <w:szCs w:val="22"/>
          <w:lang w:val="en-US" w:eastAsia="en-US"/>
        </w:rPr>
        <w:t xml:space="preserve">Site avec sol </w:t>
      </w:r>
      <w:proofErr w:type="gramStart"/>
      <w:r w:rsidRPr="00E62AEF">
        <w:rPr>
          <w:color w:val="0F1115"/>
          <w:sz w:val="22"/>
          <w:szCs w:val="22"/>
          <w:lang w:val="en-US" w:eastAsia="en-US"/>
        </w:rPr>
        <w:t>argileux :</w:t>
      </w:r>
      <w:proofErr w:type="gramEnd"/>
      <w:r w:rsidRPr="00E62AEF">
        <w:rPr>
          <w:color w:val="0F1115"/>
          <w:sz w:val="22"/>
          <w:szCs w:val="22"/>
          <w:lang w:val="en-US" w:eastAsia="en-US"/>
        </w:rPr>
        <w:t xml:space="preserve"> le mélange du substrat doit être de 1:2:2, c'est-à-dire une brouette de terre, deux brouettes de sable et une brouette de fumier organique. Ce mélange améliore la structure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la texture du sol.</w:t>
      </w:r>
    </w:p>
    <w:p w14:paraId="071B45E7" w14:textId="77777777" w:rsidR="00E62AEF" w:rsidRPr="00E62AEF" w:rsidRDefault="00E62AEF" w:rsidP="00E62AEF">
      <w:pPr>
        <w:numPr>
          <w:ilvl w:val="2"/>
          <w:numId w:val="170"/>
        </w:numPr>
        <w:shd w:val="clear" w:color="auto" w:fill="FFFFFF"/>
        <w:ind w:left="0"/>
        <w:rPr>
          <w:color w:val="0F1115"/>
          <w:sz w:val="22"/>
          <w:szCs w:val="22"/>
          <w:lang w:val="en-US" w:eastAsia="en-US"/>
        </w:rPr>
      </w:pPr>
      <w:r w:rsidRPr="00E62AEF">
        <w:rPr>
          <w:color w:val="0F1115"/>
          <w:sz w:val="22"/>
          <w:szCs w:val="22"/>
          <w:lang w:val="en-US" w:eastAsia="en-US"/>
        </w:rPr>
        <w:t xml:space="preserve">Site avec sol </w:t>
      </w:r>
      <w:proofErr w:type="gramStart"/>
      <w:r w:rsidRPr="00E62AEF">
        <w:rPr>
          <w:color w:val="0F1115"/>
          <w:sz w:val="22"/>
          <w:szCs w:val="22"/>
          <w:lang w:val="en-US" w:eastAsia="en-US"/>
        </w:rPr>
        <w:t>limoneux :</w:t>
      </w:r>
      <w:proofErr w:type="gramEnd"/>
      <w:r w:rsidRPr="00E62AEF">
        <w:rPr>
          <w:color w:val="0F1115"/>
          <w:sz w:val="22"/>
          <w:szCs w:val="22"/>
          <w:lang w:val="en-US" w:eastAsia="en-US"/>
        </w:rPr>
        <w:t xml:space="preserve"> le mélange du substrat doit être de 1:1:1, c'est-à-dire une brouette de terre, deux brouettes de sable et deux brouettes de fumier organique. Ce type de sol </w:t>
      </w:r>
      <w:proofErr w:type="gramStart"/>
      <w:r w:rsidRPr="00E62AEF">
        <w:rPr>
          <w:color w:val="0F1115"/>
          <w:sz w:val="22"/>
          <w:szCs w:val="22"/>
          <w:lang w:val="en-US" w:eastAsia="en-US"/>
        </w:rPr>
        <w:t>est</w:t>
      </w:r>
      <w:proofErr w:type="gramEnd"/>
      <w:r w:rsidRPr="00E62AEF">
        <w:rPr>
          <w:color w:val="0F1115"/>
          <w:sz w:val="22"/>
          <w:szCs w:val="22"/>
          <w:lang w:val="en-US" w:eastAsia="en-US"/>
        </w:rPr>
        <w:t xml:space="preserve"> bon pour une utilisation dans les milieux de rempotage.</w:t>
      </w:r>
    </w:p>
    <w:p w14:paraId="3C555DAC"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w:t>
      </w:r>
      <w:proofErr w:type="gramStart"/>
      <w:r w:rsidRPr="00E62AEF">
        <w:rPr>
          <w:color w:val="0F1115"/>
          <w:sz w:val="22"/>
          <w:szCs w:val="22"/>
          <w:lang w:val="en-US" w:eastAsia="en-US"/>
        </w:rPr>
        <w:t>4 :</w:t>
      </w:r>
      <w:proofErr w:type="gramEnd"/>
      <w:r w:rsidRPr="00E62AEF">
        <w:rPr>
          <w:color w:val="0F1115"/>
          <w:sz w:val="22"/>
          <w:szCs w:val="22"/>
          <w:lang w:val="en-US" w:eastAsia="en-US"/>
        </w:rPr>
        <w:t xml:space="preserve"> Pour assurer la gestion de la pépinière, les activités suivantes doivent être réalisées : arrosage des planches de semis, désherbage, remplissage des sachets, repiquage, fourniture d'ombrage et arrosage régulier après le repiquage, buttage, tri, taille des racines, endurcissement, gestion des ravageurs et des maladies dans les pépinières.</w:t>
      </w:r>
    </w:p>
    <w:p w14:paraId="31F77683"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w:t>
      </w:r>
      <w:proofErr w:type="gramStart"/>
      <w:r w:rsidRPr="00E62AEF">
        <w:rPr>
          <w:color w:val="0F1115"/>
          <w:sz w:val="22"/>
          <w:szCs w:val="22"/>
          <w:lang w:val="en-US" w:eastAsia="en-US"/>
        </w:rPr>
        <w:t>5 :</w:t>
      </w:r>
      <w:proofErr w:type="gramEnd"/>
      <w:r w:rsidRPr="00E62AEF">
        <w:rPr>
          <w:color w:val="0F1115"/>
          <w:sz w:val="22"/>
          <w:szCs w:val="22"/>
          <w:lang w:val="en-US" w:eastAsia="en-US"/>
        </w:rPr>
        <w:t xml:space="preserve"> Le prestataire est tenu de fournir les éléments suivants sur chaque site.</w:t>
      </w:r>
    </w:p>
    <w:p w14:paraId="7D8A500F"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t>Assurer la sécurité des pépinières contre le vol de plants.</w:t>
      </w:r>
    </w:p>
    <w:p w14:paraId="3E2E52CD"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lastRenderedPageBreak/>
        <w:t xml:space="preserve">Installer des toilettes temporaires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un espace pour stocker les outils et équipements sur chaque site de pépinière.</w:t>
      </w:r>
    </w:p>
    <w:p w14:paraId="122B45FC"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t>Chaque pépinière doit avoir une signalisation avec des informations complètes, y compris le nom, le type d'espèces en production, le nombre par espèce, les coordonnées GPS, etc.</w:t>
      </w:r>
    </w:p>
    <w:p w14:paraId="2128A147" w14:textId="77777777" w:rsidR="00E62AEF" w:rsidRPr="00E62AEF" w:rsidRDefault="00E62AEF" w:rsidP="00E62AEF">
      <w:pPr>
        <w:numPr>
          <w:ilvl w:val="1"/>
          <w:numId w:val="170"/>
        </w:numPr>
        <w:shd w:val="clear" w:color="auto" w:fill="FFFFFF"/>
        <w:ind w:left="0"/>
        <w:rPr>
          <w:color w:val="0F1115"/>
          <w:sz w:val="22"/>
          <w:szCs w:val="22"/>
          <w:lang w:val="en-US" w:eastAsia="en-US"/>
        </w:rPr>
      </w:pPr>
      <w:r w:rsidRPr="00E62AEF">
        <w:rPr>
          <w:color w:val="0F1115"/>
          <w:sz w:val="22"/>
          <w:szCs w:val="22"/>
          <w:lang w:val="en-US" w:eastAsia="en-US"/>
        </w:rPr>
        <w:t xml:space="preserve">Chaque planche doit avoir une signalisation professionnelle détaillant le nom de l'espèce (scientifique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local), la date du semis/repiquage et le nombre de plants par planche.</w:t>
      </w:r>
    </w:p>
    <w:p w14:paraId="2EBFD445"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w:t>
      </w:r>
      <w:proofErr w:type="gramStart"/>
      <w:r w:rsidRPr="00E62AEF">
        <w:rPr>
          <w:color w:val="0F1115"/>
          <w:sz w:val="22"/>
          <w:szCs w:val="22"/>
          <w:lang w:val="en-US" w:eastAsia="en-US"/>
        </w:rPr>
        <w:t>6 :</w:t>
      </w:r>
      <w:proofErr w:type="gramEnd"/>
      <w:r w:rsidRPr="00E62AEF">
        <w:rPr>
          <w:color w:val="0F1115"/>
          <w:sz w:val="22"/>
          <w:szCs w:val="22"/>
          <w:lang w:val="en-US" w:eastAsia="en-US"/>
        </w:rPr>
        <w:t xml:space="preserve"> Assurer que le nombre total de plants pour chaque lot attribué est produit et prêt à être planté, répondant aux normes de qualité de 20 cm à 40 cm de hauteur. Le prestataire doit livrer le nombre total de plants plus </w:t>
      </w: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supplément de 20 %, pour tenir compte des pertes éventuelles survenues lors du transport vers le site de plantation.</w:t>
      </w:r>
    </w:p>
    <w:p w14:paraId="103F2CBE"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Le transport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le coût des plants vers les sites de plantation seront à la charge du prestataire pendant les saisons de plantation, de manière appropriée pour éviter d'endommager les plants.</w:t>
      </w:r>
    </w:p>
    <w:p w14:paraId="62A4280C" w14:textId="77777777" w:rsidR="00E62AEF" w:rsidRPr="00E62AEF" w:rsidRDefault="00E62AEF" w:rsidP="00E62AEF">
      <w:pPr>
        <w:numPr>
          <w:ilvl w:val="0"/>
          <w:numId w:val="170"/>
        </w:numPr>
        <w:shd w:val="clear" w:color="auto" w:fill="FFFFFF"/>
        <w:ind w:left="0"/>
        <w:rPr>
          <w:color w:val="0F1115"/>
          <w:sz w:val="22"/>
          <w:szCs w:val="22"/>
          <w:lang w:val="en-US" w:eastAsia="en-US"/>
        </w:rPr>
      </w:pPr>
      <w:r w:rsidRPr="00E62AEF">
        <w:rPr>
          <w:color w:val="0F1115"/>
          <w:sz w:val="22"/>
          <w:szCs w:val="22"/>
          <w:lang w:val="en-US" w:eastAsia="en-US"/>
        </w:rPr>
        <w:t xml:space="preserve">Activité </w:t>
      </w:r>
      <w:proofErr w:type="gramStart"/>
      <w:r w:rsidRPr="00E62AEF">
        <w:rPr>
          <w:color w:val="0F1115"/>
          <w:sz w:val="22"/>
          <w:szCs w:val="22"/>
          <w:lang w:val="en-US" w:eastAsia="en-US"/>
        </w:rPr>
        <w:t>7 :</w:t>
      </w:r>
      <w:proofErr w:type="gramEnd"/>
      <w:r w:rsidRPr="00E62AEF">
        <w:rPr>
          <w:color w:val="0F1115"/>
          <w:sz w:val="22"/>
          <w:szCs w:val="22"/>
          <w:lang w:val="en-US" w:eastAsia="en-US"/>
        </w:rPr>
        <w:t xml:space="preserve"> Renforcement des capacités - pendant la mise en œuvre de ces activités, le prestataire doit former un préposé à la pépinière sur la façon d'établir une pépinière, de produire et d'entretenir les plants en utilisant une approche pratique (apprentissage par la pratique).</w:t>
      </w:r>
    </w:p>
    <w:p w14:paraId="4EA148F2"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Composante </w:t>
      </w:r>
      <w:proofErr w:type="gramStart"/>
      <w:r w:rsidRPr="00E62AEF">
        <w:rPr>
          <w:b/>
          <w:bCs/>
          <w:color w:val="0F1115"/>
          <w:sz w:val="22"/>
          <w:szCs w:val="22"/>
          <w:lang w:val="en-US" w:eastAsia="en-US"/>
        </w:rPr>
        <w:t>2 :</w:t>
      </w:r>
      <w:proofErr w:type="gramEnd"/>
      <w:r w:rsidRPr="00E62AEF">
        <w:rPr>
          <w:b/>
          <w:bCs/>
          <w:color w:val="0F1115"/>
          <w:sz w:val="22"/>
          <w:szCs w:val="22"/>
          <w:lang w:val="en-US" w:eastAsia="en-US"/>
        </w:rPr>
        <w:t xml:space="preserve"> Plantation d'Arbres</w:t>
      </w:r>
      <w:r w:rsidRPr="00E62AEF">
        <w:rPr>
          <w:color w:val="0F1115"/>
          <w:sz w:val="22"/>
          <w:szCs w:val="22"/>
          <w:lang w:val="en-US" w:eastAsia="en-US"/>
        </w:rPr>
        <w:br/>
        <w:t>a) Plantation d'arbres et autres méthodes de conservation :</w:t>
      </w:r>
    </w:p>
    <w:p w14:paraId="1C785E08" w14:textId="77777777" w:rsidR="00E62AEF" w:rsidRPr="00E62AEF" w:rsidRDefault="00E62AEF" w:rsidP="00E62AEF">
      <w:pPr>
        <w:numPr>
          <w:ilvl w:val="0"/>
          <w:numId w:val="171"/>
        </w:numPr>
        <w:shd w:val="clear" w:color="auto" w:fill="FFFFFF"/>
        <w:ind w:left="0"/>
        <w:rPr>
          <w:color w:val="0F1115"/>
          <w:sz w:val="22"/>
          <w:szCs w:val="22"/>
          <w:lang w:val="en-US" w:eastAsia="en-US"/>
        </w:rPr>
      </w:pPr>
      <w:r w:rsidRPr="00E62AEF">
        <w:rPr>
          <w:color w:val="0F1115"/>
          <w:sz w:val="22"/>
          <w:szCs w:val="22"/>
          <w:lang w:val="en-US" w:eastAsia="en-US"/>
        </w:rPr>
        <w:t xml:space="preserve">Évaluation du </w:t>
      </w:r>
      <w:proofErr w:type="gramStart"/>
      <w:r w:rsidRPr="00E62AEF">
        <w:rPr>
          <w:color w:val="0F1115"/>
          <w:sz w:val="22"/>
          <w:szCs w:val="22"/>
          <w:lang w:val="en-US" w:eastAsia="en-US"/>
        </w:rPr>
        <w:t>site :</w:t>
      </w:r>
      <w:proofErr w:type="gramEnd"/>
      <w:r w:rsidRPr="00E62AEF">
        <w:rPr>
          <w:color w:val="0F1115"/>
          <w:sz w:val="22"/>
          <w:szCs w:val="22"/>
          <w:lang w:val="en-US" w:eastAsia="en-US"/>
        </w:rPr>
        <w:t xml:space="preserve"> Effectuer une vérification du sol pour évaluer les niveaux de nutriments et le pH (idéal : 4,5 - 6,5) et déterminer la micro-topographie (buttes vs creux).</w:t>
      </w:r>
    </w:p>
    <w:p w14:paraId="50BC24E2" w14:textId="77777777" w:rsidR="00E62AEF" w:rsidRPr="00E62AEF" w:rsidRDefault="00E62AEF" w:rsidP="00E62AEF">
      <w:pPr>
        <w:numPr>
          <w:ilvl w:val="0"/>
          <w:numId w:val="171"/>
        </w:numPr>
        <w:shd w:val="clear" w:color="auto" w:fill="FFFFFF"/>
        <w:ind w:left="0"/>
        <w:rPr>
          <w:color w:val="0F1115"/>
          <w:sz w:val="22"/>
          <w:szCs w:val="22"/>
          <w:lang w:val="en-US" w:eastAsia="en-US"/>
        </w:rPr>
      </w:pPr>
      <w:r w:rsidRPr="00E62AEF">
        <w:rPr>
          <w:color w:val="0F1115"/>
          <w:sz w:val="22"/>
          <w:szCs w:val="22"/>
          <w:lang w:val="en-US" w:eastAsia="en-US"/>
        </w:rPr>
        <w:t xml:space="preserve">Sélection des </w:t>
      </w:r>
      <w:proofErr w:type="gramStart"/>
      <w:r w:rsidRPr="00E62AEF">
        <w:rPr>
          <w:color w:val="0F1115"/>
          <w:sz w:val="22"/>
          <w:szCs w:val="22"/>
          <w:lang w:val="en-US" w:eastAsia="en-US"/>
        </w:rPr>
        <w:t>espèces :</w:t>
      </w:r>
      <w:proofErr w:type="gramEnd"/>
      <w:r w:rsidRPr="00E62AEF">
        <w:rPr>
          <w:color w:val="0F1115"/>
          <w:sz w:val="22"/>
          <w:szCs w:val="22"/>
          <w:lang w:val="en-US" w:eastAsia="en-US"/>
        </w:rPr>
        <w:t xml:space="preserve"> Identifier les espèces indigènes appropriées à la profondeur de la nappe phréatique (par exemple, les hydrophytes facultatifs ou obligatoires).</w:t>
      </w:r>
    </w:p>
    <w:p w14:paraId="5CDFD2FB" w14:textId="77777777" w:rsidR="00E62AEF" w:rsidRPr="00E62AEF" w:rsidRDefault="00E62AEF" w:rsidP="00E62AEF">
      <w:pPr>
        <w:numPr>
          <w:ilvl w:val="0"/>
          <w:numId w:val="171"/>
        </w:numPr>
        <w:shd w:val="clear" w:color="auto" w:fill="FFFFFF"/>
        <w:ind w:left="0"/>
        <w:rPr>
          <w:color w:val="0F1115"/>
          <w:sz w:val="22"/>
          <w:szCs w:val="22"/>
          <w:lang w:val="en-US" w:eastAsia="en-US"/>
        </w:rPr>
      </w:pPr>
      <w:r w:rsidRPr="00E62AEF">
        <w:rPr>
          <w:color w:val="0F1115"/>
          <w:sz w:val="22"/>
          <w:szCs w:val="22"/>
          <w:lang w:val="en-US" w:eastAsia="en-US"/>
        </w:rPr>
        <w:t xml:space="preserve">Préparation du </w:t>
      </w:r>
      <w:proofErr w:type="gramStart"/>
      <w:r w:rsidRPr="00E62AEF">
        <w:rPr>
          <w:color w:val="0F1115"/>
          <w:sz w:val="22"/>
          <w:szCs w:val="22"/>
          <w:lang w:val="en-US" w:eastAsia="en-US"/>
        </w:rPr>
        <w:t>site :</w:t>
      </w:r>
      <w:proofErr w:type="gramEnd"/>
      <w:r w:rsidRPr="00E62AEF">
        <w:rPr>
          <w:color w:val="0F1115"/>
          <w:sz w:val="22"/>
          <w:szCs w:val="22"/>
          <w:lang w:val="en-US" w:eastAsia="en-US"/>
        </w:rPr>
        <w:t xml:space="preserve"> Éliminer les mauvaises herbes compétitives, gérer les espèces envahissantes et créer un micro-nivellement pour assurer des niches de plantation appropriées.</w:t>
      </w:r>
    </w:p>
    <w:p w14:paraId="11ADE212" w14:textId="77777777" w:rsidR="00E62AEF" w:rsidRPr="00E62AEF" w:rsidRDefault="00E62AEF" w:rsidP="00E62AEF">
      <w:pPr>
        <w:numPr>
          <w:ilvl w:val="0"/>
          <w:numId w:val="171"/>
        </w:numPr>
        <w:shd w:val="clear" w:color="auto" w:fill="FFFFFF"/>
        <w:ind w:left="0"/>
        <w:rPr>
          <w:color w:val="0F1115"/>
          <w:sz w:val="22"/>
          <w:szCs w:val="22"/>
          <w:lang w:val="en-US" w:eastAsia="en-US"/>
        </w:rPr>
      </w:pPr>
      <w:proofErr w:type="gramStart"/>
      <w:r w:rsidRPr="00E62AEF">
        <w:rPr>
          <w:color w:val="0F1115"/>
          <w:sz w:val="22"/>
          <w:szCs w:val="22"/>
          <w:lang w:val="en-US" w:eastAsia="en-US"/>
        </w:rPr>
        <w:t>Plantation :</w:t>
      </w:r>
      <w:proofErr w:type="gramEnd"/>
      <w:r w:rsidRPr="00E62AEF">
        <w:rPr>
          <w:color w:val="0F1115"/>
          <w:sz w:val="22"/>
          <w:szCs w:val="22"/>
          <w:lang w:val="en-US" w:eastAsia="en-US"/>
        </w:rPr>
        <w:t xml:space="preserve"> Se procurer des plants de haute qualité et adaptés à la région. Exécuter la plantation, y compris, si nécessaire, l'utilisation d'amendements du sol (ex. compost) pour soutenir la croissance.</w:t>
      </w:r>
    </w:p>
    <w:p w14:paraId="56C67BD1" w14:textId="77777777" w:rsidR="00E62AEF" w:rsidRPr="00E62AEF" w:rsidRDefault="00E62AEF" w:rsidP="00E62AEF">
      <w:pPr>
        <w:numPr>
          <w:ilvl w:val="0"/>
          <w:numId w:val="171"/>
        </w:numPr>
        <w:shd w:val="clear" w:color="auto" w:fill="FFFFFF"/>
        <w:ind w:left="0"/>
        <w:rPr>
          <w:color w:val="0F1115"/>
          <w:sz w:val="22"/>
          <w:szCs w:val="22"/>
          <w:lang w:val="en-US" w:eastAsia="en-US"/>
        </w:rPr>
      </w:pPr>
      <w:proofErr w:type="gramStart"/>
      <w:r w:rsidRPr="00E62AEF">
        <w:rPr>
          <w:color w:val="0F1115"/>
          <w:sz w:val="22"/>
          <w:szCs w:val="22"/>
          <w:lang w:val="en-US" w:eastAsia="en-US"/>
        </w:rPr>
        <w:t>Entretien :</w:t>
      </w:r>
      <w:proofErr w:type="gramEnd"/>
      <w:r w:rsidRPr="00E62AEF">
        <w:rPr>
          <w:color w:val="0F1115"/>
          <w:sz w:val="22"/>
          <w:szCs w:val="22"/>
          <w:lang w:val="en-US" w:eastAsia="en-US"/>
        </w:rPr>
        <w:t xml:space="preserve"> Mettre en œuvre des mesures pour assurer la survie, y compris le contrôle de la végétation, le paillage et l'installation de protections contre les herbivores.</w:t>
      </w:r>
    </w:p>
    <w:p w14:paraId="1788F25F"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Composante </w:t>
      </w:r>
      <w:proofErr w:type="gramStart"/>
      <w:r w:rsidRPr="00E62AEF">
        <w:rPr>
          <w:b/>
          <w:bCs/>
          <w:color w:val="0F1115"/>
          <w:sz w:val="22"/>
          <w:szCs w:val="22"/>
          <w:lang w:val="en-US" w:eastAsia="en-US"/>
        </w:rPr>
        <w:t>3 :</w:t>
      </w:r>
      <w:proofErr w:type="gramEnd"/>
      <w:r w:rsidRPr="00E62AEF">
        <w:rPr>
          <w:b/>
          <w:bCs/>
          <w:color w:val="0F1115"/>
          <w:sz w:val="22"/>
          <w:szCs w:val="22"/>
          <w:lang w:val="en-US" w:eastAsia="en-US"/>
        </w:rPr>
        <w:t xml:space="preserve"> Mesures d'Entretien et de Durabilité</w:t>
      </w:r>
    </w:p>
    <w:p w14:paraId="7BC6DA22" w14:textId="77777777" w:rsidR="00E62AEF" w:rsidRPr="00E62AEF" w:rsidRDefault="00E62AEF" w:rsidP="00E62AEF">
      <w:pPr>
        <w:numPr>
          <w:ilvl w:val="0"/>
          <w:numId w:val="172"/>
        </w:numPr>
        <w:shd w:val="clear" w:color="auto" w:fill="FFFFFF"/>
        <w:ind w:left="0"/>
        <w:rPr>
          <w:color w:val="0F1115"/>
          <w:sz w:val="22"/>
          <w:szCs w:val="22"/>
          <w:lang w:val="en-US" w:eastAsia="en-US"/>
        </w:rPr>
      </w:pPr>
      <w:r w:rsidRPr="00E62AEF">
        <w:rPr>
          <w:color w:val="0F1115"/>
          <w:sz w:val="22"/>
          <w:szCs w:val="22"/>
          <w:lang w:val="en-US" w:eastAsia="en-US"/>
        </w:rPr>
        <w:t xml:space="preserve">Établissement initial et </w:t>
      </w:r>
      <w:proofErr w:type="gramStart"/>
      <w:r w:rsidRPr="00E62AEF">
        <w:rPr>
          <w:color w:val="0F1115"/>
          <w:sz w:val="22"/>
          <w:szCs w:val="22"/>
          <w:lang w:val="en-US" w:eastAsia="en-US"/>
        </w:rPr>
        <w:t>soins :</w:t>
      </w:r>
      <w:proofErr w:type="gramEnd"/>
      <w:r w:rsidRPr="00E62AEF">
        <w:rPr>
          <w:color w:val="0F1115"/>
          <w:sz w:val="22"/>
          <w:szCs w:val="22"/>
          <w:lang w:val="en-US" w:eastAsia="en-US"/>
        </w:rPr>
        <w:t xml:space="preserve"> Arrosage pendant les périodes sèches.</w:t>
      </w:r>
    </w:p>
    <w:p w14:paraId="16AB5054" w14:textId="77777777" w:rsidR="00E62AEF" w:rsidRPr="00E62AEF" w:rsidRDefault="00E62AEF" w:rsidP="00E62AEF">
      <w:pPr>
        <w:numPr>
          <w:ilvl w:val="0"/>
          <w:numId w:val="172"/>
        </w:numPr>
        <w:shd w:val="clear" w:color="auto" w:fill="FFFFFF"/>
        <w:ind w:left="0"/>
        <w:rPr>
          <w:color w:val="0F1115"/>
          <w:sz w:val="22"/>
          <w:szCs w:val="22"/>
          <w:lang w:val="en-US" w:eastAsia="en-US"/>
        </w:rPr>
      </w:pPr>
      <w:r w:rsidRPr="00E62AEF">
        <w:rPr>
          <w:color w:val="0F1115"/>
          <w:sz w:val="22"/>
          <w:szCs w:val="22"/>
          <w:lang w:val="en-US" w:eastAsia="en-US"/>
        </w:rPr>
        <w:t xml:space="preserve">Gestion de la </w:t>
      </w:r>
      <w:proofErr w:type="gramStart"/>
      <w:r w:rsidRPr="00E62AEF">
        <w:rPr>
          <w:color w:val="0F1115"/>
          <w:sz w:val="22"/>
          <w:szCs w:val="22"/>
          <w:lang w:val="en-US" w:eastAsia="en-US"/>
        </w:rPr>
        <w:t>végétation :</w:t>
      </w:r>
      <w:proofErr w:type="gramEnd"/>
      <w:r w:rsidRPr="00E62AEF">
        <w:rPr>
          <w:color w:val="0F1115"/>
          <w:sz w:val="22"/>
          <w:szCs w:val="22"/>
          <w:lang w:val="en-US" w:eastAsia="en-US"/>
        </w:rPr>
        <w:t xml:space="preserve"> Contrôle des mauvaises herbes compétitives et des plantes envahissantes dans la zone racinaire critique.</w:t>
      </w:r>
    </w:p>
    <w:p w14:paraId="4535514D" w14:textId="77777777" w:rsidR="00E62AEF" w:rsidRPr="00E62AEF" w:rsidRDefault="00E62AEF" w:rsidP="00E62AEF">
      <w:pPr>
        <w:numPr>
          <w:ilvl w:val="0"/>
          <w:numId w:val="172"/>
        </w:numPr>
        <w:shd w:val="clear" w:color="auto" w:fill="FFFFFF"/>
        <w:ind w:left="0"/>
        <w:rPr>
          <w:color w:val="0F1115"/>
          <w:sz w:val="22"/>
          <w:szCs w:val="22"/>
          <w:lang w:val="en-US" w:eastAsia="en-US"/>
        </w:rPr>
      </w:pPr>
      <w:proofErr w:type="gramStart"/>
      <w:r w:rsidRPr="00E62AEF">
        <w:rPr>
          <w:color w:val="0F1115"/>
          <w:sz w:val="22"/>
          <w:szCs w:val="22"/>
          <w:lang w:val="en-US" w:eastAsia="en-US"/>
        </w:rPr>
        <w:t>Protection :</w:t>
      </w:r>
      <w:proofErr w:type="gramEnd"/>
      <w:r w:rsidRPr="00E62AEF">
        <w:rPr>
          <w:color w:val="0F1115"/>
          <w:sz w:val="22"/>
          <w:szCs w:val="22"/>
          <w:lang w:val="en-US" w:eastAsia="en-US"/>
        </w:rPr>
        <w:t xml:space="preserve"> Maintenir ou protéger les arbres contre les dommages causés par les animaux ou les humains.</w:t>
      </w:r>
    </w:p>
    <w:p w14:paraId="297CC5F3" w14:textId="77777777" w:rsidR="00E62AEF" w:rsidRPr="00E62AEF" w:rsidRDefault="00E62AEF" w:rsidP="00E62AEF">
      <w:pPr>
        <w:numPr>
          <w:ilvl w:val="0"/>
          <w:numId w:val="172"/>
        </w:numPr>
        <w:shd w:val="clear" w:color="auto" w:fill="FFFFFF"/>
        <w:ind w:left="0"/>
        <w:rPr>
          <w:color w:val="0F1115"/>
          <w:sz w:val="22"/>
          <w:szCs w:val="22"/>
          <w:lang w:val="en-US" w:eastAsia="en-US"/>
        </w:rPr>
      </w:pPr>
      <w:r w:rsidRPr="00E62AEF">
        <w:rPr>
          <w:color w:val="0F1115"/>
          <w:sz w:val="22"/>
          <w:szCs w:val="22"/>
          <w:lang w:val="en-US" w:eastAsia="en-US"/>
        </w:rPr>
        <w:t xml:space="preserve">Plantation de </w:t>
      </w:r>
      <w:proofErr w:type="gramStart"/>
      <w:r w:rsidRPr="00E62AEF">
        <w:rPr>
          <w:color w:val="0F1115"/>
          <w:sz w:val="22"/>
          <w:szCs w:val="22"/>
          <w:lang w:val="en-US" w:eastAsia="en-US"/>
        </w:rPr>
        <w:t>remplacement :</w:t>
      </w:r>
      <w:proofErr w:type="gramEnd"/>
      <w:r w:rsidRPr="00E62AEF">
        <w:rPr>
          <w:color w:val="0F1115"/>
          <w:sz w:val="22"/>
          <w:szCs w:val="22"/>
          <w:lang w:val="en-US" w:eastAsia="en-US"/>
        </w:rPr>
        <w:t xml:space="preserve"> Replanter les arbres morts ou dépérissants.</w:t>
      </w:r>
    </w:p>
    <w:p w14:paraId="32C2BFFD"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Composante </w:t>
      </w:r>
      <w:proofErr w:type="gramStart"/>
      <w:r w:rsidRPr="00E62AEF">
        <w:rPr>
          <w:b/>
          <w:bCs/>
          <w:color w:val="0F1115"/>
          <w:sz w:val="22"/>
          <w:szCs w:val="22"/>
          <w:lang w:val="en-US" w:eastAsia="en-US"/>
        </w:rPr>
        <w:t>4 :</w:t>
      </w:r>
      <w:proofErr w:type="gramEnd"/>
      <w:r w:rsidRPr="00E62AEF">
        <w:rPr>
          <w:b/>
          <w:bCs/>
          <w:color w:val="0F1115"/>
          <w:sz w:val="22"/>
          <w:szCs w:val="22"/>
          <w:lang w:val="en-US" w:eastAsia="en-US"/>
        </w:rPr>
        <w:t xml:space="preserve"> Suivi et Contrôle</w:t>
      </w:r>
    </w:p>
    <w:p w14:paraId="744C160A" w14:textId="77777777" w:rsidR="00E62AEF" w:rsidRPr="00E62AEF" w:rsidRDefault="00E62AEF" w:rsidP="00E62AEF">
      <w:pPr>
        <w:numPr>
          <w:ilvl w:val="0"/>
          <w:numId w:val="173"/>
        </w:numPr>
        <w:shd w:val="clear" w:color="auto" w:fill="FFFFFF"/>
        <w:ind w:left="0"/>
        <w:rPr>
          <w:color w:val="0F1115"/>
          <w:sz w:val="22"/>
          <w:szCs w:val="22"/>
          <w:lang w:val="en-US" w:eastAsia="en-US"/>
        </w:rPr>
      </w:pPr>
      <w:r w:rsidRPr="00E62AEF">
        <w:rPr>
          <w:color w:val="0F1115"/>
          <w:sz w:val="22"/>
          <w:szCs w:val="22"/>
          <w:lang w:val="en-US" w:eastAsia="en-US"/>
        </w:rPr>
        <w:t xml:space="preserve">Plan de </w:t>
      </w:r>
      <w:proofErr w:type="gramStart"/>
      <w:r w:rsidRPr="00E62AEF">
        <w:rPr>
          <w:color w:val="0F1115"/>
          <w:sz w:val="22"/>
          <w:szCs w:val="22"/>
          <w:lang w:val="en-US" w:eastAsia="en-US"/>
        </w:rPr>
        <w:t>suivi :</w:t>
      </w:r>
      <w:proofErr w:type="gramEnd"/>
      <w:r w:rsidRPr="00E62AEF">
        <w:rPr>
          <w:color w:val="0F1115"/>
          <w:sz w:val="22"/>
          <w:szCs w:val="22"/>
          <w:lang w:val="en-US" w:eastAsia="en-US"/>
        </w:rPr>
        <w:t xml:space="preserve"> Établir des points photo pour suivre les progrès, la surveillance de la qualité de l'eau et les relevés de végétation.</w:t>
      </w:r>
    </w:p>
    <w:p w14:paraId="25F66243" w14:textId="77777777" w:rsidR="00E62AEF" w:rsidRPr="00E62AEF" w:rsidRDefault="00E62AEF" w:rsidP="00E62AEF">
      <w:pPr>
        <w:numPr>
          <w:ilvl w:val="0"/>
          <w:numId w:val="173"/>
        </w:numPr>
        <w:shd w:val="clear" w:color="auto" w:fill="FFFFFF"/>
        <w:ind w:left="0"/>
        <w:rPr>
          <w:color w:val="0F1115"/>
          <w:sz w:val="22"/>
          <w:szCs w:val="22"/>
          <w:lang w:val="en-US" w:eastAsia="en-US"/>
        </w:rPr>
      </w:pPr>
      <w:r w:rsidRPr="00E62AEF">
        <w:rPr>
          <w:color w:val="0F1115"/>
          <w:sz w:val="22"/>
          <w:szCs w:val="22"/>
          <w:lang w:val="en-US" w:eastAsia="en-US"/>
        </w:rPr>
        <w:t xml:space="preserve">Effectuer </w:t>
      </w: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suivi continu pendant la mise en œuvre du projet pour vérifier les signes de stress, tels que le dépérissement ou la maladie.</w:t>
      </w:r>
    </w:p>
    <w:p w14:paraId="78247C14" w14:textId="77777777" w:rsidR="00E62AEF" w:rsidRPr="00E62AEF" w:rsidRDefault="00E62AEF" w:rsidP="00E62AEF">
      <w:pPr>
        <w:numPr>
          <w:ilvl w:val="0"/>
          <w:numId w:val="173"/>
        </w:numPr>
        <w:shd w:val="clear" w:color="auto" w:fill="FFFFFF"/>
        <w:ind w:left="0"/>
        <w:rPr>
          <w:color w:val="0F1115"/>
          <w:sz w:val="22"/>
          <w:szCs w:val="22"/>
          <w:lang w:val="en-US" w:eastAsia="en-US"/>
        </w:rPr>
      </w:pPr>
      <w:r w:rsidRPr="00E62AEF">
        <w:rPr>
          <w:color w:val="0F1115"/>
          <w:sz w:val="22"/>
          <w:szCs w:val="22"/>
          <w:lang w:val="en-US" w:eastAsia="en-US"/>
        </w:rPr>
        <w:t xml:space="preserve">Tenir </w:t>
      </w: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registre photographique du développement des arbres.</w:t>
      </w:r>
    </w:p>
    <w:p w14:paraId="2AB90001" w14:textId="77777777" w:rsidR="00E62AEF" w:rsidRPr="00E62AEF" w:rsidRDefault="00E62AEF" w:rsidP="00E62AEF">
      <w:pPr>
        <w:numPr>
          <w:ilvl w:val="0"/>
          <w:numId w:val="173"/>
        </w:numPr>
        <w:shd w:val="clear" w:color="auto" w:fill="FFFFFF"/>
        <w:ind w:left="0"/>
        <w:rPr>
          <w:color w:val="0F1115"/>
          <w:sz w:val="22"/>
          <w:szCs w:val="22"/>
          <w:lang w:val="en-US" w:eastAsia="en-US"/>
        </w:rPr>
      </w:pPr>
      <w:proofErr w:type="gramStart"/>
      <w:r w:rsidRPr="00E62AEF">
        <w:rPr>
          <w:color w:val="0F1115"/>
          <w:sz w:val="22"/>
          <w:szCs w:val="22"/>
          <w:lang w:val="en-US" w:eastAsia="en-US"/>
        </w:rPr>
        <w:t>Rapports :</w:t>
      </w:r>
      <w:proofErr w:type="gramEnd"/>
      <w:r w:rsidRPr="00E62AEF">
        <w:rPr>
          <w:color w:val="0F1115"/>
          <w:sz w:val="22"/>
          <w:szCs w:val="22"/>
          <w:lang w:val="en-US" w:eastAsia="en-US"/>
        </w:rPr>
        <w:t xml:space="preserve"> Soumettre des rapports mensuels sur les taux de survie des plants, les activités d'entretien et les menaces potentielles (ex. sécheresse, inondation).</w:t>
      </w:r>
    </w:p>
    <w:p w14:paraId="16420035" w14:textId="77777777" w:rsidR="00E62AEF" w:rsidRPr="00E62AEF" w:rsidRDefault="00E62AEF" w:rsidP="00E62AEF">
      <w:pPr>
        <w:numPr>
          <w:ilvl w:val="0"/>
          <w:numId w:val="173"/>
        </w:numPr>
        <w:shd w:val="clear" w:color="auto" w:fill="FFFFFF"/>
        <w:ind w:left="0"/>
        <w:rPr>
          <w:color w:val="0F1115"/>
          <w:sz w:val="22"/>
          <w:szCs w:val="22"/>
          <w:lang w:val="en-US" w:eastAsia="en-US"/>
        </w:rPr>
      </w:pPr>
      <w:r w:rsidRPr="00E62AEF">
        <w:rPr>
          <w:color w:val="0F1115"/>
          <w:sz w:val="22"/>
          <w:szCs w:val="22"/>
          <w:lang w:val="en-US" w:eastAsia="en-US"/>
        </w:rPr>
        <w:t>Soumettre des rapports mensuels documentant les activités d'entretien (eau appliquée, mauvaises herbes enlevées, taux de survie) au superviseur du projet.</w:t>
      </w:r>
    </w:p>
    <w:p w14:paraId="7D0E9C8F"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3. Livrables Attendus</w:t>
      </w:r>
      <w:r w:rsidRPr="00E62AEF">
        <w:rPr>
          <w:color w:val="0F1115"/>
          <w:sz w:val="22"/>
          <w:szCs w:val="22"/>
          <w:lang w:val="en-US" w:eastAsia="en-US"/>
        </w:rPr>
        <w:br/>
        <w:t>a) Mise en place d'une Pépinière Forestière</w:t>
      </w:r>
    </w:p>
    <w:p w14:paraId="349919B4"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Une pépinière forestière fonctionnelle.</w:t>
      </w:r>
    </w:p>
    <w:p w14:paraId="707BDCB0"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Une liste des espèces d'arbres appropriées pour la zone.</w:t>
      </w:r>
    </w:p>
    <w:p w14:paraId="5ACE4505" w14:textId="77777777" w:rsidR="00E62AEF" w:rsidRPr="00E62AEF" w:rsidRDefault="00E62AEF" w:rsidP="00E62AEF">
      <w:pPr>
        <w:numPr>
          <w:ilvl w:val="0"/>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nombre calculé de plants de zones humides sains, de haute qualité et endurcis.</w:t>
      </w:r>
    </w:p>
    <w:p w14:paraId="363ABF09"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Liste des équipements et matériaux dans la pépinière :</w:t>
      </w:r>
    </w:p>
    <w:p w14:paraId="06BF9D88" w14:textId="77777777" w:rsidR="00E62AEF" w:rsidRPr="00E62AEF" w:rsidRDefault="00E62AEF" w:rsidP="00E62AEF">
      <w:pPr>
        <w:numPr>
          <w:ilvl w:val="1"/>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Outils :</w:t>
      </w:r>
      <w:proofErr w:type="gramEnd"/>
      <w:r w:rsidRPr="00E62AEF">
        <w:rPr>
          <w:color w:val="0F1115"/>
          <w:sz w:val="22"/>
          <w:szCs w:val="22"/>
          <w:lang w:val="en-US" w:eastAsia="en-US"/>
        </w:rPr>
        <w:t xml:space="preserve"> arrosoirs, machettes, houes, brouettes, tamis, pulvérisateurs.</w:t>
      </w:r>
    </w:p>
    <w:p w14:paraId="000B150B" w14:textId="77777777" w:rsidR="00E62AEF" w:rsidRPr="00E62AEF" w:rsidRDefault="00E62AEF" w:rsidP="00E62AEF">
      <w:pPr>
        <w:numPr>
          <w:ilvl w:val="1"/>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Matériaux :</w:t>
      </w:r>
      <w:proofErr w:type="gramEnd"/>
      <w:r w:rsidRPr="00E62AEF">
        <w:rPr>
          <w:color w:val="0F1115"/>
          <w:sz w:val="22"/>
          <w:szCs w:val="22"/>
          <w:lang w:val="en-US" w:eastAsia="en-US"/>
        </w:rPr>
        <w:t xml:space="preserve"> Sachets (poly-pots), graines/plants, terreau, fumier/compost, filet d'ombrage.</w:t>
      </w:r>
    </w:p>
    <w:p w14:paraId="44330809" w14:textId="77777777" w:rsidR="00E62AEF" w:rsidRPr="00E62AEF" w:rsidRDefault="00E62AEF" w:rsidP="00E62AEF">
      <w:pPr>
        <w:numPr>
          <w:ilvl w:val="0"/>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personnel dédié et formé pour l'arrosage et l'entretien quotidiens.</w:t>
      </w:r>
    </w:p>
    <w:p w14:paraId="74C80E38" w14:textId="77777777" w:rsidR="00E62AEF" w:rsidRPr="00E62AEF" w:rsidRDefault="00E62AEF" w:rsidP="00E62AEF">
      <w:pPr>
        <w:numPr>
          <w:ilvl w:val="0"/>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registre établi contenant l'inventaire et les calendriers d'entretien de la pépinière de manière durable.</w:t>
      </w:r>
      <w:r w:rsidRPr="00E62AEF">
        <w:rPr>
          <w:color w:val="0F1115"/>
          <w:sz w:val="22"/>
          <w:szCs w:val="22"/>
          <w:lang w:val="en-US" w:eastAsia="en-US"/>
        </w:rPr>
        <w:br/>
        <w:t>b) Plantation d'arbres et autres méthodes de conservation</w:t>
      </w:r>
    </w:p>
    <w:p w14:paraId="39D676BA"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 xml:space="preserve">Évaluation du </w:t>
      </w:r>
      <w:proofErr w:type="gramStart"/>
      <w:r w:rsidRPr="00E62AEF">
        <w:rPr>
          <w:color w:val="0F1115"/>
          <w:sz w:val="22"/>
          <w:szCs w:val="22"/>
          <w:lang w:val="en-US" w:eastAsia="en-US"/>
        </w:rPr>
        <w:t>site :</w:t>
      </w:r>
      <w:proofErr w:type="gramEnd"/>
      <w:r w:rsidRPr="00E62AEF">
        <w:rPr>
          <w:color w:val="0F1115"/>
          <w:sz w:val="22"/>
          <w:szCs w:val="22"/>
          <w:lang w:val="en-US" w:eastAsia="en-US"/>
        </w:rPr>
        <w:t xml:space="preserve"> Un plan finalisé de restauration du site comprenant une carte des zones de plantation et la liste des espèces.</w:t>
      </w:r>
    </w:p>
    <w:p w14:paraId="73958520"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 xml:space="preserve">Sélection des </w:t>
      </w:r>
      <w:proofErr w:type="gramStart"/>
      <w:r w:rsidRPr="00E62AEF">
        <w:rPr>
          <w:color w:val="0F1115"/>
          <w:sz w:val="22"/>
          <w:szCs w:val="22"/>
          <w:lang w:val="en-US" w:eastAsia="en-US"/>
        </w:rPr>
        <w:t>espèces :</w:t>
      </w:r>
      <w:proofErr w:type="gramEnd"/>
      <w:r w:rsidRPr="00E62AEF">
        <w:rPr>
          <w:color w:val="0F1115"/>
          <w:sz w:val="22"/>
          <w:szCs w:val="22"/>
          <w:lang w:val="en-US" w:eastAsia="en-US"/>
        </w:rPr>
        <w:t xml:space="preserve"> Espèces indigènes, tolérantes à l'eau et localement adaptées disponibles pour améliorer la biodiversité.</w:t>
      </w:r>
    </w:p>
    <w:p w14:paraId="4A21085F"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lastRenderedPageBreak/>
        <w:t>Préparation du site/</w:t>
      </w:r>
      <w:proofErr w:type="gramStart"/>
      <w:r w:rsidRPr="00E62AEF">
        <w:rPr>
          <w:color w:val="0F1115"/>
          <w:sz w:val="22"/>
          <w:szCs w:val="22"/>
          <w:lang w:val="en-US" w:eastAsia="en-US"/>
        </w:rPr>
        <w:t>plantation :</w:t>
      </w:r>
      <w:proofErr w:type="gramEnd"/>
      <w:r w:rsidRPr="00E62AEF">
        <w:rPr>
          <w:color w:val="0F1115"/>
          <w:sz w:val="22"/>
          <w:szCs w:val="22"/>
          <w:lang w:val="en-US" w:eastAsia="en-US"/>
        </w:rPr>
        <w:t xml:space="preserve"> Éliminer les espèces envahissantes et, si nécessaire, installer des clôtures de protection pour prévenir les perturbations, repiquage des plants/approvisionnement et plantation de plants indigènes.</w:t>
      </w:r>
    </w:p>
    <w:p w14:paraId="704B0624"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Rapport d'achèvement de la plantation (y compris la cartographie des zones plantées).</w:t>
      </w:r>
      <w:r w:rsidRPr="00E62AEF">
        <w:rPr>
          <w:color w:val="0F1115"/>
          <w:sz w:val="22"/>
          <w:szCs w:val="22"/>
          <w:lang w:val="en-US" w:eastAsia="en-US"/>
        </w:rPr>
        <w:br/>
        <w:t>c) Mesures d'Entretien et de Durabilité</w:t>
      </w:r>
    </w:p>
    <w:p w14:paraId="093786EC" w14:textId="77777777" w:rsidR="00E62AEF" w:rsidRPr="00E62AEF" w:rsidRDefault="00E62AEF" w:rsidP="00E62AEF">
      <w:pPr>
        <w:numPr>
          <w:ilvl w:val="0"/>
          <w:numId w:val="174"/>
        </w:numPr>
        <w:shd w:val="clear" w:color="auto" w:fill="FFFFFF"/>
        <w:ind w:left="0"/>
        <w:rPr>
          <w:color w:val="0F1115"/>
          <w:sz w:val="22"/>
          <w:szCs w:val="22"/>
          <w:lang w:val="en-US" w:eastAsia="en-US"/>
        </w:rPr>
      </w:pPr>
      <w:r w:rsidRPr="00E62AEF">
        <w:rPr>
          <w:color w:val="0F1115"/>
          <w:sz w:val="22"/>
          <w:szCs w:val="22"/>
          <w:lang w:val="en-US" w:eastAsia="en-US"/>
        </w:rPr>
        <w:t xml:space="preserve">Rapports d'avancement mensuels documentés, signés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approuvés.</w:t>
      </w:r>
    </w:p>
    <w:p w14:paraId="323FB851" w14:textId="77777777" w:rsidR="00E62AEF" w:rsidRPr="00E62AEF" w:rsidRDefault="00E62AEF" w:rsidP="00E62AEF">
      <w:pPr>
        <w:numPr>
          <w:ilvl w:val="0"/>
          <w:numId w:val="174"/>
        </w:numPr>
        <w:shd w:val="clear" w:color="auto" w:fill="FFFFFF"/>
        <w:ind w:left="0"/>
        <w:rPr>
          <w:color w:val="0F1115"/>
          <w:sz w:val="22"/>
          <w:szCs w:val="22"/>
          <w:lang w:val="en-US" w:eastAsia="en-US"/>
        </w:rPr>
      </w:pP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rapport final démontrant l'établissement réussi et le respect du plan de gestion.</w:t>
      </w:r>
    </w:p>
    <w:p w14:paraId="518ED830"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4. Délai </w:t>
      </w:r>
      <w:proofErr w:type="gramStart"/>
      <w:r w:rsidRPr="00E62AEF">
        <w:rPr>
          <w:b/>
          <w:bCs/>
          <w:color w:val="0F1115"/>
          <w:sz w:val="22"/>
          <w:szCs w:val="22"/>
          <w:lang w:val="en-US" w:eastAsia="en-US"/>
        </w:rPr>
        <w:t>d'Exécution :</w:t>
      </w:r>
      <w:proofErr w:type="gramEnd"/>
      <w:r w:rsidRPr="00E62AEF">
        <w:rPr>
          <w:color w:val="0F1115"/>
          <w:sz w:val="22"/>
          <w:szCs w:val="22"/>
          <w:lang w:val="en-US" w:eastAsia="en-US"/>
        </w:rPr>
        <w:br/>
        <w:t>Le délai maximum imparti par le Maître d'Ouvrage pour l'exécution des travaux objet du présent Appel d'Offres est de quatre mois (120 jours calendaires) à compter de la notification de l'Ordre de Service de commencer les travaux.</w:t>
      </w:r>
    </w:p>
    <w:p w14:paraId="70087E54" w14:textId="77777777" w:rsidR="00E62AEF" w:rsidRPr="00E62AEF" w:rsidRDefault="00E62AEF" w:rsidP="00E62AEF">
      <w:pPr>
        <w:shd w:val="clear" w:color="auto" w:fill="FFFFFF"/>
        <w:rPr>
          <w:color w:val="0F1115"/>
          <w:sz w:val="22"/>
          <w:szCs w:val="22"/>
          <w:lang w:val="en-US" w:eastAsia="en-US"/>
        </w:rPr>
      </w:pPr>
      <w:proofErr w:type="gramStart"/>
      <w:r w:rsidRPr="00E62AEF">
        <w:rPr>
          <w:b/>
          <w:bCs/>
          <w:color w:val="0F1115"/>
          <w:sz w:val="22"/>
          <w:szCs w:val="22"/>
          <w:lang w:val="en-US" w:eastAsia="en-US"/>
        </w:rPr>
        <w:t>5. Répartition :</w:t>
      </w:r>
      <w:proofErr w:type="gramEnd"/>
      <w:r w:rsidRPr="00E62AEF">
        <w:rPr>
          <w:color w:val="0F1115"/>
          <w:sz w:val="22"/>
          <w:szCs w:val="22"/>
          <w:lang w:val="en-US" w:eastAsia="en-US"/>
        </w:rPr>
        <w:br/>
        <w:t>Les travaux objet du présent Appel d'Offres sont en un seul lot.</w:t>
      </w:r>
    </w:p>
    <w:p w14:paraId="10E35501"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6. </w:t>
      </w:r>
      <w:proofErr w:type="gramStart"/>
      <w:r w:rsidRPr="00E62AEF">
        <w:rPr>
          <w:b/>
          <w:bCs/>
          <w:color w:val="0F1115"/>
          <w:sz w:val="22"/>
          <w:szCs w:val="22"/>
          <w:lang w:val="en-US" w:eastAsia="en-US"/>
        </w:rPr>
        <w:t>Coût Estimatif :</w:t>
      </w:r>
      <w:proofErr w:type="gramEnd"/>
      <w:r w:rsidRPr="00E62AEF">
        <w:rPr>
          <w:color w:val="0F1115"/>
          <w:sz w:val="22"/>
          <w:szCs w:val="22"/>
          <w:lang w:val="en-US" w:eastAsia="en-US"/>
        </w:rPr>
        <w:br/>
        <w:t>Le coût estimatif de cette prestation est de Quarante-neuf millions (49 000 000) Francs CFA Toutes Taxes Comprises (TTC).</w:t>
      </w:r>
    </w:p>
    <w:p w14:paraId="7C40BDD5"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 xml:space="preserve">7. Participation </w:t>
      </w:r>
      <w:proofErr w:type="gramStart"/>
      <w:r w:rsidRPr="00E62AEF">
        <w:rPr>
          <w:b/>
          <w:bCs/>
          <w:color w:val="0F1115"/>
          <w:sz w:val="22"/>
          <w:szCs w:val="22"/>
          <w:lang w:val="en-US" w:eastAsia="en-US"/>
        </w:rPr>
        <w:t>et Origine :</w:t>
      </w:r>
      <w:proofErr w:type="gramEnd"/>
      <w:r w:rsidRPr="00E62AEF">
        <w:rPr>
          <w:color w:val="0F1115"/>
          <w:sz w:val="22"/>
          <w:szCs w:val="22"/>
          <w:lang w:val="en-US" w:eastAsia="en-US"/>
        </w:rPr>
        <w:br/>
        <w:t>La participation au présent Appel d'Offres est ouverte à égalité de conditions à toutes les entreprises de catégorie C ayant leur siège au Cameroun, à l'exclusion des entreprises sous le coup d'une suspension suite à une résiliation de contrat, conformément au Code des Marchés Publics.</w:t>
      </w:r>
    </w:p>
    <w:p w14:paraId="5ABF969A" w14:textId="77777777" w:rsidR="00E62AEF" w:rsidRPr="00E62AEF" w:rsidRDefault="00E62AEF" w:rsidP="00E62AEF">
      <w:pPr>
        <w:shd w:val="clear" w:color="auto" w:fill="FFFFFF"/>
        <w:rPr>
          <w:color w:val="0F1115"/>
          <w:sz w:val="22"/>
          <w:szCs w:val="22"/>
          <w:lang w:val="en-US" w:eastAsia="en-US"/>
        </w:rPr>
      </w:pPr>
      <w:proofErr w:type="gramStart"/>
      <w:r w:rsidRPr="00E62AEF">
        <w:rPr>
          <w:b/>
          <w:bCs/>
          <w:color w:val="0F1115"/>
          <w:sz w:val="22"/>
          <w:szCs w:val="22"/>
          <w:lang w:val="en-US" w:eastAsia="en-US"/>
        </w:rPr>
        <w:t>8. Financement :</w:t>
      </w:r>
      <w:proofErr w:type="gramEnd"/>
      <w:r w:rsidRPr="00E62AEF">
        <w:rPr>
          <w:color w:val="0F1115"/>
          <w:sz w:val="22"/>
          <w:szCs w:val="22"/>
          <w:lang w:val="en-US" w:eastAsia="en-US"/>
        </w:rPr>
        <w:br/>
        <w:t>Les travaux objet du présent Appel d'Offres seront financés par le budget du FEICOM et de la Commune de NKAMBE pour l'exercice 2026.</w:t>
      </w:r>
    </w:p>
    <w:p w14:paraId="03018676"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9. Caution de Soumission</w:t>
      </w:r>
      <w:r w:rsidRPr="00E62AEF">
        <w:rPr>
          <w:color w:val="0F1115"/>
          <w:sz w:val="22"/>
          <w:szCs w:val="22"/>
          <w:lang w:val="en-US" w:eastAsia="en-US"/>
        </w:rPr>
        <w:br/>
        <w:t>Chaque soumissionnaire doit joindre à ses pièces administratives une caution de soumission émise par un organisme financier ou une institution agréée par le Ministre chargé des Finances pour émettre les garanties des marchés publics et dont la liste figure dans le dossier 14 du Dossier d'Appel d'Offres, dont le montant est de (neuf cent quatre-vingt mille francs) (980 000) Francs CFA et valable trente (30) jours au-delà de la durée initiale de validité des offres. L'absence ou la non-conformité de la caution de soumission émise par une banque de premier ordre ou un établissement financier de catégorie 1 autorisé par le Ministère chargé des Finances à émettre les garanties des marchés publics, entraînera le rejet complet de l'offre.</w:t>
      </w:r>
      <w:r w:rsidRPr="00E62AEF">
        <w:rPr>
          <w:color w:val="0F1115"/>
          <w:sz w:val="22"/>
          <w:szCs w:val="22"/>
          <w:lang w:val="en-US" w:eastAsia="en-US"/>
        </w:rPr>
        <w:br/>
        <w:t>Une caution de soumission fournie mais sans rapport avec l'appel d'offres sera considérée comme absente.</w:t>
      </w:r>
      <w:r w:rsidRPr="00E62AEF">
        <w:rPr>
          <w:color w:val="0F1115"/>
          <w:sz w:val="22"/>
          <w:szCs w:val="22"/>
          <w:lang w:val="en-US" w:eastAsia="en-US"/>
        </w:rPr>
        <w:br/>
        <w:t xml:space="preserve">Ladite garantie doit être fournie accompagnée d'un récépissé de consignation délivré par la Caisse des Dépôts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Consignations (CDEC). En cas de chèque bancaire ou certifié fourni en lieu et place d'une garantie, ledit chèque doit être libellé à l'ordre de la CDEC pour le compte du Maître d'Ouvrage. Ledit chèque doit être transmis à la CDEC par l'institution financière au moins 7 (sept) jours ouvrables avant la date d'ouverture des plis.</w:t>
      </w:r>
    </w:p>
    <w:p w14:paraId="6C9021A6"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10. Consultation du Dossier d'Appel d'Offres</w:t>
      </w:r>
      <w:r w:rsidRPr="00E62AEF">
        <w:rPr>
          <w:color w:val="0F1115"/>
          <w:sz w:val="22"/>
          <w:szCs w:val="22"/>
          <w:lang w:val="en-US" w:eastAsia="en-US"/>
        </w:rPr>
        <w:br/>
        <w:t>Le Dossier d'Appel d'Offres peut être consulté dès la publication du présent avis, pendant les heures ouvrables, à la Commune de NKAMBE ou au Bureau Régional de l'Agence de Régulation des Marchés Publics (ARMP) ou à la DD MINMAP du Département de Donga Mantung pour le Nord-Ouest pendant les heures ouvrables.</w:t>
      </w:r>
    </w:p>
    <w:p w14:paraId="7067D3C4"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11. Acquisition du Dossier d'Appel d'Offres</w:t>
      </w:r>
      <w:r w:rsidRPr="00E62AEF">
        <w:rPr>
          <w:color w:val="0F1115"/>
          <w:sz w:val="22"/>
          <w:szCs w:val="22"/>
          <w:lang w:val="en-US" w:eastAsia="en-US"/>
        </w:rPr>
        <w:br/>
        <w:t>Le Dossier d'Appel d'Offres peut être obtenu au Service Technique de la Commune de NKAMBE contre paiement d'une somme non remboursable de Soixante-dix mille (70 000) Francs CFA payable au Trésor Municipal de la Commune de NKAMBE.</w:t>
      </w:r>
      <w:r w:rsidRPr="00E62AEF">
        <w:rPr>
          <w:color w:val="0F1115"/>
          <w:sz w:val="22"/>
          <w:szCs w:val="22"/>
          <w:lang w:val="en-US" w:eastAsia="en-US"/>
        </w:rPr>
        <w:br/>
      </w:r>
      <w:proofErr w:type="gramStart"/>
      <w:r w:rsidRPr="00E62AEF">
        <w:rPr>
          <w:color w:val="0F1115"/>
          <w:sz w:val="22"/>
          <w:szCs w:val="22"/>
          <w:lang w:val="en-US" w:eastAsia="en-US"/>
        </w:rPr>
        <w:t>Lors du retrait du Dossier d'Appel d'Offres, les soumissionnaires doivent s'enregistrer en laissant leur adresse complète (Téléphone, E-mail, Boîte Postale, Fax, etc.).</w:t>
      </w:r>
      <w:proofErr w:type="gramEnd"/>
      <w:r w:rsidRPr="00E62AEF">
        <w:rPr>
          <w:color w:val="0F1115"/>
          <w:sz w:val="22"/>
          <w:szCs w:val="22"/>
          <w:lang w:val="en-US" w:eastAsia="en-US"/>
        </w:rPr>
        <w:br/>
        <w:t>Cependant, conformément aux dispositions du point 82 de la circulaire portant application du Code des Marchés Publics, un soumissionnaire qui aurait payé les frais d'acquisition du Dossier d'Appel d'Offres au Trésor Public en raison des difficultés rencontrées au niveau du service des recettes municipales, devra inclure dans son offre un procès-verbal d'huissier dûment établi et/ou une preuve de saisine du Maire, avec copie à l'autorité administrative locale, à l'ARMP, au MINMAP et au FEICOM, contre paiement d'un reçu dûment signé et daté.</w:t>
      </w:r>
    </w:p>
    <w:p w14:paraId="5A33FDB6"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12. Recevabilité des Offres</w:t>
      </w:r>
      <w:r w:rsidRPr="00E62AEF">
        <w:rPr>
          <w:color w:val="0F1115"/>
          <w:sz w:val="22"/>
          <w:szCs w:val="22"/>
          <w:lang w:val="en-US" w:eastAsia="en-US"/>
        </w:rPr>
        <w:br/>
        <w:t>Sous peine de rejet, les pièces administratives requises doivent impérativement être fournies en originaux ou en copies certifiées conformes par le service émetteur ou l'autorité administrative compétente, conformément aux stipulations du Règlement Particulier de l'Appel d'Offres. Elles doivent dater de moins de 3 (trois) mois ou avoir été établies après la date de signature de l'Avis d'Appel d'Offres.</w:t>
      </w:r>
      <w:r w:rsidRPr="00E62AEF">
        <w:rPr>
          <w:color w:val="0F1115"/>
          <w:sz w:val="22"/>
          <w:szCs w:val="22"/>
          <w:lang w:val="en-US" w:eastAsia="en-US"/>
        </w:rPr>
        <w:br/>
        <w:t xml:space="preserve">Toute offre ne répondant pas aux prescriptions du présent Avis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Dossier d'Appel d'Offres sera déclarée irrecevable. Notamment, l'absence de la caution de soumission timbrée émise par une banque de premier ordre agréée par le Ministère chargé des Finances ou la non-conformité aux modèles des documents du Dossier d'Appel d'Offres entraînera le rejet complet de l'offre sans possibilité de recours. De plus, les offres reçues après </w:t>
      </w:r>
      <w:r w:rsidRPr="00E62AEF">
        <w:rPr>
          <w:color w:val="0F1115"/>
          <w:sz w:val="22"/>
          <w:szCs w:val="22"/>
          <w:lang w:val="en-US" w:eastAsia="en-US"/>
        </w:rPr>
        <w:lastRenderedPageBreak/>
        <w:t xml:space="preserve">la date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l'heure limites de dépôt ne seront pas recevables.</w:t>
      </w:r>
      <w:r w:rsidRPr="00E62AEF">
        <w:rPr>
          <w:color w:val="0F1115"/>
          <w:sz w:val="22"/>
          <w:szCs w:val="22"/>
          <w:lang w:val="en-US" w:eastAsia="en-US"/>
        </w:rPr>
        <w:br/>
        <w:t xml:space="preserve">Les pièces administratives, les offres techniques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financières doivent être placées dans des enveloppes séparées, le tout contenu dans une enveloppe scellée.</w:t>
      </w:r>
      <w:r w:rsidRPr="00E62AEF">
        <w:rPr>
          <w:color w:val="0F1115"/>
          <w:sz w:val="22"/>
          <w:szCs w:val="22"/>
          <w:lang w:val="en-US" w:eastAsia="en-US"/>
        </w:rPr>
        <w:br/>
        <w:t>Les enveloppes portant des signes distinctifs sur l'identité du soumissionnaire, reçues après la date et l'heure limites de dépôt, non conformes au mode de soumission, sans indication de l'identité du Dossier d'Appel d'Offres et non conformes au nombre de copies stipulé dans le Règlement Particulier de l'Appel d'Offres ou l'offre en copie uniquement seront rejetées.</w:t>
      </w:r>
    </w:p>
    <w:p w14:paraId="17992488" w14:textId="2D93F40B"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13. Dépôt des Offres</w:t>
      </w:r>
      <w:r w:rsidRPr="00E62AEF">
        <w:rPr>
          <w:color w:val="0F1115"/>
          <w:sz w:val="22"/>
          <w:szCs w:val="22"/>
          <w:lang w:val="en-US" w:eastAsia="en-US"/>
        </w:rPr>
        <w:br/>
        <w:t xml:space="preserve">Les offres rédigées en anglais ou en français, en 7 (Sept) exemplaires, soit 1 (Un) original et 6 (Six) copies marquées comme telles, ainsi qu'une version électronique desdites offres, seront placées dans une enveloppe scellée, timbrée et cachetée, sans aucun signe distinctif sur l'identité du soumissionnaire, et déposées au Service des Marchés de la Commune de NKAMBE au plus tard le </w:t>
      </w:r>
      <w:r w:rsidR="001C72EA">
        <w:rPr>
          <w:color w:val="0F1115"/>
          <w:sz w:val="22"/>
          <w:szCs w:val="22"/>
          <w:lang w:val="en-US" w:eastAsia="en-US"/>
        </w:rPr>
        <w:t>17/09/</w:t>
      </w:r>
      <w:proofErr w:type="gramStart"/>
      <w:r w:rsidR="001C72EA">
        <w:rPr>
          <w:color w:val="0F1115"/>
          <w:sz w:val="22"/>
          <w:szCs w:val="22"/>
          <w:lang w:val="en-US" w:eastAsia="en-US"/>
        </w:rPr>
        <w:t xml:space="preserve">2026 </w:t>
      </w:r>
      <w:r w:rsidRPr="00E62AEF">
        <w:rPr>
          <w:color w:val="0F1115"/>
          <w:sz w:val="22"/>
          <w:szCs w:val="22"/>
          <w:lang w:val="en-US" w:eastAsia="en-US"/>
        </w:rPr>
        <w:t xml:space="preserve"> à</w:t>
      </w:r>
      <w:proofErr w:type="gramEnd"/>
      <w:r w:rsidRPr="00E62AEF">
        <w:rPr>
          <w:color w:val="0F1115"/>
          <w:sz w:val="22"/>
          <w:szCs w:val="22"/>
          <w:lang w:val="en-US" w:eastAsia="en-US"/>
        </w:rPr>
        <w:t xml:space="preserve"> 10 heures, heure locale et devront être libellées comme suit :</w:t>
      </w:r>
    </w:p>
    <w:p w14:paraId="691B4115" w14:textId="371282F8" w:rsidR="00E62AEF" w:rsidRPr="00E62AEF" w:rsidRDefault="00E62AEF" w:rsidP="00E62AEF">
      <w:pPr>
        <w:shd w:val="clear" w:color="auto" w:fill="FFFFFF"/>
        <w:jc w:val="center"/>
        <w:rPr>
          <w:color w:val="0F1115"/>
          <w:sz w:val="22"/>
          <w:szCs w:val="22"/>
          <w:lang w:val="en-US" w:eastAsia="en-US"/>
        </w:rPr>
      </w:pPr>
      <w:r w:rsidRPr="00E62AEF">
        <w:rPr>
          <w:b/>
          <w:bCs/>
          <w:color w:val="0F1115"/>
          <w:sz w:val="22"/>
          <w:szCs w:val="22"/>
          <w:lang w:val="en-US" w:eastAsia="en-US"/>
        </w:rPr>
        <w:t>APPEL D'OFFRES NATIONAL OUVERT</w:t>
      </w:r>
      <w:r w:rsidRPr="00E62AEF">
        <w:rPr>
          <w:color w:val="0F1115"/>
          <w:sz w:val="22"/>
          <w:szCs w:val="22"/>
          <w:lang w:val="en-US" w:eastAsia="en-US"/>
        </w:rPr>
        <w:br/>
      </w:r>
      <w:r w:rsidRPr="00E62AEF">
        <w:rPr>
          <w:b/>
          <w:bCs/>
          <w:color w:val="0F1115"/>
          <w:sz w:val="22"/>
          <w:szCs w:val="22"/>
          <w:lang w:val="en-US" w:eastAsia="en-US"/>
        </w:rPr>
        <w:t>N°</w:t>
      </w:r>
      <w:r w:rsidR="001C72EA">
        <w:rPr>
          <w:b/>
          <w:bCs/>
          <w:color w:val="0F1115"/>
          <w:sz w:val="22"/>
          <w:szCs w:val="22"/>
          <w:lang w:val="en-US" w:eastAsia="en-US"/>
        </w:rPr>
        <w:t>017</w:t>
      </w:r>
      <w:r w:rsidRPr="00E62AEF">
        <w:rPr>
          <w:b/>
          <w:bCs/>
          <w:color w:val="0F1115"/>
          <w:sz w:val="22"/>
          <w:szCs w:val="22"/>
          <w:lang w:val="en-US" w:eastAsia="en-US"/>
        </w:rPr>
        <w:t xml:space="preserve">/AO/NO/RNO/DMD/CNK/CNKITB/2026, DU </w:t>
      </w:r>
      <w:r w:rsidR="001C72EA">
        <w:rPr>
          <w:b/>
          <w:bCs/>
          <w:color w:val="0F1115"/>
          <w:sz w:val="22"/>
          <w:szCs w:val="22"/>
          <w:lang w:val="en-US" w:eastAsia="en-US"/>
        </w:rPr>
        <w:t>28/08/</w:t>
      </w:r>
      <w:r w:rsidRPr="00E62AEF">
        <w:rPr>
          <w:b/>
          <w:bCs/>
          <w:color w:val="0F1115"/>
          <w:sz w:val="22"/>
          <w:szCs w:val="22"/>
          <w:lang w:val="en-US" w:eastAsia="en-US"/>
        </w:rPr>
        <w:t xml:space="preserve"> 2026</w:t>
      </w:r>
      <w:r w:rsidRPr="00E62AEF">
        <w:rPr>
          <w:color w:val="0F1115"/>
          <w:sz w:val="22"/>
          <w:szCs w:val="22"/>
          <w:lang w:val="en-US" w:eastAsia="en-US"/>
        </w:rPr>
        <w:br/>
      </w:r>
      <w:r w:rsidRPr="00E62AEF">
        <w:rPr>
          <w:b/>
          <w:bCs/>
          <w:color w:val="0F1115"/>
          <w:sz w:val="22"/>
          <w:szCs w:val="22"/>
          <w:lang w:val="en-US" w:eastAsia="en-US"/>
        </w:rPr>
        <w:t>POUR LE PROJET DE RESTAURATION ÉCOLOGIQUE ET D'AMÉNAGEMENT PAYSAGER</w:t>
      </w:r>
      <w:r w:rsidRPr="00E62AEF">
        <w:rPr>
          <w:color w:val="0F1115"/>
          <w:sz w:val="22"/>
          <w:szCs w:val="22"/>
          <w:lang w:val="en-US" w:eastAsia="en-US"/>
        </w:rPr>
        <w:br/>
      </w:r>
      <w:r w:rsidRPr="00E62AEF">
        <w:rPr>
          <w:b/>
          <w:bCs/>
          <w:color w:val="0F1115"/>
          <w:sz w:val="22"/>
          <w:szCs w:val="22"/>
          <w:lang w:val="en-US" w:eastAsia="en-US"/>
        </w:rPr>
        <w:t>DANS LA COMMUNE DE NKAMBE, ARRONDISSEMENT DE NKAMBE, RÉGION DU NORD-OUEST</w:t>
      </w:r>
      <w:r w:rsidRPr="00E62AEF">
        <w:rPr>
          <w:color w:val="0F1115"/>
          <w:sz w:val="22"/>
          <w:szCs w:val="22"/>
          <w:lang w:val="en-US" w:eastAsia="en-US"/>
        </w:rPr>
        <w:br/>
      </w:r>
      <w:r w:rsidRPr="00E62AEF">
        <w:rPr>
          <w:b/>
          <w:bCs/>
          <w:color w:val="0F1115"/>
          <w:sz w:val="22"/>
          <w:szCs w:val="22"/>
          <w:lang w:val="en-US" w:eastAsia="en-US"/>
        </w:rPr>
        <w:t>(À n'ouvrir qu'en séance d'ouverture des plis)</w:t>
      </w:r>
    </w:p>
    <w:p w14:paraId="559CAE00" w14:textId="6E613F6E"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14. Ouverture des Offres</w:t>
      </w:r>
      <w:r w:rsidRPr="00E62AEF">
        <w:rPr>
          <w:color w:val="0F1115"/>
          <w:sz w:val="22"/>
          <w:szCs w:val="22"/>
          <w:lang w:val="en-US" w:eastAsia="en-US"/>
        </w:rPr>
        <w:br/>
        <w:t xml:space="preserve">Les offres seront ouvertes en deux phases à </w:t>
      </w:r>
      <w:proofErr w:type="gramStart"/>
      <w:r w:rsidRPr="00E62AEF">
        <w:rPr>
          <w:color w:val="0F1115"/>
          <w:sz w:val="22"/>
          <w:szCs w:val="22"/>
          <w:lang w:val="en-US" w:eastAsia="en-US"/>
        </w:rPr>
        <w:t>la</w:t>
      </w:r>
      <w:proofErr w:type="gramEnd"/>
      <w:r w:rsidRPr="00E62AEF">
        <w:rPr>
          <w:color w:val="0F1115"/>
          <w:sz w:val="22"/>
          <w:szCs w:val="22"/>
          <w:lang w:val="en-US" w:eastAsia="en-US"/>
        </w:rPr>
        <w:t xml:space="preserve"> Salle de Conférence de la Commune de NKAMBE.</w:t>
      </w:r>
      <w:r w:rsidRPr="00E62AEF">
        <w:rPr>
          <w:color w:val="0F1115"/>
          <w:sz w:val="22"/>
          <w:szCs w:val="22"/>
          <w:lang w:val="en-US" w:eastAsia="en-US"/>
        </w:rPr>
        <w:br/>
        <w:t xml:space="preserve">L'ouverture des pièces administratives et des offres techniques aura lieu le </w:t>
      </w:r>
      <w:r w:rsidR="001C72EA">
        <w:rPr>
          <w:color w:val="0F1115"/>
          <w:sz w:val="22"/>
          <w:szCs w:val="22"/>
          <w:lang w:val="en-US" w:eastAsia="en-US"/>
        </w:rPr>
        <w:t>17/09/2026</w:t>
      </w:r>
      <w:r w:rsidRPr="00E62AEF">
        <w:rPr>
          <w:color w:val="0F1115"/>
          <w:sz w:val="22"/>
          <w:szCs w:val="22"/>
          <w:lang w:val="en-US" w:eastAsia="en-US"/>
        </w:rPr>
        <w:t xml:space="preserve"> dans la salle de conférence de la Commune de NKAMBE à 11 heures par la Commission Interne de Passation des Marchés du Maître d'Ouvrage ou du Maître d'Ouvrage Délégué.</w:t>
      </w:r>
      <w:r w:rsidRPr="00E62AEF">
        <w:rPr>
          <w:color w:val="0F1115"/>
          <w:sz w:val="22"/>
          <w:szCs w:val="22"/>
          <w:lang w:val="en-US" w:eastAsia="en-US"/>
        </w:rPr>
        <w:br/>
        <w:t>Seules les offres financières des soumissionnaires ayant obtenu un score technique qualificatif de 70% seront ouvertes à la Salle de Conférence de la Commune de NKAMBE) par la même Commission et dans la même salle, à une date qui sera communiquée ultérieurement après la publication des résultats de l'évaluation technique.</w:t>
      </w:r>
      <w:r w:rsidRPr="00E62AEF">
        <w:rPr>
          <w:color w:val="0F1115"/>
          <w:sz w:val="22"/>
          <w:szCs w:val="22"/>
          <w:lang w:val="en-US" w:eastAsia="en-US"/>
        </w:rPr>
        <w:br/>
        <w:t xml:space="preserve">Seuls les soumissionnaires peuvent assister à cette séance d'ouverture ou s'y faire représenter par une seule personne dûment mandatée de leur choix, même dans le </w:t>
      </w:r>
      <w:proofErr w:type="gramStart"/>
      <w:r w:rsidRPr="00E62AEF">
        <w:rPr>
          <w:color w:val="0F1115"/>
          <w:sz w:val="22"/>
          <w:szCs w:val="22"/>
          <w:lang w:val="en-US" w:eastAsia="en-US"/>
        </w:rPr>
        <w:t>cas</w:t>
      </w:r>
      <w:proofErr w:type="gramEnd"/>
      <w:r w:rsidRPr="00E62AEF">
        <w:rPr>
          <w:color w:val="0F1115"/>
          <w:sz w:val="22"/>
          <w:szCs w:val="22"/>
          <w:lang w:val="en-US" w:eastAsia="en-US"/>
        </w:rPr>
        <w:t xml:space="preserve"> d'un groupement d'entreprises.</w:t>
      </w:r>
      <w:r w:rsidRPr="00E62AEF">
        <w:rPr>
          <w:color w:val="0F1115"/>
          <w:sz w:val="22"/>
          <w:szCs w:val="22"/>
          <w:lang w:val="en-US" w:eastAsia="en-US"/>
        </w:rPr>
        <w:br/>
        <w:t>Sous peine de rejet, les pièces requises dans le dossier administratif doivent être produites en originaux ou en copies certifiées conformes par le service émetteur ou l'autorité administrative compétente, conformément aux stipulations du Règlement Particulier. Elles doivent dater de moins de trois (3) mois à compter de la date originale de soumission des offres ou avoir été établies après la date de signature de l'avis d'appel d'offres.</w:t>
      </w:r>
      <w:r w:rsidRPr="00E62AEF">
        <w:rPr>
          <w:color w:val="0F1115"/>
          <w:sz w:val="22"/>
          <w:szCs w:val="22"/>
          <w:lang w:val="en-US" w:eastAsia="en-US"/>
        </w:rPr>
        <w:br/>
        <w:t>En cas d'absence ou de non-conformité d'une pièce du dossier administratif lors de la séance d'ouverture des offres après un délai de 48 heures accordé par la Commission, l'offre sera rejetée.</w:t>
      </w:r>
      <w:r w:rsidRPr="00E62AEF">
        <w:rPr>
          <w:color w:val="0F1115"/>
          <w:sz w:val="22"/>
          <w:szCs w:val="22"/>
          <w:lang w:val="en-US" w:eastAsia="en-US"/>
        </w:rPr>
        <w:br/>
      </w:r>
      <w:proofErr w:type="gramStart"/>
      <w:r w:rsidRPr="00E62AEF">
        <w:rPr>
          <w:color w:val="0F1115"/>
          <w:sz w:val="22"/>
          <w:szCs w:val="22"/>
          <w:lang w:val="en-US" w:eastAsia="en-US"/>
        </w:rPr>
        <w:t>[Le lancement de la séance d'ouverture des offres doit avoir lieu au plus tard une heure après l'heure limite de réception des offres fixée dans les Dossiers d'Appel d'Offres.]</w:t>
      </w:r>
      <w:proofErr w:type="gramEnd"/>
    </w:p>
    <w:p w14:paraId="76CC1B00"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15. Critères d'Évaluation</w:t>
      </w:r>
      <w:r w:rsidRPr="00E62AEF">
        <w:rPr>
          <w:color w:val="0F1115"/>
          <w:sz w:val="22"/>
          <w:szCs w:val="22"/>
          <w:lang w:val="en-US" w:eastAsia="en-US"/>
        </w:rPr>
        <w:br/>
      </w:r>
      <w:r w:rsidRPr="00E62AEF">
        <w:rPr>
          <w:b/>
          <w:bCs/>
          <w:color w:val="0F1115"/>
          <w:sz w:val="22"/>
          <w:szCs w:val="22"/>
          <w:lang w:val="en-US" w:eastAsia="en-US"/>
        </w:rPr>
        <w:t>15.1. Critères éliminatoires</w:t>
      </w:r>
      <w:r w:rsidRPr="00E62AEF">
        <w:rPr>
          <w:color w:val="0F1115"/>
          <w:sz w:val="22"/>
          <w:szCs w:val="22"/>
          <w:lang w:val="en-US" w:eastAsia="en-US"/>
        </w:rPr>
        <w:br/>
        <w:t xml:space="preserve">Les critères éliminatoires sont les </w:t>
      </w:r>
      <w:proofErr w:type="gramStart"/>
      <w:r w:rsidRPr="00E62AEF">
        <w:rPr>
          <w:color w:val="0F1115"/>
          <w:sz w:val="22"/>
          <w:szCs w:val="22"/>
          <w:lang w:val="en-US" w:eastAsia="en-US"/>
        </w:rPr>
        <w:t>suivants :</w:t>
      </w:r>
      <w:proofErr w:type="gramEnd"/>
    </w:p>
    <w:p w14:paraId="0F34C983"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Pièces administratives incomplètes ou non conformes et non fournies dans les 48 heures suivant l'ouverture des offres (sauf la caution de soumission) ;</w:t>
      </w:r>
    </w:p>
    <w:p w14:paraId="77235977"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Fausses déclarations, documents falsifiés ou pratiques frauduleuses ;</w:t>
      </w:r>
    </w:p>
    <w:p w14:paraId="222C10E2"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Absence de l'attestation de catégorisation (C) ;</w:t>
      </w:r>
    </w:p>
    <w:p w14:paraId="0F908240"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Non-respect de 70% des critères essentiels ;</w:t>
      </w:r>
    </w:p>
    <w:p w14:paraId="35E1840D"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Omission d'un prix quantifié dans l'offre financière ;</w:t>
      </w:r>
    </w:p>
    <w:p w14:paraId="2793C668"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Absence de la caution de soumission accompagnée du récépissé de consignation délivré par la CDEC, conformément à la Circulaire N° 000014/PR/MINMAP/CAB du 23 Juillet 2025 relative aux modalités d'établissement, de dépôt, de conservation, de mainlevée, de restitution, de libération et de réalisation des garanties des marchés publics ;</w:t>
      </w:r>
    </w:p>
    <w:p w14:paraId="6B2F5BE5"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Absence de la déclaration sur l'honneur du non-abandon de projets au cours des 3 (trois) dernières années ;</w:t>
      </w:r>
    </w:p>
    <w:p w14:paraId="12E55169"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Absence de la charte d'intégrité datée et signée ;</w:t>
      </w:r>
    </w:p>
    <w:p w14:paraId="0270EE4F" w14:textId="77777777" w:rsidR="00E62AEF" w:rsidRP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Absence de la charte de santé et sécurité au travail de l'entrepreneur datée et signée ;</w:t>
      </w:r>
    </w:p>
    <w:p w14:paraId="4172F2EA" w14:textId="77777777" w:rsidR="00E62AEF" w:rsidRDefault="00E62AEF" w:rsidP="00E62AEF">
      <w:pPr>
        <w:numPr>
          <w:ilvl w:val="0"/>
          <w:numId w:val="175"/>
        </w:numPr>
        <w:shd w:val="clear" w:color="auto" w:fill="FFFFFF"/>
        <w:ind w:left="0"/>
        <w:rPr>
          <w:color w:val="0F1115"/>
          <w:sz w:val="22"/>
          <w:szCs w:val="22"/>
          <w:lang w:val="en-US" w:eastAsia="en-US"/>
        </w:rPr>
      </w:pPr>
      <w:r w:rsidRPr="00E62AEF">
        <w:rPr>
          <w:color w:val="0F1115"/>
          <w:sz w:val="22"/>
          <w:szCs w:val="22"/>
          <w:lang w:val="en-US" w:eastAsia="en-US"/>
        </w:rPr>
        <w:t>Offre financière incomplète.</w:t>
      </w:r>
    </w:p>
    <w:p w14:paraId="529CE884" w14:textId="77777777" w:rsidR="000F5ECC" w:rsidRDefault="000F5ECC" w:rsidP="000F5ECC">
      <w:pPr>
        <w:pStyle w:val="ListParagraph"/>
        <w:numPr>
          <w:ilvl w:val="0"/>
          <w:numId w:val="175"/>
        </w:numPr>
        <w:shd w:val="clear" w:color="auto" w:fill="FFFFFF"/>
        <w:rPr>
          <w:color w:val="0F1115"/>
          <w:lang w:val="en-US" w:eastAsia="en-US"/>
        </w:rPr>
      </w:pPr>
      <w:r>
        <w:rPr>
          <w:color w:val="0F1115"/>
          <w:lang w:val="en-US" w:eastAsia="en-US"/>
        </w:rPr>
        <w:t>Adsence d’un RAPPORT SPECIAL DE TERRAIN CO_SIGNE AVEC LE MAIRE DE LA MARIE DE NKAMBE (MAITRE D’OUVRAGE) INDIQUANT CLAIREMENT LES VERIFICATION NECESSAIRES ST UNE MAITRISE ADEQUATE DU CONTEXTE SECURITAIRE LOCAL</w:t>
      </w:r>
    </w:p>
    <w:p w14:paraId="07DFF143" w14:textId="77777777" w:rsidR="000F5ECC" w:rsidRPr="00E62AEF" w:rsidRDefault="000F5ECC" w:rsidP="000F5ECC">
      <w:pPr>
        <w:shd w:val="clear" w:color="auto" w:fill="FFFFFF"/>
        <w:rPr>
          <w:color w:val="0F1115"/>
          <w:sz w:val="22"/>
          <w:szCs w:val="22"/>
          <w:lang w:val="en-US" w:eastAsia="en-US"/>
        </w:rPr>
      </w:pPr>
    </w:p>
    <w:p w14:paraId="71DDC6E9"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lastRenderedPageBreak/>
        <w:t>15.2. Critères essentiels</w:t>
      </w:r>
      <w:r w:rsidRPr="00E62AEF">
        <w:rPr>
          <w:color w:val="0F1115"/>
          <w:sz w:val="22"/>
          <w:szCs w:val="22"/>
          <w:lang w:val="en-US" w:eastAsia="en-US"/>
        </w:rPr>
        <w:br/>
        <w:t>Les offres techniques seront notées sur la base des critères essentiels ci-</w:t>
      </w:r>
      <w:proofErr w:type="gramStart"/>
      <w:r w:rsidRPr="00E62AEF">
        <w:rPr>
          <w:color w:val="0F1115"/>
          <w:sz w:val="22"/>
          <w:szCs w:val="22"/>
          <w:lang w:val="en-US" w:eastAsia="en-US"/>
        </w:rPr>
        <w:t>dessous :</w:t>
      </w:r>
      <w:proofErr w:type="gramEnd"/>
    </w:p>
    <w:p w14:paraId="6424C98F"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Expérience du personnel de l'entreprise (24 sous-critères) ;</w:t>
      </w:r>
    </w:p>
    <w:p w14:paraId="725568F5"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Disponibilité du matériel et des équipements essentiels (06 sous-critères) ;</w:t>
      </w:r>
    </w:p>
    <w:p w14:paraId="51A8826D"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Références de l'entreprise (08 sous-critères) ;</w:t>
      </w:r>
    </w:p>
    <w:p w14:paraId="48A08084"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Situation financière de l'entreprise (04 sous-critères) ;</w:t>
      </w:r>
    </w:p>
    <w:p w14:paraId="506F1787"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Proposition technique et calendrier d'exécution des travaux (07 sous-critères) ;</w:t>
      </w:r>
    </w:p>
    <w:p w14:paraId="50E66C23"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Acceptation des conditions du marché (03 sous-critères) ;</w:t>
      </w:r>
    </w:p>
    <w:p w14:paraId="32CF493E" w14:textId="77777777" w:rsidR="00E62AEF" w:rsidRPr="00E62AEF" w:rsidRDefault="00E62AEF" w:rsidP="00E62AEF">
      <w:pPr>
        <w:numPr>
          <w:ilvl w:val="0"/>
          <w:numId w:val="176"/>
        </w:numPr>
        <w:shd w:val="clear" w:color="auto" w:fill="FFFFFF"/>
        <w:ind w:left="0"/>
        <w:rPr>
          <w:color w:val="0F1115"/>
          <w:sz w:val="22"/>
          <w:szCs w:val="22"/>
          <w:lang w:val="en-US" w:eastAsia="en-US"/>
        </w:rPr>
      </w:pPr>
      <w:r w:rsidRPr="00E62AEF">
        <w:rPr>
          <w:color w:val="0F1115"/>
          <w:sz w:val="22"/>
          <w:szCs w:val="22"/>
          <w:lang w:val="en-US" w:eastAsia="en-US"/>
        </w:rPr>
        <w:t>Présentation générale de l'offre (02 sous-critères).</w:t>
      </w:r>
      <w:r w:rsidRPr="00E62AEF">
        <w:rPr>
          <w:color w:val="0F1115"/>
          <w:sz w:val="22"/>
          <w:szCs w:val="22"/>
          <w:lang w:val="en-US" w:eastAsia="en-US"/>
        </w:rPr>
        <w:br/>
        <w:t xml:space="preserve">Les détails sont indiqués dans la grille d'évaluation des offres. Seuls les soumissionnaires ayant présenté </w:t>
      </w:r>
      <w:proofErr w:type="gramStart"/>
      <w:r w:rsidRPr="00E62AEF">
        <w:rPr>
          <w:color w:val="0F1115"/>
          <w:sz w:val="22"/>
          <w:szCs w:val="22"/>
          <w:lang w:val="en-US" w:eastAsia="en-US"/>
        </w:rPr>
        <w:t>un</w:t>
      </w:r>
      <w:proofErr w:type="gramEnd"/>
      <w:r w:rsidRPr="00E62AEF">
        <w:rPr>
          <w:color w:val="0F1115"/>
          <w:sz w:val="22"/>
          <w:szCs w:val="22"/>
          <w:lang w:val="en-US" w:eastAsia="en-US"/>
        </w:rPr>
        <w:t xml:space="preserve"> dossier administratif conforme et ayant obtenu au moins 70% (soit 41 OUI sur 58), seront qualifiés pour l'étape suivante de la procédure et leur offre financière sera évaluée.</w:t>
      </w:r>
    </w:p>
    <w:p w14:paraId="553990C9"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16. Attribution du Marché</w:t>
      </w:r>
      <w:r w:rsidRPr="00E62AEF">
        <w:rPr>
          <w:color w:val="0F1115"/>
          <w:sz w:val="22"/>
          <w:szCs w:val="22"/>
          <w:lang w:val="en-US" w:eastAsia="en-US"/>
        </w:rPr>
        <w:br/>
        <w:t xml:space="preserve">La Personne Responsable des Marchés attribuera le marché sur la base de l'offre financière la moins-disante au soumissionnaire remplissant les critères de qualification technique </w:t>
      </w:r>
      <w:proofErr w:type="gramStart"/>
      <w:r w:rsidRPr="00E62AEF">
        <w:rPr>
          <w:color w:val="0F1115"/>
          <w:sz w:val="22"/>
          <w:szCs w:val="22"/>
          <w:lang w:val="en-US" w:eastAsia="en-US"/>
        </w:rPr>
        <w:t>et</w:t>
      </w:r>
      <w:proofErr w:type="gramEnd"/>
      <w:r w:rsidRPr="00E62AEF">
        <w:rPr>
          <w:color w:val="0F1115"/>
          <w:sz w:val="22"/>
          <w:szCs w:val="22"/>
          <w:lang w:val="en-US" w:eastAsia="en-US"/>
        </w:rPr>
        <w:t xml:space="preserve"> financière requis. Ledit soumissionnaire ayant préalablement obtenu une note technique d'au moins 70% d'avis favorables "OUI".</w:t>
      </w:r>
    </w:p>
    <w:p w14:paraId="1C7450E1"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17. Délai de Validité des Offres</w:t>
      </w:r>
      <w:r w:rsidRPr="00E62AEF">
        <w:rPr>
          <w:color w:val="0F1115"/>
          <w:sz w:val="22"/>
          <w:szCs w:val="22"/>
          <w:lang w:val="en-US" w:eastAsia="en-US"/>
        </w:rPr>
        <w:br/>
        <w:t>Les soumissionnaires restent engagés par leurs offres pendant une période de 90 (quatre-vingt-dix) jours à compter de la date limite fixée pour la réception des offres.</w:t>
      </w:r>
    </w:p>
    <w:p w14:paraId="354F83C2" w14:textId="77777777" w:rsidR="00E62AEF" w:rsidRPr="00E62AEF" w:rsidRDefault="00E62AEF" w:rsidP="00E62AEF">
      <w:pPr>
        <w:shd w:val="clear" w:color="auto" w:fill="FFFFFF"/>
        <w:rPr>
          <w:color w:val="0F1115"/>
          <w:sz w:val="22"/>
          <w:szCs w:val="22"/>
          <w:lang w:val="en-US" w:eastAsia="en-US"/>
        </w:rPr>
      </w:pPr>
      <w:proofErr w:type="gramStart"/>
      <w:r w:rsidRPr="00E62AEF">
        <w:rPr>
          <w:b/>
          <w:bCs/>
          <w:color w:val="0F1115"/>
          <w:sz w:val="22"/>
          <w:szCs w:val="22"/>
          <w:lang w:val="en-US" w:eastAsia="en-US"/>
        </w:rPr>
        <w:t>18. Renseignements Complémentaires</w:t>
      </w:r>
      <w:r w:rsidRPr="00E62AEF">
        <w:rPr>
          <w:color w:val="0F1115"/>
          <w:sz w:val="22"/>
          <w:szCs w:val="22"/>
          <w:lang w:val="en-US" w:eastAsia="en-US"/>
        </w:rPr>
        <w:br/>
        <w:t>Des renseignements techniques complémentaires peuvent être obtenus pendant les heures ouvrables au Secrétariat Général de la Commune de NKAMBE.</w:t>
      </w:r>
      <w:proofErr w:type="gramEnd"/>
    </w:p>
    <w:p w14:paraId="467E6FE9" w14:textId="29A14B1E" w:rsidR="00E62AEF" w:rsidRPr="00E62AEF" w:rsidRDefault="00E62AEF" w:rsidP="00E62AEF">
      <w:pPr>
        <w:numPr>
          <w:ilvl w:val="0"/>
          <w:numId w:val="177"/>
        </w:numPr>
        <w:shd w:val="clear" w:color="auto" w:fill="FFFFFF"/>
        <w:ind w:left="0"/>
        <w:rPr>
          <w:color w:val="0F1115"/>
          <w:sz w:val="22"/>
          <w:szCs w:val="22"/>
          <w:lang w:val="en-US" w:eastAsia="en-US"/>
        </w:rPr>
      </w:pPr>
      <w:r w:rsidRPr="00E62AEF">
        <w:rPr>
          <w:color w:val="0F1115"/>
          <w:sz w:val="22"/>
          <w:szCs w:val="22"/>
          <w:lang w:val="en-US" w:eastAsia="en-US"/>
        </w:rPr>
        <w:t xml:space="preserve">Commune de NKAMBE ; Boîte Postale ; </w:t>
      </w:r>
      <w:r w:rsidR="00EF7FE0">
        <w:rPr>
          <w:color w:val="0F1115"/>
          <w:sz w:val="22"/>
          <w:szCs w:val="22"/>
          <w:lang w:val="en-US" w:eastAsia="en-US"/>
        </w:rPr>
        <w:t xml:space="preserve">1820 </w:t>
      </w:r>
      <w:r w:rsidRPr="00E62AEF">
        <w:rPr>
          <w:color w:val="0F1115"/>
          <w:sz w:val="22"/>
          <w:szCs w:val="22"/>
          <w:lang w:val="en-US" w:eastAsia="en-US"/>
        </w:rPr>
        <w:t>Tél : 651 123 571</w:t>
      </w:r>
    </w:p>
    <w:p w14:paraId="7B980D97" w14:textId="77777777" w:rsidR="00E62AEF" w:rsidRPr="00E62AEF" w:rsidRDefault="00E62AEF" w:rsidP="00E62AEF">
      <w:pPr>
        <w:shd w:val="clear" w:color="auto" w:fill="FFFFFF"/>
        <w:rPr>
          <w:color w:val="0F1115"/>
          <w:sz w:val="22"/>
          <w:szCs w:val="22"/>
          <w:lang w:val="en-US" w:eastAsia="en-US"/>
        </w:rPr>
      </w:pPr>
      <w:r w:rsidRPr="00E62AEF">
        <w:rPr>
          <w:b/>
          <w:bCs/>
          <w:color w:val="0F1115"/>
          <w:sz w:val="22"/>
          <w:szCs w:val="22"/>
          <w:lang w:val="en-US" w:eastAsia="en-US"/>
        </w:rPr>
        <w:t>19. Lutte contre la corruption et les pratiques douteuses</w:t>
      </w:r>
      <w:r w:rsidRPr="00E62AEF">
        <w:rPr>
          <w:color w:val="0F1115"/>
          <w:sz w:val="22"/>
          <w:szCs w:val="22"/>
          <w:lang w:val="en-US" w:eastAsia="en-US"/>
        </w:rPr>
        <w:br/>
        <w:t>Pour signaler toute prati</w:t>
      </w:r>
      <w:bookmarkStart w:id="2" w:name="_GoBack"/>
      <w:bookmarkEnd w:id="2"/>
      <w:r w:rsidRPr="00E62AEF">
        <w:rPr>
          <w:color w:val="0F1115"/>
          <w:sz w:val="22"/>
          <w:szCs w:val="22"/>
          <w:lang w:val="en-US" w:eastAsia="en-US"/>
        </w:rPr>
        <w:t xml:space="preserve">que douteuse, incident ou acte de corruption, veuillez appeler le CONAC au numéro 1517, l'Autorité chargée des Marchés Publics (MINMAP) (SMS ou appel) aux </w:t>
      </w:r>
      <w:proofErr w:type="gramStart"/>
      <w:r w:rsidRPr="00E62AEF">
        <w:rPr>
          <w:color w:val="0F1115"/>
          <w:sz w:val="22"/>
          <w:szCs w:val="22"/>
          <w:lang w:val="en-US" w:eastAsia="en-US"/>
        </w:rPr>
        <w:t>numéros :</w:t>
      </w:r>
      <w:proofErr w:type="gramEnd"/>
      <w:r w:rsidRPr="00E62AEF">
        <w:rPr>
          <w:color w:val="0F1115"/>
          <w:sz w:val="22"/>
          <w:szCs w:val="22"/>
          <w:lang w:val="en-US" w:eastAsia="en-US"/>
        </w:rPr>
        <w:t xml:space="preserve"> (+237) 673 20 57 25 et 699 37 07 48, le FEICOM au numéro 8567 ou le PRM/PRM Délégué au numéro : (237) 651 123 571.</w:t>
      </w:r>
    </w:p>
    <w:p w14:paraId="16D5C50E" w14:textId="77777777" w:rsidR="00C721AF" w:rsidRPr="00E1035D" w:rsidRDefault="00C721AF" w:rsidP="00C721AF">
      <w:pPr>
        <w:ind w:firstLine="709"/>
        <w:jc w:val="both"/>
      </w:pPr>
    </w:p>
    <w:p w14:paraId="21F5698D" w14:textId="77777777" w:rsidR="00C721AF" w:rsidRPr="00E1035D" w:rsidRDefault="00C721AF" w:rsidP="00C721AF">
      <w:pPr>
        <w:ind w:firstLine="709"/>
        <w:jc w:val="both"/>
      </w:pPr>
    </w:p>
    <w:p w14:paraId="5EDF1A4A" w14:textId="77777777" w:rsidR="00C721AF" w:rsidRPr="00E1035D" w:rsidRDefault="00C721AF" w:rsidP="00C721AF">
      <w:pPr>
        <w:ind w:firstLine="709"/>
        <w:jc w:val="both"/>
        <w:rPr>
          <w:szCs w:val="20"/>
        </w:rPr>
      </w:pPr>
      <w:r w:rsidRPr="00E1035D">
        <w:t> </w:t>
      </w:r>
    </w:p>
    <w:p w14:paraId="30008172" w14:textId="1325DD74" w:rsidR="00C721AF" w:rsidRPr="00E1035D" w:rsidRDefault="00C721AF" w:rsidP="00C721AF">
      <w:pPr>
        <w:ind w:left="4774"/>
        <w:jc w:val="center"/>
        <w:rPr>
          <w:rFonts w:eastAsia="Arial Unicode MS"/>
          <w:b/>
          <w:bCs/>
        </w:rPr>
      </w:pPr>
      <w:r w:rsidRPr="00E1035D">
        <w:rPr>
          <w:szCs w:val="20"/>
        </w:rPr>
        <w:t xml:space="preserve">Fait à </w:t>
      </w:r>
      <w:r w:rsidR="008F4494" w:rsidRPr="00E1035D">
        <w:rPr>
          <w:szCs w:val="20"/>
        </w:rPr>
        <w:t xml:space="preserve">NKAMBE </w:t>
      </w:r>
      <w:r w:rsidRPr="00E1035D">
        <w:rPr>
          <w:szCs w:val="20"/>
        </w:rPr>
        <w:t>le</w:t>
      </w:r>
      <w:r w:rsidRPr="00E1035D">
        <w:t xml:space="preserve"> ____________</w:t>
      </w:r>
    </w:p>
    <w:p w14:paraId="1E72AFDC" w14:textId="77777777" w:rsidR="00CC5C0B" w:rsidRPr="00E1035D" w:rsidRDefault="00C721AF">
      <w:pPr>
        <w:jc w:val="center"/>
        <w:rPr>
          <w:b/>
          <w:sz w:val="36"/>
          <w:szCs w:val="36"/>
        </w:rPr>
      </w:pPr>
      <w:r w:rsidRPr="00E1035D">
        <w:rPr>
          <w:b/>
          <w:i/>
          <w:iCs/>
          <w:noProof/>
          <w:sz w:val="22"/>
          <w:szCs w:val="22"/>
          <w:u w:val="single"/>
          <w:lang w:val="en-US" w:eastAsia="en-US"/>
        </w:rPr>
        <mc:AlternateContent>
          <mc:Choice Requires="wps">
            <w:drawing>
              <wp:anchor distT="0" distB="0" distL="114300" distR="114300" simplePos="0" relativeHeight="251692032" behindDoc="0" locked="0" layoutInCell="1" allowOverlap="1" wp14:anchorId="7F4020DD" wp14:editId="5A39B9D7">
                <wp:simplePos x="0" y="0"/>
                <wp:positionH relativeFrom="column">
                  <wp:posOffset>2906486</wp:posOffset>
                </wp:positionH>
                <wp:positionV relativeFrom="paragraph">
                  <wp:posOffset>262255</wp:posOffset>
                </wp:positionV>
                <wp:extent cx="2951183" cy="1045210"/>
                <wp:effectExtent l="0" t="0" r="1905" b="254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1183" cy="1045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4FEE6" w14:textId="3BBBE851" w:rsidR="001C72EA" w:rsidRDefault="001C72EA" w:rsidP="00C721AF">
                            <w:pPr>
                              <w:jc w:val="both"/>
                              <w:rPr>
                                <w:rFonts w:ascii="Arial" w:hAnsi="Arial" w:cs="Arial"/>
                                <w:b/>
                                <w:sz w:val="22"/>
                                <w:szCs w:val="23"/>
                              </w:rPr>
                            </w:pPr>
                            <w:r>
                              <w:rPr>
                                <w:rFonts w:ascii="Arial" w:hAnsi="Arial" w:cs="Arial"/>
                                <w:b/>
                                <w:sz w:val="22"/>
                                <w:szCs w:val="23"/>
                              </w:rPr>
                              <w:t>Le Maire de la Commune de Nkambe</w:t>
                            </w:r>
                          </w:p>
                          <w:p w14:paraId="4C0364F7" w14:textId="77777777" w:rsidR="001C72EA" w:rsidRDefault="001C72EA"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1C72EA" w:rsidRDefault="001C72EA" w:rsidP="00C721AF">
                            <w:pPr>
                              <w:jc w:val="both"/>
                              <w:rPr>
                                <w:rFonts w:ascii="Arial Narrow" w:hAnsi="Arial Narrow"/>
                                <w:b/>
                              </w:rPr>
                            </w:pPr>
                          </w:p>
                          <w:p w14:paraId="31AAA739" w14:textId="77777777" w:rsidR="001C72EA" w:rsidRDefault="001C72EA" w:rsidP="00C721AF">
                            <w:pPr>
                              <w:jc w:val="both"/>
                              <w:rPr>
                                <w:rFonts w:ascii="Arial Narrow" w:hAnsi="Arial Narrow"/>
                                <w:b/>
                              </w:rPr>
                            </w:pPr>
                          </w:p>
                          <w:p w14:paraId="7ADE0C52" w14:textId="77777777" w:rsidR="001C72EA" w:rsidRDefault="001C72EA" w:rsidP="00C721AF">
                            <w:pPr>
                              <w:jc w:val="both"/>
                              <w:rPr>
                                <w:rFonts w:ascii="Arial Narrow" w:hAnsi="Arial Narrow"/>
                                <w:b/>
                              </w:rPr>
                            </w:pPr>
                          </w:p>
                          <w:p w14:paraId="338BA518" w14:textId="77777777" w:rsidR="001C72EA" w:rsidRDefault="001C72EA" w:rsidP="00C721AF">
                            <w:pPr>
                              <w:jc w:val="both"/>
                              <w:rPr>
                                <w:rFonts w:ascii="Arial Narrow" w:hAnsi="Arial Narrow"/>
                                <w:b/>
                              </w:rPr>
                            </w:pPr>
                          </w:p>
                          <w:p w14:paraId="0F495493" w14:textId="77777777" w:rsidR="001C72EA" w:rsidRDefault="001C72EA" w:rsidP="00C721AF">
                            <w:pPr>
                              <w:jc w:val="both"/>
                              <w:rPr>
                                <w:rFonts w:ascii="Arial Narrow" w:hAnsi="Arial Narrow"/>
                                <w:b/>
                              </w:rPr>
                            </w:pPr>
                          </w:p>
                          <w:p w14:paraId="0B3E507D" w14:textId="77777777" w:rsidR="001C72EA" w:rsidRDefault="001C72EA" w:rsidP="00C721AF">
                            <w:pPr>
                              <w:jc w:val="both"/>
                              <w:rPr>
                                <w:rFonts w:ascii="Arial Narrow" w:hAnsi="Arial Narrow"/>
                                <w:b/>
                              </w:rPr>
                            </w:pPr>
                          </w:p>
                          <w:p w14:paraId="70A29104" w14:textId="77777777" w:rsidR="001C72EA" w:rsidRDefault="001C72EA" w:rsidP="00C721AF">
                            <w:pPr>
                              <w:jc w:val="both"/>
                              <w:rPr>
                                <w:rFonts w:ascii="Arial Narrow" w:hAnsi="Arial Narrow"/>
                                <w:b/>
                              </w:rPr>
                            </w:pPr>
                          </w:p>
                          <w:p w14:paraId="27A23CD7" w14:textId="77777777" w:rsidR="001C72EA" w:rsidRDefault="001C72EA" w:rsidP="00C721AF">
                            <w:pPr>
                              <w:jc w:val="both"/>
                              <w:rPr>
                                <w:rFonts w:ascii="Arial Narrow" w:hAnsi="Arial Narrow"/>
                                <w:b/>
                              </w:rPr>
                            </w:pPr>
                          </w:p>
                          <w:p w14:paraId="1604DDA6" w14:textId="77777777" w:rsidR="001C72EA" w:rsidRDefault="001C72EA" w:rsidP="00C721AF">
                            <w:pPr>
                              <w:jc w:val="both"/>
                              <w:rPr>
                                <w:rFonts w:ascii="Arial Narrow" w:hAnsi="Arial Narrow"/>
                                <w:b/>
                              </w:rPr>
                            </w:pPr>
                          </w:p>
                          <w:p w14:paraId="53B7DF1A" w14:textId="77777777" w:rsidR="001C72EA" w:rsidRDefault="001C72EA" w:rsidP="00C721AF">
                            <w:pPr>
                              <w:jc w:val="both"/>
                              <w:rPr>
                                <w:rFonts w:ascii="Arial Narrow" w:hAnsi="Arial Narrow"/>
                                <w:b/>
                              </w:rPr>
                            </w:pPr>
                          </w:p>
                          <w:p w14:paraId="4FF6D251" w14:textId="77777777" w:rsidR="001C72EA" w:rsidRDefault="001C72EA" w:rsidP="00C721AF">
                            <w:pPr>
                              <w:jc w:val="both"/>
                              <w:rPr>
                                <w:rFonts w:ascii="Arial Narrow" w:hAnsi="Arial Narrow"/>
                                <w:b/>
                              </w:rPr>
                            </w:pPr>
                          </w:p>
                          <w:p w14:paraId="4AEF6084" w14:textId="77777777" w:rsidR="001C72EA" w:rsidRDefault="001C72EA" w:rsidP="00C721AF">
                            <w:pPr>
                              <w:jc w:val="both"/>
                              <w:rPr>
                                <w:rFonts w:ascii="Arial Narrow" w:hAnsi="Arial Narrow"/>
                                <w:b/>
                              </w:rPr>
                            </w:pPr>
                          </w:p>
                          <w:p w14:paraId="5C5681CA" w14:textId="77777777" w:rsidR="001C72EA" w:rsidRDefault="001C72EA" w:rsidP="00C721AF">
                            <w:pPr>
                              <w:jc w:val="both"/>
                              <w:rPr>
                                <w:rFonts w:ascii="Arial Narrow" w:hAnsi="Arial Narrow"/>
                                <w:b/>
                              </w:rPr>
                            </w:pPr>
                          </w:p>
                          <w:p w14:paraId="7DBE1A6A" w14:textId="77777777" w:rsidR="001C72EA" w:rsidRDefault="001C72EA" w:rsidP="00C721AF">
                            <w:pPr>
                              <w:jc w:val="both"/>
                              <w:rPr>
                                <w:rFonts w:ascii="Arial Narrow" w:hAnsi="Arial Narrow"/>
                                <w:b/>
                              </w:rPr>
                            </w:pPr>
                          </w:p>
                          <w:p w14:paraId="01085444" w14:textId="77777777" w:rsidR="001C72EA" w:rsidRDefault="001C72EA" w:rsidP="00C721AF">
                            <w:pPr>
                              <w:jc w:val="both"/>
                              <w:rPr>
                                <w:rFonts w:ascii="Arial Narrow" w:hAnsi="Arial Narrow"/>
                                <w:b/>
                              </w:rPr>
                            </w:pPr>
                          </w:p>
                          <w:p w14:paraId="37955CA4" w14:textId="77777777" w:rsidR="001C72EA" w:rsidRDefault="001C72EA" w:rsidP="00C721AF">
                            <w:pPr>
                              <w:jc w:val="both"/>
                              <w:rPr>
                                <w:rFonts w:ascii="Arial Narrow" w:hAnsi="Arial Narrow"/>
                                <w:b/>
                              </w:rPr>
                            </w:pPr>
                          </w:p>
                          <w:p w14:paraId="780FD24C" w14:textId="77777777" w:rsidR="001C72EA" w:rsidRDefault="001C72EA" w:rsidP="00C721AF">
                            <w:pPr>
                              <w:jc w:val="both"/>
                              <w:rPr>
                                <w:rFonts w:ascii="Arial Narrow" w:hAnsi="Arial Narrow"/>
                                <w:b/>
                              </w:rPr>
                            </w:pPr>
                          </w:p>
                          <w:p w14:paraId="1203A74C" w14:textId="77777777" w:rsidR="001C72EA" w:rsidRDefault="001C72EA" w:rsidP="00C721AF">
                            <w:pPr>
                              <w:jc w:val="both"/>
                              <w:rPr>
                                <w:rFonts w:ascii="Arial Narrow" w:hAnsi="Arial Narrow"/>
                                <w:b/>
                              </w:rPr>
                            </w:pPr>
                          </w:p>
                          <w:p w14:paraId="3135C17D" w14:textId="77777777" w:rsidR="001C72EA" w:rsidRDefault="001C72EA" w:rsidP="00C721AF">
                            <w:pPr>
                              <w:jc w:val="both"/>
                              <w:rPr>
                                <w:rFonts w:ascii="Arial Narrow" w:hAnsi="Arial Narrow"/>
                                <w:b/>
                              </w:rPr>
                            </w:pPr>
                          </w:p>
                          <w:p w14:paraId="764C98B2" w14:textId="77777777" w:rsidR="001C72EA" w:rsidRDefault="001C72EA" w:rsidP="00C721AF">
                            <w:pPr>
                              <w:jc w:val="both"/>
                              <w:rPr>
                                <w:rFonts w:ascii="Arial Narrow" w:hAnsi="Arial Narrow"/>
                                <w:b/>
                              </w:rPr>
                            </w:pPr>
                          </w:p>
                          <w:p w14:paraId="738ADF05" w14:textId="77777777" w:rsidR="001C72EA" w:rsidRDefault="001C72EA" w:rsidP="00C721AF">
                            <w:pPr>
                              <w:jc w:val="both"/>
                              <w:rPr>
                                <w:rFonts w:ascii="Arial Narrow" w:hAnsi="Arial Narrow"/>
                                <w:b/>
                              </w:rPr>
                            </w:pPr>
                          </w:p>
                          <w:p w14:paraId="319AB47C" w14:textId="77777777" w:rsidR="001C72EA" w:rsidRDefault="001C72EA" w:rsidP="00C721AF">
                            <w:pPr>
                              <w:jc w:val="both"/>
                              <w:rPr>
                                <w:rFonts w:ascii="Arial Narrow" w:hAnsi="Arial Narrow"/>
                                <w:b/>
                              </w:rPr>
                            </w:pPr>
                          </w:p>
                          <w:p w14:paraId="170AC1A8" w14:textId="77777777" w:rsidR="001C72EA" w:rsidRDefault="001C72EA" w:rsidP="00C721AF">
                            <w:pPr>
                              <w:jc w:val="both"/>
                              <w:rPr>
                                <w:rFonts w:ascii="Arial Narrow" w:hAnsi="Arial Narrow"/>
                                <w:b/>
                              </w:rPr>
                            </w:pPr>
                          </w:p>
                          <w:p w14:paraId="12B3FDE2" w14:textId="77777777" w:rsidR="001C72EA" w:rsidRDefault="001C72EA" w:rsidP="00C721AF">
                            <w:pPr>
                              <w:jc w:val="both"/>
                              <w:rPr>
                                <w:rFonts w:ascii="Arial Narrow" w:hAnsi="Arial Narrow"/>
                                <w:b/>
                              </w:rPr>
                            </w:pPr>
                          </w:p>
                          <w:p w14:paraId="1E1F9541" w14:textId="77777777" w:rsidR="001C72EA" w:rsidRDefault="001C72EA" w:rsidP="00C721AF">
                            <w:pPr>
                              <w:jc w:val="both"/>
                              <w:rPr>
                                <w:rFonts w:ascii="Arial Narrow" w:hAnsi="Arial Narrow"/>
                                <w:b/>
                              </w:rPr>
                            </w:pPr>
                          </w:p>
                          <w:p w14:paraId="3CADA366" w14:textId="77777777" w:rsidR="001C72EA" w:rsidRDefault="001C72EA" w:rsidP="00C721AF">
                            <w:pPr>
                              <w:jc w:val="both"/>
                              <w:rPr>
                                <w:rFonts w:ascii="Arial Narrow" w:hAnsi="Arial Narrow"/>
                                <w:b/>
                              </w:rPr>
                            </w:pPr>
                          </w:p>
                          <w:p w14:paraId="6C625027" w14:textId="77777777" w:rsidR="001C72EA" w:rsidRDefault="001C72EA" w:rsidP="00C721AF">
                            <w:pPr>
                              <w:jc w:val="both"/>
                              <w:rPr>
                                <w:rFonts w:ascii="Arial Narrow" w:hAnsi="Arial Narrow"/>
                                <w:b/>
                              </w:rPr>
                            </w:pPr>
                          </w:p>
                          <w:p w14:paraId="12A9C8AE" w14:textId="77777777" w:rsidR="001C72EA" w:rsidRDefault="001C72EA" w:rsidP="00C721AF">
                            <w:pPr>
                              <w:jc w:val="both"/>
                              <w:rPr>
                                <w:rFonts w:ascii="Arial Narrow" w:hAnsi="Arial Narrow"/>
                                <w:b/>
                              </w:rPr>
                            </w:pPr>
                          </w:p>
                          <w:p w14:paraId="16846CE4" w14:textId="77777777" w:rsidR="001C72EA" w:rsidRDefault="001C72EA" w:rsidP="00C721AF">
                            <w:pPr>
                              <w:jc w:val="both"/>
                              <w:rPr>
                                <w:rFonts w:ascii="Arial Narrow" w:hAnsi="Arial Narrow"/>
                                <w:b/>
                              </w:rPr>
                            </w:pPr>
                          </w:p>
                          <w:p w14:paraId="71522AB6" w14:textId="77777777" w:rsidR="001C72EA" w:rsidRDefault="001C72EA" w:rsidP="00C721AF">
                            <w:pPr>
                              <w:jc w:val="both"/>
                              <w:rPr>
                                <w:rFonts w:ascii="Arial Narrow" w:hAnsi="Arial Narrow"/>
                                <w:b/>
                              </w:rPr>
                            </w:pPr>
                          </w:p>
                          <w:p w14:paraId="783D77AF" w14:textId="77777777" w:rsidR="001C72EA" w:rsidRDefault="001C72EA" w:rsidP="00C721AF">
                            <w:pPr>
                              <w:jc w:val="both"/>
                              <w:rPr>
                                <w:rFonts w:ascii="Arial Narrow" w:hAnsi="Arial Narrow"/>
                                <w:b/>
                              </w:rPr>
                            </w:pPr>
                          </w:p>
                          <w:p w14:paraId="6925603E" w14:textId="77777777" w:rsidR="001C72EA" w:rsidRDefault="001C72EA" w:rsidP="00C721AF">
                            <w:pPr>
                              <w:jc w:val="both"/>
                              <w:rPr>
                                <w:rFonts w:ascii="Arial Narrow" w:hAnsi="Arial Narrow"/>
                                <w:b/>
                              </w:rPr>
                            </w:pPr>
                          </w:p>
                          <w:p w14:paraId="59EA2B79" w14:textId="77777777" w:rsidR="001C72EA" w:rsidRDefault="001C72EA" w:rsidP="00C721AF">
                            <w:pPr>
                              <w:jc w:val="both"/>
                              <w:rPr>
                                <w:rFonts w:ascii="Arial Narrow" w:hAnsi="Arial Narrow"/>
                                <w:b/>
                              </w:rPr>
                            </w:pPr>
                          </w:p>
                          <w:p w14:paraId="0792B1F4" w14:textId="77777777" w:rsidR="001C72EA" w:rsidRDefault="001C72EA" w:rsidP="00C721AF">
                            <w:pPr>
                              <w:jc w:val="both"/>
                              <w:rPr>
                                <w:rFonts w:ascii="Arial Narrow" w:hAnsi="Arial Narrow"/>
                                <w:b/>
                              </w:rPr>
                            </w:pPr>
                          </w:p>
                          <w:p w14:paraId="21C18DD2" w14:textId="77777777" w:rsidR="001C72EA" w:rsidRDefault="001C72EA" w:rsidP="00C721AF">
                            <w:pPr>
                              <w:jc w:val="both"/>
                              <w:rPr>
                                <w:rFonts w:ascii="Arial Narrow" w:hAnsi="Arial Narrow"/>
                                <w:b/>
                              </w:rPr>
                            </w:pPr>
                          </w:p>
                          <w:p w14:paraId="196A8343" w14:textId="77777777" w:rsidR="001C72EA" w:rsidRDefault="001C72EA" w:rsidP="00C721AF">
                            <w:pPr>
                              <w:jc w:val="both"/>
                              <w:rPr>
                                <w:rFonts w:ascii="Arial Narrow" w:hAnsi="Arial Narrow"/>
                                <w:b/>
                              </w:rPr>
                            </w:pPr>
                          </w:p>
                          <w:p w14:paraId="263A703E" w14:textId="77777777" w:rsidR="001C72EA" w:rsidRDefault="001C72EA" w:rsidP="00C721AF">
                            <w:pPr>
                              <w:jc w:val="both"/>
                              <w:rPr>
                                <w:rFonts w:ascii="Arial Narrow" w:hAnsi="Arial Narrow"/>
                                <w:b/>
                              </w:rPr>
                            </w:pPr>
                          </w:p>
                          <w:p w14:paraId="2AF0B844" w14:textId="77777777" w:rsidR="001C72EA" w:rsidRDefault="001C72EA" w:rsidP="00C721AF">
                            <w:pPr>
                              <w:jc w:val="both"/>
                              <w:rPr>
                                <w:rFonts w:ascii="Arial Narrow" w:hAnsi="Arial Narrow"/>
                                <w:b/>
                              </w:rPr>
                            </w:pPr>
                          </w:p>
                          <w:p w14:paraId="6FD9D5F4" w14:textId="77777777" w:rsidR="001C72EA" w:rsidRDefault="001C72EA" w:rsidP="00C721AF">
                            <w:pPr>
                              <w:jc w:val="both"/>
                              <w:rPr>
                                <w:rFonts w:ascii="Arial Narrow" w:hAnsi="Arial Narrow"/>
                                <w:b/>
                              </w:rPr>
                            </w:pPr>
                          </w:p>
                          <w:p w14:paraId="12F1D5E6" w14:textId="77777777" w:rsidR="001C72EA" w:rsidRDefault="001C72EA" w:rsidP="00C721AF">
                            <w:pPr>
                              <w:jc w:val="both"/>
                              <w:rPr>
                                <w:rFonts w:ascii="Arial Narrow" w:hAnsi="Arial Narrow"/>
                                <w:b/>
                              </w:rPr>
                            </w:pPr>
                          </w:p>
                          <w:p w14:paraId="62A78D87" w14:textId="77777777" w:rsidR="001C72EA" w:rsidRDefault="001C72EA" w:rsidP="00C721AF">
                            <w:pPr>
                              <w:jc w:val="both"/>
                              <w:rPr>
                                <w:rFonts w:ascii="Arial Narrow" w:hAnsi="Arial Narrow"/>
                                <w:b/>
                              </w:rPr>
                            </w:pPr>
                          </w:p>
                          <w:p w14:paraId="50ED5DFE" w14:textId="77777777" w:rsidR="001C72EA" w:rsidRDefault="001C72EA" w:rsidP="00C721AF">
                            <w:pPr>
                              <w:jc w:val="both"/>
                              <w:rPr>
                                <w:rFonts w:ascii="Arial Narrow" w:hAnsi="Arial Narrow"/>
                                <w:b/>
                              </w:rPr>
                            </w:pPr>
                          </w:p>
                          <w:p w14:paraId="3D3BACF8" w14:textId="77777777" w:rsidR="001C72EA" w:rsidRDefault="001C72EA" w:rsidP="00C721AF">
                            <w:pPr>
                              <w:jc w:val="both"/>
                              <w:rPr>
                                <w:rFonts w:ascii="Arial Narrow" w:hAnsi="Arial Narrow"/>
                                <w:b/>
                              </w:rPr>
                            </w:pPr>
                          </w:p>
                          <w:p w14:paraId="35677BD0" w14:textId="77777777" w:rsidR="001C72EA" w:rsidRDefault="001C72EA" w:rsidP="00C721AF">
                            <w:pPr>
                              <w:jc w:val="both"/>
                              <w:rPr>
                                <w:rFonts w:ascii="Arial Narrow" w:hAnsi="Arial Narrow"/>
                                <w:b/>
                              </w:rPr>
                            </w:pPr>
                          </w:p>
                          <w:p w14:paraId="5E05AC9C" w14:textId="77777777" w:rsidR="001C72EA" w:rsidRDefault="001C72EA" w:rsidP="00C721AF">
                            <w:pPr>
                              <w:jc w:val="both"/>
                              <w:rPr>
                                <w:rFonts w:ascii="Arial Narrow" w:hAnsi="Arial Narrow"/>
                                <w:b/>
                              </w:rPr>
                            </w:pPr>
                          </w:p>
                          <w:p w14:paraId="1ABBB28B" w14:textId="77777777" w:rsidR="001C72EA" w:rsidRDefault="001C72EA" w:rsidP="00C721AF">
                            <w:pPr>
                              <w:jc w:val="both"/>
                              <w:rPr>
                                <w:rFonts w:ascii="Arial Narrow" w:hAnsi="Arial Narrow"/>
                                <w:b/>
                              </w:rPr>
                            </w:pPr>
                          </w:p>
                          <w:p w14:paraId="2DBD381E" w14:textId="77777777" w:rsidR="001C72EA" w:rsidRDefault="001C72EA" w:rsidP="00C721AF">
                            <w:pPr>
                              <w:jc w:val="both"/>
                              <w:rPr>
                                <w:rFonts w:ascii="Arial Narrow" w:hAnsi="Arial Narrow"/>
                                <w:b/>
                              </w:rPr>
                            </w:pPr>
                          </w:p>
                          <w:p w14:paraId="4F1EA486" w14:textId="77777777" w:rsidR="001C72EA" w:rsidRDefault="001C72EA" w:rsidP="00C721AF">
                            <w:pPr>
                              <w:jc w:val="both"/>
                              <w:rPr>
                                <w:rFonts w:ascii="Arial Narrow" w:hAnsi="Arial Narrow"/>
                                <w:b/>
                              </w:rPr>
                            </w:pPr>
                          </w:p>
                          <w:p w14:paraId="659A8969" w14:textId="77777777" w:rsidR="001C72EA" w:rsidRDefault="001C72EA" w:rsidP="00C721AF">
                            <w:pPr>
                              <w:jc w:val="both"/>
                              <w:rPr>
                                <w:rFonts w:ascii="Arial Narrow" w:hAnsi="Arial Narrow"/>
                                <w:b/>
                              </w:rPr>
                            </w:pPr>
                          </w:p>
                          <w:p w14:paraId="74966E16" w14:textId="77777777" w:rsidR="001C72EA" w:rsidRDefault="001C72EA" w:rsidP="00C721AF">
                            <w:pPr>
                              <w:jc w:val="both"/>
                              <w:rPr>
                                <w:rFonts w:ascii="Arial Narrow" w:hAnsi="Arial Narrow"/>
                                <w:b/>
                              </w:rPr>
                            </w:pPr>
                          </w:p>
                          <w:p w14:paraId="4A0A463E" w14:textId="77777777" w:rsidR="001C72EA" w:rsidRDefault="001C72EA" w:rsidP="00C721AF">
                            <w:pPr>
                              <w:jc w:val="both"/>
                              <w:rPr>
                                <w:rFonts w:ascii="Arial Narrow" w:hAnsi="Arial Narrow"/>
                                <w:b/>
                              </w:rPr>
                            </w:pPr>
                          </w:p>
                          <w:p w14:paraId="073582EE" w14:textId="77777777" w:rsidR="001C72EA" w:rsidRDefault="001C72EA" w:rsidP="00C721AF">
                            <w:pPr>
                              <w:jc w:val="both"/>
                              <w:rPr>
                                <w:rFonts w:ascii="Arial Narrow" w:hAnsi="Arial Narrow"/>
                                <w:b/>
                              </w:rPr>
                            </w:pPr>
                          </w:p>
                          <w:p w14:paraId="2AECA61A" w14:textId="77777777" w:rsidR="001C72EA" w:rsidRDefault="001C72EA" w:rsidP="00C721AF">
                            <w:pPr>
                              <w:jc w:val="both"/>
                              <w:rPr>
                                <w:rFonts w:ascii="Arial Narrow" w:hAnsi="Arial Narrow"/>
                                <w:b/>
                              </w:rPr>
                            </w:pPr>
                          </w:p>
                          <w:p w14:paraId="53ACEB6A" w14:textId="77777777" w:rsidR="001C72EA" w:rsidRDefault="001C72EA" w:rsidP="00C721AF">
                            <w:pPr>
                              <w:jc w:val="both"/>
                              <w:rPr>
                                <w:rFonts w:ascii="Arial Narrow" w:hAnsi="Arial Narrow"/>
                                <w:b/>
                              </w:rPr>
                            </w:pPr>
                          </w:p>
                          <w:p w14:paraId="2BD035A6" w14:textId="77777777" w:rsidR="001C72EA" w:rsidRDefault="001C72EA" w:rsidP="00C721AF">
                            <w:pPr>
                              <w:jc w:val="both"/>
                              <w:rPr>
                                <w:rFonts w:ascii="Arial Narrow" w:hAnsi="Arial Narrow"/>
                                <w:b/>
                              </w:rPr>
                            </w:pPr>
                          </w:p>
                          <w:p w14:paraId="6DA6E99C" w14:textId="77777777" w:rsidR="001C72EA" w:rsidRDefault="001C72EA" w:rsidP="00C721AF">
                            <w:pPr>
                              <w:jc w:val="both"/>
                              <w:rPr>
                                <w:rFonts w:ascii="Arial Narrow" w:hAnsi="Arial Narrow"/>
                                <w:b/>
                              </w:rPr>
                            </w:pPr>
                          </w:p>
                          <w:p w14:paraId="375CEA60" w14:textId="77777777" w:rsidR="001C72EA" w:rsidRDefault="001C72EA" w:rsidP="00C721AF">
                            <w:pPr>
                              <w:jc w:val="both"/>
                              <w:rPr>
                                <w:rFonts w:ascii="Arial Narrow" w:hAnsi="Arial Narrow"/>
                                <w:b/>
                              </w:rPr>
                            </w:pPr>
                          </w:p>
                          <w:p w14:paraId="02984383" w14:textId="77777777" w:rsidR="001C72EA" w:rsidRDefault="001C72EA" w:rsidP="00C721AF">
                            <w:pPr>
                              <w:jc w:val="both"/>
                              <w:rPr>
                                <w:rFonts w:ascii="Arial Narrow" w:hAnsi="Arial Narrow"/>
                                <w:b/>
                              </w:rPr>
                            </w:pPr>
                          </w:p>
                          <w:p w14:paraId="2662BBE1" w14:textId="77777777" w:rsidR="001C72EA" w:rsidRDefault="001C72EA" w:rsidP="00C721AF">
                            <w:pPr>
                              <w:jc w:val="both"/>
                              <w:rPr>
                                <w:rFonts w:ascii="Arial Narrow" w:hAnsi="Arial Narrow"/>
                                <w:b/>
                              </w:rPr>
                            </w:pPr>
                          </w:p>
                          <w:p w14:paraId="34CE5E90" w14:textId="77777777" w:rsidR="001C72EA" w:rsidRDefault="001C72EA" w:rsidP="00C721AF">
                            <w:pPr>
                              <w:jc w:val="both"/>
                              <w:rPr>
                                <w:rFonts w:ascii="Arial Narrow" w:hAnsi="Arial Narrow"/>
                                <w:b/>
                              </w:rPr>
                            </w:pPr>
                          </w:p>
                          <w:p w14:paraId="6C0E9127" w14:textId="77777777" w:rsidR="001C72EA" w:rsidRDefault="001C72EA" w:rsidP="00C721AF">
                            <w:pPr>
                              <w:jc w:val="both"/>
                              <w:rPr>
                                <w:rFonts w:ascii="Arial Narrow" w:hAnsi="Arial Narrow"/>
                                <w:b/>
                              </w:rPr>
                            </w:pPr>
                          </w:p>
                          <w:p w14:paraId="05E37304" w14:textId="77777777" w:rsidR="001C72EA" w:rsidRDefault="001C72EA" w:rsidP="00C721AF">
                            <w:pPr>
                              <w:jc w:val="both"/>
                              <w:rPr>
                                <w:rFonts w:ascii="Arial Narrow" w:hAnsi="Arial Narrow"/>
                                <w:b/>
                              </w:rPr>
                            </w:pPr>
                          </w:p>
                          <w:p w14:paraId="01C01F06" w14:textId="77777777" w:rsidR="001C72EA" w:rsidRDefault="001C72EA" w:rsidP="00C721AF">
                            <w:pPr>
                              <w:jc w:val="both"/>
                              <w:rPr>
                                <w:rFonts w:ascii="Arial Narrow" w:hAnsi="Arial Narrow"/>
                                <w:b/>
                              </w:rPr>
                            </w:pPr>
                          </w:p>
                          <w:p w14:paraId="4272CFFE" w14:textId="77777777" w:rsidR="001C72EA" w:rsidRDefault="001C72EA" w:rsidP="00C721AF">
                            <w:pPr>
                              <w:jc w:val="both"/>
                              <w:rPr>
                                <w:rFonts w:ascii="Arial Narrow" w:hAnsi="Arial Narrow"/>
                                <w:b/>
                              </w:rPr>
                            </w:pPr>
                          </w:p>
                          <w:p w14:paraId="49A22090" w14:textId="77777777" w:rsidR="001C72EA" w:rsidRDefault="001C72EA" w:rsidP="00C721AF">
                            <w:pPr>
                              <w:jc w:val="both"/>
                              <w:rPr>
                                <w:rFonts w:ascii="Arial Narrow" w:hAnsi="Arial Narrow"/>
                                <w:b/>
                              </w:rPr>
                            </w:pPr>
                          </w:p>
                          <w:p w14:paraId="6BC80442" w14:textId="77777777" w:rsidR="001C72EA" w:rsidRDefault="001C72EA" w:rsidP="00C721AF">
                            <w:pPr>
                              <w:jc w:val="both"/>
                              <w:rPr>
                                <w:rFonts w:ascii="Arial Narrow" w:hAnsi="Arial Narrow"/>
                                <w:b/>
                              </w:rPr>
                            </w:pPr>
                          </w:p>
                          <w:p w14:paraId="735850E8" w14:textId="77777777" w:rsidR="001C72EA" w:rsidRDefault="001C72EA" w:rsidP="00C721AF">
                            <w:pPr>
                              <w:jc w:val="both"/>
                              <w:rPr>
                                <w:rFonts w:ascii="Arial Narrow" w:hAnsi="Arial Narrow"/>
                                <w:b/>
                              </w:rPr>
                            </w:pPr>
                          </w:p>
                          <w:p w14:paraId="1E24DB14" w14:textId="77777777" w:rsidR="001C72EA" w:rsidRDefault="001C72EA" w:rsidP="00C721AF">
                            <w:pPr>
                              <w:jc w:val="both"/>
                              <w:rPr>
                                <w:rFonts w:ascii="Arial Narrow" w:hAnsi="Arial Narrow"/>
                                <w:b/>
                              </w:rPr>
                            </w:pPr>
                          </w:p>
                          <w:p w14:paraId="06F55F6B" w14:textId="77777777" w:rsidR="001C72EA" w:rsidRDefault="001C72EA" w:rsidP="00C721AF">
                            <w:pPr>
                              <w:jc w:val="both"/>
                              <w:rPr>
                                <w:rFonts w:ascii="Arial Narrow" w:hAnsi="Arial Narrow"/>
                                <w:b/>
                              </w:rPr>
                            </w:pPr>
                          </w:p>
                          <w:p w14:paraId="0E5A347C" w14:textId="77777777" w:rsidR="001C72EA" w:rsidRDefault="001C72EA" w:rsidP="00C721AF">
                            <w:pPr>
                              <w:jc w:val="both"/>
                              <w:rPr>
                                <w:rFonts w:ascii="Arial Narrow" w:hAnsi="Arial Narrow"/>
                                <w:b/>
                              </w:rPr>
                            </w:pPr>
                          </w:p>
                          <w:p w14:paraId="359C3DC2" w14:textId="77777777" w:rsidR="001C72EA" w:rsidRDefault="001C72EA" w:rsidP="00C721AF">
                            <w:pPr>
                              <w:jc w:val="both"/>
                              <w:rPr>
                                <w:rFonts w:ascii="Arial Narrow" w:hAnsi="Arial Narrow"/>
                                <w:b/>
                              </w:rPr>
                            </w:pPr>
                          </w:p>
                          <w:p w14:paraId="45FA049B" w14:textId="77777777" w:rsidR="001C72EA" w:rsidRDefault="001C72EA" w:rsidP="00C721AF">
                            <w:pPr>
                              <w:jc w:val="both"/>
                              <w:rPr>
                                <w:rFonts w:ascii="Arial Narrow" w:hAnsi="Arial Narrow"/>
                                <w:b/>
                              </w:rPr>
                            </w:pPr>
                          </w:p>
                          <w:p w14:paraId="238F92F0" w14:textId="77777777" w:rsidR="001C72EA" w:rsidRDefault="001C72EA" w:rsidP="00C721AF">
                            <w:pPr>
                              <w:jc w:val="both"/>
                              <w:rPr>
                                <w:rFonts w:ascii="Arial Narrow" w:hAnsi="Arial Narrow"/>
                                <w:b/>
                              </w:rPr>
                            </w:pPr>
                          </w:p>
                          <w:p w14:paraId="5604D8DA" w14:textId="77777777" w:rsidR="001C72EA" w:rsidRDefault="001C72EA" w:rsidP="00C721AF">
                            <w:pPr>
                              <w:jc w:val="both"/>
                              <w:rPr>
                                <w:rFonts w:ascii="Arial Narrow" w:hAnsi="Arial Narrow"/>
                                <w:b/>
                              </w:rPr>
                            </w:pPr>
                          </w:p>
                          <w:p w14:paraId="130010F8" w14:textId="77777777" w:rsidR="001C72EA" w:rsidRDefault="001C72EA" w:rsidP="00C721AF">
                            <w:pPr>
                              <w:jc w:val="both"/>
                              <w:rPr>
                                <w:rFonts w:ascii="Arial Narrow" w:hAnsi="Arial Narrow"/>
                                <w:b/>
                              </w:rPr>
                            </w:pPr>
                          </w:p>
                          <w:p w14:paraId="0497B18B" w14:textId="77777777" w:rsidR="001C72EA" w:rsidRDefault="001C72EA" w:rsidP="00C721AF">
                            <w:pPr>
                              <w:jc w:val="both"/>
                              <w:rPr>
                                <w:rFonts w:ascii="Arial Narrow" w:hAnsi="Arial Narrow"/>
                                <w:b/>
                              </w:rPr>
                            </w:pPr>
                          </w:p>
                          <w:p w14:paraId="4A82E4DB" w14:textId="77777777" w:rsidR="001C72EA" w:rsidRDefault="001C72EA" w:rsidP="00C721AF">
                            <w:pPr>
                              <w:jc w:val="both"/>
                              <w:rPr>
                                <w:rFonts w:ascii="Arial Narrow" w:hAnsi="Arial Narrow"/>
                                <w:b/>
                              </w:rPr>
                            </w:pPr>
                          </w:p>
                          <w:p w14:paraId="1A928AB7" w14:textId="77777777" w:rsidR="001C72EA" w:rsidRDefault="001C72EA" w:rsidP="00C721AF">
                            <w:pPr>
                              <w:jc w:val="both"/>
                              <w:rPr>
                                <w:rFonts w:ascii="Arial Narrow" w:hAnsi="Arial Narrow"/>
                                <w:b/>
                              </w:rPr>
                            </w:pPr>
                          </w:p>
                          <w:p w14:paraId="02E04A34" w14:textId="77777777" w:rsidR="001C72EA" w:rsidRDefault="001C72EA" w:rsidP="00C721AF">
                            <w:pPr>
                              <w:jc w:val="both"/>
                              <w:rPr>
                                <w:rFonts w:ascii="Arial Narrow" w:hAnsi="Arial Narrow"/>
                                <w:b/>
                              </w:rPr>
                            </w:pPr>
                          </w:p>
                          <w:p w14:paraId="718B5772" w14:textId="77777777" w:rsidR="001C72EA" w:rsidRDefault="001C72EA" w:rsidP="00C721AF">
                            <w:pPr>
                              <w:jc w:val="both"/>
                              <w:rPr>
                                <w:rFonts w:ascii="Arial Narrow" w:hAnsi="Arial Narrow"/>
                                <w:b/>
                              </w:rPr>
                            </w:pPr>
                          </w:p>
                          <w:p w14:paraId="09A6B737" w14:textId="77777777" w:rsidR="001C72EA" w:rsidRDefault="001C72EA" w:rsidP="00C721AF">
                            <w:pPr>
                              <w:jc w:val="both"/>
                              <w:rPr>
                                <w:rFonts w:ascii="Arial Narrow" w:hAnsi="Arial Narrow"/>
                                <w:b/>
                              </w:rPr>
                            </w:pPr>
                          </w:p>
                          <w:p w14:paraId="5BCF7AB1" w14:textId="77777777" w:rsidR="001C72EA" w:rsidRDefault="001C72EA" w:rsidP="00C721AF">
                            <w:pPr>
                              <w:jc w:val="both"/>
                              <w:rPr>
                                <w:rFonts w:ascii="Arial Narrow" w:hAnsi="Arial Narrow"/>
                                <w:b/>
                              </w:rPr>
                            </w:pPr>
                          </w:p>
                          <w:p w14:paraId="41A2BD9B" w14:textId="77777777" w:rsidR="001C72EA" w:rsidRDefault="001C72EA" w:rsidP="00C721AF">
                            <w:pPr>
                              <w:jc w:val="both"/>
                              <w:rPr>
                                <w:rFonts w:ascii="Arial Narrow" w:hAnsi="Arial Narrow"/>
                                <w:b/>
                              </w:rPr>
                            </w:pPr>
                          </w:p>
                          <w:p w14:paraId="1B50ACF7" w14:textId="77777777" w:rsidR="001C72EA" w:rsidRDefault="001C72EA" w:rsidP="00C721AF">
                            <w:pPr>
                              <w:jc w:val="both"/>
                              <w:rPr>
                                <w:rFonts w:ascii="Arial Narrow" w:hAnsi="Arial Narrow"/>
                                <w:b/>
                              </w:rPr>
                            </w:pPr>
                          </w:p>
                          <w:p w14:paraId="0108486A" w14:textId="77777777" w:rsidR="001C72EA" w:rsidRDefault="001C72EA" w:rsidP="00C721AF">
                            <w:pPr>
                              <w:jc w:val="both"/>
                              <w:rPr>
                                <w:rFonts w:ascii="Arial Narrow" w:hAnsi="Arial Narrow"/>
                                <w:b/>
                              </w:rPr>
                            </w:pPr>
                          </w:p>
                          <w:p w14:paraId="35CEC554" w14:textId="77777777" w:rsidR="001C72EA" w:rsidRDefault="001C72EA" w:rsidP="00C721AF">
                            <w:pPr>
                              <w:jc w:val="both"/>
                              <w:rPr>
                                <w:rFonts w:ascii="Arial Narrow" w:hAnsi="Arial Narrow"/>
                                <w:b/>
                              </w:rPr>
                            </w:pPr>
                          </w:p>
                          <w:p w14:paraId="5874F18B" w14:textId="77777777" w:rsidR="001C72EA" w:rsidRDefault="001C72EA" w:rsidP="00C721AF">
                            <w:pPr>
                              <w:jc w:val="both"/>
                              <w:rPr>
                                <w:rFonts w:ascii="Arial Narrow" w:hAnsi="Arial Narrow"/>
                                <w:b/>
                              </w:rPr>
                            </w:pPr>
                          </w:p>
                          <w:p w14:paraId="1963587C" w14:textId="77777777" w:rsidR="001C72EA" w:rsidRDefault="001C72EA" w:rsidP="00C721AF">
                            <w:pPr>
                              <w:jc w:val="both"/>
                              <w:rPr>
                                <w:rFonts w:ascii="Arial Narrow" w:hAnsi="Arial Narrow"/>
                                <w:b/>
                              </w:rPr>
                            </w:pPr>
                          </w:p>
                          <w:p w14:paraId="1346519C" w14:textId="77777777" w:rsidR="001C72EA" w:rsidRDefault="001C72EA" w:rsidP="00C721AF">
                            <w:pPr>
                              <w:jc w:val="both"/>
                              <w:rPr>
                                <w:rFonts w:ascii="Arial Narrow" w:hAnsi="Arial Narrow"/>
                                <w:b/>
                              </w:rPr>
                            </w:pPr>
                          </w:p>
                          <w:p w14:paraId="0BB588DE" w14:textId="77777777" w:rsidR="001C72EA" w:rsidRDefault="001C72EA" w:rsidP="00C721AF">
                            <w:pPr>
                              <w:jc w:val="both"/>
                              <w:rPr>
                                <w:rFonts w:ascii="Arial Narrow" w:hAnsi="Arial Narrow"/>
                                <w:b/>
                              </w:rPr>
                            </w:pPr>
                          </w:p>
                          <w:p w14:paraId="4E507328" w14:textId="77777777" w:rsidR="001C72EA" w:rsidRDefault="001C72EA" w:rsidP="00C721AF">
                            <w:pPr>
                              <w:jc w:val="both"/>
                              <w:rPr>
                                <w:rFonts w:ascii="Arial Narrow" w:hAnsi="Arial Narrow"/>
                                <w:b/>
                              </w:rPr>
                            </w:pPr>
                          </w:p>
                          <w:p w14:paraId="7F5E9C72" w14:textId="77777777" w:rsidR="001C72EA" w:rsidRDefault="001C72EA" w:rsidP="00C721AF">
                            <w:pPr>
                              <w:jc w:val="both"/>
                              <w:rPr>
                                <w:rFonts w:ascii="Arial Narrow" w:hAnsi="Arial Narrow"/>
                                <w:b/>
                              </w:rPr>
                            </w:pPr>
                          </w:p>
                          <w:p w14:paraId="6BA4B63A" w14:textId="77777777" w:rsidR="001C72EA" w:rsidRDefault="001C72EA" w:rsidP="00C721AF">
                            <w:pPr>
                              <w:jc w:val="both"/>
                              <w:rPr>
                                <w:rFonts w:ascii="Arial Narrow" w:hAnsi="Arial Narrow"/>
                                <w:b/>
                              </w:rPr>
                            </w:pPr>
                          </w:p>
                          <w:p w14:paraId="28EFAFCE" w14:textId="77777777" w:rsidR="001C72EA" w:rsidRDefault="001C72EA" w:rsidP="00C721AF">
                            <w:pPr>
                              <w:jc w:val="both"/>
                              <w:rPr>
                                <w:rFonts w:ascii="Arial Narrow" w:hAnsi="Arial Narrow"/>
                                <w:b/>
                              </w:rPr>
                            </w:pPr>
                          </w:p>
                          <w:p w14:paraId="0E38387F" w14:textId="77777777" w:rsidR="001C72EA" w:rsidRDefault="001C72EA" w:rsidP="00C721AF">
                            <w:pPr>
                              <w:jc w:val="both"/>
                              <w:rPr>
                                <w:rFonts w:ascii="Arial Narrow" w:hAnsi="Arial Narrow"/>
                                <w:b/>
                              </w:rPr>
                            </w:pPr>
                          </w:p>
                          <w:p w14:paraId="1DDC1EA1" w14:textId="77777777" w:rsidR="001C72EA" w:rsidRDefault="001C72EA" w:rsidP="00C721AF">
                            <w:pPr>
                              <w:jc w:val="both"/>
                              <w:rPr>
                                <w:rFonts w:ascii="Arial Narrow" w:hAnsi="Arial Narrow"/>
                                <w:b/>
                              </w:rPr>
                            </w:pPr>
                          </w:p>
                          <w:p w14:paraId="208FCCB3" w14:textId="77777777" w:rsidR="001C72EA" w:rsidRDefault="001C72EA" w:rsidP="00C721AF">
                            <w:pPr>
                              <w:jc w:val="both"/>
                              <w:rPr>
                                <w:rFonts w:ascii="Arial Narrow" w:hAnsi="Arial Narrow"/>
                                <w:b/>
                              </w:rPr>
                            </w:pPr>
                          </w:p>
                          <w:p w14:paraId="47ACAA12" w14:textId="77777777" w:rsidR="001C72EA" w:rsidRDefault="001C72EA" w:rsidP="00C721AF">
                            <w:pPr>
                              <w:jc w:val="both"/>
                              <w:rPr>
                                <w:rFonts w:ascii="Arial Narrow" w:hAnsi="Arial Narrow"/>
                                <w:b/>
                              </w:rPr>
                            </w:pPr>
                          </w:p>
                          <w:p w14:paraId="46055379" w14:textId="77777777" w:rsidR="001C72EA" w:rsidRDefault="001C72EA" w:rsidP="00C721AF">
                            <w:pPr>
                              <w:jc w:val="both"/>
                              <w:rPr>
                                <w:rFonts w:ascii="Arial Narrow" w:hAnsi="Arial Narrow"/>
                                <w:b/>
                              </w:rPr>
                            </w:pPr>
                          </w:p>
                          <w:p w14:paraId="5560281D" w14:textId="77777777" w:rsidR="001C72EA" w:rsidRDefault="001C72EA" w:rsidP="00C721AF">
                            <w:pPr>
                              <w:jc w:val="both"/>
                              <w:rPr>
                                <w:rFonts w:ascii="Arial Narrow" w:hAnsi="Arial Narrow"/>
                                <w:b/>
                              </w:rPr>
                            </w:pPr>
                          </w:p>
                          <w:p w14:paraId="64EFD499" w14:textId="77777777" w:rsidR="001C72EA" w:rsidRDefault="001C72EA" w:rsidP="00C721AF">
                            <w:pPr>
                              <w:jc w:val="both"/>
                              <w:rPr>
                                <w:rFonts w:ascii="Arial Narrow" w:hAnsi="Arial Narrow"/>
                                <w:b/>
                              </w:rPr>
                            </w:pPr>
                          </w:p>
                          <w:p w14:paraId="5FBBD948" w14:textId="77777777" w:rsidR="001C72EA" w:rsidRDefault="001C72EA" w:rsidP="00C721AF">
                            <w:pPr>
                              <w:jc w:val="both"/>
                              <w:rPr>
                                <w:rFonts w:ascii="Arial Narrow" w:hAnsi="Arial Narrow"/>
                                <w:b/>
                              </w:rPr>
                            </w:pPr>
                          </w:p>
                          <w:p w14:paraId="448B87FB" w14:textId="77777777" w:rsidR="001C72EA" w:rsidRDefault="001C72EA" w:rsidP="00C721AF">
                            <w:pPr>
                              <w:jc w:val="both"/>
                              <w:rPr>
                                <w:rFonts w:ascii="Arial Narrow" w:hAnsi="Arial Narrow"/>
                                <w:b/>
                              </w:rPr>
                            </w:pPr>
                          </w:p>
                          <w:p w14:paraId="37EC8672" w14:textId="77777777" w:rsidR="001C72EA" w:rsidRDefault="001C72EA" w:rsidP="00C721AF">
                            <w:pPr>
                              <w:jc w:val="both"/>
                              <w:rPr>
                                <w:rFonts w:ascii="Arial Narrow" w:hAnsi="Arial Narrow"/>
                                <w:b/>
                              </w:rPr>
                            </w:pPr>
                          </w:p>
                          <w:p w14:paraId="07EE8A3A" w14:textId="77777777" w:rsidR="001C72EA" w:rsidRDefault="001C72EA" w:rsidP="00C721AF">
                            <w:pPr>
                              <w:jc w:val="both"/>
                              <w:rPr>
                                <w:rFonts w:ascii="Arial Narrow" w:hAnsi="Arial Narrow"/>
                                <w:b/>
                              </w:rPr>
                            </w:pPr>
                          </w:p>
                          <w:p w14:paraId="65397922" w14:textId="77777777" w:rsidR="001C72EA" w:rsidRDefault="001C72EA" w:rsidP="00C721AF">
                            <w:pPr>
                              <w:jc w:val="both"/>
                              <w:rPr>
                                <w:rFonts w:ascii="Arial Narrow" w:hAnsi="Arial Narrow"/>
                                <w:b/>
                              </w:rPr>
                            </w:pPr>
                          </w:p>
                          <w:p w14:paraId="68E8F1AE" w14:textId="77777777" w:rsidR="001C72EA" w:rsidRDefault="001C72EA" w:rsidP="00C721AF">
                            <w:pPr>
                              <w:jc w:val="both"/>
                              <w:rPr>
                                <w:rFonts w:ascii="Arial Narrow" w:hAnsi="Arial Narrow"/>
                                <w:b/>
                              </w:rPr>
                            </w:pPr>
                          </w:p>
                          <w:p w14:paraId="4B8C825E" w14:textId="77777777" w:rsidR="001C72EA" w:rsidRDefault="001C72EA" w:rsidP="00C721AF">
                            <w:pPr>
                              <w:jc w:val="both"/>
                              <w:rPr>
                                <w:rFonts w:ascii="Arial Narrow" w:hAnsi="Arial Narrow"/>
                                <w:b/>
                              </w:rPr>
                            </w:pPr>
                          </w:p>
                          <w:p w14:paraId="6872280A" w14:textId="77777777" w:rsidR="001C72EA" w:rsidRDefault="001C72EA" w:rsidP="00C721AF">
                            <w:pPr>
                              <w:jc w:val="both"/>
                              <w:rPr>
                                <w:rFonts w:ascii="Arial Narrow" w:hAnsi="Arial Narrow"/>
                                <w:b/>
                              </w:rPr>
                            </w:pPr>
                          </w:p>
                          <w:p w14:paraId="7E76E3F1" w14:textId="77777777" w:rsidR="001C72EA" w:rsidRDefault="001C72EA" w:rsidP="00C721AF">
                            <w:pPr>
                              <w:jc w:val="both"/>
                              <w:rPr>
                                <w:rFonts w:ascii="Arial Narrow" w:hAnsi="Arial Narrow"/>
                                <w:b/>
                              </w:rPr>
                            </w:pPr>
                          </w:p>
                          <w:p w14:paraId="32138C5D" w14:textId="77777777" w:rsidR="001C72EA" w:rsidRDefault="001C72EA" w:rsidP="00C721AF">
                            <w:pPr>
                              <w:jc w:val="both"/>
                              <w:rPr>
                                <w:rFonts w:ascii="Arial Narrow" w:hAnsi="Arial Narrow"/>
                                <w:b/>
                              </w:rPr>
                            </w:pPr>
                          </w:p>
                          <w:p w14:paraId="32FC9058" w14:textId="77777777" w:rsidR="001C72EA" w:rsidRDefault="001C72EA" w:rsidP="00C721AF">
                            <w:pPr>
                              <w:jc w:val="both"/>
                              <w:rPr>
                                <w:rFonts w:ascii="Arial Narrow" w:hAnsi="Arial Narrow"/>
                                <w:b/>
                              </w:rPr>
                            </w:pPr>
                          </w:p>
                          <w:p w14:paraId="1E3A6187" w14:textId="77777777" w:rsidR="001C72EA" w:rsidRDefault="001C72EA" w:rsidP="00C721AF">
                            <w:pPr>
                              <w:jc w:val="both"/>
                              <w:rPr>
                                <w:rFonts w:ascii="Arial Narrow" w:hAnsi="Arial Narrow"/>
                                <w:b/>
                              </w:rPr>
                            </w:pPr>
                          </w:p>
                          <w:p w14:paraId="40BC3E8D" w14:textId="77777777" w:rsidR="001C72EA" w:rsidRDefault="001C72EA" w:rsidP="00C721AF">
                            <w:pPr>
                              <w:jc w:val="both"/>
                              <w:rPr>
                                <w:rFonts w:ascii="Arial Narrow" w:hAnsi="Arial Narrow"/>
                                <w:b/>
                              </w:rPr>
                            </w:pPr>
                          </w:p>
                          <w:p w14:paraId="10B87E25" w14:textId="77777777" w:rsidR="001C72EA" w:rsidRDefault="001C72EA" w:rsidP="00C721AF">
                            <w:pPr>
                              <w:jc w:val="both"/>
                              <w:rPr>
                                <w:rFonts w:ascii="Arial Narrow" w:hAnsi="Arial Narrow"/>
                                <w:b/>
                              </w:rPr>
                            </w:pPr>
                          </w:p>
                          <w:p w14:paraId="10CBF988" w14:textId="77777777" w:rsidR="001C72EA" w:rsidRDefault="001C72EA" w:rsidP="00C721AF">
                            <w:pPr>
                              <w:jc w:val="both"/>
                              <w:rPr>
                                <w:rFonts w:ascii="Arial Narrow" w:hAnsi="Arial Narrow"/>
                                <w:b/>
                              </w:rPr>
                            </w:pPr>
                          </w:p>
                          <w:p w14:paraId="7C3090B2" w14:textId="77777777" w:rsidR="001C72EA" w:rsidRDefault="001C72EA" w:rsidP="00C721AF">
                            <w:pPr>
                              <w:jc w:val="both"/>
                              <w:rPr>
                                <w:rFonts w:ascii="Arial Narrow" w:hAnsi="Arial Narrow"/>
                                <w:b/>
                              </w:rPr>
                            </w:pPr>
                          </w:p>
                          <w:p w14:paraId="6E2C0901" w14:textId="77777777" w:rsidR="001C72EA" w:rsidRDefault="001C72EA" w:rsidP="00C721AF">
                            <w:pPr>
                              <w:jc w:val="both"/>
                              <w:rPr>
                                <w:rFonts w:ascii="Arial Narrow" w:hAnsi="Arial Narrow"/>
                                <w:b/>
                              </w:rPr>
                            </w:pPr>
                          </w:p>
                          <w:p w14:paraId="2A624D72" w14:textId="77777777" w:rsidR="001C72EA" w:rsidRDefault="001C72EA" w:rsidP="00C721AF">
                            <w:pPr>
                              <w:jc w:val="both"/>
                              <w:rPr>
                                <w:rFonts w:ascii="Arial Narrow" w:hAnsi="Arial Narrow"/>
                                <w:b/>
                              </w:rPr>
                            </w:pPr>
                          </w:p>
                          <w:p w14:paraId="1841DF6A" w14:textId="77777777" w:rsidR="001C72EA" w:rsidRDefault="001C72EA" w:rsidP="00C721AF">
                            <w:pPr>
                              <w:jc w:val="both"/>
                              <w:rPr>
                                <w:rFonts w:ascii="Arial Narrow" w:hAnsi="Arial Narrow"/>
                                <w:b/>
                              </w:rPr>
                            </w:pPr>
                          </w:p>
                          <w:p w14:paraId="3224A68C" w14:textId="77777777" w:rsidR="001C72EA" w:rsidRDefault="001C72EA" w:rsidP="00C721AF">
                            <w:pPr>
                              <w:jc w:val="both"/>
                              <w:rPr>
                                <w:rFonts w:ascii="Arial Narrow" w:hAnsi="Arial Narrow"/>
                                <w:b/>
                              </w:rPr>
                            </w:pPr>
                          </w:p>
                          <w:p w14:paraId="431615D0" w14:textId="77777777" w:rsidR="001C72EA" w:rsidRDefault="001C72EA" w:rsidP="00C721AF">
                            <w:pPr>
                              <w:jc w:val="both"/>
                              <w:rPr>
                                <w:rFonts w:ascii="Arial Narrow" w:hAnsi="Arial Narrow"/>
                                <w:b/>
                              </w:rPr>
                            </w:pPr>
                          </w:p>
                          <w:p w14:paraId="414F94F2" w14:textId="77777777" w:rsidR="001C72EA" w:rsidRDefault="001C72EA" w:rsidP="00C721AF">
                            <w:pPr>
                              <w:jc w:val="both"/>
                              <w:rPr>
                                <w:rFonts w:ascii="Arial Narrow" w:hAnsi="Arial Narrow"/>
                                <w:b/>
                              </w:rPr>
                            </w:pPr>
                          </w:p>
                          <w:p w14:paraId="2511CD3A" w14:textId="77777777" w:rsidR="001C72EA" w:rsidRDefault="001C72EA" w:rsidP="00C721AF">
                            <w:pPr>
                              <w:jc w:val="both"/>
                              <w:rPr>
                                <w:rFonts w:ascii="Arial Narrow" w:hAnsi="Arial Narrow"/>
                                <w:b/>
                              </w:rPr>
                            </w:pPr>
                          </w:p>
                          <w:p w14:paraId="36FADE39" w14:textId="77777777" w:rsidR="001C72EA" w:rsidRDefault="001C72EA" w:rsidP="00C721AF">
                            <w:pPr>
                              <w:jc w:val="both"/>
                              <w:rPr>
                                <w:rFonts w:ascii="Arial Narrow" w:hAnsi="Arial Narrow"/>
                                <w:b/>
                              </w:rPr>
                            </w:pPr>
                          </w:p>
                          <w:p w14:paraId="512BF45E" w14:textId="77777777" w:rsidR="001C72EA" w:rsidRDefault="001C72EA" w:rsidP="00C721AF">
                            <w:pPr>
                              <w:jc w:val="both"/>
                              <w:rPr>
                                <w:rFonts w:ascii="Arial Narrow" w:hAnsi="Arial Narrow"/>
                                <w:b/>
                              </w:rPr>
                            </w:pPr>
                          </w:p>
                          <w:p w14:paraId="1E4A94D0" w14:textId="77777777" w:rsidR="001C72EA" w:rsidRDefault="001C72EA" w:rsidP="00C721AF">
                            <w:pPr>
                              <w:jc w:val="both"/>
                              <w:rPr>
                                <w:rFonts w:ascii="Arial Narrow" w:hAnsi="Arial Narrow"/>
                                <w:b/>
                              </w:rPr>
                            </w:pPr>
                          </w:p>
                          <w:p w14:paraId="2E3BC129" w14:textId="77777777" w:rsidR="001C72EA" w:rsidRDefault="001C72EA" w:rsidP="00C721AF">
                            <w:pPr>
                              <w:jc w:val="both"/>
                              <w:rPr>
                                <w:rFonts w:ascii="Arial Narrow" w:hAnsi="Arial Narrow"/>
                                <w:b/>
                              </w:rPr>
                            </w:pPr>
                          </w:p>
                          <w:p w14:paraId="456E1451" w14:textId="77777777" w:rsidR="001C72EA" w:rsidRDefault="001C72EA" w:rsidP="00C721AF">
                            <w:pPr>
                              <w:jc w:val="both"/>
                              <w:rPr>
                                <w:rFonts w:ascii="Arial Narrow" w:hAnsi="Arial Narrow"/>
                                <w:b/>
                              </w:rPr>
                            </w:pPr>
                          </w:p>
                          <w:p w14:paraId="2B0E39C6" w14:textId="77777777" w:rsidR="001C72EA" w:rsidRDefault="001C72EA" w:rsidP="00C721AF">
                            <w:pPr>
                              <w:jc w:val="both"/>
                              <w:rPr>
                                <w:rFonts w:ascii="Arial Narrow" w:hAnsi="Arial Narrow"/>
                                <w:b/>
                              </w:rPr>
                            </w:pPr>
                          </w:p>
                          <w:p w14:paraId="5BCB2C4E" w14:textId="77777777" w:rsidR="001C72EA" w:rsidRDefault="001C72EA" w:rsidP="00C721AF">
                            <w:pPr>
                              <w:jc w:val="both"/>
                              <w:rPr>
                                <w:rFonts w:ascii="Arial Narrow" w:hAnsi="Arial Narrow"/>
                                <w:b/>
                              </w:rPr>
                            </w:pPr>
                          </w:p>
                          <w:p w14:paraId="1C6FA233" w14:textId="77777777" w:rsidR="001C72EA" w:rsidRDefault="001C72EA" w:rsidP="00C721AF">
                            <w:pPr>
                              <w:jc w:val="both"/>
                              <w:rPr>
                                <w:rFonts w:ascii="Arial Narrow" w:hAnsi="Arial Narrow"/>
                                <w:b/>
                              </w:rPr>
                            </w:pPr>
                          </w:p>
                          <w:p w14:paraId="01AE4DA8" w14:textId="77777777" w:rsidR="001C72EA" w:rsidRDefault="001C72EA" w:rsidP="00C721AF">
                            <w:pPr>
                              <w:jc w:val="both"/>
                              <w:rPr>
                                <w:rFonts w:ascii="Arial Narrow" w:hAnsi="Arial Narrow"/>
                                <w:b/>
                              </w:rPr>
                            </w:pPr>
                          </w:p>
                          <w:p w14:paraId="16E5D251" w14:textId="77777777" w:rsidR="001C72EA" w:rsidRDefault="001C72EA" w:rsidP="00C721AF">
                            <w:pPr>
                              <w:jc w:val="both"/>
                              <w:rPr>
                                <w:rFonts w:ascii="Arial Narrow" w:hAnsi="Arial Narrow"/>
                                <w:b/>
                              </w:rPr>
                            </w:pPr>
                          </w:p>
                          <w:p w14:paraId="09C22E52" w14:textId="77777777" w:rsidR="001C72EA" w:rsidRDefault="001C72EA" w:rsidP="00C721AF">
                            <w:pPr>
                              <w:jc w:val="both"/>
                              <w:rPr>
                                <w:rFonts w:ascii="Arial Narrow" w:hAnsi="Arial Narrow"/>
                                <w:b/>
                              </w:rPr>
                            </w:pPr>
                          </w:p>
                          <w:p w14:paraId="7977AF71" w14:textId="77777777" w:rsidR="001C72EA" w:rsidRDefault="001C72EA" w:rsidP="00C721AF">
                            <w:pPr>
                              <w:jc w:val="both"/>
                              <w:rPr>
                                <w:rFonts w:ascii="Arial Narrow" w:hAnsi="Arial Narrow"/>
                                <w:b/>
                              </w:rPr>
                            </w:pPr>
                          </w:p>
                          <w:p w14:paraId="7F926FF8" w14:textId="77777777" w:rsidR="001C72EA" w:rsidRDefault="001C72EA" w:rsidP="00C721AF">
                            <w:pPr>
                              <w:jc w:val="both"/>
                              <w:rPr>
                                <w:rFonts w:ascii="Arial Narrow" w:hAnsi="Arial Narrow"/>
                                <w:b/>
                              </w:rPr>
                            </w:pPr>
                          </w:p>
                          <w:p w14:paraId="2FDE68EB" w14:textId="77777777" w:rsidR="001C72EA" w:rsidRDefault="001C72EA" w:rsidP="00C721AF">
                            <w:pPr>
                              <w:jc w:val="both"/>
                              <w:rPr>
                                <w:rFonts w:ascii="Arial Narrow" w:hAnsi="Arial Narrow"/>
                                <w:b/>
                              </w:rPr>
                            </w:pPr>
                          </w:p>
                          <w:p w14:paraId="026BC189" w14:textId="77777777" w:rsidR="001C72EA" w:rsidRDefault="001C72EA" w:rsidP="00C721AF">
                            <w:pPr>
                              <w:jc w:val="both"/>
                              <w:rPr>
                                <w:rFonts w:ascii="Arial Narrow" w:hAnsi="Arial Narrow"/>
                                <w:b/>
                              </w:rPr>
                            </w:pPr>
                          </w:p>
                          <w:p w14:paraId="7AEC6727" w14:textId="77777777" w:rsidR="001C72EA" w:rsidRDefault="001C72EA" w:rsidP="00C721AF">
                            <w:pPr>
                              <w:jc w:val="both"/>
                              <w:rPr>
                                <w:rFonts w:ascii="Arial Narrow" w:hAnsi="Arial Narrow"/>
                                <w:b/>
                              </w:rPr>
                            </w:pPr>
                          </w:p>
                          <w:p w14:paraId="5A3E40D3" w14:textId="77777777" w:rsidR="001C72EA" w:rsidRDefault="001C72EA" w:rsidP="00C721AF">
                            <w:pPr>
                              <w:jc w:val="both"/>
                              <w:rPr>
                                <w:rFonts w:ascii="Arial Narrow" w:hAnsi="Arial Narrow"/>
                                <w:b/>
                              </w:rPr>
                            </w:pPr>
                          </w:p>
                          <w:p w14:paraId="2149C096" w14:textId="77777777" w:rsidR="001C72EA" w:rsidRDefault="001C72EA" w:rsidP="00C721AF">
                            <w:pPr>
                              <w:jc w:val="both"/>
                              <w:rPr>
                                <w:rFonts w:ascii="Arial Narrow" w:hAnsi="Arial Narrow"/>
                                <w:b/>
                              </w:rPr>
                            </w:pPr>
                          </w:p>
                          <w:p w14:paraId="256DFD7B" w14:textId="77777777" w:rsidR="001C72EA" w:rsidRDefault="001C72EA" w:rsidP="00C721AF">
                            <w:pPr>
                              <w:jc w:val="both"/>
                              <w:rPr>
                                <w:rFonts w:ascii="Arial Narrow" w:hAnsi="Arial Narrow"/>
                                <w:b/>
                              </w:rPr>
                            </w:pPr>
                          </w:p>
                          <w:p w14:paraId="07A21A00" w14:textId="77777777" w:rsidR="001C72EA" w:rsidRDefault="001C72EA" w:rsidP="00C721AF">
                            <w:pPr>
                              <w:jc w:val="both"/>
                              <w:rPr>
                                <w:rFonts w:ascii="Arial Narrow" w:hAnsi="Arial Narrow"/>
                                <w:b/>
                              </w:rPr>
                            </w:pPr>
                          </w:p>
                          <w:p w14:paraId="70CC1BF5" w14:textId="77777777" w:rsidR="001C72EA" w:rsidRDefault="001C72EA" w:rsidP="00C721AF">
                            <w:pPr>
                              <w:jc w:val="both"/>
                              <w:rPr>
                                <w:rFonts w:ascii="Arial Narrow" w:hAnsi="Arial Narrow"/>
                                <w:b/>
                              </w:rPr>
                            </w:pPr>
                          </w:p>
                          <w:p w14:paraId="61597B6A" w14:textId="77777777" w:rsidR="001C72EA" w:rsidRDefault="001C72EA" w:rsidP="00C721AF">
                            <w:pPr>
                              <w:jc w:val="both"/>
                              <w:rPr>
                                <w:rFonts w:ascii="Arial Narrow" w:hAnsi="Arial Narrow"/>
                                <w:b/>
                              </w:rPr>
                            </w:pPr>
                          </w:p>
                          <w:p w14:paraId="40E083A0" w14:textId="77777777" w:rsidR="001C72EA" w:rsidRDefault="001C72EA" w:rsidP="00C721AF">
                            <w:pPr>
                              <w:jc w:val="both"/>
                              <w:rPr>
                                <w:rFonts w:ascii="Arial Narrow" w:hAnsi="Arial Narrow"/>
                                <w:b/>
                              </w:rPr>
                            </w:pPr>
                          </w:p>
                          <w:p w14:paraId="00265D1B" w14:textId="77777777" w:rsidR="001C72EA" w:rsidRDefault="001C72EA" w:rsidP="00C721AF">
                            <w:pPr>
                              <w:jc w:val="both"/>
                              <w:rPr>
                                <w:rFonts w:ascii="Arial Narrow" w:hAnsi="Arial Narrow"/>
                                <w:b/>
                              </w:rPr>
                            </w:pPr>
                          </w:p>
                          <w:p w14:paraId="5ACE8F54" w14:textId="77777777" w:rsidR="001C72EA" w:rsidRDefault="001C72EA" w:rsidP="00C721AF">
                            <w:pPr>
                              <w:jc w:val="both"/>
                              <w:rPr>
                                <w:rFonts w:ascii="Arial Narrow" w:hAnsi="Arial Narrow"/>
                                <w:b/>
                              </w:rPr>
                            </w:pPr>
                          </w:p>
                          <w:p w14:paraId="415D5E09" w14:textId="77777777" w:rsidR="001C72EA" w:rsidRDefault="001C72EA" w:rsidP="00C721AF">
                            <w:pPr>
                              <w:jc w:val="both"/>
                              <w:rPr>
                                <w:rFonts w:ascii="Arial Narrow" w:hAnsi="Arial Narrow"/>
                                <w:b/>
                              </w:rPr>
                            </w:pPr>
                          </w:p>
                          <w:p w14:paraId="35ED634D" w14:textId="77777777" w:rsidR="001C72EA" w:rsidRDefault="001C72EA" w:rsidP="00C721AF">
                            <w:pPr>
                              <w:jc w:val="both"/>
                              <w:rPr>
                                <w:rFonts w:ascii="Arial Narrow" w:hAnsi="Arial Narrow"/>
                                <w:b/>
                              </w:rPr>
                            </w:pPr>
                          </w:p>
                          <w:p w14:paraId="6F074741" w14:textId="77777777" w:rsidR="001C72EA" w:rsidRDefault="001C72EA" w:rsidP="00C721AF">
                            <w:pPr>
                              <w:jc w:val="both"/>
                              <w:rPr>
                                <w:rFonts w:ascii="Arial Narrow" w:hAnsi="Arial Narrow"/>
                                <w:b/>
                              </w:rPr>
                            </w:pPr>
                          </w:p>
                          <w:p w14:paraId="054570FE" w14:textId="77777777" w:rsidR="001C72EA" w:rsidRDefault="001C72EA" w:rsidP="00C721AF">
                            <w:pPr>
                              <w:jc w:val="both"/>
                              <w:rPr>
                                <w:rFonts w:ascii="Arial Narrow" w:hAnsi="Arial Narrow"/>
                                <w:b/>
                              </w:rPr>
                            </w:pPr>
                          </w:p>
                          <w:p w14:paraId="540C74CC" w14:textId="77777777" w:rsidR="001C72EA" w:rsidRDefault="001C72EA" w:rsidP="00C721AF">
                            <w:pPr>
                              <w:jc w:val="both"/>
                              <w:rPr>
                                <w:rFonts w:ascii="Arial Narrow" w:hAnsi="Arial Narrow"/>
                                <w:b/>
                              </w:rPr>
                            </w:pPr>
                          </w:p>
                          <w:p w14:paraId="7CE99C9C" w14:textId="77777777" w:rsidR="001C72EA" w:rsidRDefault="001C72EA" w:rsidP="00C721AF">
                            <w:pPr>
                              <w:jc w:val="both"/>
                              <w:rPr>
                                <w:rFonts w:ascii="Arial Narrow" w:hAnsi="Arial Narrow"/>
                                <w:b/>
                              </w:rPr>
                            </w:pPr>
                          </w:p>
                          <w:p w14:paraId="2929F918" w14:textId="77777777" w:rsidR="001C72EA" w:rsidRDefault="001C72EA" w:rsidP="00C721AF">
                            <w:pPr>
                              <w:jc w:val="both"/>
                              <w:rPr>
                                <w:rFonts w:ascii="Arial Narrow" w:hAnsi="Arial Narrow"/>
                                <w:b/>
                              </w:rPr>
                            </w:pPr>
                          </w:p>
                          <w:p w14:paraId="4A45E143" w14:textId="77777777" w:rsidR="001C72EA" w:rsidRDefault="001C72EA" w:rsidP="00C721AF">
                            <w:pPr>
                              <w:jc w:val="both"/>
                              <w:rPr>
                                <w:rFonts w:ascii="Arial Narrow" w:hAnsi="Arial Narrow"/>
                                <w:b/>
                              </w:rPr>
                            </w:pPr>
                          </w:p>
                          <w:p w14:paraId="75DFB57B" w14:textId="77777777" w:rsidR="001C72EA" w:rsidRDefault="001C72EA" w:rsidP="00C721AF">
                            <w:pPr>
                              <w:jc w:val="both"/>
                              <w:rPr>
                                <w:rFonts w:ascii="Arial Narrow" w:hAnsi="Arial Narrow"/>
                                <w:b/>
                              </w:rPr>
                            </w:pPr>
                          </w:p>
                          <w:p w14:paraId="22423056" w14:textId="77777777" w:rsidR="001C72EA" w:rsidRDefault="001C72EA" w:rsidP="00C721AF">
                            <w:pPr>
                              <w:jc w:val="both"/>
                              <w:rPr>
                                <w:rFonts w:ascii="Arial Narrow" w:hAnsi="Arial Narrow"/>
                                <w:b/>
                              </w:rPr>
                            </w:pPr>
                          </w:p>
                          <w:p w14:paraId="6045286F" w14:textId="77777777" w:rsidR="001C72EA" w:rsidRDefault="001C72EA" w:rsidP="00C721AF">
                            <w:pPr>
                              <w:jc w:val="both"/>
                              <w:rPr>
                                <w:rFonts w:ascii="Arial Narrow" w:hAnsi="Arial Narrow"/>
                                <w:b/>
                              </w:rPr>
                            </w:pPr>
                          </w:p>
                          <w:p w14:paraId="582D1851" w14:textId="77777777" w:rsidR="001C72EA" w:rsidRDefault="001C72EA" w:rsidP="00C721AF">
                            <w:pPr>
                              <w:jc w:val="both"/>
                              <w:rPr>
                                <w:rFonts w:ascii="Arial Narrow" w:hAnsi="Arial Narrow"/>
                                <w:b/>
                              </w:rPr>
                            </w:pPr>
                          </w:p>
                          <w:p w14:paraId="550ACE24" w14:textId="77777777" w:rsidR="001C72EA" w:rsidRDefault="001C72EA" w:rsidP="00C721AF">
                            <w:pPr>
                              <w:jc w:val="both"/>
                              <w:rPr>
                                <w:rFonts w:ascii="Arial Narrow" w:hAnsi="Arial Narrow"/>
                                <w:b/>
                              </w:rPr>
                            </w:pPr>
                          </w:p>
                          <w:p w14:paraId="1A931871" w14:textId="77777777" w:rsidR="001C72EA" w:rsidRDefault="001C72EA" w:rsidP="00C721AF">
                            <w:pPr>
                              <w:jc w:val="both"/>
                              <w:rPr>
                                <w:rFonts w:ascii="Arial Narrow" w:hAnsi="Arial Narrow"/>
                                <w:b/>
                              </w:rPr>
                            </w:pPr>
                          </w:p>
                          <w:p w14:paraId="181D66F8" w14:textId="77777777" w:rsidR="001C72EA" w:rsidRDefault="001C72EA" w:rsidP="00C721AF">
                            <w:pPr>
                              <w:jc w:val="both"/>
                              <w:rPr>
                                <w:rFonts w:ascii="Arial Narrow" w:hAnsi="Arial Narrow"/>
                                <w:b/>
                              </w:rPr>
                            </w:pPr>
                          </w:p>
                          <w:p w14:paraId="3B03E93F" w14:textId="77777777" w:rsidR="001C72EA" w:rsidRDefault="001C72EA" w:rsidP="00C721AF">
                            <w:pPr>
                              <w:jc w:val="both"/>
                              <w:rPr>
                                <w:rFonts w:ascii="Arial Narrow" w:hAnsi="Arial Narrow"/>
                                <w:b/>
                              </w:rPr>
                            </w:pPr>
                          </w:p>
                          <w:p w14:paraId="2017F5B9" w14:textId="77777777" w:rsidR="001C72EA" w:rsidRDefault="001C72EA" w:rsidP="00C721AF">
                            <w:pPr>
                              <w:jc w:val="both"/>
                              <w:rPr>
                                <w:rFonts w:ascii="Arial Narrow" w:hAnsi="Arial Narrow"/>
                                <w:b/>
                              </w:rPr>
                            </w:pPr>
                          </w:p>
                          <w:p w14:paraId="523A79E5" w14:textId="77777777" w:rsidR="001C72EA" w:rsidRDefault="001C72EA" w:rsidP="00C721AF">
                            <w:pPr>
                              <w:jc w:val="both"/>
                              <w:rPr>
                                <w:rFonts w:ascii="Arial Narrow" w:hAnsi="Arial Narrow"/>
                                <w:b/>
                              </w:rPr>
                            </w:pPr>
                          </w:p>
                          <w:p w14:paraId="28632F2B" w14:textId="77777777" w:rsidR="001C72EA" w:rsidRDefault="001C72EA" w:rsidP="00C721AF">
                            <w:pPr>
                              <w:jc w:val="both"/>
                              <w:rPr>
                                <w:rFonts w:ascii="Arial Narrow" w:hAnsi="Arial Narrow"/>
                                <w:b/>
                              </w:rPr>
                            </w:pPr>
                          </w:p>
                          <w:p w14:paraId="00154A75" w14:textId="77777777" w:rsidR="001C72EA" w:rsidRDefault="001C72EA" w:rsidP="00C721AF">
                            <w:pPr>
                              <w:jc w:val="both"/>
                              <w:rPr>
                                <w:rFonts w:ascii="Arial Narrow" w:hAnsi="Arial Narrow"/>
                                <w:b/>
                              </w:rPr>
                            </w:pPr>
                          </w:p>
                          <w:p w14:paraId="4BD62912" w14:textId="77777777" w:rsidR="001C72EA" w:rsidRDefault="001C72EA" w:rsidP="00C721AF">
                            <w:pPr>
                              <w:jc w:val="both"/>
                              <w:rPr>
                                <w:rFonts w:ascii="Arial Narrow" w:hAnsi="Arial Narrow"/>
                                <w:b/>
                              </w:rPr>
                            </w:pPr>
                          </w:p>
                          <w:p w14:paraId="71F264B7" w14:textId="77777777" w:rsidR="001C72EA" w:rsidRDefault="001C72EA" w:rsidP="00C721AF">
                            <w:pPr>
                              <w:jc w:val="both"/>
                              <w:rPr>
                                <w:rFonts w:ascii="Arial Narrow" w:hAnsi="Arial Narrow"/>
                                <w:b/>
                              </w:rPr>
                            </w:pPr>
                          </w:p>
                          <w:p w14:paraId="7B0EAB66" w14:textId="77777777" w:rsidR="001C72EA" w:rsidRDefault="001C72EA" w:rsidP="00C721AF">
                            <w:pPr>
                              <w:jc w:val="both"/>
                              <w:rPr>
                                <w:rFonts w:ascii="Arial Narrow" w:hAnsi="Arial Narrow"/>
                                <w:b/>
                              </w:rPr>
                            </w:pPr>
                          </w:p>
                          <w:p w14:paraId="7CD2700C" w14:textId="77777777" w:rsidR="001C72EA" w:rsidRDefault="001C72EA" w:rsidP="00C721AF">
                            <w:pPr>
                              <w:jc w:val="both"/>
                              <w:rPr>
                                <w:rFonts w:ascii="Arial Narrow" w:hAnsi="Arial Narrow"/>
                                <w:b/>
                              </w:rPr>
                            </w:pPr>
                          </w:p>
                          <w:p w14:paraId="30217046" w14:textId="77777777" w:rsidR="001C72EA" w:rsidRDefault="001C72EA" w:rsidP="00C721AF">
                            <w:pPr>
                              <w:jc w:val="both"/>
                              <w:rPr>
                                <w:rFonts w:ascii="Arial Narrow" w:hAnsi="Arial Narrow"/>
                                <w:b/>
                              </w:rPr>
                            </w:pPr>
                          </w:p>
                          <w:p w14:paraId="0DDD0746" w14:textId="77777777" w:rsidR="001C72EA" w:rsidRDefault="001C72EA" w:rsidP="00C721AF">
                            <w:pPr>
                              <w:jc w:val="both"/>
                              <w:rPr>
                                <w:rFonts w:ascii="Arial Narrow" w:hAnsi="Arial Narrow"/>
                                <w:b/>
                              </w:rPr>
                            </w:pPr>
                          </w:p>
                          <w:p w14:paraId="736CB3BC" w14:textId="77777777" w:rsidR="001C72EA" w:rsidRDefault="001C72EA" w:rsidP="00C721AF">
                            <w:pPr>
                              <w:jc w:val="both"/>
                              <w:rPr>
                                <w:rFonts w:ascii="Arial Narrow" w:hAnsi="Arial Narrow"/>
                                <w:b/>
                              </w:rPr>
                            </w:pPr>
                          </w:p>
                          <w:p w14:paraId="2C38330D" w14:textId="77777777" w:rsidR="001C72EA" w:rsidRDefault="001C72EA" w:rsidP="00C721AF">
                            <w:pPr>
                              <w:jc w:val="both"/>
                              <w:rPr>
                                <w:rFonts w:ascii="Arial Narrow" w:hAnsi="Arial Narrow"/>
                                <w:b/>
                              </w:rPr>
                            </w:pPr>
                          </w:p>
                          <w:p w14:paraId="030B4807" w14:textId="77777777" w:rsidR="001C72EA" w:rsidRDefault="001C72EA" w:rsidP="00C721AF">
                            <w:pPr>
                              <w:jc w:val="both"/>
                              <w:rPr>
                                <w:rFonts w:ascii="Arial Narrow" w:hAnsi="Arial Narrow"/>
                                <w:b/>
                              </w:rPr>
                            </w:pPr>
                          </w:p>
                          <w:p w14:paraId="62D6E0E6" w14:textId="77777777" w:rsidR="001C72EA" w:rsidRDefault="001C72EA" w:rsidP="00C721AF">
                            <w:pPr>
                              <w:jc w:val="both"/>
                              <w:rPr>
                                <w:rFonts w:ascii="Arial Narrow" w:hAnsi="Arial Narrow"/>
                                <w:b/>
                              </w:rPr>
                            </w:pPr>
                          </w:p>
                          <w:p w14:paraId="687EC5C6" w14:textId="77777777" w:rsidR="001C72EA" w:rsidRDefault="001C72EA" w:rsidP="00C721AF">
                            <w:pPr>
                              <w:jc w:val="both"/>
                              <w:rPr>
                                <w:rFonts w:ascii="Arial Narrow" w:hAnsi="Arial Narrow"/>
                                <w:b/>
                              </w:rPr>
                            </w:pPr>
                          </w:p>
                          <w:p w14:paraId="62763530" w14:textId="77777777" w:rsidR="001C72EA" w:rsidRDefault="001C72EA" w:rsidP="00C721AF">
                            <w:pPr>
                              <w:jc w:val="both"/>
                              <w:rPr>
                                <w:rFonts w:ascii="Arial Narrow" w:hAnsi="Arial Narrow"/>
                                <w:b/>
                              </w:rPr>
                            </w:pPr>
                          </w:p>
                          <w:p w14:paraId="6BE360BB" w14:textId="77777777" w:rsidR="001C72EA" w:rsidRDefault="001C72EA" w:rsidP="00C721AF">
                            <w:pPr>
                              <w:jc w:val="both"/>
                              <w:rPr>
                                <w:rFonts w:ascii="Arial Narrow" w:hAnsi="Arial Narrow"/>
                                <w:b/>
                              </w:rPr>
                            </w:pPr>
                          </w:p>
                          <w:p w14:paraId="0D02CE2A" w14:textId="77777777" w:rsidR="001C72EA" w:rsidRDefault="001C72EA" w:rsidP="00C721AF">
                            <w:pPr>
                              <w:jc w:val="both"/>
                              <w:rPr>
                                <w:rFonts w:ascii="Arial Narrow" w:hAnsi="Arial Narrow"/>
                                <w:b/>
                              </w:rPr>
                            </w:pPr>
                          </w:p>
                          <w:p w14:paraId="3FABC7D9" w14:textId="77777777" w:rsidR="001C72EA" w:rsidRDefault="001C72EA" w:rsidP="00C721AF">
                            <w:pPr>
                              <w:jc w:val="both"/>
                              <w:rPr>
                                <w:rFonts w:ascii="Arial Narrow" w:hAnsi="Arial Narrow"/>
                                <w:b/>
                              </w:rPr>
                            </w:pPr>
                          </w:p>
                          <w:p w14:paraId="3C1E9837" w14:textId="77777777" w:rsidR="001C72EA" w:rsidRDefault="001C72EA" w:rsidP="00C721AF">
                            <w:pPr>
                              <w:jc w:val="both"/>
                              <w:rPr>
                                <w:rFonts w:ascii="Arial Narrow" w:hAnsi="Arial Narrow"/>
                                <w:b/>
                              </w:rPr>
                            </w:pPr>
                          </w:p>
                          <w:p w14:paraId="7CC23B49" w14:textId="77777777" w:rsidR="001C72EA" w:rsidRDefault="001C72EA" w:rsidP="00C721AF">
                            <w:pPr>
                              <w:jc w:val="both"/>
                              <w:rPr>
                                <w:rFonts w:ascii="Arial Narrow" w:hAnsi="Arial Narrow"/>
                                <w:b/>
                              </w:rPr>
                            </w:pPr>
                          </w:p>
                          <w:p w14:paraId="42696065" w14:textId="77777777" w:rsidR="001C72EA" w:rsidRDefault="001C72EA" w:rsidP="00C721AF">
                            <w:pPr>
                              <w:jc w:val="both"/>
                              <w:rPr>
                                <w:rFonts w:ascii="Arial Narrow" w:hAnsi="Arial Narrow"/>
                                <w:b/>
                              </w:rPr>
                            </w:pPr>
                          </w:p>
                          <w:p w14:paraId="5FA3ECB7" w14:textId="77777777" w:rsidR="001C72EA" w:rsidRDefault="001C72EA" w:rsidP="00C721AF">
                            <w:pPr>
                              <w:jc w:val="both"/>
                              <w:rPr>
                                <w:rFonts w:ascii="Arial Narrow" w:hAnsi="Arial Narrow"/>
                                <w:b/>
                              </w:rPr>
                            </w:pPr>
                          </w:p>
                          <w:p w14:paraId="2EBD0325" w14:textId="77777777" w:rsidR="001C72EA" w:rsidRDefault="001C72EA" w:rsidP="00C721AF">
                            <w:pPr>
                              <w:jc w:val="both"/>
                              <w:rPr>
                                <w:rFonts w:ascii="Arial Narrow" w:hAnsi="Arial Narrow"/>
                                <w:b/>
                              </w:rPr>
                            </w:pPr>
                          </w:p>
                          <w:p w14:paraId="242E740A" w14:textId="77777777" w:rsidR="001C72EA" w:rsidRDefault="001C72EA" w:rsidP="00C721AF">
                            <w:pPr>
                              <w:jc w:val="both"/>
                              <w:rPr>
                                <w:rFonts w:ascii="Arial Narrow" w:hAnsi="Arial Narrow"/>
                                <w:b/>
                              </w:rPr>
                            </w:pPr>
                          </w:p>
                          <w:p w14:paraId="2526760E" w14:textId="77777777" w:rsidR="001C72EA" w:rsidRDefault="001C72EA" w:rsidP="00C721AF">
                            <w:pPr>
                              <w:jc w:val="both"/>
                              <w:rPr>
                                <w:rFonts w:ascii="Arial Narrow" w:hAnsi="Arial Narrow"/>
                                <w:b/>
                              </w:rPr>
                            </w:pPr>
                          </w:p>
                          <w:p w14:paraId="4F8BC96E" w14:textId="77777777" w:rsidR="001C72EA" w:rsidRDefault="001C72EA" w:rsidP="00C721AF">
                            <w:pPr>
                              <w:jc w:val="both"/>
                              <w:rPr>
                                <w:rFonts w:ascii="Arial Narrow" w:hAnsi="Arial Narrow"/>
                                <w:b/>
                              </w:rPr>
                            </w:pPr>
                          </w:p>
                          <w:p w14:paraId="40BB72B4" w14:textId="77777777" w:rsidR="001C72EA" w:rsidRDefault="001C72EA" w:rsidP="00C721AF">
                            <w:pPr>
                              <w:jc w:val="both"/>
                              <w:rPr>
                                <w:rFonts w:ascii="Arial Narrow" w:hAnsi="Arial Narrow"/>
                                <w:b/>
                              </w:rPr>
                            </w:pPr>
                          </w:p>
                          <w:p w14:paraId="722C32E3" w14:textId="77777777" w:rsidR="001C72EA" w:rsidRDefault="001C72EA" w:rsidP="00C721AF">
                            <w:pPr>
                              <w:jc w:val="both"/>
                              <w:rPr>
                                <w:rFonts w:ascii="Arial Narrow" w:hAnsi="Arial Narrow"/>
                                <w:b/>
                              </w:rPr>
                            </w:pPr>
                          </w:p>
                          <w:p w14:paraId="24A923F4" w14:textId="77777777" w:rsidR="001C72EA" w:rsidRDefault="001C72EA" w:rsidP="00C721AF">
                            <w:pPr>
                              <w:jc w:val="both"/>
                              <w:rPr>
                                <w:rFonts w:ascii="Arial Narrow" w:hAnsi="Arial Narrow"/>
                                <w:b/>
                              </w:rPr>
                            </w:pPr>
                          </w:p>
                          <w:p w14:paraId="07D51A4A" w14:textId="77777777" w:rsidR="001C72EA" w:rsidRDefault="001C72EA" w:rsidP="00C721AF">
                            <w:pPr>
                              <w:jc w:val="both"/>
                              <w:rPr>
                                <w:rFonts w:ascii="Arial Narrow" w:hAnsi="Arial Narrow"/>
                                <w:b/>
                              </w:rPr>
                            </w:pPr>
                          </w:p>
                          <w:p w14:paraId="155E49C6" w14:textId="77777777" w:rsidR="001C72EA" w:rsidRDefault="001C72EA" w:rsidP="00C721AF">
                            <w:pPr>
                              <w:jc w:val="both"/>
                              <w:rPr>
                                <w:rFonts w:ascii="Arial Narrow" w:hAnsi="Arial Narrow"/>
                                <w:b/>
                              </w:rPr>
                            </w:pPr>
                          </w:p>
                          <w:p w14:paraId="5D40EFF1" w14:textId="77777777" w:rsidR="001C72EA" w:rsidRDefault="001C72EA" w:rsidP="00C721AF">
                            <w:pPr>
                              <w:jc w:val="both"/>
                              <w:rPr>
                                <w:rFonts w:ascii="Arial Narrow" w:hAnsi="Arial Narrow"/>
                                <w:b/>
                              </w:rPr>
                            </w:pPr>
                          </w:p>
                          <w:p w14:paraId="1F41E78A" w14:textId="77777777" w:rsidR="001C72EA" w:rsidRDefault="001C72EA" w:rsidP="00C721AF">
                            <w:pPr>
                              <w:jc w:val="both"/>
                              <w:rPr>
                                <w:rFonts w:ascii="Arial Narrow" w:hAnsi="Arial Narrow"/>
                                <w:b/>
                              </w:rPr>
                            </w:pPr>
                          </w:p>
                          <w:p w14:paraId="3E5C5DB1" w14:textId="77777777" w:rsidR="001C72EA" w:rsidRDefault="001C72EA" w:rsidP="00C721AF">
                            <w:pPr>
                              <w:jc w:val="both"/>
                              <w:rPr>
                                <w:rFonts w:ascii="Arial Narrow" w:hAnsi="Arial Narrow"/>
                                <w:b/>
                              </w:rPr>
                            </w:pPr>
                          </w:p>
                          <w:p w14:paraId="788330DB" w14:textId="77777777" w:rsidR="001C72EA" w:rsidRDefault="001C72EA" w:rsidP="00C721AF">
                            <w:pPr>
                              <w:jc w:val="both"/>
                              <w:rPr>
                                <w:rFonts w:ascii="Arial Narrow" w:hAnsi="Arial Narrow"/>
                                <w:b/>
                              </w:rPr>
                            </w:pPr>
                          </w:p>
                          <w:p w14:paraId="5BF62E6E" w14:textId="77777777" w:rsidR="001C72EA" w:rsidRDefault="001C72EA" w:rsidP="00C721AF">
                            <w:pPr>
                              <w:jc w:val="both"/>
                              <w:rPr>
                                <w:rFonts w:ascii="Arial Narrow" w:hAnsi="Arial Narrow"/>
                                <w:b/>
                              </w:rPr>
                            </w:pPr>
                          </w:p>
                          <w:p w14:paraId="0E6008F5" w14:textId="77777777" w:rsidR="001C72EA" w:rsidRDefault="001C72EA" w:rsidP="00C721AF">
                            <w:pPr>
                              <w:jc w:val="both"/>
                              <w:rPr>
                                <w:rFonts w:ascii="Arial Narrow" w:hAnsi="Arial Narrow"/>
                                <w:b/>
                              </w:rPr>
                            </w:pPr>
                          </w:p>
                          <w:p w14:paraId="15444E10" w14:textId="77777777" w:rsidR="001C72EA" w:rsidRDefault="001C72EA" w:rsidP="00C721AF">
                            <w:pPr>
                              <w:jc w:val="both"/>
                              <w:rPr>
                                <w:rFonts w:ascii="Arial Narrow" w:hAnsi="Arial Narrow"/>
                                <w:b/>
                              </w:rPr>
                            </w:pPr>
                          </w:p>
                          <w:p w14:paraId="787371FC" w14:textId="77777777" w:rsidR="001C72EA" w:rsidRDefault="001C72EA" w:rsidP="00C721AF">
                            <w:pPr>
                              <w:jc w:val="both"/>
                              <w:rPr>
                                <w:rFonts w:ascii="Arial Narrow" w:hAnsi="Arial Narrow"/>
                                <w:b/>
                              </w:rPr>
                            </w:pPr>
                          </w:p>
                          <w:p w14:paraId="7FE8B6E5" w14:textId="77777777" w:rsidR="001C72EA" w:rsidRDefault="001C72EA" w:rsidP="00C721AF">
                            <w:pPr>
                              <w:jc w:val="both"/>
                              <w:rPr>
                                <w:rFonts w:ascii="Arial Narrow" w:hAnsi="Arial Narrow"/>
                                <w:b/>
                              </w:rPr>
                            </w:pPr>
                          </w:p>
                          <w:p w14:paraId="1DBD7431" w14:textId="77777777" w:rsidR="001C72EA" w:rsidRDefault="001C72EA" w:rsidP="00C721AF">
                            <w:pPr>
                              <w:jc w:val="both"/>
                              <w:rPr>
                                <w:rFonts w:ascii="Arial Narrow" w:hAnsi="Arial Narrow"/>
                                <w:b/>
                              </w:rPr>
                            </w:pPr>
                          </w:p>
                          <w:p w14:paraId="081F3F2A" w14:textId="77777777" w:rsidR="001C72EA" w:rsidRDefault="001C72EA" w:rsidP="00C721AF">
                            <w:pPr>
                              <w:jc w:val="both"/>
                              <w:rPr>
                                <w:rFonts w:ascii="Arial Narrow" w:hAnsi="Arial Narrow"/>
                                <w:b/>
                              </w:rPr>
                            </w:pPr>
                          </w:p>
                          <w:p w14:paraId="31C6ED0D" w14:textId="77777777" w:rsidR="001C72EA" w:rsidRDefault="001C72EA" w:rsidP="00C721AF">
                            <w:pPr>
                              <w:jc w:val="both"/>
                              <w:rPr>
                                <w:rFonts w:ascii="Arial Narrow" w:hAnsi="Arial Narrow"/>
                                <w:b/>
                              </w:rPr>
                            </w:pPr>
                          </w:p>
                          <w:p w14:paraId="3780C771" w14:textId="77777777" w:rsidR="001C72EA" w:rsidRDefault="001C72EA" w:rsidP="00C721AF">
                            <w:pPr>
                              <w:jc w:val="both"/>
                              <w:rPr>
                                <w:rFonts w:ascii="Arial Narrow" w:hAnsi="Arial Narrow"/>
                                <w:b/>
                              </w:rPr>
                            </w:pPr>
                          </w:p>
                          <w:p w14:paraId="62700AF9" w14:textId="77777777" w:rsidR="001C72EA" w:rsidRDefault="001C72EA" w:rsidP="00C721AF">
                            <w:pPr>
                              <w:jc w:val="both"/>
                              <w:rPr>
                                <w:rFonts w:ascii="Arial Narrow" w:hAnsi="Arial Narrow"/>
                                <w:b/>
                              </w:rPr>
                            </w:pPr>
                          </w:p>
                          <w:p w14:paraId="7F61D2E3" w14:textId="77777777" w:rsidR="001C72EA" w:rsidRDefault="001C72EA" w:rsidP="00C721AF">
                            <w:pPr>
                              <w:jc w:val="both"/>
                              <w:rPr>
                                <w:rFonts w:ascii="Arial Narrow" w:hAnsi="Arial Narrow"/>
                                <w:b/>
                              </w:rPr>
                            </w:pPr>
                          </w:p>
                          <w:p w14:paraId="66E445E6" w14:textId="77777777" w:rsidR="001C72EA" w:rsidRDefault="001C72EA" w:rsidP="00C721AF">
                            <w:pPr>
                              <w:jc w:val="both"/>
                              <w:rPr>
                                <w:rFonts w:ascii="Arial Narrow" w:hAnsi="Arial Narrow"/>
                                <w:b/>
                              </w:rPr>
                            </w:pPr>
                          </w:p>
                          <w:p w14:paraId="5E5A7713" w14:textId="77777777" w:rsidR="001C72EA" w:rsidRDefault="001C72EA" w:rsidP="00C721AF">
                            <w:pPr>
                              <w:jc w:val="both"/>
                              <w:rPr>
                                <w:rFonts w:ascii="Arial Narrow" w:hAnsi="Arial Narrow"/>
                                <w:b/>
                              </w:rPr>
                            </w:pPr>
                          </w:p>
                          <w:p w14:paraId="4F96EAAB" w14:textId="77777777" w:rsidR="001C72EA" w:rsidRDefault="001C72EA" w:rsidP="00C721AF">
                            <w:pPr>
                              <w:jc w:val="both"/>
                              <w:rPr>
                                <w:rFonts w:ascii="Arial Narrow" w:hAnsi="Arial Narrow"/>
                                <w:b/>
                              </w:rPr>
                            </w:pPr>
                          </w:p>
                          <w:p w14:paraId="6BB588FF" w14:textId="77777777" w:rsidR="001C72EA" w:rsidRDefault="001C72EA" w:rsidP="00C721AF">
                            <w:pPr>
                              <w:jc w:val="both"/>
                              <w:rPr>
                                <w:rFonts w:ascii="Arial Narrow" w:hAnsi="Arial Narrow"/>
                                <w:b/>
                              </w:rPr>
                            </w:pPr>
                          </w:p>
                          <w:p w14:paraId="2E55878A" w14:textId="77777777" w:rsidR="001C72EA" w:rsidRDefault="001C72EA" w:rsidP="00C721AF">
                            <w:pPr>
                              <w:jc w:val="both"/>
                              <w:rPr>
                                <w:rFonts w:ascii="Arial Narrow" w:hAnsi="Arial Narrow"/>
                                <w:b/>
                              </w:rPr>
                            </w:pPr>
                          </w:p>
                          <w:p w14:paraId="223D7800" w14:textId="77777777" w:rsidR="001C72EA" w:rsidRDefault="001C72EA" w:rsidP="00C721AF">
                            <w:pPr>
                              <w:jc w:val="both"/>
                              <w:rPr>
                                <w:rFonts w:ascii="Arial Narrow" w:hAnsi="Arial Narrow"/>
                                <w:b/>
                              </w:rPr>
                            </w:pPr>
                          </w:p>
                          <w:p w14:paraId="2B315AB0" w14:textId="77777777" w:rsidR="001C72EA" w:rsidRDefault="001C72EA" w:rsidP="00C721AF">
                            <w:pPr>
                              <w:jc w:val="both"/>
                              <w:rPr>
                                <w:rFonts w:ascii="Arial Narrow" w:hAnsi="Arial Narrow"/>
                                <w:b/>
                              </w:rPr>
                            </w:pPr>
                          </w:p>
                          <w:p w14:paraId="1F70DEBE" w14:textId="77777777" w:rsidR="001C72EA" w:rsidRDefault="001C72EA" w:rsidP="00C721AF">
                            <w:pPr>
                              <w:jc w:val="both"/>
                              <w:rPr>
                                <w:rFonts w:ascii="Arial Narrow" w:hAnsi="Arial Narrow"/>
                                <w:b/>
                              </w:rPr>
                            </w:pPr>
                          </w:p>
                          <w:p w14:paraId="481DD978" w14:textId="77777777" w:rsidR="001C72EA" w:rsidRDefault="001C72EA" w:rsidP="00C721AF">
                            <w:pPr>
                              <w:jc w:val="both"/>
                              <w:rPr>
                                <w:rFonts w:ascii="Arial Narrow" w:hAnsi="Arial Narrow"/>
                                <w:b/>
                              </w:rPr>
                            </w:pPr>
                          </w:p>
                          <w:p w14:paraId="3C2C9E25" w14:textId="77777777" w:rsidR="001C72EA" w:rsidRDefault="001C72EA" w:rsidP="00C721AF">
                            <w:pPr>
                              <w:jc w:val="both"/>
                              <w:rPr>
                                <w:rFonts w:ascii="Arial Narrow" w:hAnsi="Arial Narrow"/>
                                <w:b/>
                              </w:rPr>
                            </w:pPr>
                          </w:p>
                          <w:p w14:paraId="16BBCB35" w14:textId="77777777" w:rsidR="001C72EA" w:rsidRDefault="001C72EA" w:rsidP="00C721AF">
                            <w:pPr>
                              <w:jc w:val="both"/>
                              <w:rPr>
                                <w:rFonts w:ascii="Arial Narrow" w:hAnsi="Arial Narrow"/>
                                <w:b/>
                              </w:rPr>
                            </w:pPr>
                          </w:p>
                          <w:p w14:paraId="3D6F7AF5" w14:textId="77777777" w:rsidR="001C72EA" w:rsidRDefault="001C72EA" w:rsidP="00C721AF">
                            <w:pPr>
                              <w:jc w:val="both"/>
                              <w:rPr>
                                <w:rFonts w:ascii="Arial Narrow" w:hAnsi="Arial Narrow"/>
                                <w:b/>
                              </w:rPr>
                            </w:pPr>
                          </w:p>
                          <w:p w14:paraId="78CCE683" w14:textId="77777777" w:rsidR="001C72EA" w:rsidRDefault="001C72EA" w:rsidP="00C721AF">
                            <w:pPr>
                              <w:jc w:val="both"/>
                              <w:rPr>
                                <w:rFonts w:ascii="Arial Narrow" w:hAnsi="Arial Narrow"/>
                                <w:b/>
                              </w:rPr>
                            </w:pPr>
                          </w:p>
                          <w:p w14:paraId="67B423CD" w14:textId="77777777" w:rsidR="001C72EA" w:rsidRDefault="001C72EA" w:rsidP="00C721AF">
                            <w:pPr>
                              <w:jc w:val="both"/>
                              <w:rPr>
                                <w:rFonts w:ascii="Arial Narrow" w:hAnsi="Arial Narrow"/>
                                <w:b/>
                              </w:rPr>
                            </w:pPr>
                          </w:p>
                          <w:p w14:paraId="04CE6530" w14:textId="77777777" w:rsidR="001C72EA" w:rsidRDefault="001C72EA" w:rsidP="00C721AF">
                            <w:pPr>
                              <w:jc w:val="both"/>
                              <w:rPr>
                                <w:rFonts w:ascii="Arial Narrow" w:hAnsi="Arial Narrow"/>
                                <w:b/>
                              </w:rPr>
                            </w:pPr>
                          </w:p>
                          <w:p w14:paraId="7D0CA39F" w14:textId="77777777" w:rsidR="001C72EA" w:rsidRDefault="001C72EA" w:rsidP="00C721AF">
                            <w:pPr>
                              <w:jc w:val="both"/>
                              <w:rPr>
                                <w:rFonts w:ascii="Arial Narrow" w:hAnsi="Arial Narrow"/>
                                <w:b/>
                              </w:rPr>
                            </w:pPr>
                          </w:p>
                          <w:p w14:paraId="68EE0C03" w14:textId="77777777" w:rsidR="001C72EA" w:rsidRDefault="001C72EA" w:rsidP="00C721AF">
                            <w:pPr>
                              <w:jc w:val="both"/>
                              <w:rPr>
                                <w:rFonts w:ascii="Arial Narrow" w:hAnsi="Arial Narrow"/>
                                <w:b/>
                              </w:rPr>
                            </w:pPr>
                          </w:p>
                          <w:p w14:paraId="0F4FB5AC" w14:textId="77777777" w:rsidR="001C72EA" w:rsidRDefault="001C72EA" w:rsidP="00C721AF">
                            <w:pPr>
                              <w:jc w:val="both"/>
                              <w:rPr>
                                <w:rFonts w:ascii="Arial Narrow" w:hAnsi="Arial Narrow"/>
                                <w:b/>
                              </w:rPr>
                            </w:pPr>
                          </w:p>
                          <w:p w14:paraId="7FF92E25" w14:textId="77777777" w:rsidR="001C72EA" w:rsidRDefault="001C72EA" w:rsidP="00C721AF">
                            <w:pPr>
                              <w:jc w:val="both"/>
                              <w:rPr>
                                <w:rFonts w:ascii="Arial Narrow" w:hAnsi="Arial Narrow"/>
                                <w:b/>
                              </w:rPr>
                            </w:pPr>
                          </w:p>
                          <w:p w14:paraId="156C3728" w14:textId="77777777" w:rsidR="001C72EA" w:rsidRDefault="001C72EA" w:rsidP="00C721AF">
                            <w:pPr>
                              <w:jc w:val="both"/>
                              <w:rPr>
                                <w:rFonts w:ascii="Arial Narrow" w:hAnsi="Arial Narrow"/>
                                <w:b/>
                              </w:rPr>
                            </w:pPr>
                          </w:p>
                          <w:p w14:paraId="738CBACA" w14:textId="77777777" w:rsidR="001C72EA" w:rsidRDefault="001C72EA" w:rsidP="00C721AF">
                            <w:pPr>
                              <w:jc w:val="both"/>
                              <w:rPr>
                                <w:rFonts w:ascii="Arial Narrow" w:hAnsi="Arial Narrow"/>
                                <w:b/>
                              </w:rPr>
                            </w:pPr>
                          </w:p>
                          <w:p w14:paraId="78E6DF99" w14:textId="77777777" w:rsidR="001C72EA" w:rsidRDefault="001C72EA" w:rsidP="00C721AF">
                            <w:pPr>
                              <w:jc w:val="both"/>
                              <w:rPr>
                                <w:rFonts w:ascii="Arial Narrow" w:hAnsi="Arial Narrow"/>
                                <w:b/>
                              </w:rPr>
                            </w:pPr>
                          </w:p>
                          <w:p w14:paraId="4C1CF97A" w14:textId="77777777" w:rsidR="001C72EA" w:rsidRDefault="001C72EA" w:rsidP="00C721AF">
                            <w:pPr>
                              <w:jc w:val="both"/>
                              <w:rPr>
                                <w:rFonts w:ascii="Arial Narrow" w:hAnsi="Arial Narrow"/>
                                <w:b/>
                              </w:rPr>
                            </w:pPr>
                          </w:p>
                          <w:p w14:paraId="0E9B91C5" w14:textId="77777777" w:rsidR="001C72EA" w:rsidRDefault="001C72EA" w:rsidP="00C721AF">
                            <w:pPr>
                              <w:jc w:val="both"/>
                              <w:rPr>
                                <w:rFonts w:ascii="Arial Narrow" w:hAnsi="Arial Narrow"/>
                                <w:b/>
                              </w:rPr>
                            </w:pPr>
                          </w:p>
                          <w:p w14:paraId="0133DAE2" w14:textId="77777777" w:rsidR="001C72EA" w:rsidRDefault="001C72EA" w:rsidP="00C721AF">
                            <w:pPr>
                              <w:jc w:val="both"/>
                              <w:rPr>
                                <w:rFonts w:ascii="Arial Narrow" w:hAnsi="Arial Narrow"/>
                                <w:b/>
                              </w:rPr>
                            </w:pPr>
                          </w:p>
                          <w:p w14:paraId="3D60B8F0" w14:textId="77777777" w:rsidR="001C72EA" w:rsidRDefault="001C72EA" w:rsidP="00C721AF">
                            <w:pPr>
                              <w:jc w:val="both"/>
                              <w:rPr>
                                <w:rFonts w:ascii="Arial Narrow" w:hAnsi="Arial Narrow"/>
                                <w:b/>
                              </w:rPr>
                            </w:pPr>
                          </w:p>
                          <w:p w14:paraId="42A3A8CE" w14:textId="77777777" w:rsidR="001C72EA" w:rsidRDefault="001C72EA" w:rsidP="00C721AF">
                            <w:pPr>
                              <w:jc w:val="both"/>
                              <w:rPr>
                                <w:rFonts w:ascii="Arial Narrow" w:hAnsi="Arial Narrow"/>
                                <w:b/>
                              </w:rPr>
                            </w:pPr>
                          </w:p>
                          <w:p w14:paraId="1B8FAF12" w14:textId="77777777" w:rsidR="001C72EA" w:rsidRDefault="001C72EA" w:rsidP="00C721AF">
                            <w:pPr>
                              <w:jc w:val="both"/>
                              <w:rPr>
                                <w:rFonts w:ascii="Arial Narrow" w:hAnsi="Arial Narrow"/>
                                <w:b/>
                              </w:rPr>
                            </w:pPr>
                          </w:p>
                          <w:p w14:paraId="723BFCE9" w14:textId="77777777" w:rsidR="001C72EA" w:rsidRDefault="001C72EA" w:rsidP="00C721AF">
                            <w:pPr>
                              <w:jc w:val="both"/>
                              <w:rPr>
                                <w:rFonts w:ascii="Arial Narrow" w:hAnsi="Arial Narrow"/>
                                <w:b/>
                              </w:rPr>
                            </w:pPr>
                          </w:p>
                          <w:p w14:paraId="02625967" w14:textId="77777777" w:rsidR="001C72EA" w:rsidRDefault="001C72EA" w:rsidP="00C721AF">
                            <w:pPr>
                              <w:jc w:val="both"/>
                              <w:rPr>
                                <w:rFonts w:ascii="Arial Narrow" w:hAnsi="Arial Narrow"/>
                                <w:b/>
                              </w:rPr>
                            </w:pPr>
                          </w:p>
                          <w:p w14:paraId="120C877B" w14:textId="77777777" w:rsidR="001C72EA" w:rsidRDefault="001C72EA" w:rsidP="00C721AF">
                            <w:pPr>
                              <w:jc w:val="both"/>
                              <w:rPr>
                                <w:rFonts w:ascii="Arial Narrow" w:hAnsi="Arial Narrow"/>
                                <w:b/>
                              </w:rPr>
                            </w:pPr>
                          </w:p>
                          <w:p w14:paraId="05B642F8" w14:textId="77777777" w:rsidR="001C72EA" w:rsidRDefault="001C72EA" w:rsidP="00C721AF">
                            <w:pPr>
                              <w:jc w:val="both"/>
                              <w:rPr>
                                <w:rFonts w:ascii="Arial Narrow" w:hAnsi="Arial Narrow"/>
                                <w:b/>
                              </w:rPr>
                            </w:pPr>
                          </w:p>
                          <w:p w14:paraId="3C33E0F0" w14:textId="77777777" w:rsidR="001C72EA" w:rsidRDefault="001C72EA" w:rsidP="00C721AF">
                            <w:pPr>
                              <w:jc w:val="both"/>
                              <w:rPr>
                                <w:rFonts w:ascii="Arial Narrow" w:hAnsi="Arial Narrow"/>
                                <w:b/>
                              </w:rPr>
                            </w:pPr>
                          </w:p>
                          <w:p w14:paraId="2D491D8C" w14:textId="77777777" w:rsidR="001C72EA" w:rsidRDefault="001C72EA" w:rsidP="00C721AF">
                            <w:pPr>
                              <w:jc w:val="both"/>
                              <w:rPr>
                                <w:rFonts w:ascii="Arial Narrow" w:hAnsi="Arial Narrow"/>
                                <w:b/>
                              </w:rPr>
                            </w:pPr>
                          </w:p>
                          <w:p w14:paraId="68FF4CD6" w14:textId="77777777" w:rsidR="001C72EA" w:rsidRDefault="001C72EA" w:rsidP="00C721AF">
                            <w:pPr>
                              <w:jc w:val="both"/>
                              <w:rPr>
                                <w:rFonts w:ascii="Arial Narrow" w:hAnsi="Arial Narrow"/>
                                <w:b/>
                              </w:rPr>
                            </w:pPr>
                          </w:p>
                          <w:p w14:paraId="2533AACD" w14:textId="77777777" w:rsidR="001C72EA" w:rsidRDefault="001C72EA" w:rsidP="00C721AF">
                            <w:pPr>
                              <w:jc w:val="both"/>
                              <w:rPr>
                                <w:rFonts w:ascii="Arial Narrow" w:hAnsi="Arial Narrow"/>
                                <w:b/>
                              </w:rPr>
                            </w:pPr>
                          </w:p>
                          <w:p w14:paraId="4A2C3404" w14:textId="77777777" w:rsidR="001C72EA" w:rsidRDefault="001C72EA" w:rsidP="00C721AF">
                            <w:pPr>
                              <w:jc w:val="both"/>
                              <w:rPr>
                                <w:rFonts w:ascii="Arial Narrow" w:hAnsi="Arial Narrow"/>
                                <w:b/>
                              </w:rPr>
                            </w:pPr>
                          </w:p>
                          <w:p w14:paraId="1CD46A7A" w14:textId="77777777" w:rsidR="001C72EA" w:rsidRDefault="001C72EA" w:rsidP="00C721AF">
                            <w:pPr>
                              <w:jc w:val="both"/>
                              <w:rPr>
                                <w:rFonts w:ascii="Arial Narrow" w:hAnsi="Arial Narrow"/>
                                <w:b/>
                              </w:rPr>
                            </w:pPr>
                          </w:p>
                          <w:p w14:paraId="1C0588D0" w14:textId="77777777" w:rsidR="001C72EA" w:rsidRDefault="001C72EA" w:rsidP="00C721AF">
                            <w:pPr>
                              <w:jc w:val="both"/>
                              <w:rPr>
                                <w:rFonts w:ascii="Arial Narrow" w:hAnsi="Arial Narrow"/>
                                <w:b/>
                              </w:rPr>
                            </w:pPr>
                          </w:p>
                          <w:p w14:paraId="1B5E59C6" w14:textId="77777777" w:rsidR="001C72EA" w:rsidRDefault="001C72EA" w:rsidP="00C721AF">
                            <w:pPr>
                              <w:jc w:val="both"/>
                              <w:rPr>
                                <w:rFonts w:ascii="Arial Narrow" w:hAnsi="Arial Narrow"/>
                                <w:b/>
                              </w:rPr>
                            </w:pPr>
                          </w:p>
                          <w:p w14:paraId="0DA6BBFA" w14:textId="77777777" w:rsidR="001C72EA" w:rsidRDefault="001C72EA" w:rsidP="00C721AF">
                            <w:pPr>
                              <w:jc w:val="both"/>
                              <w:rPr>
                                <w:rFonts w:ascii="Arial Narrow" w:hAnsi="Arial Narrow"/>
                                <w:b/>
                              </w:rPr>
                            </w:pPr>
                          </w:p>
                          <w:p w14:paraId="50861E64" w14:textId="77777777" w:rsidR="001C72EA" w:rsidRDefault="001C72EA" w:rsidP="00C721AF">
                            <w:pPr>
                              <w:jc w:val="both"/>
                              <w:rPr>
                                <w:rFonts w:ascii="Arial Narrow" w:hAnsi="Arial Narrow"/>
                                <w:b/>
                              </w:rPr>
                            </w:pPr>
                          </w:p>
                          <w:p w14:paraId="4448C17D" w14:textId="77777777" w:rsidR="001C72EA" w:rsidRDefault="001C72EA" w:rsidP="00C721AF">
                            <w:pPr>
                              <w:jc w:val="both"/>
                              <w:rPr>
                                <w:rFonts w:ascii="Arial Narrow" w:hAnsi="Arial Narrow"/>
                                <w:b/>
                              </w:rPr>
                            </w:pPr>
                          </w:p>
                          <w:p w14:paraId="3633A61D" w14:textId="77777777" w:rsidR="001C72EA" w:rsidRDefault="001C72EA" w:rsidP="00C721AF">
                            <w:pPr>
                              <w:jc w:val="both"/>
                              <w:rPr>
                                <w:rFonts w:ascii="Arial Narrow" w:hAnsi="Arial Narrow"/>
                                <w:b/>
                              </w:rPr>
                            </w:pPr>
                          </w:p>
                          <w:p w14:paraId="767867DF" w14:textId="77777777" w:rsidR="001C72EA" w:rsidRDefault="001C72EA" w:rsidP="00C721AF">
                            <w:pPr>
                              <w:jc w:val="both"/>
                              <w:rPr>
                                <w:rFonts w:ascii="Arial Narrow" w:hAnsi="Arial Narrow"/>
                                <w:b/>
                              </w:rPr>
                            </w:pPr>
                          </w:p>
                          <w:p w14:paraId="0435BED7" w14:textId="77777777" w:rsidR="001C72EA" w:rsidRDefault="001C72EA" w:rsidP="00C721AF">
                            <w:pPr>
                              <w:jc w:val="both"/>
                              <w:rPr>
                                <w:rFonts w:ascii="Arial Narrow" w:hAnsi="Arial Narrow"/>
                                <w:b/>
                              </w:rPr>
                            </w:pPr>
                          </w:p>
                          <w:p w14:paraId="1CE6F614" w14:textId="77777777" w:rsidR="001C72EA" w:rsidRDefault="001C72EA" w:rsidP="00C721AF">
                            <w:pPr>
                              <w:jc w:val="both"/>
                              <w:rPr>
                                <w:rFonts w:ascii="Arial Narrow" w:hAnsi="Arial Narrow"/>
                                <w:b/>
                              </w:rPr>
                            </w:pPr>
                          </w:p>
                          <w:p w14:paraId="637B2B0A" w14:textId="77777777" w:rsidR="001C72EA" w:rsidRDefault="001C72EA" w:rsidP="00C721AF">
                            <w:pPr>
                              <w:jc w:val="both"/>
                              <w:rPr>
                                <w:rFonts w:ascii="Arial Narrow" w:hAnsi="Arial Narrow"/>
                                <w:b/>
                              </w:rPr>
                            </w:pPr>
                          </w:p>
                          <w:p w14:paraId="072F0D4E" w14:textId="77777777" w:rsidR="001C72EA" w:rsidRDefault="001C72EA" w:rsidP="00C721AF">
                            <w:pPr>
                              <w:jc w:val="both"/>
                              <w:rPr>
                                <w:rFonts w:ascii="Arial Narrow" w:hAnsi="Arial Narrow"/>
                                <w:b/>
                              </w:rPr>
                            </w:pPr>
                          </w:p>
                          <w:p w14:paraId="331E27AD" w14:textId="77777777" w:rsidR="001C72EA" w:rsidRDefault="001C72EA" w:rsidP="00C721AF">
                            <w:pPr>
                              <w:jc w:val="both"/>
                              <w:rPr>
                                <w:rFonts w:ascii="Arial Narrow" w:hAnsi="Arial Narrow"/>
                                <w:b/>
                              </w:rPr>
                            </w:pPr>
                          </w:p>
                          <w:p w14:paraId="26E4F67C" w14:textId="77777777" w:rsidR="001C72EA" w:rsidRDefault="001C72EA" w:rsidP="00C721AF">
                            <w:pPr>
                              <w:jc w:val="both"/>
                              <w:rPr>
                                <w:rFonts w:ascii="Arial Narrow" w:hAnsi="Arial Narrow"/>
                                <w:b/>
                              </w:rPr>
                            </w:pPr>
                          </w:p>
                          <w:p w14:paraId="38D0B655" w14:textId="77777777" w:rsidR="001C72EA" w:rsidRDefault="001C72EA" w:rsidP="00C721AF">
                            <w:pPr>
                              <w:jc w:val="both"/>
                              <w:rPr>
                                <w:rFonts w:ascii="Arial Narrow" w:hAnsi="Arial Narrow"/>
                                <w:b/>
                              </w:rPr>
                            </w:pPr>
                          </w:p>
                          <w:p w14:paraId="39EFB911" w14:textId="77777777" w:rsidR="001C72EA" w:rsidRDefault="001C72EA" w:rsidP="00C721AF">
                            <w:pPr>
                              <w:jc w:val="both"/>
                              <w:rPr>
                                <w:rFonts w:ascii="Arial Narrow" w:hAnsi="Arial Narrow"/>
                                <w:b/>
                              </w:rPr>
                            </w:pPr>
                          </w:p>
                          <w:p w14:paraId="3C9B8104" w14:textId="77777777" w:rsidR="001C72EA" w:rsidRDefault="001C72EA" w:rsidP="00C721AF">
                            <w:pPr>
                              <w:jc w:val="both"/>
                              <w:rPr>
                                <w:rFonts w:ascii="Arial Narrow" w:hAnsi="Arial Narrow"/>
                                <w:b/>
                              </w:rPr>
                            </w:pPr>
                          </w:p>
                          <w:p w14:paraId="34B14701" w14:textId="77777777" w:rsidR="001C72EA" w:rsidRDefault="001C72EA" w:rsidP="00C721AF">
                            <w:pPr>
                              <w:jc w:val="both"/>
                              <w:rPr>
                                <w:rFonts w:ascii="Arial Narrow" w:hAnsi="Arial Narrow"/>
                                <w:b/>
                              </w:rPr>
                            </w:pPr>
                          </w:p>
                          <w:p w14:paraId="0FFDAEF5" w14:textId="77777777" w:rsidR="001C72EA" w:rsidRDefault="001C72EA" w:rsidP="00C721AF">
                            <w:pPr>
                              <w:jc w:val="both"/>
                              <w:rPr>
                                <w:rFonts w:ascii="Arial Narrow" w:hAnsi="Arial Narrow"/>
                                <w:b/>
                              </w:rPr>
                            </w:pPr>
                          </w:p>
                          <w:p w14:paraId="122DAC52" w14:textId="77777777" w:rsidR="001C72EA" w:rsidRDefault="001C72EA" w:rsidP="00C721AF">
                            <w:pPr>
                              <w:jc w:val="both"/>
                              <w:rPr>
                                <w:rFonts w:ascii="Arial Narrow" w:hAnsi="Arial Narrow"/>
                                <w:b/>
                              </w:rPr>
                            </w:pPr>
                          </w:p>
                          <w:p w14:paraId="7D388BEB" w14:textId="77777777" w:rsidR="001C72EA" w:rsidRDefault="001C72EA" w:rsidP="00C721AF">
                            <w:pPr>
                              <w:jc w:val="both"/>
                              <w:rPr>
                                <w:rFonts w:ascii="Arial Narrow" w:hAnsi="Arial Narrow"/>
                                <w:b/>
                              </w:rPr>
                            </w:pPr>
                          </w:p>
                          <w:p w14:paraId="7D5CB72B" w14:textId="77777777" w:rsidR="001C72EA" w:rsidRDefault="001C72EA" w:rsidP="00C721AF">
                            <w:pPr>
                              <w:jc w:val="both"/>
                              <w:rPr>
                                <w:rFonts w:ascii="Arial Narrow" w:hAnsi="Arial Narrow"/>
                                <w:b/>
                              </w:rPr>
                            </w:pPr>
                          </w:p>
                          <w:p w14:paraId="68EBF61D" w14:textId="77777777" w:rsidR="001C72EA" w:rsidRDefault="001C72EA" w:rsidP="00C721AF">
                            <w:pPr>
                              <w:jc w:val="both"/>
                              <w:rPr>
                                <w:rFonts w:ascii="Arial Narrow" w:hAnsi="Arial Narrow"/>
                                <w:b/>
                              </w:rPr>
                            </w:pPr>
                          </w:p>
                          <w:p w14:paraId="3F4D9C5D" w14:textId="77777777" w:rsidR="001C72EA" w:rsidRDefault="001C72EA" w:rsidP="00C721AF">
                            <w:pPr>
                              <w:jc w:val="both"/>
                              <w:rPr>
                                <w:rFonts w:ascii="Arial Narrow" w:hAnsi="Arial Narrow"/>
                                <w:b/>
                              </w:rPr>
                            </w:pPr>
                          </w:p>
                          <w:p w14:paraId="1F746FDB" w14:textId="77777777" w:rsidR="001C72EA" w:rsidRDefault="001C72EA" w:rsidP="00C721AF">
                            <w:pPr>
                              <w:jc w:val="both"/>
                              <w:rPr>
                                <w:rFonts w:ascii="Arial Narrow" w:hAnsi="Arial Narrow"/>
                                <w:b/>
                              </w:rPr>
                            </w:pPr>
                          </w:p>
                          <w:p w14:paraId="50F3F6C1" w14:textId="77777777" w:rsidR="001C72EA" w:rsidRDefault="001C72EA" w:rsidP="00C721AF">
                            <w:pPr>
                              <w:jc w:val="both"/>
                              <w:rPr>
                                <w:rFonts w:ascii="Arial Narrow" w:hAnsi="Arial Narrow"/>
                                <w:b/>
                              </w:rPr>
                            </w:pPr>
                          </w:p>
                          <w:p w14:paraId="3A4E2DEB" w14:textId="77777777" w:rsidR="001C72EA" w:rsidRDefault="001C72EA" w:rsidP="00C721AF">
                            <w:pPr>
                              <w:jc w:val="both"/>
                              <w:rPr>
                                <w:rFonts w:ascii="Arial Narrow" w:hAnsi="Arial Narrow"/>
                                <w:b/>
                              </w:rPr>
                            </w:pPr>
                          </w:p>
                          <w:p w14:paraId="6444681C" w14:textId="77777777" w:rsidR="001C72EA" w:rsidRDefault="001C72EA" w:rsidP="00C721AF">
                            <w:pPr>
                              <w:jc w:val="both"/>
                              <w:rPr>
                                <w:rFonts w:ascii="Arial Narrow" w:hAnsi="Arial Narrow"/>
                                <w:b/>
                              </w:rPr>
                            </w:pPr>
                          </w:p>
                          <w:p w14:paraId="2F5AEEE9" w14:textId="77777777" w:rsidR="001C72EA" w:rsidRDefault="001C72EA" w:rsidP="00C721AF">
                            <w:pPr>
                              <w:jc w:val="both"/>
                              <w:rPr>
                                <w:rFonts w:ascii="Arial Narrow" w:hAnsi="Arial Narrow"/>
                                <w:b/>
                              </w:rPr>
                            </w:pPr>
                          </w:p>
                          <w:p w14:paraId="4E8C3A55" w14:textId="77777777" w:rsidR="001C72EA" w:rsidRDefault="001C72EA" w:rsidP="00C721AF">
                            <w:pPr>
                              <w:jc w:val="both"/>
                              <w:rPr>
                                <w:rFonts w:ascii="Arial Narrow" w:hAnsi="Arial Narrow"/>
                                <w:b/>
                              </w:rPr>
                            </w:pPr>
                          </w:p>
                          <w:p w14:paraId="74A6B8F9" w14:textId="77777777" w:rsidR="001C72EA" w:rsidRDefault="001C72EA" w:rsidP="00C721AF">
                            <w:pPr>
                              <w:jc w:val="both"/>
                              <w:rPr>
                                <w:rFonts w:ascii="Arial Narrow" w:hAnsi="Arial Narrow"/>
                                <w:b/>
                              </w:rPr>
                            </w:pPr>
                          </w:p>
                          <w:p w14:paraId="3B133074" w14:textId="77777777" w:rsidR="001C72EA" w:rsidRPr="00820056" w:rsidRDefault="001C72EA" w:rsidP="00C721AF">
                            <w:pPr>
                              <w:jc w:val="both"/>
                              <w:rPr>
                                <w:rFonts w:ascii="Arial Narrow" w:hAnsi="Arial Narrow"/>
                                <w:b/>
                              </w:rPr>
                            </w:pPr>
                            <w:r>
                              <w:rPr>
                                <w:rFonts w:ascii="Arial Narrow" w:hAnsi="Arial Narrow"/>
                                <w:b/>
                              </w:rPr>
                              <w:t xml:space="preserve"> </w:t>
                            </w:r>
                          </w:p>
                          <w:p w14:paraId="6A369FB0" w14:textId="77777777" w:rsidR="001C72EA" w:rsidRPr="00820056" w:rsidRDefault="001C72EA" w:rsidP="00C721AF">
                            <w:pPr>
                              <w:rPr>
                                <w:rFonts w:ascii="Arial Narrow" w:hAnsi="Arial Narrow"/>
                                <w:b/>
                                <w:u w:val="single"/>
                              </w:rPr>
                            </w:pPr>
                            <w:r>
                              <w:rPr>
                                <w:rFonts w:ascii="Arial Narrow" w:hAnsi="Arial Narrow"/>
                                <w:b/>
                                <w:u w:val="single"/>
                              </w:rPr>
                              <w:t>NANGA EBOKO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0" type="#_x0000_t202" style="position:absolute;left:0;text-align:left;margin-left:228.85pt;margin-top:20.65pt;width:232.4pt;height:82.3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" stroked="f">
                <v:textbox>
                  <w:txbxContent>
                    <w:p w14:paraId="0194FEE6" w14:textId="3BBBE851" w:rsidR="001C72EA" w:rsidRDefault="001C72EA" w:rsidP="00C721AF">
                      <w:pPr>
                        <w:jc w:val="both"/>
                        <w:rPr>
                          <w:rFonts w:ascii="Arial" w:hAnsi="Arial" w:cs="Arial"/>
                          <w:b/>
                          <w:sz w:val="22"/>
                          <w:szCs w:val="23"/>
                        </w:rPr>
                      </w:pPr>
                      <w:r>
                        <w:rPr>
                          <w:rFonts w:ascii="Arial" w:hAnsi="Arial" w:cs="Arial"/>
                          <w:b/>
                          <w:sz w:val="22"/>
                          <w:szCs w:val="23"/>
                        </w:rPr>
                        <w:t>Le Maire de la Commune de Nkambe</w:t>
                      </w:r>
                    </w:p>
                    <w:p w14:paraId="4C0364F7" w14:textId="77777777" w:rsidR="001C72EA" w:rsidRDefault="001C72EA" w:rsidP="00C721AF">
                      <w:pPr>
                        <w:jc w:val="both"/>
                        <w:rPr>
                          <w:rFonts w:ascii="Arial Narrow" w:hAnsi="Arial Narrow"/>
                          <w:b/>
                        </w:rPr>
                      </w:pPr>
                      <w:r>
                        <w:rPr>
                          <w:rFonts w:ascii="Arial" w:hAnsi="Arial" w:cs="Arial"/>
                          <w:b/>
                          <w:sz w:val="22"/>
                          <w:szCs w:val="23"/>
                        </w:rPr>
                        <w:tab/>
                        <w:t>(Maître d’Ouvrage)</w:t>
                      </w:r>
                      <w:r w:rsidRPr="00B93568">
                        <w:rPr>
                          <w:rFonts w:ascii="Arial" w:hAnsi="Arial" w:cs="Arial"/>
                          <w:b/>
                          <w:sz w:val="22"/>
                          <w:szCs w:val="23"/>
                        </w:rPr>
                        <w:t xml:space="preserve"> </w:t>
                      </w:r>
                    </w:p>
                    <w:p w14:paraId="39454667" w14:textId="77777777" w:rsidR="001C72EA" w:rsidRDefault="001C72EA" w:rsidP="00C721AF">
                      <w:pPr>
                        <w:jc w:val="both"/>
                        <w:rPr>
                          <w:rFonts w:ascii="Arial Narrow" w:hAnsi="Arial Narrow"/>
                          <w:b/>
                        </w:rPr>
                      </w:pPr>
                    </w:p>
                    <w:p w14:paraId="31AAA739" w14:textId="77777777" w:rsidR="001C72EA" w:rsidRDefault="001C72EA" w:rsidP="00C721AF">
                      <w:pPr>
                        <w:jc w:val="both"/>
                        <w:rPr>
                          <w:rFonts w:ascii="Arial Narrow" w:hAnsi="Arial Narrow"/>
                          <w:b/>
                        </w:rPr>
                      </w:pPr>
                    </w:p>
                    <w:p w14:paraId="7ADE0C52" w14:textId="77777777" w:rsidR="001C72EA" w:rsidRDefault="001C72EA" w:rsidP="00C721AF">
                      <w:pPr>
                        <w:jc w:val="both"/>
                        <w:rPr>
                          <w:rFonts w:ascii="Arial Narrow" w:hAnsi="Arial Narrow"/>
                          <w:b/>
                        </w:rPr>
                      </w:pPr>
                    </w:p>
                    <w:p w14:paraId="338BA518" w14:textId="77777777" w:rsidR="001C72EA" w:rsidRDefault="001C72EA" w:rsidP="00C721AF">
                      <w:pPr>
                        <w:jc w:val="both"/>
                        <w:rPr>
                          <w:rFonts w:ascii="Arial Narrow" w:hAnsi="Arial Narrow"/>
                          <w:b/>
                        </w:rPr>
                      </w:pPr>
                    </w:p>
                    <w:p w14:paraId="0F495493" w14:textId="77777777" w:rsidR="001C72EA" w:rsidRDefault="001C72EA" w:rsidP="00C721AF">
                      <w:pPr>
                        <w:jc w:val="both"/>
                        <w:rPr>
                          <w:rFonts w:ascii="Arial Narrow" w:hAnsi="Arial Narrow"/>
                          <w:b/>
                        </w:rPr>
                      </w:pPr>
                    </w:p>
                    <w:p w14:paraId="0B3E507D" w14:textId="77777777" w:rsidR="001C72EA" w:rsidRDefault="001C72EA" w:rsidP="00C721AF">
                      <w:pPr>
                        <w:jc w:val="both"/>
                        <w:rPr>
                          <w:rFonts w:ascii="Arial Narrow" w:hAnsi="Arial Narrow"/>
                          <w:b/>
                        </w:rPr>
                      </w:pPr>
                    </w:p>
                    <w:p w14:paraId="70A29104" w14:textId="77777777" w:rsidR="001C72EA" w:rsidRDefault="001C72EA" w:rsidP="00C721AF">
                      <w:pPr>
                        <w:jc w:val="both"/>
                        <w:rPr>
                          <w:rFonts w:ascii="Arial Narrow" w:hAnsi="Arial Narrow"/>
                          <w:b/>
                        </w:rPr>
                      </w:pPr>
                    </w:p>
                    <w:p w14:paraId="27A23CD7" w14:textId="77777777" w:rsidR="001C72EA" w:rsidRDefault="001C72EA" w:rsidP="00C721AF">
                      <w:pPr>
                        <w:jc w:val="both"/>
                        <w:rPr>
                          <w:rFonts w:ascii="Arial Narrow" w:hAnsi="Arial Narrow"/>
                          <w:b/>
                        </w:rPr>
                      </w:pPr>
                    </w:p>
                    <w:p w14:paraId="1604DDA6" w14:textId="77777777" w:rsidR="001C72EA" w:rsidRDefault="001C72EA" w:rsidP="00C721AF">
                      <w:pPr>
                        <w:jc w:val="both"/>
                        <w:rPr>
                          <w:rFonts w:ascii="Arial Narrow" w:hAnsi="Arial Narrow"/>
                          <w:b/>
                        </w:rPr>
                      </w:pPr>
                    </w:p>
                    <w:p w14:paraId="53B7DF1A" w14:textId="77777777" w:rsidR="001C72EA" w:rsidRDefault="001C72EA" w:rsidP="00C721AF">
                      <w:pPr>
                        <w:jc w:val="both"/>
                        <w:rPr>
                          <w:rFonts w:ascii="Arial Narrow" w:hAnsi="Arial Narrow"/>
                          <w:b/>
                        </w:rPr>
                      </w:pPr>
                    </w:p>
                    <w:p w14:paraId="4FF6D251" w14:textId="77777777" w:rsidR="001C72EA" w:rsidRDefault="001C72EA" w:rsidP="00C721AF">
                      <w:pPr>
                        <w:jc w:val="both"/>
                        <w:rPr>
                          <w:rFonts w:ascii="Arial Narrow" w:hAnsi="Arial Narrow"/>
                          <w:b/>
                        </w:rPr>
                      </w:pPr>
                    </w:p>
                    <w:p w14:paraId="4AEF6084" w14:textId="77777777" w:rsidR="001C72EA" w:rsidRDefault="001C72EA" w:rsidP="00C721AF">
                      <w:pPr>
                        <w:jc w:val="both"/>
                        <w:rPr>
                          <w:rFonts w:ascii="Arial Narrow" w:hAnsi="Arial Narrow"/>
                          <w:b/>
                        </w:rPr>
                      </w:pPr>
                    </w:p>
                    <w:p w14:paraId="5C5681CA" w14:textId="77777777" w:rsidR="001C72EA" w:rsidRDefault="001C72EA" w:rsidP="00C721AF">
                      <w:pPr>
                        <w:jc w:val="both"/>
                        <w:rPr>
                          <w:rFonts w:ascii="Arial Narrow" w:hAnsi="Arial Narrow"/>
                          <w:b/>
                        </w:rPr>
                      </w:pPr>
                    </w:p>
                    <w:p w14:paraId="7DBE1A6A" w14:textId="77777777" w:rsidR="001C72EA" w:rsidRDefault="001C72EA" w:rsidP="00C721AF">
                      <w:pPr>
                        <w:jc w:val="both"/>
                        <w:rPr>
                          <w:rFonts w:ascii="Arial Narrow" w:hAnsi="Arial Narrow"/>
                          <w:b/>
                        </w:rPr>
                      </w:pPr>
                    </w:p>
                    <w:p w14:paraId="01085444" w14:textId="77777777" w:rsidR="001C72EA" w:rsidRDefault="001C72EA" w:rsidP="00C721AF">
                      <w:pPr>
                        <w:jc w:val="both"/>
                        <w:rPr>
                          <w:rFonts w:ascii="Arial Narrow" w:hAnsi="Arial Narrow"/>
                          <w:b/>
                        </w:rPr>
                      </w:pPr>
                    </w:p>
                    <w:p w14:paraId="37955CA4" w14:textId="77777777" w:rsidR="001C72EA" w:rsidRDefault="001C72EA" w:rsidP="00C721AF">
                      <w:pPr>
                        <w:jc w:val="both"/>
                        <w:rPr>
                          <w:rFonts w:ascii="Arial Narrow" w:hAnsi="Arial Narrow"/>
                          <w:b/>
                        </w:rPr>
                      </w:pPr>
                    </w:p>
                    <w:p w14:paraId="780FD24C" w14:textId="77777777" w:rsidR="001C72EA" w:rsidRDefault="001C72EA" w:rsidP="00C721AF">
                      <w:pPr>
                        <w:jc w:val="both"/>
                        <w:rPr>
                          <w:rFonts w:ascii="Arial Narrow" w:hAnsi="Arial Narrow"/>
                          <w:b/>
                        </w:rPr>
                      </w:pPr>
                    </w:p>
                    <w:p w14:paraId="1203A74C" w14:textId="77777777" w:rsidR="001C72EA" w:rsidRDefault="001C72EA" w:rsidP="00C721AF">
                      <w:pPr>
                        <w:jc w:val="both"/>
                        <w:rPr>
                          <w:rFonts w:ascii="Arial Narrow" w:hAnsi="Arial Narrow"/>
                          <w:b/>
                        </w:rPr>
                      </w:pPr>
                    </w:p>
                    <w:p w14:paraId="3135C17D" w14:textId="77777777" w:rsidR="001C72EA" w:rsidRDefault="001C72EA" w:rsidP="00C721AF">
                      <w:pPr>
                        <w:jc w:val="both"/>
                        <w:rPr>
                          <w:rFonts w:ascii="Arial Narrow" w:hAnsi="Arial Narrow"/>
                          <w:b/>
                        </w:rPr>
                      </w:pPr>
                    </w:p>
                    <w:p w14:paraId="764C98B2" w14:textId="77777777" w:rsidR="001C72EA" w:rsidRDefault="001C72EA" w:rsidP="00C721AF">
                      <w:pPr>
                        <w:jc w:val="both"/>
                        <w:rPr>
                          <w:rFonts w:ascii="Arial Narrow" w:hAnsi="Arial Narrow"/>
                          <w:b/>
                        </w:rPr>
                      </w:pPr>
                    </w:p>
                    <w:p w14:paraId="738ADF05" w14:textId="77777777" w:rsidR="001C72EA" w:rsidRDefault="001C72EA" w:rsidP="00C721AF">
                      <w:pPr>
                        <w:jc w:val="both"/>
                        <w:rPr>
                          <w:rFonts w:ascii="Arial Narrow" w:hAnsi="Arial Narrow"/>
                          <w:b/>
                        </w:rPr>
                      </w:pPr>
                    </w:p>
                    <w:p w14:paraId="319AB47C" w14:textId="77777777" w:rsidR="001C72EA" w:rsidRDefault="001C72EA" w:rsidP="00C721AF">
                      <w:pPr>
                        <w:jc w:val="both"/>
                        <w:rPr>
                          <w:rFonts w:ascii="Arial Narrow" w:hAnsi="Arial Narrow"/>
                          <w:b/>
                        </w:rPr>
                      </w:pPr>
                    </w:p>
                    <w:p w14:paraId="170AC1A8" w14:textId="77777777" w:rsidR="001C72EA" w:rsidRDefault="001C72EA" w:rsidP="00C721AF">
                      <w:pPr>
                        <w:jc w:val="both"/>
                        <w:rPr>
                          <w:rFonts w:ascii="Arial Narrow" w:hAnsi="Arial Narrow"/>
                          <w:b/>
                        </w:rPr>
                      </w:pPr>
                    </w:p>
                    <w:p w14:paraId="12B3FDE2" w14:textId="77777777" w:rsidR="001C72EA" w:rsidRDefault="001C72EA" w:rsidP="00C721AF">
                      <w:pPr>
                        <w:jc w:val="both"/>
                        <w:rPr>
                          <w:rFonts w:ascii="Arial Narrow" w:hAnsi="Arial Narrow"/>
                          <w:b/>
                        </w:rPr>
                      </w:pPr>
                    </w:p>
                    <w:p w14:paraId="1E1F9541" w14:textId="77777777" w:rsidR="001C72EA" w:rsidRDefault="001C72EA" w:rsidP="00C721AF">
                      <w:pPr>
                        <w:jc w:val="both"/>
                        <w:rPr>
                          <w:rFonts w:ascii="Arial Narrow" w:hAnsi="Arial Narrow"/>
                          <w:b/>
                        </w:rPr>
                      </w:pPr>
                    </w:p>
                    <w:p w14:paraId="3CADA366" w14:textId="77777777" w:rsidR="001C72EA" w:rsidRDefault="001C72EA" w:rsidP="00C721AF">
                      <w:pPr>
                        <w:jc w:val="both"/>
                        <w:rPr>
                          <w:rFonts w:ascii="Arial Narrow" w:hAnsi="Arial Narrow"/>
                          <w:b/>
                        </w:rPr>
                      </w:pPr>
                    </w:p>
                    <w:p w14:paraId="6C625027" w14:textId="77777777" w:rsidR="001C72EA" w:rsidRDefault="001C72EA" w:rsidP="00C721AF">
                      <w:pPr>
                        <w:jc w:val="both"/>
                        <w:rPr>
                          <w:rFonts w:ascii="Arial Narrow" w:hAnsi="Arial Narrow"/>
                          <w:b/>
                        </w:rPr>
                      </w:pPr>
                    </w:p>
                    <w:p w14:paraId="12A9C8AE" w14:textId="77777777" w:rsidR="001C72EA" w:rsidRDefault="001C72EA" w:rsidP="00C721AF">
                      <w:pPr>
                        <w:jc w:val="both"/>
                        <w:rPr>
                          <w:rFonts w:ascii="Arial Narrow" w:hAnsi="Arial Narrow"/>
                          <w:b/>
                        </w:rPr>
                      </w:pPr>
                    </w:p>
                    <w:p w14:paraId="16846CE4" w14:textId="77777777" w:rsidR="001C72EA" w:rsidRDefault="001C72EA" w:rsidP="00C721AF">
                      <w:pPr>
                        <w:jc w:val="both"/>
                        <w:rPr>
                          <w:rFonts w:ascii="Arial Narrow" w:hAnsi="Arial Narrow"/>
                          <w:b/>
                        </w:rPr>
                      </w:pPr>
                    </w:p>
                    <w:p w14:paraId="71522AB6" w14:textId="77777777" w:rsidR="001C72EA" w:rsidRDefault="001C72EA" w:rsidP="00C721AF">
                      <w:pPr>
                        <w:jc w:val="both"/>
                        <w:rPr>
                          <w:rFonts w:ascii="Arial Narrow" w:hAnsi="Arial Narrow"/>
                          <w:b/>
                        </w:rPr>
                      </w:pPr>
                    </w:p>
                    <w:p w14:paraId="783D77AF" w14:textId="77777777" w:rsidR="001C72EA" w:rsidRDefault="001C72EA" w:rsidP="00C721AF">
                      <w:pPr>
                        <w:jc w:val="both"/>
                        <w:rPr>
                          <w:rFonts w:ascii="Arial Narrow" w:hAnsi="Arial Narrow"/>
                          <w:b/>
                        </w:rPr>
                      </w:pPr>
                    </w:p>
                    <w:p w14:paraId="6925603E" w14:textId="77777777" w:rsidR="001C72EA" w:rsidRDefault="001C72EA" w:rsidP="00C721AF">
                      <w:pPr>
                        <w:jc w:val="both"/>
                        <w:rPr>
                          <w:rFonts w:ascii="Arial Narrow" w:hAnsi="Arial Narrow"/>
                          <w:b/>
                        </w:rPr>
                      </w:pPr>
                    </w:p>
                    <w:p w14:paraId="59EA2B79" w14:textId="77777777" w:rsidR="001C72EA" w:rsidRDefault="001C72EA" w:rsidP="00C721AF">
                      <w:pPr>
                        <w:jc w:val="both"/>
                        <w:rPr>
                          <w:rFonts w:ascii="Arial Narrow" w:hAnsi="Arial Narrow"/>
                          <w:b/>
                        </w:rPr>
                      </w:pPr>
                    </w:p>
                    <w:p w14:paraId="0792B1F4" w14:textId="77777777" w:rsidR="001C72EA" w:rsidRDefault="001C72EA" w:rsidP="00C721AF">
                      <w:pPr>
                        <w:jc w:val="both"/>
                        <w:rPr>
                          <w:rFonts w:ascii="Arial Narrow" w:hAnsi="Arial Narrow"/>
                          <w:b/>
                        </w:rPr>
                      </w:pPr>
                    </w:p>
                    <w:p w14:paraId="21C18DD2" w14:textId="77777777" w:rsidR="001C72EA" w:rsidRDefault="001C72EA" w:rsidP="00C721AF">
                      <w:pPr>
                        <w:jc w:val="both"/>
                        <w:rPr>
                          <w:rFonts w:ascii="Arial Narrow" w:hAnsi="Arial Narrow"/>
                          <w:b/>
                        </w:rPr>
                      </w:pPr>
                    </w:p>
                    <w:p w14:paraId="196A8343" w14:textId="77777777" w:rsidR="001C72EA" w:rsidRDefault="001C72EA" w:rsidP="00C721AF">
                      <w:pPr>
                        <w:jc w:val="both"/>
                        <w:rPr>
                          <w:rFonts w:ascii="Arial Narrow" w:hAnsi="Arial Narrow"/>
                          <w:b/>
                        </w:rPr>
                      </w:pPr>
                    </w:p>
                    <w:p w14:paraId="263A703E" w14:textId="77777777" w:rsidR="001C72EA" w:rsidRDefault="001C72EA" w:rsidP="00C721AF">
                      <w:pPr>
                        <w:jc w:val="both"/>
                        <w:rPr>
                          <w:rFonts w:ascii="Arial Narrow" w:hAnsi="Arial Narrow"/>
                          <w:b/>
                        </w:rPr>
                      </w:pPr>
                    </w:p>
                    <w:p w14:paraId="2AF0B844" w14:textId="77777777" w:rsidR="001C72EA" w:rsidRDefault="001C72EA" w:rsidP="00C721AF">
                      <w:pPr>
                        <w:jc w:val="both"/>
                        <w:rPr>
                          <w:rFonts w:ascii="Arial Narrow" w:hAnsi="Arial Narrow"/>
                          <w:b/>
                        </w:rPr>
                      </w:pPr>
                    </w:p>
                    <w:p w14:paraId="6FD9D5F4" w14:textId="77777777" w:rsidR="001C72EA" w:rsidRDefault="001C72EA" w:rsidP="00C721AF">
                      <w:pPr>
                        <w:jc w:val="both"/>
                        <w:rPr>
                          <w:rFonts w:ascii="Arial Narrow" w:hAnsi="Arial Narrow"/>
                          <w:b/>
                        </w:rPr>
                      </w:pPr>
                    </w:p>
                    <w:p w14:paraId="12F1D5E6" w14:textId="77777777" w:rsidR="001C72EA" w:rsidRDefault="001C72EA" w:rsidP="00C721AF">
                      <w:pPr>
                        <w:jc w:val="both"/>
                        <w:rPr>
                          <w:rFonts w:ascii="Arial Narrow" w:hAnsi="Arial Narrow"/>
                          <w:b/>
                        </w:rPr>
                      </w:pPr>
                    </w:p>
                    <w:p w14:paraId="62A78D87" w14:textId="77777777" w:rsidR="001C72EA" w:rsidRDefault="001C72EA" w:rsidP="00C721AF">
                      <w:pPr>
                        <w:jc w:val="both"/>
                        <w:rPr>
                          <w:rFonts w:ascii="Arial Narrow" w:hAnsi="Arial Narrow"/>
                          <w:b/>
                        </w:rPr>
                      </w:pPr>
                    </w:p>
                    <w:p w14:paraId="50ED5DFE" w14:textId="77777777" w:rsidR="001C72EA" w:rsidRDefault="001C72EA" w:rsidP="00C721AF">
                      <w:pPr>
                        <w:jc w:val="both"/>
                        <w:rPr>
                          <w:rFonts w:ascii="Arial Narrow" w:hAnsi="Arial Narrow"/>
                          <w:b/>
                        </w:rPr>
                      </w:pPr>
                    </w:p>
                    <w:p w14:paraId="3D3BACF8" w14:textId="77777777" w:rsidR="001C72EA" w:rsidRDefault="001C72EA" w:rsidP="00C721AF">
                      <w:pPr>
                        <w:jc w:val="both"/>
                        <w:rPr>
                          <w:rFonts w:ascii="Arial Narrow" w:hAnsi="Arial Narrow"/>
                          <w:b/>
                        </w:rPr>
                      </w:pPr>
                    </w:p>
                    <w:p w14:paraId="35677BD0" w14:textId="77777777" w:rsidR="001C72EA" w:rsidRDefault="001C72EA" w:rsidP="00C721AF">
                      <w:pPr>
                        <w:jc w:val="both"/>
                        <w:rPr>
                          <w:rFonts w:ascii="Arial Narrow" w:hAnsi="Arial Narrow"/>
                          <w:b/>
                        </w:rPr>
                      </w:pPr>
                    </w:p>
                    <w:p w14:paraId="5E05AC9C" w14:textId="77777777" w:rsidR="001C72EA" w:rsidRDefault="001C72EA" w:rsidP="00C721AF">
                      <w:pPr>
                        <w:jc w:val="both"/>
                        <w:rPr>
                          <w:rFonts w:ascii="Arial Narrow" w:hAnsi="Arial Narrow"/>
                          <w:b/>
                        </w:rPr>
                      </w:pPr>
                    </w:p>
                    <w:p w14:paraId="1ABBB28B" w14:textId="77777777" w:rsidR="001C72EA" w:rsidRDefault="001C72EA" w:rsidP="00C721AF">
                      <w:pPr>
                        <w:jc w:val="both"/>
                        <w:rPr>
                          <w:rFonts w:ascii="Arial Narrow" w:hAnsi="Arial Narrow"/>
                          <w:b/>
                        </w:rPr>
                      </w:pPr>
                    </w:p>
                    <w:p w14:paraId="2DBD381E" w14:textId="77777777" w:rsidR="001C72EA" w:rsidRDefault="001C72EA" w:rsidP="00C721AF">
                      <w:pPr>
                        <w:jc w:val="both"/>
                        <w:rPr>
                          <w:rFonts w:ascii="Arial Narrow" w:hAnsi="Arial Narrow"/>
                          <w:b/>
                        </w:rPr>
                      </w:pPr>
                    </w:p>
                    <w:p w14:paraId="4F1EA486" w14:textId="77777777" w:rsidR="001C72EA" w:rsidRDefault="001C72EA" w:rsidP="00C721AF">
                      <w:pPr>
                        <w:jc w:val="both"/>
                        <w:rPr>
                          <w:rFonts w:ascii="Arial Narrow" w:hAnsi="Arial Narrow"/>
                          <w:b/>
                        </w:rPr>
                      </w:pPr>
                    </w:p>
                    <w:p w14:paraId="659A8969" w14:textId="77777777" w:rsidR="001C72EA" w:rsidRDefault="001C72EA" w:rsidP="00C721AF">
                      <w:pPr>
                        <w:jc w:val="both"/>
                        <w:rPr>
                          <w:rFonts w:ascii="Arial Narrow" w:hAnsi="Arial Narrow"/>
                          <w:b/>
                        </w:rPr>
                      </w:pPr>
                    </w:p>
                    <w:p w14:paraId="74966E16" w14:textId="77777777" w:rsidR="001C72EA" w:rsidRDefault="001C72EA" w:rsidP="00C721AF">
                      <w:pPr>
                        <w:jc w:val="both"/>
                        <w:rPr>
                          <w:rFonts w:ascii="Arial Narrow" w:hAnsi="Arial Narrow"/>
                          <w:b/>
                        </w:rPr>
                      </w:pPr>
                    </w:p>
                    <w:p w14:paraId="4A0A463E" w14:textId="77777777" w:rsidR="001C72EA" w:rsidRDefault="001C72EA" w:rsidP="00C721AF">
                      <w:pPr>
                        <w:jc w:val="both"/>
                        <w:rPr>
                          <w:rFonts w:ascii="Arial Narrow" w:hAnsi="Arial Narrow"/>
                          <w:b/>
                        </w:rPr>
                      </w:pPr>
                    </w:p>
                    <w:p w14:paraId="073582EE" w14:textId="77777777" w:rsidR="001C72EA" w:rsidRDefault="001C72EA" w:rsidP="00C721AF">
                      <w:pPr>
                        <w:jc w:val="both"/>
                        <w:rPr>
                          <w:rFonts w:ascii="Arial Narrow" w:hAnsi="Arial Narrow"/>
                          <w:b/>
                        </w:rPr>
                      </w:pPr>
                    </w:p>
                    <w:p w14:paraId="2AECA61A" w14:textId="77777777" w:rsidR="001C72EA" w:rsidRDefault="001C72EA" w:rsidP="00C721AF">
                      <w:pPr>
                        <w:jc w:val="both"/>
                        <w:rPr>
                          <w:rFonts w:ascii="Arial Narrow" w:hAnsi="Arial Narrow"/>
                          <w:b/>
                        </w:rPr>
                      </w:pPr>
                    </w:p>
                    <w:p w14:paraId="53ACEB6A" w14:textId="77777777" w:rsidR="001C72EA" w:rsidRDefault="001C72EA" w:rsidP="00C721AF">
                      <w:pPr>
                        <w:jc w:val="both"/>
                        <w:rPr>
                          <w:rFonts w:ascii="Arial Narrow" w:hAnsi="Arial Narrow"/>
                          <w:b/>
                        </w:rPr>
                      </w:pPr>
                    </w:p>
                    <w:p w14:paraId="2BD035A6" w14:textId="77777777" w:rsidR="001C72EA" w:rsidRDefault="001C72EA" w:rsidP="00C721AF">
                      <w:pPr>
                        <w:jc w:val="both"/>
                        <w:rPr>
                          <w:rFonts w:ascii="Arial Narrow" w:hAnsi="Arial Narrow"/>
                          <w:b/>
                        </w:rPr>
                      </w:pPr>
                    </w:p>
                    <w:p w14:paraId="6DA6E99C" w14:textId="77777777" w:rsidR="001C72EA" w:rsidRDefault="001C72EA" w:rsidP="00C721AF">
                      <w:pPr>
                        <w:jc w:val="both"/>
                        <w:rPr>
                          <w:rFonts w:ascii="Arial Narrow" w:hAnsi="Arial Narrow"/>
                          <w:b/>
                        </w:rPr>
                      </w:pPr>
                    </w:p>
                    <w:p w14:paraId="375CEA60" w14:textId="77777777" w:rsidR="001C72EA" w:rsidRDefault="001C72EA" w:rsidP="00C721AF">
                      <w:pPr>
                        <w:jc w:val="both"/>
                        <w:rPr>
                          <w:rFonts w:ascii="Arial Narrow" w:hAnsi="Arial Narrow"/>
                          <w:b/>
                        </w:rPr>
                      </w:pPr>
                    </w:p>
                    <w:p w14:paraId="02984383" w14:textId="77777777" w:rsidR="001C72EA" w:rsidRDefault="001C72EA" w:rsidP="00C721AF">
                      <w:pPr>
                        <w:jc w:val="both"/>
                        <w:rPr>
                          <w:rFonts w:ascii="Arial Narrow" w:hAnsi="Arial Narrow"/>
                          <w:b/>
                        </w:rPr>
                      </w:pPr>
                    </w:p>
                    <w:p w14:paraId="2662BBE1" w14:textId="77777777" w:rsidR="001C72EA" w:rsidRDefault="001C72EA" w:rsidP="00C721AF">
                      <w:pPr>
                        <w:jc w:val="both"/>
                        <w:rPr>
                          <w:rFonts w:ascii="Arial Narrow" w:hAnsi="Arial Narrow"/>
                          <w:b/>
                        </w:rPr>
                      </w:pPr>
                    </w:p>
                    <w:p w14:paraId="34CE5E90" w14:textId="77777777" w:rsidR="001C72EA" w:rsidRDefault="001C72EA" w:rsidP="00C721AF">
                      <w:pPr>
                        <w:jc w:val="both"/>
                        <w:rPr>
                          <w:rFonts w:ascii="Arial Narrow" w:hAnsi="Arial Narrow"/>
                          <w:b/>
                        </w:rPr>
                      </w:pPr>
                    </w:p>
                    <w:p w14:paraId="6C0E9127" w14:textId="77777777" w:rsidR="001C72EA" w:rsidRDefault="001C72EA" w:rsidP="00C721AF">
                      <w:pPr>
                        <w:jc w:val="both"/>
                        <w:rPr>
                          <w:rFonts w:ascii="Arial Narrow" w:hAnsi="Arial Narrow"/>
                          <w:b/>
                        </w:rPr>
                      </w:pPr>
                    </w:p>
                    <w:p w14:paraId="05E37304" w14:textId="77777777" w:rsidR="001C72EA" w:rsidRDefault="001C72EA" w:rsidP="00C721AF">
                      <w:pPr>
                        <w:jc w:val="both"/>
                        <w:rPr>
                          <w:rFonts w:ascii="Arial Narrow" w:hAnsi="Arial Narrow"/>
                          <w:b/>
                        </w:rPr>
                      </w:pPr>
                    </w:p>
                    <w:p w14:paraId="01C01F06" w14:textId="77777777" w:rsidR="001C72EA" w:rsidRDefault="001C72EA" w:rsidP="00C721AF">
                      <w:pPr>
                        <w:jc w:val="both"/>
                        <w:rPr>
                          <w:rFonts w:ascii="Arial Narrow" w:hAnsi="Arial Narrow"/>
                          <w:b/>
                        </w:rPr>
                      </w:pPr>
                    </w:p>
                    <w:p w14:paraId="4272CFFE" w14:textId="77777777" w:rsidR="001C72EA" w:rsidRDefault="001C72EA" w:rsidP="00C721AF">
                      <w:pPr>
                        <w:jc w:val="both"/>
                        <w:rPr>
                          <w:rFonts w:ascii="Arial Narrow" w:hAnsi="Arial Narrow"/>
                          <w:b/>
                        </w:rPr>
                      </w:pPr>
                    </w:p>
                    <w:p w14:paraId="49A22090" w14:textId="77777777" w:rsidR="001C72EA" w:rsidRDefault="001C72EA" w:rsidP="00C721AF">
                      <w:pPr>
                        <w:jc w:val="both"/>
                        <w:rPr>
                          <w:rFonts w:ascii="Arial Narrow" w:hAnsi="Arial Narrow"/>
                          <w:b/>
                        </w:rPr>
                      </w:pPr>
                    </w:p>
                    <w:p w14:paraId="6BC80442" w14:textId="77777777" w:rsidR="001C72EA" w:rsidRDefault="001C72EA" w:rsidP="00C721AF">
                      <w:pPr>
                        <w:jc w:val="both"/>
                        <w:rPr>
                          <w:rFonts w:ascii="Arial Narrow" w:hAnsi="Arial Narrow"/>
                          <w:b/>
                        </w:rPr>
                      </w:pPr>
                    </w:p>
                    <w:p w14:paraId="735850E8" w14:textId="77777777" w:rsidR="001C72EA" w:rsidRDefault="001C72EA" w:rsidP="00C721AF">
                      <w:pPr>
                        <w:jc w:val="both"/>
                        <w:rPr>
                          <w:rFonts w:ascii="Arial Narrow" w:hAnsi="Arial Narrow"/>
                          <w:b/>
                        </w:rPr>
                      </w:pPr>
                    </w:p>
                    <w:p w14:paraId="1E24DB14" w14:textId="77777777" w:rsidR="001C72EA" w:rsidRDefault="001C72EA" w:rsidP="00C721AF">
                      <w:pPr>
                        <w:jc w:val="both"/>
                        <w:rPr>
                          <w:rFonts w:ascii="Arial Narrow" w:hAnsi="Arial Narrow"/>
                          <w:b/>
                        </w:rPr>
                      </w:pPr>
                    </w:p>
                    <w:p w14:paraId="06F55F6B" w14:textId="77777777" w:rsidR="001C72EA" w:rsidRDefault="001C72EA" w:rsidP="00C721AF">
                      <w:pPr>
                        <w:jc w:val="both"/>
                        <w:rPr>
                          <w:rFonts w:ascii="Arial Narrow" w:hAnsi="Arial Narrow"/>
                          <w:b/>
                        </w:rPr>
                      </w:pPr>
                    </w:p>
                    <w:p w14:paraId="0E5A347C" w14:textId="77777777" w:rsidR="001C72EA" w:rsidRDefault="001C72EA" w:rsidP="00C721AF">
                      <w:pPr>
                        <w:jc w:val="both"/>
                        <w:rPr>
                          <w:rFonts w:ascii="Arial Narrow" w:hAnsi="Arial Narrow"/>
                          <w:b/>
                        </w:rPr>
                      </w:pPr>
                    </w:p>
                    <w:p w14:paraId="359C3DC2" w14:textId="77777777" w:rsidR="001C72EA" w:rsidRDefault="001C72EA" w:rsidP="00C721AF">
                      <w:pPr>
                        <w:jc w:val="both"/>
                        <w:rPr>
                          <w:rFonts w:ascii="Arial Narrow" w:hAnsi="Arial Narrow"/>
                          <w:b/>
                        </w:rPr>
                      </w:pPr>
                    </w:p>
                    <w:p w14:paraId="45FA049B" w14:textId="77777777" w:rsidR="001C72EA" w:rsidRDefault="001C72EA" w:rsidP="00C721AF">
                      <w:pPr>
                        <w:jc w:val="both"/>
                        <w:rPr>
                          <w:rFonts w:ascii="Arial Narrow" w:hAnsi="Arial Narrow"/>
                          <w:b/>
                        </w:rPr>
                      </w:pPr>
                    </w:p>
                    <w:p w14:paraId="238F92F0" w14:textId="77777777" w:rsidR="001C72EA" w:rsidRDefault="001C72EA" w:rsidP="00C721AF">
                      <w:pPr>
                        <w:jc w:val="both"/>
                        <w:rPr>
                          <w:rFonts w:ascii="Arial Narrow" w:hAnsi="Arial Narrow"/>
                          <w:b/>
                        </w:rPr>
                      </w:pPr>
                    </w:p>
                    <w:p w14:paraId="5604D8DA" w14:textId="77777777" w:rsidR="001C72EA" w:rsidRDefault="001C72EA" w:rsidP="00C721AF">
                      <w:pPr>
                        <w:jc w:val="both"/>
                        <w:rPr>
                          <w:rFonts w:ascii="Arial Narrow" w:hAnsi="Arial Narrow"/>
                          <w:b/>
                        </w:rPr>
                      </w:pPr>
                    </w:p>
                    <w:p w14:paraId="130010F8" w14:textId="77777777" w:rsidR="001C72EA" w:rsidRDefault="001C72EA" w:rsidP="00C721AF">
                      <w:pPr>
                        <w:jc w:val="both"/>
                        <w:rPr>
                          <w:rFonts w:ascii="Arial Narrow" w:hAnsi="Arial Narrow"/>
                          <w:b/>
                        </w:rPr>
                      </w:pPr>
                    </w:p>
                    <w:p w14:paraId="0497B18B" w14:textId="77777777" w:rsidR="001C72EA" w:rsidRDefault="001C72EA" w:rsidP="00C721AF">
                      <w:pPr>
                        <w:jc w:val="both"/>
                        <w:rPr>
                          <w:rFonts w:ascii="Arial Narrow" w:hAnsi="Arial Narrow"/>
                          <w:b/>
                        </w:rPr>
                      </w:pPr>
                    </w:p>
                    <w:p w14:paraId="4A82E4DB" w14:textId="77777777" w:rsidR="001C72EA" w:rsidRDefault="001C72EA" w:rsidP="00C721AF">
                      <w:pPr>
                        <w:jc w:val="both"/>
                        <w:rPr>
                          <w:rFonts w:ascii="Arial Narrow" w:hAnsi="Arial Narrow"/>
                          <w:b/>
                        </w:rPr>
                      </w:pPr>
                    </w:p>
                    <w:p w14:paraId="1A928AB7" w14:textId="77777777" w:rsidR="001C72EA" w:rsidRDefault="001C72EA" w:rsidP="00C721AF">
                      <w:pPr>
                        <w:jc w:val="both"/>
                        <w:rPr>
                          <w:rFonts w:ascii="Arial Narrow" w:hAnsi="Arial Narrow"/>
                          <w:b/>
                        </w:rPr>
                      </w:pPr>
                    </w:p>
                    <w:p w14:paraId="02E04A34" w14:textId="77777777" w:rsidR="001C72EA" w:rsidRDefault="001C72EA" w:rsidP="00C721AF">
                      <w:pPr>
                        <w:jc w:val="both"/>
                        <w:rPr>
                          <w:rFonts w:ascii="Arial Narrow" w:hAnsi="Arial Narrow"/>
                          <w:b/>
                        </w:rPr>
                      </w:pPr>
                    </w:p>
                    <w:p w14:paraId="718B5772" w14:textId="77777777" w:rsidR="001C72EA" w:rsidRDefault="001C72EA" w:rsidP="00C721AF">
                      <w:pPr>
                        <w:jc w:val="both"/>
                        <w:rPr>
                          <w:rFonts w:ascii="Arial Narrow" w:hAnsi="Arial Narrow"/>
                          <w:b/>
                        </w:rPr>
                      </w:pPr>
                    </w:p>
                    <w:p w14:paraId="09A6B737" w14:textId="77777777" w:rsidR="001C72EA" w:rsidRDefault="001C72EA" w:rsidP="00C721AF">
                      <w:pPr>
                        <w:jc w:val="both"/>
                        <w:rPr>
                          <w:rFonts w:ascii="Arial Narrow" w:hAnsi="Arial Narrow"/>
                          <w:b/>
                        </w:rPr>
                      </w:pPr>
                    </w:p>
                    <w:p w14:paraId="5BCF7AB1" w14:textId="77777777" w:rsidR="001C72EA" w:rsidRDefault="001C72EA" w:rsidP="00C721AF">
                      <w:pPr>
                        <w:jc w:val="both"/>
                        <w:rPr>
                          <w:rFonts w:ascii="Arial Narrow" w:hAnsi="Arial Narrow"/>
                          <w:b/>
                        </w:rPr>
                      </w:pPr>
                    </w:p>
                    <w:p w14:paraId="41A2BD9B" w14:textId="77777777" w:rsidR="001C72EA" w:rsidRDefault="001C72EA" w:rsidP="00C721AF">
                      <w:pPr>
                        <w:jc w:val="both"/>
                        <w:rPr>
                          <w:rFonts w:ascii="Arial Narrow" w:hAnsi="Arial Narrow"/>
                          <w:b/>
                        </w:rPr>
                      </w:pPr>
                    </w:p>
                    <w:p w14:paraId="1B50ACF7" w14:textId="77777777" w:rsidR="001C72EA" w:rsidRDefault="001C72EA" w:rsidP="00C721AF">
                      <w:pPr>
                        <w:jc w:val="both"/>
                        <w:rPr>
                          <w:rFonts w:ascii="Arial Narrow" w:hAnsi="Arial Narrow"/>
                          <w:b/>
                        </w:rPr>
                      </w:pPr>
                    </w:p>
                    <w:p w14:paraId="0108486A" w14:textId="77777777" w:rsidR="001C72EA" w:rsidRDefault="001C72EA" w:rsidP="00C721AF">
                      <w:pPr>
                        <w:jc w:val="both"/>
                        <w:rPr>
                          <w:rFonts w:ascii="Arial Narrow" w:hAnsi="Arial Narrow"/>
                          <w:b/>
                        </w:rPr>
                      </w:pPr>
                    </w:p>
                    <w:p w14:paraId="35CEC554" w14:textId="77777777" w:rsidR="001C72EA" w:rsidRDefault="001C72EA" w:rsidP="00C721AF">
                      <w:pPr>
                        <w:jc w:val="both"/>
                        <w:rPr>
                          <w:rFonts w:ascii="Arial Narrow" w:hAnsi="Arial Narrow"/>
                          <w:b/>
                        </w:rPr>
                      </w:pPr>
                    </w:p>
                    <w:p w14:paraId="5874F18B" w14:textId="77777777" w:rsidR="001C72EA" w:rsidRDefault="001C72EA" w:rsidP="00C721AF">
                      <w:pPr>
                        <w:jc w:val="both"/>
                        <w:rPr>
                          <w:rFonts w:ascii="Arial Narrow" w:hAnsi="Arial Narrow"/>
                          <w:b/>
                        </w:rPr>
                      </w:pPr>
                    </w:p>
                    <w:p w14:paraId="1963587C" w14:textId="77777777" w:rsidR="001C72EA" w:rsidRDefault="001C72EA" w:rsidP="00C721AF">
                      <w:pPr>
                        <w:jc w:val="both"/>
                        <w:rPr>
                          <w:rFonts w:ascii="Arial Narrow" w:hAnsi="Arial Narrow"/>
                          <w:b/>
                        </w:rPr>
                      </w:pPr>
                    </w:p>
                    <w:p w14:paraId="1346519C" w14:textId="77777777" w:rsidR="001C72EA" w:rsidRDefault="001C72EA" w:rsidP="00C721AF">
                      <w:pPr>
                        <w:jc w:val="both"/>
                        <w:rPr>
                          <w:rFonts w:ascii="Arial Narrow" w:hAnsi="Arial Narrow"/>
                          <w:b/>
                        </w:rPr>
                      </w:pPr>
                    </w:p>
                    <w:p w14:paraId="0BB588DE" w14:textId="77777777" w:rsidR="001C72EA" w:rsidRDefault="001C72EA" w:rsidP="00C721AF">
                      <w:pPr>
                        <w:jc w:val="both"/>
                        <w:rPr>
                          <w:rFonts w:ascii="Arial Narrow" w:hAnsi="Arial Narrow"/>
                          <w:b/>
                        </w:rPr>
                      </w:pPr>
                    </w:p>
                    <w:p w14:paraId="4E507328" w14:textId="77777777" w:rsidR="001C72EA" w:rsidRDefault="001C72EA" w:rsidP="00C721AF">
                      <w:pPr>
                        <w:jc w:val="both"/>
                        <w:rPr>
                          <w:rFonts w:ascii="Arial Narrow" w:hAnsi="Arial Narrow"/>
                          <w:b/>
                        </w:rPr>
                      </w:pPr>
                    </w:p>
                    <w:p w14:paraId="7F5E9C72" w14:textId="77777777" w:rsidR="001C72EA" w:rsidRDefault="001C72EA" w:rsidP="00C721AF">
                      <w:pPr>
                        <w:jc w:val="both"/>
                        <w:rPr>
                          <w:rFonts w:ascii="Arial Narrow" w:hAnsi="Arial Narrow"/>
                          <w:b/>
                        </w:rPr>
                      </w:pPr>
                    </w:p>
                    <w:p w14:paraId="6BA4B63A" w14:textId="77777777" w:rsidR="001C72EA" w:rsidRDefault="001C72EA" w:rsidP="00C721AF">
                      <w:pPr>
                        <w:jc w:val="both"/>
                        <w:rPr>
                          <w:rFonts w:ascii="Arial Narrow" w:hAnsi="Arial Narrow"/>
                          <w:b/>
                        </w:rPr>
                      </w:pPr>
                    </w:p>
                    <w:p w14:paraId="28EFAFCE" w14:textId="77777777" w:rsidR="001C72EA" w:rsidRDefault="001C72EA" w:rsidP="00C721AF">
                      <w:pPr>
                        <w:jc w:val="both"/>
                        <w:rPr>
                          <w:rFonts w:ascii="Arial Narrow" w:hAnsi="Arial Narrow"/>
                          <w:b/>
                        </w:rPr>
                      </w:pPr>
                    </w:p>
                    <w:p w14:paraId="0E38387F" w14:textId="77777777" w:rsidR="001C72EA" w:rsidRDefault="001C72EA" w:rsidP="00C721AF">
                      <w:pPr>
                        <w:jc w:val="both"/>
                        <w:rPr>
                          <w:rFonts w:ascii="Arial Narrow" w:hAnsi="Arial Narrow"/>
                          <w:b/>
                        </w:rPr>
                      </w:pPr>
                    </w:p>
                    <w:p w14:paraId="1DDC1EA1" w14:textId="77777777" w:rsidR="001C72EA" w:rsidRDefault="001C72EA" w:rsidP="00C721AF">
                      <w:pPr>
                        <w:jc w:val="both"/>
                        <w:rPr>
                          <w:rFonts w:ascii="Arial Narrow" w:hAnsi="Arial Narrow"/>
                          <w:b/>
                        </w:rPr>
                      </w:pPr>
                    </w:p>
                    <w:p w14:paraId="208FCCB3" w14:textId="77777777" w:rsidR="001C72EA" w:rsidRDefault="001C72EA" w:rsidP="00C721AF">
                      <w:pPr>
                        <w:jc w:val="both"/>
                        <w:rPr>
                          <w:rFonts w:ascii="Arial Narrow" w:hAnsi="Arial Narrow"/>
                          <w:b/>
                        </w:rPr>
                      </w:pPr>
                    </w:p>
                    <w:p w14:paraId="47ACAA12" w14:textId="77777777" w:rsidR="001C72EA" w:rsidRDefault="001C72EA" w:rsidP="00C721AF">
                      <w:pPr>
                        <w:jc w:val="both"/>
                        <w:rPr>
                          <w:rFonts w:ascii="Arial Narrow" w:hAnsi="Arial Narrow"/>
                          <w:b/>
                        </w:rPr>
                      </w:pPr>
                    </w:p>
                    <w:p w14:paraId="46055379" w14:textId="77777777" w:rsidR="001C72EA" w:rsidRDefault="001C72EA" w:rsidP="00C721AF">
                      <w:pPr>
                        <w:jc w:val="both"/>
                        <w:rPr>
                          <w:rFonts w:ascii="Arial Narrow" w:hAnsi="Arial Narrow"/>
                          <w:b/>
                        </w:rPr>
                      </w:pPr>
                    </w:p>
                    <w:p w14:paraId="5560281D" w14:textId="77777777" w:rsidR="001C72EA" w:rsidRDefault="001C72EA" w:rsidP="00C721AF">
                      <w:pPr>
                        <w:jc w:val="both"/>
                        <w:rPr>
                          <w:rFonts w:ascii="Arial Narrow" w:hAnsi="Arial Narrow"/>
                          <w:b/>
                        </w:rPr>
                      </w:pPr>
                    </w:p>
                    <w:p w14:paraId="64EFD499" w14:textId="77777777" w:rsidR="001C72EA" w:rsidRDefault="001C72EA" w:rsidP="00C721AF">
                      <w:pPr>
                        <w:jc w:val="both"/>
                        <w:rPr>
                          <w:rFonts w:ascii="Arial Narrow" w:hAnsi="Arial Narrow"/>
                          <w:b/>
                        </w:rPr>
                      </w:pPr>
                    </w:p>
                    <w:p w14:paraId="5FBBD948" w14:textId="77777777" w:rsidR="001C72EA" w:rsidRDefault="001C72EA" w:rsidP="00C721AF">
                      <w:pPr>
                        <w:jc w:val="both"/>
                        <w:rPr>
                          <w:rFonts w:ascii="Arial Narrow" w:hAnsi="Arial Narrow"/>
                          <w:b/>
                        </w:rPr>
                      </w:pPr>
                    </w:p>
                    <w:p w14:paraId="448B87FB" w14:textId="77777777" w:rsidR="001C72EA" w:rsidRDefault="001C72EA" w:rsidP="00C721AF">
                      <w:pPr>
                        <w:jc w:val="both"/>
                        <w:rPr>
                          <w:rFonts w:ascii="Arial Narrow" w:hAnsi="Arial Narrow"/>
                          <w:b/>
                        </w:rPr>
                      </w:pPr>
                    </w:p>
                    <w:p w14:paraId="37EC8672" w14:textId="77777777" w:rsidR="001C72EA" w:rsidRDefault="001C72EA" w:rsidP="00C721AF">
                      <w:pPr>
                        <w:jc w:val="both"/>
                        <w:rPr>
                          <w:rFonts w:ascii="Arial Narrow" w:hAnsi="Arial Narrow"/>
                          <w:b/>
                        </w:rPr>
                      </w:pPr>
                    </w:p>
                    <w:p w14:paraId="07EE8A3A" w14:textId="77777777" w:rsidR="001C72EA" w:rsidRDefault="001C72EA" w:rsidP="00C721AF">
                      <w:pPr>
                        <w:jc w:val="both"/>
                        <w:rPr>
                          <w:rFonts w:ascii="Arial Narrow" w:hAnsi="Arial Narrow"/>
                          <w:b/>
                        </w:rPr>
                      </w:pPr>
                    </w:p>
                    <w:p w14:paraId="65397922" w14:textId="77777777" w:rsidR="001C72EA" w:rsidRDefault="001C72EA" w:rsidP="00C721AF">
                      <w:pPr>
                        <w:jc w:val="both"/>
                        <w:rPr>
                          <w:rFonts w:ascii="Arial Narrow" w:hAnsi="Arial Narrow"/>
                          <w:b/>
                        </w:rPr>
                      </w:pPr>
                    </w:p>
                    <w:p w14:paraId="68E8F1AE" w14:textId="77777777" w:rsidR="001C72EA" w:rsidRDefault="001C72EA" w:rsidP="00C721AF">
                      <w:pPr>
                        <w:jc w:val="both"/>
                        <w:rPr>
                          <w:rFonts w:ascii="Arial Narrow" w:hAnsi="Arial Narrow"/>
                          <w:b/>
                        </w:rPr>
                      </w:pPr>
                    </w:p>
                    <w:p w14:paraId="4B8C825E" w14:textId="77777777" w:rsidR="001C72EA" w:rsidRDefault="001C72EA" w:rsidP="00C721AF">
                      <w:pPr>
                        <w:jc w:val="both"/>
                        <w:rPr>
                          <w:rFonts w:ascii="Arial Narrow" w:hAnsi="Arial Narrow"/>
                          <w:b/>
                        </w:rPr>
                      </w:pPr>
                    </w:p>
                    <w:p w14:paraId="6872280A" w14:textId="77777777" w:rsidR="001C72EA" w:rsidRDefault="001C72EA" w:rsidP="00C721AF">
                      <w:pPr>
                        <w:jc w:val="both"/>
                        <w:rPr>
                          <w:rFonts w:ascii="Arial Narrow" w:hAnsi="Arial Narrow"/>
                          <w:b/>
                        </w:rPr>
                      </w:pPr>
                    </w:p>
                    <w:p w14:paraId="7E76E3F1" w14:textId="77777777" w:rsidR="001C72EA" w:rsidRDefault="001C72EA" w:rsidP="00C721AF">
                      <w:pPr>
                        <w:jc w:val="both"/>
                        <w:rPr>
                          <w:rFonts w:ascii="Arial Narrow" w:hAnsi="Arial Narrow"/>
                          <w:b/>
                        </w:rPr>
                      </w:pPr>
                    </w:p>
                    <w:p w14:paraId="32138C5D" w14:textId="77777777" w:rsidR="001C72EA" w:rsidRDefault="001C72EA" w:rsidP="00C721AF">
                      <w:pPr>
                        <w:jc w:val="both"/>
                        <w:rPr>
                          <w:rFonts w:ascii="Arial Narrow" w:hAnsi="Arial Narrow"/>
                          <w:b/>
                        </w:rPr>
                      </w:pPr>
                    </w:p>
                    <w:p w14:paraId="32FC9058" w14:textId="77777777" w:rsidR="001C72EA" w:rsidRDefault="001C72EA" w:rsidP="00C721AF">
                      <w:pPr>
                        <w:jc w:val="both"/>
                        <w:rPr>
                          <w:rFonts w:ascii="Arial Narrow" w:hAnsi="Arial Narrow"/>
                          <w:b/>
                        </w:rPr>
                      </w:pPr>
                    </w:p>
                    <w:p w14:paraId="1E3A6187" w14:textId="77777777" w:rsidR="001C72EA" w:rsidRDefault="001C72EA" w:rsidP="00C721AF">
                      <w:pPr>
                        <w:jc w:val="both"/>
                        <w:rPr>
                          <w:rFonts w:ascii="Arial Narrow" w:hAnsi="Arial Narrow"/>
                          <w:b/>
                        </w:rPr>
                      </w:pPr>
                    </w:p>
                    <w:p w14:paraId="40BC3E8D" w14:textId="77777777" w:rsidR="001C72EA" w:rsidRDefault="001C72EA" w:rsidP="00C721AF">
                      <w:pPr>
                        <w:jc w:val="both"/>
                        <w:rPr>
                          <w:rFonts w:ascii="Arial Narrow" w:hAnsi="Arial Narrow"/>
                          <w:b/>
                        </w:rPr>
                      </w:pPr>
                    </w:p>
                    <w:p w14:paraId="10B87E25" w14:textId="77777777" w:rsidR="001C72EA" w:rsidRDefault="001C72EA" w:rsidP="00C721AF">
                      <w:pPr>
                        <w:jc w:val="both"/>
                        <w:rPr>
                          <w:rFonts w:ascii="Arial Narrow" w:hAnsi="Arial Narrow"/>
                          <w:b/>
                        </w:rPr>
                      </w:pPr>
                    </w:p>
                    <w:p w14:paraId="10CBF988" w14:textId="77777777" w:rsidR="001C72EA" w:rsidRDefault="001C72EA" w:rsidP="00C721AF">
                      <w:pPr>
                        <w:jc w:val="both"/>
                        <w:rPr>
                          <w:rFonts w:ascii="Arial Narrow" w:hAnsi="Arial Narrow"/>
                          <w:b/>
                        </w:rPr>
                      </w:pPr>
                    </w:p>
                    <w:p w14:paraId="7C3090B2" w14:textId="77777777" w:rsidR="001C72EA" w:rsidRDefault="001C72EA" w:rsidP="00C721AF">
                      <w:pPr>
                        <w:jc w:val="both"/>
                        <w:rPr>
                          <w:rFonts w:ascii="Arial Narrow" w:hAnsi="Arial Narrow"/>
                          <w:b/>
                        </w:rPr>
                      </w:pPr>
                    </w:p>
                    <w:p w14:paraId="6E2C0901" w14:textId="77777777" w:rsidR="001C72EA" w:rsidRDefault="001C72EA" w:rsidP="00C721AF">
                      <w:pPr>
                        <w:jc w:val="both"/>
                        <w:rPr>
                          <w:rFonts w:ascii="Arial Narrow" w:hAnsi="Arial Narrow"/>
                          <w:b/>
                        </w:rPr>
                      </w:pPr>
                    </w:p>
                    <w:p w14:paraId="2A624D72" w14:textId="77777777" w:rsidR="001C72EA" w:rsidRDefault="001C72EA" w:rsidP="00C721AF">
                      <w:pPr>
                        <w:jc w:val="both"/>
                        <w:rPr>
                          <w:rFonts w:ascii="Arial Narrow" w:hAnsi="Arial Narrow"/>
                          <w:b/>
                        </w:rPr>
                      </w:pPr>
                    </w:p>
                    <w:p w14:paraId="1841DF6A" w14:textId="77777777" w:rsidR="001C72EA" w:rsidRDefault="001C72EA" w:rsidP="00C721AF">
                      <w:pPr>
                        <w:jc w:val="both"/>
                        <w:rPr>
                          <w:rFonts w:ascii="Arial Narrow" w:hAnsi="Arial Narrow"/>
                          <w:b/>
                        </w:rPr>
                      </w:pPr>
                    </w:p>
                    <w:p w14:paraId="3224A68C" w14:textId="77777777" w:rsidR="001C72EA" w:rsidRDefault="001C72EA" w:rsidP="00C721AF">
                      <w:pPr>
                        <w:jc w:val="both"/>
                        <w:rPr>
                          <w:rFonts w:ascii="Arial Narrow" w:hAnsi="Arial Narrow"/>
                          <w:b/>
                        </w:rPr>
                      </w:pPr>
                    </w:p>
                    <w:p w14:paraId="431615D0" w14:textId="77777777" w:rsidR="001C72EA" w:rsidRDefault="001C72EA" w:rsidP="00C721AF">
                      <w:pPr>
                        <w:jc w:val="both"/>
                        <w:rPr>
                          <w:rFonts w:ascii="Arial Narrow" w:hAnsi="Arial Narrow"/>
                          <w:b/>
                        </w:rPr>
                      </w:pPr>
                    </w:p>
                    <w:p w14:paraId="414F94F2" w14:textId="77777777" w:rsidR="001C72EA" w:rsidRDefault="001C72EA" w:rsidP="00C721AF">
                      <w:pPr>
                        <w:jc w:val="both"/>
                        <w:rPr>
                          <w:rFonts w:ascii="Arial Narrow" w:hAnsi="Arial Narrow"/>
                          <w:b/>
                        </w:rPr>
                      </w:pPr>
                    </w:p>
                    <w:p w14:paraId="2511CD3A" w14:textId="77777777" w:rsidR="001C72EA" w:rsidRDefault="001C72EA" w:rsidP="00C721AF">
                      <w:pPr>
                        <w:jc w:val="both"/>
                        <w:rPr>
                          <w:rFonts w:ascii="Arial Narrow" w:hAnsi="Arial Narrow"/>
                          <w:b/>
                        </w:rPr>
                      </w:pPr>
                    </w:p>
                    <w:p w14:paraId="36FADE39" w14:textId="77777777" w:rsidR="001C72EA" w:rsidRDefault="001C72EA" w:rsidP="00C721AF">
                      <w:pPr>
                        <w:jc w:val="both"/>
                        <w:rPr>
                          <w:rFonts w:ascii="Arial Narrow" w:hAnsi="Arial Narrow"/>
                          <w:b/>
                        </w:rPr>
                      </w:pPr>
                    </w:p>
                    <w:p w14:paraId="512BF45E" w14:textId="77777777" w:rsidR="001C72EA" w:rsidRDefault="001C72EA" w:rsidP="00C721AF">
                      <w:pPr>
                        <w:jc w:val="both"/>
                        <w:rPr>
                          <w:rFonts w:ascii="Arial Narrow" w:hAnsi="Arial Narrow"/>
                          <w:b/>
                        </w:rPr>
                      </w:pPr>
                    </w:p>
                    <w:p w14:paraId="1E4A94D0" w14:textId="77777777" w:rsidR="001C72EA" w:rsidRDefault="001C72EA" w:rsidP="00C721AF">
                      <w:pPr>
                        <w:jc w:val="both"/>
                        <w:rPr>
                          <w:rFonts w:ascii="Arial Narrow" w:hAnsi="Arial Narrow"/>
                          <w:b/>
                        </w:rPr>
                      </w:pPr>
                    </w:p>
                    <w:p w14:paraId="2E3BC129" w14:textId="77777777" w:rsidR="001C72EA" w:rsidRDefault="001C72EA" w:rsidP="00C721AF">
                      <w:pPr>
                        <w:jc w:val="both"/>
                        <w:rPr>
                          <w:rFonts w:ascii="Arial Narrow" w:hAnsi="Arial Narrow"/>
                          <w:b/>
                        </w:rPr>
                      </w:pPr>
                    </w:p>
                    <w:p w14:paraId="456E1451" w14:textId="77777777" w:rsidR="001C72EA" w:rsidRDefault="001C72EA" w:rsidP="00C721AF">
                      <w:pPr>
                        <w:jc w:val="both"/>
                        <w:rPr>
                          <w:rFonts w:ascii="Arial Narrow" w:hAnsi="Arial Narrow"/>
                          <w:b/>
                        </w:rPr>
                      </w:pPr>
                    </w:p>
                    <w:p w14:paraId="2B0E39C6" w14:textId="77777777" w:rsidR="001C72EA" w:rsidRDefault="001C72EA" w:rsidP="00C721AF">
                      <w:pPr>
                        <w:jc w:val="both"/>
                        <w:rPr>
                          <w:rFonts w:ascii="Arial Narrow" w:hAnsi="Arial Narrow"/>
                          <w:b/>
                        </w:rPr>
                      </w:pPr>
                    </w:p>
                    <w:p w14:paraId="5BCB2C4E" w14:textId="77777777" w:rsidR="001C72EA" w:rsidRDefault="001C72EA" w:rsidP="00C721AF">
                      <w:pPr>
                        <w:jc w:val="both"/>
                        <w:rPr>
                          <w:rFonts w:ascii="Arial Narrow" w:hAnsi="Arial Narrow"/>
                          <w:b/>
                        </w:rPr>
                      </w:pPr>
                    </w:p>
                    <w:p w14:paraId="1C6FA233" w14:textId="77777777" w:rsidR="001C72EA" w:rsidRDefault="001C72EA" w:rsidP="00C721AF">
                      <w:pPr>
                        <w:jc w:val="both"/>
                        <w:rPr>
                          <w:rFonts w:ascii="Arial Narrow" w:hAnsi="Arial Narrow"/>
                          <w:b/>
                        </w:rPr>
                      </w:pPr>
                    </w:p>
                    <w:p w14:paraId="01AE4DA8" w14:textId="77777777" w:rsidR="001C72EA" w:rsidRDefault="001C72EA" w:rsidP="00C721AF">
                      <w:pPr>
                        <w:jc w:val="both"/>
                        <w:rPr>
                          <w:rFonts w:ascii="Arial Narrow" w:hAnsi="Arial Narrow"/>
                          <w:b/>
                        </w:rPr>
                      </w:pPr>
                    </w:p>
                    <w:p w14:paraId="16E5D251" w14:textId="77777777" w:rsidR="001C72EA" w:rsidRDefault="001C72EA" w:rsidP="00C721AF">
                      <w:pPr>
                        <w:jc w:val="both"/>
                        <w:rPr>
                          <w:rFonts w:ascii="Arial Narrow" w:hAnsi="Arial Narrow"/>
                          <w:b/>
                        </w:rPr>
                      </w:pPr>
                    </w:p>
                    <w:p w14:paraId="09C22E52" w14:textId="77777777" w:rsidR="001C72EA" w:rsidRDefault="001C72EA" w:rsidP="00C721AF">
                      <w:pPr>
                        <w:jc w:val="both"/>
                        <w:rPr>
                          <w:rFonts w:ascii="Arial Narrow" w:hAnsi="Arial Narrow"/>
                          <w:b/>
                        </w:rPr>
                      </w:pPr>
                    </w:p>
                    <w:p w14:paraId="7977AF71" w14:textId="77777777" w:rsidR="001C72EA" w:rsidRDefault="001C72EA" w:rsidP="00C721AF">
                      <w:pPr>
                        <w:jc w:val="both"/>
                        <w:rPr>
                          <w:rFonts w:ascii="Arial Narrow" w:hAnsi="Arial Narrow"/>
                          <w:b/>
                        </w:rPr>
                      </w:pPr>
                    </w:p>
                    <w:p w14:paraId="7F926FF8" w14:textId="77777777" w:rsidR="001C72EA" w:rsidRDefault="001C72EA" w:rsidP="00C721AF">
                      <w:pPr>
                        <w:jc w:val="both"/>
                        <w:rPr>
                          <w:rFonts w:ascii="Arial Narrow" w:hAnsi="Arial Narrow"/>
                          <w:b/>
                        </w:rPr>
                      </w:pPr>
                    </w:p>
                    <w:p w14:paraId="2FDE68EB" w14:textId="77777777" w:rsidR="001C72EA" w:rsidRDefault="001C72EA" w:rsidP="00C721AF">
                      <w:pPr>
                        <w:jc w:val="both"/>
                        <w:rPr>
                          <w:rFonts w:ascii="Arial Narrow" w:hAnsi="Arial Narrow"/>
                          <w:b/>
                        </w:rPr>
                      </w:pPr>
                    </w:p>
                    <w:p w14:paraId="026BC189" w14:textId="77777777" w:rsidR="001C72EA" w:rsidRDefault="001C72EA" w:rsidP="00C721AF">
                      <w:pPr>
                        <w:jc w:val="both"/>
                        <w:rPr>
                          <w:rFonts w:ascii="Arial Narrow" w:hAnsi="Arial Narrow"/>
                          <w:b/>
                        </w:rPr>
                      </w:pPr>
                    </w:p>
                    <w:p w14:paraId="7AEC6727" w14:textId="77777777" w:rsidR="001C72EA" w:rsidRDefault="001C72EA" w:rsidP="00C721AF">
                      <w:pPr>
                        <w:jc w:val="both"/>
                        <w:rPr>
                          <w:rFonts w:ascii="Arial Narrow" w:hAnsi="Arial Narrow"/>
                          <w:b/>
                        </w:rPr>
                      </w:pPr>
                    </w:p>
                    <w:p w14:paraId="5A3E40D3" w14:textId="77777777" w:rsidR="001C72EA" w:rsidRDefault="001C72EA" w:rsidP="00C721AF">
                      <w:pPr>
                        <w:jc w:val="both"/>
                        <w:rPr>
                          <w:rFonts w:ascii="Arial Narrow" w:hAnsi="Arial Narrow"/>
                          <w:b/>
                        </w:rPr>
                      </w:pPr>
                    </w:p>
                    <w:p w14:paraId="2149C096" w14:textId="77777777" w:rsidR="001C72EA" w:rsidRDefault="001C72EA" w:rsidP="00C721AF">
                      <w:pPr>
                        <w:jc w:val="both"/>
                        <w:rPr>
                          <w:rFonts w:ascii="Arial Narrow" w:hAnsi="Arial Narrow"/>
                          <w:b/>
                        </w:rPr>
                      </w:pPr>
                    </w:p>
                    <w:p w14:paraId="256DFD7B" w14:textId="77777777" w:rsidR="001C72EA" w:rsidRDefault="001C72EA" w:rsidP="00C721AF">
                      <w:pPr>
                        <w:jc w:val="both"/>
                        <w:rPr>
                          <w:rFonts w:ascii="Arial Narrow" w:hAnsi="Arial Narrow"/>
                          <w:b/>
                        </w:rPr>
                      </w:pPr>
                    </w:p>
                    <w:p w14:paraId="07A21A00" w14:textId="77777777" w:rsidR="001C72EA" w:rsidRDefault="001C72EA" w:rsidP="00C721AF">
                      <w:pPr>
                        <w:jc w:val="both"/>
                        <w:rPr>
                          <w:rFonts w:ascii="Arial Narrow" w:hAnsi="Arial Narrow"/>
                          <w:b/>
                        </w:rPr>
                      </w:pPr>
                    </w:p>
                    <w:p w14:paraId="70CC1BF5" w14:textId="77777777" w:rsidR="001C72EA" w:rsidRDefault="001C72EA" w:rsidP="00C721AF">
                      <w:pPr>
                        <w:jc w:val="both"/>
                        <w:rPr>
                          <w:rFonts w:ascii="Arial Narrow" w:hAnsi="Arial Narrow"/>
                          <w:b/>
                        </w:rPr>
                      </w:pPr>
                    </w:p>
                    <w:p w14:paraId="61597B6A" w14:textId="77777777" w:rsidR="001C72EA" w:rsidRDefault="001C72EA" w:rsidP="00C721AF">
                      <w:pPr>
                        <w:jc w:val="both"/>
                        <w:rPr>
                          <w:rFonts w:ascii="Arial Narrow" w:hAnsi="Arial Narrow"/>
                          <w:b/>
                        </w:rPr>
                      </w:pPr>
                    </w:p>
                    <w:p w14:paraId="40E083A0" w14:textId="77777777" w:rsidR="001C72EA" w:rsidRDefault="001C72EA" w:rsidP="00C721AF">
                      <w:pPr>
                        <w:jc w:val="both"/>
                        <w:rPr>
                          <w:rFonts w:ascii="Arial Narrow" w:hAnsi="Arial Narrow"/>
                          <w:b/>
                        </w:rPr>
                      </w:pPr>
                    </w:p>
                    <w:p w14:paraId="00265D1B" w14:textId="77777777" w:rsidR="001C72EA" w:rsidRDefault="001C72EA" w:rsidP="00C721AF">
                      <w:pPr>
                        <w:jc w:val="both"/>
                        <w:rPr>
                          <w:rFonts w:ascii="Arial Narrow" w:hAnsi="Arial Narrow"/>
                          <w:b/>
                        </w:rPr>
                      </w:pPr>
                    </w:p>
                    <w:p w14:paraId="5ACE8F54" w14:textId="77777777" w:rsidR="001C72EA" w:rsidRDefault="001C72EA" w:rsidP="00C721AF">
                      <w:pPr>
                        <w:jc w:val="both"/>
                        <w:rPr>
                          <w:rFonts w:ascii="Arial Narrow" w:hAnsi="Arial Narrow"/>
                          <w:b/>
                        </w:rPr>
                      </w:pPr>
                    </w:p>
                    <w:p w14:paraId="415D5E09" w14:textId="77777777" w:rsidR="001C72EA" w:rsidRDefault="001C72EA" w:rsidP="00C721AF">
                      <w:pPr>
                        <w:jc w:val="both"/>
                        <w:rPr>
                          <w:rFonts w:ascii="Arial Narrow" w:hAnsi="Arial Narrow"/>
                          <w:b/>
                        </w:rPr>
                      </w:pPr>
                    </w:p>
                    <w:p w14:paraId="35ED634D" w14:textId="77777777" w:rsidR="001C72EA" w:rsidRDefault="001C72EA" w:rsidP="00C721AF">
                      <w:pPr>
                        <w:jc w:val="both"/>
                        <w:rPr>
                          <w:rFonts w:ascii="Arial Narrow" w:hAnsi="Arial Narrow"/>
                          <w:b/>
                        </w:rPr>
                      </w:pPr>
                    </w:p>
                    <w:p w14:paraId="6F074741" w14:textId="77777777" w:rsidR="001C72EA" w:rsidRDefault="001C72EA" w:rsidP="00C721AF">
                      <w:pPr>
                        <w:jc w:val="both"/>
                        <w:rPr>
                          <w:rFonts w:ascii="Arial Narrow" w:hAnsi="Arial Narrow"/>
                          <w:b/>
                        </w:rPr>
                      </w:pPr>
                    </w:p>
                    <w:p w14:paraId="054570FE" w14:textId="77777777" w:rsidR="001C72EA" w:rsidRDefault="001C72EA" w:rsidP="00C721AF">
                      <w:pPr>
                        <w:jc w:val="both"/>
                        <w:rPr>
                          <w:rFonts w:ascii="Arial Narrow" w:hAnsi="Arial Narrow"/>
                          <w:b/>
                        </w:rPr>
                      </w:pPr>
                    </w:p>
                    <w:p w14:paraId="540C74CC" w14:textId="77777777" w:rsidR="001C72EA" w:rsidRDefault="001C72EA" w:rsidP="00C721AF">
                      <w:pPr>
                        <w:jc w:val="both"/>
                        <w:rPr>
                          <w:rFonts w:ascii="Arial Narrow" w:hAnsi="Arial Narrow"/>
                          <w:b/>
                        </w:rPr>
                      </w:pPr>
                    </w:p>
                    <w:p w14:paraId="7CE99C9C" w14:textId="77777777" w:rsidR="001C72EA" w:rsidRDefault="001C72EA" w:rsidP="00C721AF">
                      <w:pPr>
                        <w:jc w:val="both"/>
                        <w:rPr>
                          <w:rFonts w:ascii="Arial Narrow" w:hAnsi="Arial Narrow"/>
                          <w:b/>
                        </w:rPr>
                      </w:pPr>
                    </w:p>
                    <w:p w14:paraId="2929F918" w14:textId="77777777" w:rsidR="001C72EA" w:rsidRDefault="001C72EA" w:rsidP="00C721AF">
                      <w:pPr>
                        <w:jc w:val="both"/>
                        <w:rPr>
                          <w:rFonts w:ascii="Arial Narrow" w:hAnsi="Arial Narrow"/>
                          <w:b/>
                        </w:rPr>
                      </w:pPr>
                    </w:p>
                    <w:p w14:paraId="4A45E143" w14:textId="77777777" w:rsidR="001C72EA" w:rsidRDefault="001C72EA" w:rsidP="00C721AF">
                      <w:pPr>
                        <w:jc w:val="both"/>
                        <w:rPr>
                          <w:rFonts w:ascii="Arial Narrow" w:hAnsi="Arial Narrow"/>
                          <w:b/>
                        </w:rPr>
                      </w:pPr>
                    </w:p>
                    <w:p w14:paraId="75DFB57B" w14:textId="77777777" w:rsidR="001C72EA" w:rsidRDefault="001C72EA" w:rsidP="00C721AF">
                      <w:pPr>
                        <w:jc w:val="both"/>
                        <w:rPr>
                          <w:rFonts w:ascii="Arial Narrow" w:hAnsi="Arial Narrow"/>
                          <w:b/>
                        </w:rPr>
                      </w:pPr>
                    </w:p>
                    <w:p w14:paraId="22423056" w14:textId="77777777" w:rsidR="001C72EA" w:rsidRDefault="001C72EA" w:rsidP="00C721AF">
                      <w:pPr>
                        <w:jc w:val="both"/>
                        <w:rPr>
                          <w:rFonts w:ascii="Arial Narrow" w:hAnsi="Arial Narrow"/>
                          <w:b/>
                        </w:rPr>
                      </w:pPr>
                    </w:p>
                    <w:p w14:paraId="6045286F" w14:textId="77777777" w:rsidR="001C72EA" w:rsidRDefault="001C72EA" w:rsidP="00C721AF">
                      <w:pPr>
                        <w:jc w:val="both"/>
                        <w:rPr>
                          <w:rFonts w:ascii="Arial Narrow" w:hAnsi="Arial Narrow"/>
                          <w:b/>
                        </w:rPr>
                      </w:pPr>
                    </w:p>
                    <w:p w14:paraId="582D1851" w14:textId="77777777" w:rsidR="001C72EA" w:rsidRDefault="001C72EA" w:rsidP="00C721AF">
                      <w:pPr>
                        <w:jc w:val="both"/>
                        <w:rPr>
                          <w:rFonts w:ascii="Arial Narrow" w:hAnsi="Arial Narrow"/>
                          <w:b/>
                        </w:rPr>
                      </w:pPr>
                    </w:p>
                    <w:p w14:paraId="550ACE24" w14:textId="77777777" w:rsidR="001C72EA" w:rsidRDefault="001C72EA" w:rsidP="00C721AF">
                      <w:pPr>
                        <w:jc w:val="both"/>
                        <w:rPr>
                          <w:rFonts w:ascii="Arial Narrow" w:hAnsi="Arial Narrow"/>
                          <w:b/>
                        </w:rPr>
                      </w:pPr>
                    </w:p>
                    <w:p w14:paraId="1A931871" w14:textId="77777777" w:rsidR="001C72EA" w:rsidRDefault="001C72EA" w:rsidP="00C721AF">
                      <w:pPr>
                        <w:jc w:val="both"/>
                        <w:rPr>
                          <w:rFonts w:ascii="Arial Narrow" w:hAnsi="Arial Narrow"/>
                          <w:b/>
                        </w:rPr>
                      </w:pPr>
                    </w:p>
                    <w:p w14:paraId="181D66F8" w14:textId="77777777" w:rsidR="001C72EA" w:rsidRDefault="001C72EA" w:rsidP="00C721AF">
                      <w:pPr>
                        <w:jc w:val="both"/>
                        <w:rPr>
                          <w:rFonts w:ascii="Arial Narrow" w:hAnsi="Arial Narrow"/>
                          <w:b/>
                        </w:rPr>
                      </w:pPr>
                    </w:p>
                    <w:p w14:paraId="3B03E93F" w14:textId="77777777" w:rsidR="001C72EA" w:rsidRDefault="001C72EA" w:rsidP="00C721AF">
                      <w:pPr>
                        <w:jc w:val="both"/>
                        <w:rPr>
                          <w:rFonts w:ascii="Arial Narrow" w:hAnsi="Arial Narrow"/>
                          <w:b/>
                        </w:rPr>
                      </w:pPr>
                    </w:p>
                    <w:p w14:paraId="2017F5B9" w14:textId="77777777" w:rsidR="001C72EA" w:rsidRDefault="001C72EA" w:rsidP="00C721AF">
                      <w:pPr>
                        <w:jc w:val="both"/>
                        <w:rPr>
                          <w:rFonts w:ascii="Arial Narrow" w:hAnsi="Arial Narrow"/>
                          <w:b/>
                        </w:rPr>
                      </w:pPr>
                    </w:p>
                    <w:p w14:paraId="523A79E5" w14:textId="77777777" w:rsidR="001C72EA" w:rsidRDefault="001C72EA" w:rsidP="00C721AF">
                      <w:pPr>
                        <w:jc w:val="both"/>
                        <w:rPr>
                          <w:rFonts w:ascii="Arial Narrow" w:hAnsi="Arial Narrow"/>
                          <w:b/>
                        </w:rPr>
                      </w:pPr>
                    </w:p>
                    <w:p w14:paraId="28632F2B" w14:textId="77777777" w:rsidR="001C72EA" w:rsidRDefault="001C72EA" w:rsidP="00C721AF">
                      <w:pPr>
                        <w:jc w:val="both"/>
                        <w:rPr>
                          <w:rFonts w:ascii="Arial Narrow" w:hAnsi="Arial Narrow"/>
                          <w:b/>
                        </w:rPr>
                      </w:pPr>
                    </w:p>
                    <w:p w14:paraId="00154A75" w14:textId="77777777" w:rsidR="001C72EA" w:rsidRDefault="001C72EA" w:rsidP="00C721AF">
                      <w:pPr>
                        <w:jc w:val="both"/>
                        <w:rPr>
                          <w:rFonts w:ascii="Arial Narrow" w:hAnsi="Arial Narrow"/>
                          <w:b/>
                        </w:rPr>
                      </w:pPr>
                    </w:p>
                    <w:p w14:paraId="4BD62912" w14:textId="77777777" w:rsidR="001C72EA" w:rsidRDefault="001C72EA" w:rsidP="00C721AF">
                      <w:pPr>
                        <w:jc w:val="both"/>
                        <w:rPr>
                          <w:rFonts w:ascii="Arial Narrow" w:hAnsi="Arial Narrow"/>
                          <w:b/>
                        </w:rPr>
                      </w:pPr>
                    </w:p>
                    <w:p w14:paraId="71F264B7" w14:textId="77777777" w:rsidR="001C72EA" w:rsidRDefault="001C72EA" w:rsidP="00C721AF">
                      <w:pPr>
                        <w:jc w:val="both"/>
                        <w:rPr>
                          <w:rFonts w:ascii="Arial Narrow" w:hAnsi="Arial Narrow"/>
                          <w:b/>
                        </w:rPr>
                      </w:pPr>
                    </w:p>
                    <w:p w14:paraId="7B0EAB66" w14:textId="77777777" w:rsidR="001C72EA" w:rsidRDefault="001C72EA" w:rsidP="00C721AF">
                      <w:pPr>
                        <w:jc w:val="both"/>
                        <w:rPr>
                          <w:rFonts w:ascii="Arial Narrow" w:hAnsi="Arial Narrow"/>
                          <w:b/>
                        </w:rPr>
                      </w:pPr>
                    </w:p>
                    <w:p w14:paraId="7CD2700C" w14:textId="77777777" w:rsidR="001C72EA" w:rsidRDefault="001C72EA" w:rsidP="00C721AF">
                      <w:pPr>
                        <w:jc w:val="both"/>
                        <w:rPr>
                          <w:rFonts w:ascii="Arial Narrow" w:hAnsi="Arial Narrow"/>
                          <w:b/>
                        </w:rPr>
                      </w:pPr>
                    </w:p>
                    <w:p w14:paraId="30217046" w14:textId="77777777" w:rsidR="001C72EA" w:rsidRDefault="001C72EA" w:rsidP="00C721AF">
                      <w:pPr>
                        <w:jc w:val="both"/>
                        <w:rPr>
                          <w:rFonts w:ascii="Arial Narrow" w:hAnsi="Arial Narrow"/>
                          <w:b/>
                        </w:rPr>
                      </w:pPr>
                    </w:p>
                    <w:p w14:paraId="0DDD0746" w14:textId="77777777" w:rsidR="001C72EA" w:rsidRDefault="001C72EA" w:rsidP="00C721AF">
                      <w:pPr>
                        <w:jc w:val="both"/>
                        <w:rPr>
                          <w:rFonts w:ascii="Arial Narrow" w:hAnsi="Arial Narrow"/>
                          <w:b/>
                        </w:rPr>
                      </w:pPr>
                    </w:p>
                    <w:p w14:paraId="736CB3BC" w14:textId="77777777" w:rsidR="001C72EA" w:rsidRDefault="001C72EA" w:rsidP="00C721AF">
                      <w:pPr>
                        <w:jc w:val="both"/>
                        <w:rPr>
                          <w:rFonts w:ascii="Arial Narrow" w:hAnsi="Arial Narrow"/>
                          <w:b/>
                        </w:rPr>
                      </w:pPr>
                    </w:p>
                    <w:p w14:paraId="2C38330D" w14:textId="77777777" w:rsidR="001C72EA" w:rsidRDefault="001C72EA" w:rsidP="00C721AF">
                      <w:pPr>
                        <w:jc w:val="both"/>
                        <w:rPr>
                          <w:rFonts w:ascii="Arial Narrow" w:hAnsi="Arial Narrow"/>
                          <w:b/>
                        </w:rPr>
                      </w:pPr>
                    </w:p>
                    <w:p w14:paraId="030B4807" w14:textId="77777777" w:rsidR="001C72EA" w:rsidRDefault="001C72EA" w:rsidP="00C721AF">
                      <w:pPr>
                        <w:jc w:val="both"/>
                        <w:rPr>
                          <w:rFonts w:ascii="Arial Narrow" w:hAnsi="Arial Narrow"/>
                          <w:b/>
                        </w:rPr>
                      </w:pPr>
                    </w:p>
                    <w:p w14:paraId="62D6E0E6" w14:textId="77777777" w:rsidR="001C72EA" w:rsidRDefault="001C72EA" w:rsidP="00C721AF">
                      <w:pPr>
                        <w:jc w:val="both"/>
                        <w:rPr>
                          <w:rFonts w:ascii="Arial Narrow" w:hAnsi="Arial Narrow"/>
                          <w:b/>
                        </w:rPr>
                      </w:pPr>
                    </w:p>
                    <w:p w14:paraId="687EC5C6" w14:textId="77777777" w:rsidR="001C72EA" w:rsidRDefault="001C72EA" w:rsidP="00C721AF">
                      <w:pPr>
                        <w:jc w:val="both"/>
                        <w:rPr>
                          <w:rFonts w:ascii="Arial Narrow" w:hAnsi="Arial Narrow"/>
                          <w:b/>
                        </w:rPr>
                      </w:pPr>
                    </w:p>
                    <w:p w14:paraId="62763530" w14:textId="77777777" w:rsidR="001C72EA" w:rsidRDefault="001C72EA" w:rsidP="00C721AF">
                      <w:pPr>
                        <w:jc w:val="both"/>
                        <w:rPr>
                          <w:rFonts w:ascii="Arial Narrow" w:hAnsi="Arial Narrow"/>
                          <w:b/>
                        </w:rPr>
                      </w:pPr>
                    </w:p>
                    <w:p w14:paraId="6BE360BB" w14:textId="77777777" w:rsidR="001C72EA" w:rsidRDefault="001C72EA" w:rsidP="00C721AF">
                      <w:pPr>
                        <w:jc w:val="both"/>
                        <w:rPr>
                          <w:rFonts w:ascii="Arial Narrow" w:hAnsi="Arial Narrow"/>
                          <w:b/>
                        </w:rPr>
                      </w:pPr>
                    </w:p>
                    <w:p w14:paraId="0D02CE2A" w14:textId="77777777" w:rsidR="001C72EA" w:rsidRDefault="001C72EA" w:rsidP="00C721AF">
                      <w:pPr>
                        <w:jc w:val="both"/>
                        <w:rPr>
                          <w:rFonts w:ascii="Arial Narrow" w:hAnsi="Arial Narrow"/>
                          <w:b/>
                        </w:rPr>
                      </w:pPr>
                    </w:p>
                    <w:p w14:paraId="3FABC7D9" w14:textId="77777777" w:rsidR="001C72EA" w:rsidRDefault="001C72EA" w:rsidP="00C721AF">
                      <w:pPr>
                        <w:jc w:val="both"/>
                        <w:rPr>
                          <w:rFonts w:ascii="Arial Narrow" w:hAnsi="Arial Narrow"/>
                          <w:b/>
                        </w:rPr>
                      </w:pPr>
                    </w:p>
                    <w:p w14:paraId="3C1E9837" w14:textId="77777777" w:rsidR="001C72EA" w:rsidRDefault="001C72EA" w:rsidP="00C721AF">
                      <w:pPr>
                        <w:jc w:val="both"/>
                        <w:rPr>
                          <w:rFonts w:ascii="Arial Narrow" w:hAnsi="Arial Narrow"/>
                          <w:b/>
                        </w:rPr>
                      </w:pPr>
                    </w:p>
                    <w:p w14:paraId="7CC23B49" w14:textId="77777777" w:rsidR="001C72EA" w:rsidRDefault="001C72EA" w:rsidP="00C721AF">
                      <w:pPr>
                        <w:jc w:val="both"/>
                        <w:rPr>
                          <w:rFonts w:ascii="Arial Narrow" w:hAnsi="Arial Narrow"/>
                          <w:b/>
                        </w:rPr>
                      </w:pPr>
                    </w:p>
                    <w:p w14:paraId="42696065" w14:textId="77777777" w:rsidR="001C72EA" w:rsidRDefault="001C72EA" w:rsidP="00C721AF">
                      <w:pPr>
                        <w:jc w:val="both"/>
                        <w:rPr>
                          <w:rFonts w:ascii="Arial Narrow" w:hAnsi="Arial Narrow"/>
                          <w:b/>
                        </w:rPr>
                      </w:pPr>
                    </w:p>
                    <w:p w14:paraId="5FA3ECB7" w14:textId="77777777" w:rsidR="001C72EA" w:rsidRDefault="001C72EA" w:rsidP="00C721AF">
                      <w:pPr>
                        <w:jc w:val="both"/>
                        <w:rPr>
                          <w:rFonts w:ascii="Arial Narrow" w:hAnsi="Arial Narrow"/>
                          <w:b/>
                        </w:rPr>
                      </w:pPr>
                    </w:p>
                    <w:p w14:paraId="2EBD0325" w14:textId="77777777" w:rsidR="001C72EA" w:rsidRDefault="001C72EA" w:rsidP="00C721AF">
                      <w:pPr>
                        <w:jc w:val="both"/>
                        <w:rPr>
                          <w:rFonts w:ascii="Arial Narrow" w:hAnsi="Arial Narrow"/>
                          <w:b/>
                        </w:rPr>
                      </w:pPr>
                    </w:p>
                    <w:p w14:paraId="242E740A" w14:textId="77777777" w:rsidR="001C72EA" w:rsidRDefault="001C72EA" w:rsidP="00C721AF">
                      <w:pPr>
                        <w:jc w:val="both"/>
                        <w:rPr>
                          <w:rFonts w:ascii="Arial Narrow" w:hAnsi="Arial Narrow"/>
                          <w:b/>
                        </w:rPr>
                      </w:pPr>
                    </w:p>
                    <w:p w14:paraId="2526760E" w14:textId="77777777" w:rsidR="001C72EA" w:rsidRDefault="001C72EA" w:rsidP="00C721AF">
                      <w:pPr>
                        <w:jc w:val="both"/>
                        <w:rPr>
                          <w:rFonts w:ascii="Arial Narrow" w:hAnsi="Arial Narrow"/>
                          <w:b/>
                        </w:rPr>
                      </w:pPr>
                    </w:p>
                    <w:p w14:paraId="4F8BC96E" w14:textId="77777777" w:rsidR="001C72EA" w:rsidRDefault="001C72EA" w:rsidP="00C721AF">
                      <w:pPr>
                        <w:jc w:val="both"/>
                        <w:rPr>
                          <w:rFonts w:ascii="Arial Narrow" w:hAnsi="Arial Narrow"/>
                          <w:b/>
                        </w:rPr>
                      </w:pPr>
                    </w:p>
                    <w:p w14:paraId="40BB72B4" w14:textId="77777777" w:rsidR="001C72EA" w:rsidRDefault="001C72EA" w:rsidP="00C721AF">
                      <w:pPr>
                        <w:jc w:val="both"/>
                        <w:rPr>
                          <w:rFonts w:ascii="Arial Narrow" w:hAnsi="Arial Narrow"/>
                          <w:b/>
                        </w:rPr>
                      </w:pPr>
                    </w:p>
                    <w:p w14:paraId="722C32E3" w14:textId="77777777" w:rsidR="001C72EA" w:rsidRDefault="001C72EA" w:rsidP="00C721AF">
                      <w:pPr>
                        <w:jc w:val="both"/>
                        <w:rPr>
                          <w:rFonts w:ascii="Arial Narrow" w:hAnsi="Arial Narrow"/>
                          <w:b/>
                        </w:rPr>
                      </w:pPr>
                    </w:p>
                    <w:p w14:paraId="24A923F4" w14:textId="77777777" w:rsidR="001C72EA" w:rsidRDefault="001C72EA" w:rsidP="00C721AF">
                      <w:pPr>
                        <w:jc w:val="both"/>
                        <w:rPr>
                          <w:rFonts w:ascii="Arial Narrow" w:hAnsi="Arial Narrow"/>
                          <w:b/>
                        </w:rPr>
                      </w:pPr>
                    </w:p>
                    <w:p w14:paraId="07D51A4A" w14:textId="77777777" w:rsidR="001C72EA" w:rsidRDefault="001C72EA" w:rsidP="00C721AF">
                      <w:pPr>
                        <w:jc w:val="both"/>
                        <w:rPr>
                          <w:rFonts w:ascii="Arial Narrow" w:hAnsi="Arial Narrow"/>
                          <w:b/>
                        </w:rPr>
                      </w:pPr>
                    </w:p>
                    <w:p w14:paraId="155E49C6" w14:textId="77777777" w:rsidR="001C72EA" w:rsidRDefault="001C72EA" w:rsidP="00C721AF">
                      <w:pPr>
                        <w:jc w:val="both"/>
                        <w:rPr>
                          <w:rFonts w:ascii="Arial Narrow" w:hAnsi="Arial Narrow"/>
                          <w:b/>
                        </w:rPr>
                      </w:pPr>
                    </w:p>
                    <w:p w14:paraId="5D40EFF1" w14:textId="77777777" w:rsidR="001C72EA" w:rsidRDefault="001C72EA" w:rsidP="00C721AF">
                      <w:pPr>
                        <w:jc w:val="both"/>
                        <w:rPr>
                          <w:rFonts w:ascii="Arial Narrow" w:hAnsi="Arial Narrow"/>
                          <w:b/>
                        </w:rPr>
                      </w:pPr>
                    </w:p>
                    <w:p w14:paraId="1F41E78A" w14:textId="77777777" w:rsidR="001C72EA" w:rsidRDefault="001C72EA" w:rsidP="00C721AF">
                      <w:pPr>
                        <w:jc w:val="both"/>
                        <w:rPr>
                          <w:rFonts w:ascii="Arial Narrow" w:hAnsi="Arial Narrow"/>
                          <w:b/>
                        </w:rPr>
                      </w:pPr>
                    </w:p>
                    <w:p w14:paraId="3E5C5DB1" w14:textId="77777777" w:rsidR="001C72EA" w:rsidRDefault="001C72EA" w:rsidP="00C721AF">
                      <w:pPr>
                        <w:jc w:val="both"/>
                        <w:rPr>
                          <w:rFonts w:ascii="Arial Narrow" w:hAnsi="Arial Narrow"/>
                          <w:b/>
                        </w:rPr>
                      </w:pPr>
                    </w:p>
                    <w:p w14:paraId="788330DB" w14:textId="77777777" w:rsidR="001C72EA" w:rsidRDefault="001C72EA" w:rsidP="00C721AF">
                      <w:pPr>
                        <w:jc w:val="both"/>
                        <w:rPr>
                          <w:rFonts w:ascii="Arial Narrow" w:hAnsi="Arial Narrow"/>
                          <w:b/>
                        </w:rPr>
                      </w:pPr>
                    </w:p>
                    <w:p w14:paraId="5BF62E6E" w14:textId="77777777" w:rsidR="001C72EA" w:rsidRDefault="001C72EA" w:rsidP="00C721AF">
                      <w:pPr>
                        <w:jc w:val="both"/>
                        <w:rPr>
                          <w:rFonts w:ascii="Arial Narrow" w:hAnsi="Arial Narrow"/>
                          <w:b/>
                        </w:rPr>
                      </w:pPr>
                    </w:p>
                    <w:p w14:paraId="0E6008F5" w14:textId="77777777" w:rsidR="001C72EA" w:rsidRDefault="001C72EA" w:rsidP="00C721AF">
                      <w:pPr>
                        <w:jc w:val="both"/>
                        <w:rPr>
                          <w:rFonts w:ascii="Arial Narrow" w:hAnsi="Arial Narrow"/>
                          <w:b/>
                        </w:rPr>
                      </w:pPr>
                    </w:p>
                    <w:p w14:paraId="15444E10" w14:textId="77777777" w:rsidR="001C72EA" w:rsidRDefault="001C72EA" w:rsidP="00C721AF">
                      <w:pPr>
                        <w:jc w:val="both"/>
                        <w:rPr>
                          <w:rFonts w:ascii="Arial Narrow" w:hAnsi="Arial Narrow"/>
                          <w:b/>
                        </w:rPr>
                      </w:pPr>
                    </w:p>
                    <w:p w14:paraId="787371FC" w14:textId="77777777" w:rsidR="001C72EA" w:rsidRDefault="001C72EA" w:rsidP="00C721AF">
                      <w:pPr>
                        <w:jc w:val="both"/>
                        <w:rPr>
                          <w:rFonts w:ascii="Arial Narrow" w:hAnsi="Arial Narrow"/>
                          <w:b/>
                        </w:rPr>
                      </w:pPr>
                    </w:p>
                    <w:p w14:paraId="7FE8B6E5" w14:textId="77777777" w:rsidR="001C72EA" w:rsidRDefault="001C72EA" w:rsidP="00C721AF">
                      <w:pPr>
                        <w:jc w:val="both"/>
                        <w:rPr>
                          <w:rFonts w:ascii="Arial Narrow" w:hAnsi="Arial Narrow"/>
                          <w:b/>
                        </w:rPr>
                      </w:pPr>
                    </w:p>
                    <w:p w14:paraId="1DBD7431" w14:textId="77777777" w:rsidR="001C72EA" w:rsidRDefault="001C72EA" w:rsidP="00C721AF">
                      <w:pPr>
                        <w:jc w:val="both"/>
                        <w:rPr>
                          <w:rFonts w:ascii="Arial Narrow" w:hAnsi="Arial Narrow"/>
                          <w:b/>
                        </w:rPr>
                      </w:pPr>
                    </w:p>
                    <w:p w14:paraId="081F3F2A" w14:textId="77777777" w:rsidR="001C72EA" w:rsidRDefault="001C72EA" w:rsidP="00C721AF">
                      <w:pPr>
                        <w:jc w:val="both"/>
                        <w:rPr>
                          <w:rFonts w:ascii="Arial Narrow" w:hAnsi="Arial Narrow"/>
                          <w:b/>
                        </w:rPr>
                      </w:pPr>
                    </w:p>
                    <w:p w14:paraId="31C6ED0D" w14:textId="77777777" w:rsidR="001C72EA" w:rsidRDefault="001C72EA" w:rsidP="00C721AF">
                      <w:pPr>
                        <w:jc w:val="both"/>
                        <w:rPr>
                          <w:rFonts w:ascii="Arial Narrow" w:hAnsi="Arial Narrow"/>
                          <w:b/>
                        </w:rPr>
                      </w:pPr>
                    </w:p>
                    <w:p w14:paraId="3780C771" w14:textId="77777777" w:rsidR="001C72EA" w:rsidRDefault="001C72EA" w:rsidP="00C721AF">
                      <w:pPr>
                        <w:jc w:val="both"/>
                        <w:rPr>
                          <w:rFonts w:ascii="Arial Narrow" w:hAnsi="Arial Narrow"/>
                          <w:b/>
                        </w:rPr>
                      </w:pPr>
                    </w:p>
                    <w:p w14:paraId="62700AF9" w14:textId="77777777" w:rsidR="001C72EA" w:rsidRDefault="001C72EA" w:rsidP="00C721AF">
                      <w:pPr>
                        <w:jc w:val="both"/>
                        <w:rPr>
                          <w:rFonts w:ascii="Arial Narrow" w:hAnsi="Arial Narrow"/>
                          <w:b/>
                        </w:rPr>
                      </w:pPr>
                    </w:p>
                    <w:p w14:paraId="7F61D2E3" w14:textId="77777777" w:rsidR="001C72EA" w:rsidRDefault="001C72EA" w:rsidP="00C721AF">
                      <w:pPr>
                        <w:jc w:val="both"/>
                        <w:rPr>
                          <w:rFonts w:ascii="Arial Narrow" w:hAnsi="Arial Narrow"/>
                          <w:b/>
                        </w:rPr>
                      </w:pPr>
                    </w:p>
                    <w:p w14:paraId="66E445E6" w14:textId="77777777" w:rsidR="001C72EA" w:rsidRDefault="001C72EA" w:rsidP="00C721AF">
                      <w:pPr>
                        <w:jc w:val="both"/>
                        <w:rPr>
                          <w:rFonts w:ascii="Arial Narrow" w:hAnsi="Arial Narrow"/>
                          <w:b/>
                        </w:rPr>
                      </w:pPr>
                    </w:p>
                    <w:p w14:paraId="5E5A7713" w14:textId="77777777" w:rsidR="001C72EA" w:rsidRDefault="001C72EA" w:rsidP="00C721AF">
                      <w:pPr>
                        <w:jc w:val="both"/>
                        <w:rPr>
                          <w:rFonts w:ascii="Arial Narrow" w:hAnsi="Arial Narrow"/>
                          <w:b/>
                        </w:rPr>
                      </w:pPr>
                    </w:p>
                    <w:p w14:paraId="4F96EAAB" w14:textId="77777777" w:rsidR="001C72EA" w:rsidRDefault="001C72EA" w:rsidP="00C721AF">
                      <w:pPr>
                        <w:jc w:val="both"/>
                        <w:rPr>
                          <w:rFonts w:ascii="Arial Narrow" w:hAnsi="Arial Narrow"/>
                          <w:b/>
                        </w:rPr>
                      </w:pPr>
                    </w:p>
                    <w:p w14:paraId="6BB588FF" w14:textId="77777777" w:rsidR="001C72EA" w:rsidRDefault="001C72EA" w:rsidP="00C721AF">
                      <w:pPr>
                        <w:jc w:val="both"/>
                        <w:rPr>
                          <w:rFonts w:ascii="Arial Narrow" w:hAnsi="Arial Narrow"/>
                          <w:b/>
                        </w:rPr>
                      </w:pPr>
                    </w:p>
                    <w:p w14:paraId="2E55878A" w14:textId="77777777" w:rsidR="001C72EA" w:rsidRDefault="001C72EA" w:rsidP="00C721AF">
                      <w:pPr>
                        <w:jc w:val="both"/>
                        <w:rPr>
                          <w:rFonts w:ascii="Arial Narrow" w:hAnsi="Arial Narrow"/>
                          <w:b/>
                        </w:rPr>
                      </w:pPr>
                    </w:p>
                    <w:p w14:paraId="223D7800" w14:textId="77777777" w:rsidR="001C72EA" w:rsidRDefault="001C72EA" w:rsidP="00C721AF">
                      <w:pPr>
                        <w:jc w:val="both"/>
                        <w:rPr>
                          <w:rFonts w:ascii="Arial Narrow" w:hAnsi="Arial Narrow"/>
                          <w:b/>
                        </w:rPr>
                      </w:pPr>
                    </w:p>
                    <w:p w14:paraId="2B315AB0" w14:textId="77777777" w:rsidR="001C72EA" w:rsidRDefault="001C72EA" w:rsidP="00C721AF">
                      <w:pPr>
                        <w:jc w:val="both"/>
                        <w:rPr>
                          <w:rFonts w:ascii="Arial Narrow" w:hAnsi="Arial Narrow"/>
                          <w:b/>
                        </w:rPr>
                      </w:pPr>
                    </w:p>
                    <w:p w14:paraId="1F70DEBE" w14:textId="77777777" w:rsidR="001C72EA" w:rsidRDefault="001C72EA" w:rsidP="00C721AF">
                      <w:pPr>
                        <w:jc w:val="both"/>
                        <w:rPr>
                          <w:rFonts w:ascii="Arial Narrow" w:hAnsi="Arial Narrow"/>
                          <w:b/>
                        </w:rPr>
                      </w:pPr>
                    </w:p>
                    <w:p w14:paraId="481DD978" w14:textId="77777777" w:rsidR="001C72EA" w:rsidRDefault="001C72EA" w:rsidP="00C721AF">
                      <w:pPr>
                        <w:jc w:val="both"/>
                        <w:rPr>
                          <w:rFonts w:ascii="Arial Narrow" w:hAnsi="Arial Narrow"/>
                          <w:b/>
                        </w:rPr>
                      </w:pPr>
                    </w:p>
                    <w:p w14:paraId="3C2C9E25" w14:textId="77777777" w:rsidR="001C72EA" w:rsidRDefault="001C72EA" w:rsidP="00C721AF">
                      <w:pPr>
                        <w:jc w:val="both"/>
                        <w:rPr>
                          <w:rFonts w:ascii="Arial Narrow" w:hAnsi="Arial Narrow"/>
                          <w:b/>
                        </w:rPr>
                      </w:pPr>
                    </w:p>
                    <w:p w14:paraId="16BBCB35" w14:textId="77777777" w:rsidR="001C72EA" w:rsidRDefault="001C72EA" w:rsidP="00C721AF">
                      <w:pPr>
                        <w:jc w:val="both"/>
                        <w:rPr>
                          <w:rFonts w:ascii="Arial Narrow" w:hAnsi="Arial Narrow"/>
                          <w:b/>
                        </w:rPr>
                      </w:pPr>
                    </w:p>
                    <w:p w14:paraId="3D6F7AF5" w14:textId="77777777" w:rsidR="001C72EA" w:rsidRDefault="001C72EA" w:rsidP="00C721AF">
                      <w:pPr>
                        <w:jc w:val="both"/>
                        <w:rPr>
                          <w:rFonts w:ascii="Arial Narrow" w:hAnsi="Arial Narrow"/>
                          <w:b/>
                        </w:rPr>
                      </w:pPr>
                    </w:p>
                    <w:p w14:paraId="78CCE683" w14:textId="77777777" w:rsidR="001C72EA" w:rsidRDefault="001C72EA" w:rsidP="00C721AF">
                      <w:pPr>
                        <w:jc w:val="both"/>
                        <w:rPr>
                          <w:rFonts w:ascii="Arial Narrow" w:hAnsi="Arial Narrow"/>
                          <w:b/>
                        </w:rPr>
                      </w:pPr>
                    </w:p>
                    <w:p w14:paraId="67B423CD" w14:textId="77777777" w:rsidR="001C72EA" w:rsidRDefault="001C72EA" w:rsidP="00C721AF">
                      <w:pPr>
                        <w:jc w:val="both"/>
                        <w:rPr>
                          <w:rFonts w:ascii="Arial Narrow" w:hAnsi="Arial Narrow"/>
                          <w:b/>
                        </w:rPr>
                      </w:pPr>
                    </w:p>
                    <w:p w14:paraId="04CE6530" w14:textId="77777777" w:rsidR="001C72EA" w:rsidRDefault="001C72EA" w:rsidP="00C721AF">
                      <w:pPr>
                        <w:jc w:val="both"/>
                        <w:rPr>
                          <w:rFonts w:ascii="Arial Narrow" w:hAnsi="Arial Narrow"/>
                          <w:b/>
                        </w:rPr>
                      </w:pPr>
                    </w:p>
                    <w:p w14:paraId="7D0CA39F" w14:textId="77777777" w:rsidR="001C72EA" w:rsidRDefault="001C72EA" w:rsidP="00C721AF">
                      <w:pPr>
                        <w:jc w:val="both"/>
                        <w:rPr>
                          <w:rFonts w:ascii="Arial Narrow" w:hAnsi="Arial Narrow"/>
                          <w:b/>
                        </w:rPr>
                      </w:pPr>
                    </w:p>
                    <w:p w14:paraId="68EE0C03" w14:textId="77777777" w:rsidR="001C72EA" w:rsidRDefault="001C72EA" w:rsidP="00C721AF">
                      <w:pPr>
                        <w:jc w:val="both"/>
                        <w:rPr>
                          <w:rFonts w:ascii="Arial Narrow" w:hAnsi="Arial Narrow"/>
                          <w:b/>
                        </w:rPr>
                      </w:pPr>
                    </w:p>
                    <w:p w14:paraId="0F4FB5AC" w14:textId="77777777" w:rsidR="001C72EA" w:rsidRDefault="001C72EA" w:rsidP="00C721AF">
                      <w:pPr>
                        <w:jc w:val="both"/>
                        <w:rPr>
                          <w:rFonts w:ascii="Arial Narrow" w:hAnsi="Arial Narrow"/>
                          <w:b/>
                        </w:rPr>
                      </w:pPr>
                    </w:p>
                    <w:p w14:paraId="7FF92E25" w14:textId="77777777" w:rsidR="001C72EA" w:rsidRDefault="001C72EA" w:rsidP="00C721AF">
                      <w:pPr>
                        <w:jc w:val="both"/>
                        <w:rPr>
                          <w:rFonts w:ascii="Arial Narrow" w:hAnsi="Arial Narrow"/>
                          <w:b/>
                        </w:rPr>
                      </w:pPr>
                    </w:p>
                    <w:p w14:paraId="156C3728" w14:textId="77777777" w:rsidR="001C72EA" w:rsidRDefault="001C72EA" w:rsidP="00C721AF">
                      <w:pPr>
                        <w:jc w:val="both"/>
                        <w:rPr>
                          <w:rFonts w:ascii="Arial Narrow" w:hAnsi="Arial Narrow"/>
                          <w:b/>
                        </w:rPr>
                      </w:pPr>
                    </w:p>
                    <w:p w14:paraId="738CBACA" w14:textId="77777777" w:rsidR="001C72EA" w:rsidRDefault="001C72EA" w:rsidP="00C721AF">
                      <w:pPr>
                        <w:jc w:val="both"/>
                        <w:rPr>
                          <w:rFonts w:ascii="Arial Narrow" w:hAnsi="Arial Narrow"/>
                          <w:b/>
                        </w:rPr>
                      </w:pPr>
                    </w:p>
                    <w:p w14:paraId="78E6DF99" w14:textId="77777777" w:rsidR="001C72EA" w:rsidRDefault="001C72EA" w:rsidP="00C721AF">
                      <w:pPr>
                        <w:jc w:val="both"/>
                        <w:rPr>
                          <w:rFonts w:ascii="Arial Narrow" w:hAnsi="Arial Narrow"/>
                          <w:b/>
                        </w:rPr>
                      </w:pPr>
                    </w:p>
                    <w:p w14:paraId="4C1CF97A" w14:textId="77777777" w:rsidR="001C72EA" w:rsidRDefault="001C72EA" w:rsidP="00C721AF">
                      <w:pPr>
                        <w:jc w:val="both"/>
                        <w:rPr>
                          <w:rFonts w:ascii="Arial Narrow" w:hAnsi="Arial Narrow"/>
                          <w:b/>
                        </w:rPr>
                      </w:pPr>
                    </w:p>
                    <w:p w14:paraId="0E9B91C5" w14:textId="77777777" w:rsidR="001C72EA" w:rsidRDefault="001C72EA" w:rsidP="00C721AF">
                      <w:pPr>
                        <w:jc w:val="both"/>
                        <w:rPr>
                          <w:rFonts w:ascii="Arial Narrow" w:hAnsi="Arial Narrow"/>
                          <w:b/>
                        </w:rPr>
                      </w:pPr>
                    </w:p>
                    <w:p w14:paraId="0133DAE2" w14:textId="77777777" w:rsidR="001C72EA" w:rsidRDefault="001C72EA" w:rsidP="00C721AF">
                      <w:pPr>
                        <w:jc w:val="both"/>
                        <w:rPr>
                          <w:rFonts w:ascii="Arial Narrow" w:hAnsi="Arial Narrow"/>
                          <w:b/>
                        </w:rPr>
                      </w:pPr>
                    </w:p>
                    <w:p w14:paraId="3D60B8F0" w14:textId="77777777" w:rsidR="001C72EA" w:rsidRDefault="001C72EA" w:rsidP="00C721AF">
                      <w:pPr>
                        <w:jc w:val="both"/>
                        <w:rPr>
                          <w:rFonts w:ascii="Arial Narrow" w:hAnsi="Arial Narrow"/>
                          <w:b/>
                        </w:rPr>
                      </w:pPr>
                    </w:p>
                    <w:p w14:paraId="42A3A8CE" w14:textId="77777777" w:rsidR="001C72EA" w:rsidRDefault="001C72EA" w:rsidP="00C721AF">
                      <w:pPr>
                        <w:jc w:val="both"/>
                        <w:rPr>
                          <w:rFonts w:ascii="Arial Narrow" w:hAnsi="Arial Narrow"/>
                          <w:b/>
                        </w:rPr>
                      </w:pPr>
                    </w:p>
                    <w:p w14:paraId="1B8FAF12" w14:textId="77777777" w:rsidR="001C72EA" w:rsidRDefault="001C72EA" w:rsidP="00C721AF">
                      <w:pPr>
                        <w:jc w:val="both"/>
                        <w:rPr>
                          <w:rFonts w:ascii="Arial Narrow" w:hAnsi="Arial Narrow"/>
                          <w:b/>
                        </w:rPr>
                      </w:pPr>
                    </w:p>
                    <w:p w14:paraId="723BFCE9" w14:textId="77777777" w:rsidR="001C72EA" w:rsidRDefault="001C72EA" w:rsidP="00C721AF">
                      <w:pPr>
                        <w:jc w:val="both"/>
                        <w:rPr>
                          <w:rFonts w:ascii="Arial Narrow" w:hAnsi="Arial Narrow"/>
                          <w:b/>
                        </w:rPr>
                      </w:pPr>
                    </w:p>
                    <w:p w14:paraId="02625967" w14:textId="77777777" w:rsidR="001C72EA" w:rsidRDefault="001C72EA" w:rsidP="00C721AF">
                      <w:pPr>
                        <w:jc w:val="both"/>
                        <w:rPr>
                          <w:rFonts w:ascii="Arial Narrow" w:hAnsi="Arial Narrow"/>
                          <w:b/>
                        </w:rPr>
                      </w:pPr>
                    </w:p>
                    <w:p w14:paraId="120C877B" w14:textId="77777777" w:rsidR="001C72EA" w:rsidRDefault="001C72EA" w:rsidP="00C721AF">
                      <w:pPr>
                        <w:jc w:val="both"/>
                        <w:rPr>
                          <w:rFonts w:ascii="Arial Narrow" w:hAnsi="Arial Narrow"/>
                          <w:b/>
                        </w:rPr>
                      </w:pPr>
                    </w:p>
                    <w:p w14:paraId="05B642F8" w14:textId="77777777" w:rsidR="001C72EA" w:rsidRDefault="001C72EA" w:rsidP="00C721AF">
                      <w:pPr>
                        <w:jc w:val="both"/>
                        <w:rPr>
                          <w:rFonts w:ascii="Arial Narrow" w:hAnsi="Arial Narrow"/>
                          <w:b/>
                        </w:rPr>
                      </w:pPr>
                    </w:p>
                    <w:p w14:paraId="3C33E0F0" w14:textId="77777777" w:rsidR="001C72EA" w:rsidRDefault="001C72EA" w:rsidP="00C721AF">
                      <w:pPr>
                        <w:jc w:val="both"/>
                        <w:rPr>
                          <w:rFonts w:ascii="Arial Narrow" w:hAnsi="Arial Narrow"/>
                          <w:b/>
                        </w:rPr>
                      </w:pPr>
                    </w:p>
                    <w:p w14:paraId="2D491D8C" w14:textId="77777777" w:rsidR="001C72EA" w:rsidRDefault="001C72EA" w:rsidP="00C721AF">
                      <w:pPr>
                        <w:jc w:val="both"/>
                        <w:rPr>
                          <w:rFonts w:ascii="Arial Narrow" w:hAnsi="Arial Narrow"/>
                          <w:b/>
                        </w:rPr>
                      </w:pPr>
                    </w:p>
                    <w:p w14:paraId="68FF4CD6" w14:textId="77777777" w:rsidR="001C72EA" w:rsidRDefault="001C72EA" w:rsidP="00C721AF">
                      <w:pPr>
                        <w:jc w:val="both"/>
                        <w:rPr>
                          <w:rFonts w:ascii="Arial Narrow" w:hAnsi="Arial Narrow"/>
                          <w:b/>
                        </w:rPr>
                      </w:pPr>
                    </w:p>
                    <w:p w14:paraId="2533AACD" w14:textId="77777777" w:rsidR="001C72EA" w:rsidRDefault="001C72EA" w:rsidP="00C721AF">
                      <w:pPr>
                        <w:jc w:val="both"/>
                        <w:rPr>
                          <w:rFonts w:ascii="Arial Narrow" w:hAnsi="Arial Narrow"/>
                          <w:b/>
                        </w:rPr>
                      </w:pPr>
                    </w:p>
                    <w:p w14:paraId="4A2C3404" w14:textId="77777777" w:rsidR="001C72EA" w:rsidRDefault="001C72EA" w:rsidP="00C721AF">
                      <w:pPr>
                        <w:jc w:val="both"/>
                        <w:rPr>
                          <w:rFonts w:ascii="Arial Narrow" w:hAnsi="Arial Narrow"/>
                          <w:b/>
                        </w:rPr>
                      </w:pPr>
                    </w:p>
                    <w:p w14:paraId="1CD46A7A" w14:textId="77777777" w:rsidR="001C72EA" w:rsidRDefault="001C72EA" w:rsidP="00C721AF">
                      <w:pPr>
                        <w:jc w:val="both"/>
                        <w:rPr>
                          <w:rFonts w:ascii="Arial Narrow" w:hAnsi="Arial Narrow"/>
                          <w:b/>
                        </w:rPr>
                      </w:pPr>
                    </w:p>
                    <w:p w14:paraId="1C0588D0" w14:textId="77777777" w:rsidR="001C72EA" w:rsidRDefault="001C72EA" w:rsidP="00C721AF">
                      <w:pPr>
                        <w:jc w:val="both"/>
                        <w:rPr>
                          <w:rFonts w:ascii="Arial Narrow" w:hAnsi="Arial Narrow"/>
                          <w:b/>
                        </w:rPr>
                      </w:pPr>
                    </w:p>
                    <w:p w14:paraId="1B5E59C6" w14:textId="77777777" w:rsidR="001C72EA" w:rsidRDefault="001C72EA" w:rsidP="00C721AF">
                      <w:pPr>
                        <w:jc w:val="both"/>
                        <w:rPr>
                          <w:rFonts w:ascii="Arial Narrow" w:hAnsi="Arial Narrow"/>
                          <w:b/>
                        </w:rPr>
                      </w:pPr>
                    </w:p>
                    <w:p w14:paraId="0DA6BBFA" w14:textId="77777777" w:rsidR="001C72EA" w:rsidRDefault="001C72EA" w:rsidP="00C721AF">
                      <w:pPr>
                        <w:jc w:val="both"/>
                        <w:rPr>
                          <w:rFonts w:ascii="Arial Narrow" w:hAnsi="Arial Narrow"/>
                          <w:b/>
                        </w:rPr>
                      </w:pPr>
                    </w:p>
                    <w:p w14:paraId="50861E64" w14:textId="77777777" w:rsidR="001C72EA" w:rsidRDefault="001C72EA" w:rsidP="00C721AF">
                      <w:pPr>
                        <w:jc w:val="both"/>
                        <w:rPr>
                          <w:rFonts w:ascii="Arial Narrow" w:hAnsi="Arial Narrow"/>
                          <w:b/>
                        </w:rPr>
                      </w:pPr>
                    </w:p>
                    <w:p w14:paraId="4448C17D" w14:textId="77777777" w:rsidR="001C72EA" w:rsidRDefault="001C72EA" w:rsidP="00C721AF">
                      <w:pPr>
                        <w:jc w:val="both"/>
                        <w:rPr>
                          <w:rFonts w:ascii="Arial Narrow" w:hAnsi="Arial Narrow"/>
                          <w:b/>
                        </w:rPr>
                      </w:pPr>
                    </w:p>
                    <w:p w14:paraId="3633A61D" w14:textId="77777777" w:rsidR="001C72EA" w:rsidRDefault="001C72EA" w:rsidP="00C721AF">
                      <w:pPr>
                        <w:jc w:val="both"/>
                        <w:rPr>
                          <w:rFonts w:ascii="Arial Narrow" w:hAnsi="Arial Narrow"/>
                          <w:b/>
                        </w:rPr>
                      </w:pPr>
                    </w:p>
                    <w:p w14:paraId="767867DF" w14:textId="77777777" w:rsidR="001C72EA" w:rsidRDefault="001C72EA" w:rsidP="00C721AF">
                      <w:pPr>
                        <w:jc w:val="both"/>
                        <w:rPr>
                          <w:rFonts w:ascii="Arial Narrow" w:hAnsi="Arial Narrow"/>
                          <w:b/>
                        </w:rPr>
                      </w:pPr>
                    </w:p>
                    <w:p w14:paraId="0435BED7" w14:textId="77777777" w:rsidR="001C72EA" w:rsidRDefault="001C72EA" w:rsidP="00C721AF">
                      <w:pPr>
                        <w:jc w:val="both"/>
                        <w:rPr>
                          <w:rFonts w:ascii="Arial Narrow" w:hAnsi="Arial Narrow"/>
                          <w:b/>
                        </w:rPr>
                      </w:pPr>
                    </w:p>
                    <w:p w14:paraId="1CE6F614" w14:textId="77777777" w:rsidR="001C72EA" w:rsidRDefault="001C72EA" w:rsidP="00C721AF">
                      <w:pPr>
                        <w:jc w:val="both"/>
                        <w:rPr>
                          <w:rFonts w:ascii="Arial Narrow" w:hAnsi="Arial Narrow"/>
                          <w:b/>
                        </w:rPr>
                      </w:pPr>
                    </w:p>
                    <w:p w14:paraId="637B2B0A" w14:textId="77777777" w:rsidR="001C72EA" w:rsidRDefault="001C72EA" w:rsidP="00C721AF">
                      <w:pPr>
                        <w:jc w:val="both"/>
                        <w:rPr>
                          <w:rFonts w:ascii="Arial Narrow" w:hAnsi="Arial Narrow"/>
                          <w:b/>
                        </w:rPr>
                      </w:pPr>
                    </w:p>
                    <w:p w14:paraId="072F0D4E" w14:textId="77777777" w:rsidR="001C72EA" w:rsidRDefault="001C72EA" w:rsidP="00C721AF">
                      <w:pPr>
                        <w:jc w:val="both"/>
                        <w:rPr>
                          <w:rFonts w:ascii="Arial Narrow" w:hAnsi="Arial Narrow"/>
                          <w:b/>
                        </w:rPr>
                      </w:pPr>
                    </w:p>
                    <w:p w14:paraId="331E27AD" w14:textId="77777777" w:rsidR="001C72EA" w:rsidRDefault="001C72EA" w:rsidP="00C721AF">
                      <w:pPr>
                        <w:jc w:val="both"/>
                        <w:rPr>
                          <w:rFonts w:ascii="Arial Narrow" w:hAnsi="Arial Narrow"/>
                          <w:b/>
                        </w:rPr>
                      </w:pPr>
                    </w:p>
                    <w:p w14:paraId="26E4F67C" w14:textId="77777777" w:rsidR="001C72EA" w:rsidRDefault="001C72EA" w:rsidP="00C721AF">
                      <w:pPr>
                        <w:jc w:val="both"/>
                        <w:rPr>
                          <w:rFonts w:ascii="Arial Narrow" w:hAnsi="Arial Narrow"/>
                          <w:b/>
                        </w:rPr>
                      </w:pPr>
                    </w:p>
                    <w:p w14:paraId="38D0B655" w14:textId="77777777" w:rsidR="001C72EA" w:rsidRDefault="001C72EA" w:rsidP="00C721AF">
                      <w:pPr>
                        <w:jc w:val="both"/>
                        <w:rPr>
                          <w:rFonts w:ascii="Arial Narrow" w:hAnsi="Arial Narrow"/>
                          <w:b/>
                        </w:rPr>
                      </w:pPr>
                    </w:p>
                    <w:p w14:paraId="39EFB911" w14:textId="77777777" w:rsidR="001C72EA" w:rsidRDefault="001C72EA" w:rsidP="00C721AF">
                      <w:pPr>
                        <w:jc w:val="both"/>
                        <w:rPr>
                          <w:rFonts w:ascii="Arial Narrow" w:hAnsi="Arial Narrow"/>
                          <w:b/>
                        </w:rPr>
                      </w:pPr>
                    </w:p>
                    <w:p w14:paraId="3C9B8104" w14:textId="77777777" w:rsidR="001C72EA" w:rsidRDefault="001C72EA" w:rsidP="00C721AF">
                      <w:pPr>
                        <w:jc w:val="both"/>
                        <w:rPr>
                          <w:rFonts w:ascii="Arial Narrow" w:hAnsi="Arial Narrow"/>
                          <w:b/>
                        </w:rPr>
                      </w:pPr>
                    </w:p>
                    <w:p w14:paraId="34B14701" w14:textId="77777777" w:rsidR="001C72EA" w:rsidRDefault="001C72EA" w:rsidP="00C721AF">
                      <w:pPr>
                        <w:jc w:val="both"/>
                        <w:rPr>
                          <w:rFonts w:ascii="Arial Narrow" w:hAnsi="Arial Narrow"/>
                          <w:b/>
                        </w:rPr>
                      </w:pPr>
                    </w:p>
                    <w:p w14:paraId="0FFDAEF5" w14:textId="77777777" w:rsidR="001C72EA" w:rsidRDefault="001C72EA" w:rsidP="00C721AF">
                      <w:pPr>
                        <w:jc w:val="both"/>
                        <w:rPr>
                          <w:rFonts w:ascii="Arial Narrow" w:hAnsi="Arial Narrow"/>
                          <w:b/>
                        </w:rPr>
                      </w:pPr>
                    </w:p>
                    <w:p w14:paraId="122DAC52" w14:textId="77777777" w:rsidR="001C72EA" w:rsidRDefault="001C72EA" w:rsidP="00C721AF">
                      <w:pPr>
                        <w:jc w:val="both"/>
                        <w:rPr>
                          <w:rFonts w:ascii="Arial Narrow" w:hAnsi="Arial Narrow"/>
                          <w:b/>
                        </w:rPr>
                      </w:pPr>
                    </w:p>
                    <w:p w14:paraId="7D388BEB" w14:textId="77777777" w:rsidR="001C72EA" w:rsidRDefault="001C72EA" w:rsidP="00C721AF">
                      <w:pPr>
                        <w:jc w:val="both"/>
                        <w:rPr>
                          <w:rFonts w:ascii="Arial Narrow" w:hAnsi="Arial Narrow"/>
                          <w:b/>
                        </w:rPr>
                      </w:pPr>
                    </w:p>
                    <w:p w14:paraId="7D5CB72B" w14:textId="77777777" w:rsidR="001C72EA" w:rsidRDefault="001C72EA" w:rsidP="00C721AF">
                      <w:pPr>
                        <w:jc w:val="both"/>
                        <w:rPr>
                          <w:rFonts w:ascii="Arial Narrow" w:hAnsi="Arial Narrow"/>
                          <w:b/>
                        </w:rPr>
                      </w:pPr>
                    </w:p>
                    <w:p w14:paraId="68EBF61D" w14:textId="77777777" w:rsidR="001C72EA" w:rsidRDefault="001C72EA" w:rsidP="00C721AF">
                      <w:pPr>
                        <w:jc w:val="both"/>
                        <w:rPr>
                          <w:rFonts w:ascii="Arial Narrow" w:hAnsi="Arial Narrow"/>
                          <w:b/>
                        </w:rPr>
                      </w:pPr>
                    </w:p>
                    <w:p w14:paraId="3F4D9C5D" w14:textId="77777777" w:rsidR="001C72EA" w:rsidRDefault="001C72EA" w:rsidP="00C721AF">
                      <w:pPr>
                        <w:jc w:val="both"/>
                        <w:rPr>
                          <w:rFonts w:ascii="Arial Narrow" w:hAnsi="Arial Narrow"/>
                          <w:b/>
                        </w:rPr>
                      </w:pPr>
                    </w:p>
                    <w:p w14:paraId="1F746FDB" w14:textId="77777777" w:rsidR="001C72EA" w:rsidRDefault="001C72EA" w:rsidP="00C721AF">
                      <w:pPr>
                        <w:jc w:val="both"/>
                        <w:rPr>
                          <w:rFonts w:ascii="Arial Narrow" w:hAnsi="Arial Narrow"/>
                          <w:b/>
                        </w:rPr>
                      </w:pPr>
                    </w:p>
                    <w:p w14:paraId="50F3F6C1" w14:textId="77777777" w:rsidR="001C72EA" w:rsidRDefault="001C72EA" w:rsidP="00C721AF">
                      <w:pPr>
                        <w:jc w:val="both"/>
                        <w:rPr>
                          <w:rFonts w:ascii="Arial Narrow" w:hAnsi="Arial Narrow"/>
                          <w:b/>
                        </w:rPr>
                      </w:pPr>
                    </w:p>
                    <w:p w14:paraId="3A4E2DEB" w14:textId="77777777" w:rsidR="001C72EA" w:rsidRDefault="001C72EA" w:rsidP="00C721AF">
                      <w:pPr>
                        <w:jc w:val="both"/>
                        <w:rPr>
                          <w:rFonts w:ascii="Arial Narrow" w:hAnsi="Arial Narrow"/>
                          <w:b/>
                        </w:rPr>
                      </w:pPr>
                    </w:p>
                    <w:p w14:paraId="6444681C" w14:textId="77777777" w:rsidR="001C72EA" w:rsidRDefault="001C72EA" w:rsidP="00C721AF">
                      <w:pPr>
                        <w:jc w:val="both"/>
                        <w:rPr>
                          <w:rFonts w:ascii="Arial Narrow" w:hAnsi="Arial Narrow"/>
                          <w:b/>
                        </w:rPr>
                      </w:pPr>
                    </w:p>
                    <w:p w14:paraId="2F5AEEE9" w14:textId="77777777" w:rsidR="001C72EA" w:rsidRDefault="001C72EA" w:rsidP="00C721AF">
                      <w:pPr>
                        <w:jc w:val="both"/>
                        <w:rPr>
                          <w:rFonts w:ascii="Arial Narrow" w:hAnsi="Arial Narrow"/>
                          <w:b/>
                        </w:rPr>
                      </w:pPr>
                    </w:p>
                    <w:p w14:paraId="4E8C3A55" w14:textId="77777777" w:rsidR="001C72EA" w:rsidRDefault="001C72EA" w:rsidP="00C721AF">
                      <w:pPr>
                        <w:jc w:val="both"/>
                        <w:rPr>
                          <w:rFonts w:ascii="Arial Narrow" w:hAnsi="Arial Narrow"/>
                          <w:b/>
                        </w:rPr>
                      </w:pPr>
                    </w:p>
                    <w:p w14:paraId="74A6B8F9" w14:textId="77777777" w:rsidR="001C72EA" w:rsidRDefault="001C72EA" w:rsidP="00C721AF">
                      <w:pPr>
                        <w:jc w:val="both"/>
                        <w:rPr>
                          <w:rFonts w:ascii="Arial Narrow" w:hAnsi="Arial Narrow"/>
                          <w:b/>
                        </w:rPr>
                      </w:pPr>
                    </w:p>
                    <w:p w14:paraId="3B133074" w14:textId="77777777" w:rsidR="001C72EA" w:rsidRPr="00820056" w:rsidRDefault="001C72EA" w:rsidP="00C721AF">
                      <w:pPr>
                        <w:jc w:val="both"/>
                        <w:rPr>
                          <w:rFonts w:ascii="Arial Narrow" w:hAnsi="Arial Narrow"/>
                          <w:b/>
                        </w:rPr>
                      </w:pPr>
                      <w:r>
                        <w:rPr>
                          <w:rFonts w:ascii="Arial Narrow" w:hAnsi="Arial Narrow"/>
                          <w:b/>
                        </w:rPr>
                        <w:t xml:space="preserve"> </w:t>
                      </w:r>
                    </w:p>
                    <w:p w14:paraId="6A369FB0" w14:textId="77777777" w:rsidR="001C72EA" w:rsidRPr="00820056" w:rsidRDefault="001C72EA" w:rsidP="00C721AF">
                      <w:pPr>
                        <w:rPr>
                          <w:rFonts w:ascii="Arial Narrow" w:hAnsi="Arial Narrow"/>
                          <w:b/>
                          <w:u w:val="single"/>
                        </w:rPr>
                      </w:pPr>
                      <w:r>
                        <w:rPr>
                          <w:rFonts w:ascii="Arial Narrow" w:hAnsi="Arial Narrow"/>
                          <w:b/>
                          <w:u w:val="single"/>
                        </w:rPr>
                        <w:t>NANGA EBOKO</w:t>
                      </w:r>
                    </w:p>
                  </w:txbxContent>
                </v:textbox>
              </v:shape>
            </w:pict>
          </mc:Fallback>
        </mc:AlternateContent>
      </w:r>
    </w:p>
    <w:p w14:paraId="30D13C4D" w14:textId="77777777" w:rsidR="00CC5C0B" w:rsidRPr="00E1035D" w:rsidRDefault="00CC5C0B">
      <w:pPr>
        <w:jc w:val="center"/>
        <w:rPr>
          <w:b/>
          <w:sz w:val="36"/>
          <w:szCs w:val="36"/>
        </w:rPr>
      </w:pPr>
    </w:p>
    <w:p w14:paraId="66032458" w14:textId="77777777" w:rsidR="00CC5C0B" w:rsidRPr="00E1035D" w:rsidRDefault="00C721AF" w:rsidP="00C721AF">
      <w:pPr>
        <w:rPr>
          <w:b/>
          <w:sz w:val="36"/>
          <w:szCs w:val="36"/>
        </w:rPr>
      </w:pPr>
      <w:r w:rsidRPr="00E1035D">
        <w:rPr>
          <w:rFonts w:eastAsia="Arial Unicode MS"/>
          <w:noProof/>
          <w:lang w:val="en-US" w:eastAsia="en-US"/>
        </w:rPr>
        <mc:AlternateContent>
          <mc:Choice Requires="wps">
            <w:drawing>
              <wp:anchor distT="0" distB="0" distL="114300" distR="114300" simplePos="0" relativeHeight="251694080" behindDoc="0" locked="0" layoutInCell="1" allowOverlap="1" wp14:anchorId="739B5B2C" wp14:editId="2A05A0AB">
                <wp:simplePos x="0" y="0"/>
                <wp:positionH relativeFrom="column">
                  <wp:posOffset>-635</wp:posOffset>
                </wp:positionH>
                <wp:positionV relativeFrom="paragraph">
                  <wp:posOffset>-158115</wp:posOffset>
                </wp:positionV>
                <wp:extent cx="2387600" cy="1717040"/>
                <wp:effectExtent l="3810" t="0" r="0" b="0"/>
                <wp:wrapNone/>
                <wp:docPr id="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1717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E30DE2" w14:textId="77777777" w:rsidR="001C72EA" w:rsidRPr="000B62CD" w:rsidRDefault="001C72EA" w:rsidP="00C721AF">
                            <w:pPr>
                              <w:rPr>
                                <w:rFonts w:ascii="Arial" w:hAnsi="Arial" w:cs="Arial"/>
                                <w:b/>
                                <w:sz w:val="20"/>
                                <w:u w:val="single"/>
                              </w:rPr>
                            </w:pPr>
                            <w:r w:rsidRPr="000B62CD">
                              <w:rPr>
                                <w:rFonts w:ascii="Arial" w:hAnsi="Arial" w:cs="Arial"/>
                                <w:b/>
                                <w:sz w:val="20"/>
                                <w:u w:val="single"/>
                              </w:rPr>
                              <w:t>Copie</w:t>
                            </w:r>
                          </w:p>
                          <w:p w14:paraId="06984E41"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1C72EA" w:rsidRDefault="001C72EA"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1C72EA" w:rsidRDefault="001C72EA"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1C72EA" w:rsidRDefault="001C72EA"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1C72EA" w:rsidRPr="000F3FC7" w:rsidRDefault="001C72EA" w:rsidP="00C721AF">
                            <w:pPr>
                              <w:suppressAutoHyphens/>
                              <w:ind w:left="720"/>
                              <w:rPr>
                                <w:rFonts w:ascii="Arial" w:hAnsi="Arial" w:cs="Arial"/>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1" type="#_x0000_t202" style="position:absolute;margin-left:-.05pt;margin-top:-12.45pt;width:188pt;height:13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" stroked="f">
                <v:textbox>
                  <w:txbxContent>
                    <w:p w14:paraId="29E30DE2" w14:textId="77777777" w:rsidR="001C72EA" w:rsidRPr="000B62CD" w:rsidRDefault="001C72EA" w:rsidP="00C721AF">
                      <w:pPr>
                        <w:rPr>
                          <w:rFonts w:ascii="Arial" w:hAnsi="Arial" w:cs="Arial"/>
                          <w:b/>
                          <w:sz w:val="20"/>
                          <w:u w:val="single"/>
                        </w:rPr>
                      </w:pPr>
                      <w:r w:rsidRPr="000B62CD">
                        <w:rPr>
                          <w:rFonts w:ascii="Arial" w:hAnsi="Arial" w:cs="Arial"/>
                          <w:b/>
                          <w:sz w:val="20"/>
                          <w:u w:val="single"/>
                        </w:rPr>
                        <w:t>Copie</w:t>
                      </w:r>
                    </w:p>
                    <w:p w14:paraId="06984E41"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MINMAP</w:t>
                      </w:r>
                      <w:r w:rsidRPr="000F3FC7">
                        <w:rPr>
                          <w:rFonts w:ascii="Arial" w:hAnsi="Arial" w:cs="Arial"/>
                          <w:sz w:val="16"/>
                        </w:rPr>
                        <w:t xml:space="preserve"> ;</w:t>
                      </w:r>
                    </w:p>
                    <w:p w14:paraId="1BFEBB1A" w14:textId="77777777" w:rsidR="001C72EA" w:rsidRDefault="001C72EA" w:rsidP="00AD7C7C">
                      <w:pPr>
                        <w:numPr>
                          <w:ilvl w:val="0"/>
                          <w:numId w:val="125"/>
                        </w:numPr>
                        <w:suppressAutoHyphens/>
                        <w:rPr>
                          <w:rFonts w:ascii="Arial" w:hAnsi="Arial" w:cs="Arial"/>
                          <w:sz w:val="16"/>
                        </w:rPr>
                      </w:pPr>
                      <w:r w:rsidRPr="000F3FC7">
                        <w:rPr>
                          <w:rFonts w:ascii="Arial" w:hAnsi="Arial" w:cs="Arial"/>
                          <w:sz w:val="16"/>
                        </w:rPr>
                        <w:t>ARMP</w:t>
                      </w:r>
                      <w:r>
                        <w:rPr>
                          <w:rFonts w:ascii="Arial" w:hAnsi="Arial" w:cs="Arial"/>
                          <w:sz w:val="16"/>
                        </w:rPr>
                        <w:t xml:space="preserve">/Nord-Ouest /publication </w:t>
                      </w:r>
                      <w:r w:rsidRPr="000F3FC7">
                        <w:rPr>
                          <w:rFonts w:ascii="Arial" w:hAnsi="Arial" w:cs="Arial"/>
                          <w:sz w:val="16"/>
                        </w:rPr>
                        <w:t>;</w:t>
                      </w:r>
                    </w:p>
                    <w:p w14:paraId="165CA3B9"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FEICOM/DPPP ;</w:t>
                      </w:r>
                    </w:p>
                    <w:p w14:paraId="7B01AA6C" w14:textId="5B693EC7" w:rsidR="001C72EA" w:rsidRDefault="001C72EA" w:rsidP="00AD7C7C">
                      <w:pPr>
                        <w:numPr>
                          <w:ilvl w:val="0"/>
                          <w:numId w:val="125"/>
                        </w:numPr>
                        <w:suppressAutoHyphens/>
                        <w:rPr>
                          <w:rFonts w:ascii="Arial" w:hAnsi="Arial" w:cs="Arial"/>
                          <w:sz w:val="16"/>
                        </w:rPr>
                      </w:pPr>
                      <w:r>
                        <w:rPr>
                          <w:rFonts w:ascii="Arial" w:hAnsi="Arial" w:cs="Arial"/>
                          <w:sz w:val="16"/>
                        </w:rPr>
                        <w:t>PRESIDENTE/CIPM/infos ;</w:t>
                      </w:r>
                    </w:p>
                    <w:p w14:paraId="09F3F69C" w14:textId="77777777" w:rsidR="001C72EA" w:rsidRDefault="001C72EA" w:rsidP="00AD7C7C">
                      <w:pPr>
                        <w:numPr>
                          <w:ilvl w:val="0"/>
                          <w:numId w:val="125"/>
                        </w:numPr>
                        <w:suppressAutoHyphens/>
                        <w:rPr>
                          <w:rFonts w:ascii="Arial" w:hAnsi="Arial" w:cs="Arial"/>
                          <w:sz w:val="16"/>
                        </w:rPr>
                      </w:pPr>
                      <w:r>
                        <w:rPr>
                          <w:rFonts w:ascii="Arial" w:hAnsi="Arial" w:cs="Arial"/>
                          <w:sz w:val="16"/>
                        </w:rPr>
                        <w:t>CHRONO/ARCHIVES ;</w:t>
                      </w:r>
                    </w:p>
                    <w:p w14:paraId="6F487E6F" w14:textId="77777777" w:rsidR="001C72EA" w:rsidRPr="000F3FC7" w:rsidRDefault="001C72EA" w:rsidP="00AD7C7C">
                      <w:pPr>
                        <w:numPr>
                          <w:ilvl w:val="0"/>
                          <w:numId w:val="125"/>
                        </w:numPr>
                        <w:suppressAutoHyphens/>
                        <w:rPr>
                          <w:rFonts w:ascii="Arial" w:hAnsi="Arial" w:cs="Arial"/>
                          <w:sz w:val="16"/>
                        </w:rPr>
                      </w:pPr>
                      <w:r>
                        <w:rPr>
                          <w:rFonts w:ascii="Arial" w:hAnsi="Arial" w:cs="Arial"/>
                          <w:sz w:val="16"/>
                        </w:rPr>
                        <w:t>AFFICHAGE.</w:t>
                      </w:r>
                    </w:p>
                    <w:p w14:paraId="4B275844" w14:textId="77777777" w:rsidR="001C72EA" w:rsidRPr="000F3FC7" w:rsidRDefault="001C72EA" w:rsidP="00C721AF">
                      <w:pPr>
                        <w:suppressAutoHyphens/>
                        <w:ind w:left="720"/>
                        <w:rPr>
                          <w:rFonts w:ascii="Arial" w:hAnsi="Arial" w:cs="Arial"/>
                          <w:sz w:val="16"/>
                        </w:rPr>
                      </w:pPr>
                    </w:p>
                  </w:txbxContent>
                </v:textbox>
              </v:shape>
            </w:pict>
          </mc:Fallback>
        </mc:AlternateContent>
      </w:r>
    </w:p>
    <w:p w14:paraId="21964406" w14:textId="77777777" w:rsidR="00CC5C0B" w:rsidRPr="00E1035D" w:rsidRDefault="00CC5C0B">
      <w:pPr>
        <w:jc w:val="center"/>
        <w:rPr>
          <w:b/>
          <w:sz w:val="36"/>
          <w:szCs w:val="36"/>
        </w:rPr>
      </w:pPr>
    </w:p>
    <w:p w14:paraId="1CBC5DEB" w14:textId="77777777" w:rsidR="00CC5C0B" w:rsidRPr="00E1035D" w:rsidRDefault="00CC5C0B">
      <w:pPr>
        <w:jc w:val="center"/>
        <w:rPr>
          <w:b/>
          <w:sz w:val="36"/>
          <w:szCs w:val="36"/>
        </w:rPr>
      </w:pPr>
    </w:p>
    <w:p w14:paraId="016BBBA5" w14:textId="77777777" w:rsidR="00CC5C0B" w:rsidRPr="00E1035D" w:rsidRDefault="00CC5C0B">
      <w:pPr>
        <w:jc w:val="center"/>
        <w:rPr>
          <w:b/>
          <w:sz w:val="36"/>
          <w:szCs w:val="36"/>
        </w:rPr>
      </w:pPr>
    </w:p>
    <w:p w14:paraId="1D0A500E" w14:textId="77777777" w:rsidR="00CC5C0B" w:rsidRPr="00E1035D" w:rsidRDefault="00CC5C0B">
      <w:pPr>
        <w:jc w:val="center"/>
        <w:rPr>
          <w:b/>
          <w:sz w:val="36"/>
          <w:szCs w:val="36"/>
        </w:rPr>
      </w:pPr>
    </w:p>
    <w:p w14:paraId="2FADFBE2" w14:textId="77777777" w:rsidR="00CC5C0B" w:rsidRPr="00E1035D" w:rsidRDefault="00CC5C0B">
      <w:pPr>
        <w:jc w:val="center"/>
        <w:rPr>
          <w:b/>
          <w:sz w:val="36"/>
          <w:szCs w:val="36"/>
        </w:rPr>
      </w:pPr>
    </w:p>
    <w:p w14:paraId="40A4E76E" w14:textId="77777777" w:rsidR="00CC5C0B" w:rsidRPr="00E1035D" w:rsidRDefault="00CC5C0B">
      <w:pPr>
        <w:jc w:val="center"/>
        <w:rPr>
          <w:b/>
          <w:sz w:val="36"/>
          <w:szCs w:val="36"/>
        </w:rPr>
      </w:pPr>
    </w:p>
    <w:p w14:paraId="114F2C63" w14:textId="77777777" w:rsidR="00CC5C0B" w:rsidRPr="00E1035D" w:rsidRDefault="00CC5C0B">
      <w:pPr>
        <w:rPr>
          <w:b/>
          <w:sz w:val="36"/>
          <w:szCs w:val="36"/>
        </w:rPr>
      </w:pPr>
    </w:p>
    <w:p w14:paraId="25667D6D" w14:textId="77777777" w:rsidR="00CC5C0B" w:rsidRPr="00E1035D" w:rsidRDefault="00CC5C0B">
      <w:pPr>
        <w:rPr>
          <w:b/>
          <w:sz w:val="36"/>
          <w:szCs w:val="36"/>
        </w:rPr>
      </w:pPr>
    </w:p>
    <w:p w14:paraId="67E67F8F" w14:textId="77777777" w:rsidR="00CC5C0B" w:rsidRPr="00E1035D" w:rsidRDefault="00CC5C0B">
      <w:pPr>
        <w:rPr>
          <w:b/>
          <w:sz w:val="36"/>
          <w:szCs w:val="36"/>
        </w:rPr>
      </w:pPr>
    </w:p>
    <w:p w14:paraId="10B87D4C" w14:textId="77777777" w:rsidR="00CC5C0B" w:rsidRPr="00E1035D" w:rsidRDefault="00CC5C0B">
      <w:pPr>
        <w:rPr>
          <w:b/>
          <w:sz w:val="36"/>
          <w:szCs w:val="36"/>
        </w:rPr>
      </w:pPr>
    </w:p>
    <w:p w14:paraId="10AB991D" w14:textId="77777777" w:rsidR="00CC5C0B" w:rsidRPr="00E1035D" w:rsidRDefault="00CC5C0B">
      <w:pPr>
        <w:rPr>
          <w:b/>
          <w:sz w:val="36"/>
          <w:szCs w:val="36"/>
        </w:rPr>
      </w:pPr>
    </w:p>
    <w:p w14:paraId="221DB279" w14:textId="77777777" w:rsidR="00CC5C0B" w:rsidRPr="00E1035D" w:rsidRDefault="00CC5C0B">
      <w:pPr>
        <w:rPr>
          <w:b/>
          <w:sz w:val="36"/>
          <w:szCs w:val="36"/>
        </w:rPr>
      </w:pPr>
    </w:p>
    <w:p w14:paraId="685483A0" w14:textId="77777777" w:rsidR="00CC5C0B" w:rsidRPr="00E1035D" w:rsidRDefault="00CC5C0B">
      <w:pPr>
        <w:rPr>
          <w:b/>
          <w:sz w:val="36"/>
          <w:szCs w:val="36"/>
        </w:rPr>
      </w:pPr>
    </w:p>
    <w:p w14:paraId="0D4A8FC2" w14:textId="77777777" w:rsidR="00CC5C0B" w:rsidRPr="00E1035D" w:rsidRDefault="00CC5C0B">
      <w:pPr>
        <w:rPr>
          <w:b/>
          <w:sz w:val="36"/>
          <w:szCs w:val="36"/>
        </w:rPr>
      </w:pPr>
    </w:p>
    <w:p w14:paraId="0079B7E8" w14:textId="77777777" w:rsidR="00CC5C0B" w:rsidRPr="00E1035D" w:rsidRDefault="00CC5C0B">
      <w:pPr>
        <w:rPr>
          <w:b/>
          <w:sz w:val="36"/>
          <w:szCs w:val="36"/>
        </w:rPr>
      </w:pPr>
    </w:p>
    <w:p w14:paraId="5890FC1F" w14:textId="77777777" w:rsidR="00CC5C0B" w:rsidRPr="00E1035D" w:rsidRDefault="00CC5C0B">
      <w:pPr>
        <w:rPr>
          <w:b/>
          <w:sz w:val="36"/>
          <w:szCs w:val="36"/>
        </w:rPr>
      </w:pPr>
    </w:p>
    <w:p w14:paraId="4D251DFC" w14:textId="77777777" w:rsidR="00CC5C0B" w:rsidRPr="00E1035D" w:rsidRDefault="00CC5C0B">
      <w:pPr>
        <w:rPr>
          <w:b/>
          <w:sz w:val="36"/>
          <w:szCs w:val="36"/>
        </w:rPr>
      </w:pPr>
    </w:p>
    <w:p w14:paraId="23FC20FE" w14:textId="77777777" w:rsidR="00CC5C0B" w:rsidRPr="00E1035D" w:rsidRDefault="00CC5C0B">
      <w:pPr>
        <w:rPr>
          <w:b/>
          <w:sz w:val="36"/>
          <w:szCs w:val="36"/>
        </w:rPr>
      </w:pPr>
    </w:p>
    <w:p w14:paraId="1A8A7EF3" w14:textId="77777777" w:rsidR="00CC5C0B" w:rsidRPr="00E1035D" w:rsidRDefault="00CC5C0B">
      <w:pPr>
        <w:rPr>
          <w:b/>
          <w:sz w:val="36"/>
          <w:szCs w:val="36"/>
        </w:rPr>
      </w:pPr>
    </w:p>
    <w:p w14:paraId="4E34FF7A" w14:textId="32CC511B" w:rsidR="00CC5C0B" w:rsidRPr="00E1035D" w:rsidRDefault="00CC5C0B">
      <w:pPr>
        <w:rPr>
          <w:b/>
          <w:sz w:val="36"/>
          <w:szCs w:val="36"/>
        </w:rPr>
      </w:pPr>
    </w:p>
    <w:p w14:paraId="63503EF1" w14:textId="188B7DFE" w:rsidR="007558BF" w:rsidRPr="00E1035D" w:rsidRDefault="007558BF">
      <w:pPr>
        <w:rPr>
          <w:b/>
          <w:sz w:val="36"/>
          <w:szCs w:val="36"/>
        </w:rPr>
      </w:pPr>
    </w:p>
    <w:p w14:paraId="3A6D35F7" w14:textId="0ABC2385" w:rsidR="007558BF" w:rsidRPr="00E1035D" w:rsidRDefault="007558BF">
      <w:pPr>
        <w:rPr>
          <w:b/>
          <w:sz w:val="36"/>
          <w:szCs w:val="36"/>
        </w:rPr>
      </w:pPr>
    </w:p>
    <w:p w14:paraId="6EAB502C" w14:textId="3D2FA44A" w:rsidR="007558BF" w:rsidRPr="00E1035D" w:rsidRDefault="007558BF">
      <w:pPr>
        <w:rPr>
          <w:b/>
          <w:sz w:val="36"/>
          <w:szCs w:val="36"/>
        </w:rPr>
      </w:pPr>
    </w:p>
    <w:p w14:paraId="67BE91E8" w14:textId="14F0681F" w:rsidR="007558BF" w:rsidRPr="00E1035D" w:rsidRDefault="007558BF">
      <w:pPr>
        <w:rPr>
          <w:b/>
          <w:sz w:val="36"/>
          <w:szCs w:val="36"/>
        </w:rPr>
      </w:pPr>
    </w:p>
    <w:p w14:paraId="65D723E2" w14:textId="77777777" w:rsidR="007558BF" w:rsidRPr="00E1035D" w:rsidRDefault="007558BF">
      <w:pPr>
        <w:rPr>
          <w:b/>
          <w:sz w:val="36"/>
          <w:szCs w:val="36"/>
        </w:rPr>
      </w:pPr>
    </w:p>
    <w:p w14:paraId="2AFC47B9" w14:textId="6F9A3BA5" w:rsidR="002F2183" w:rsidRPr="00E1035D" w:rsidRDefault="002F2183" w:rsidP="004F7608">
      <w:pPr>
        <w:rPr>
          <w:b/>
          <w:sz w:val="36"/>
          <w:szCs w:val="36"/>
        </w:rPr>
      </w:pPr>
    </w:p>
    <w:p w14:paraId="0AEF239A" w14:textId="13358BC3" w:rsidR="00C87D91" w:rsidRPr="00E1035D" w:rsidRDefault="00C87D91" w:rsidP="004F7608">
      <w:pPr>
        <w:rPr>
          <w:b/>
          <w:sz w:val="36"/>
          <w:szCs w:val="36"/>
        </w:rPr>
      </w:pPr>
    </w:p>
    <w:p w14:paraId="083F6FE4" w14:textId="04B42C36" w:rsidR="00C87D91" w:rsidRPr="00E1035D" w:rsidRDefault="00C87D91" w:rsidP="004F7608">
      <w:pPr>
        <w:rPr>
          <w:b/>
          <w:sz w:val="36"/>
          <w:szCs w:val="36"/>
        </w:rPr>
      </w:pPr>
    </w:p>
    <w:p w14:paraId="0F10D7CE" w14:textId="77777777" w:rsidR="00C87D91" w:rsidRPr="00E1035D" w:rsidRDefault="00C87D91" w:rsidP="004F7608">
      <w:pPr>
        <w:rPr>
          <w:b/>
          <w:sz w:val="36"/>
          <w:szCs w:val="36"/>
        </w:rPr>
      </w:pPr>
    </w:p>
    <w:p w14:paraId="2B583DFA" w14:textId="77777777" w:rsidR="00CC5C0B" w:rsidRPr="00E1035D" w:rsidRDefault="00CC5C0B">
      <w:pPr>
        <w:jc w:val="center"/>
        <w:rPr>
          <w:b/>
          <w:sz w:val="36"/>
          <w:szCs w:val="36"/>
        </w:rPr>
      </w:pPr>
    </w:p>
    <w:p w14:paraId="734E7B61" w14:textId="77777777" w:rsidR="00CC5C0B" w:rsidRPr="00E1035D" w:rsidRDefault="0029142B">
      <w:pPr>
        <w:jc w:val="center"/>
        <w:rPr>
          <w:b/>
          <w:sz w:val="36"/>
          <w:szCs w:val="36"/>
        </w:rPr>
      </w:pPr>
      <w:r w:rsidRPr="00E1035D">
        <w:rPr>
          <w:b/>
          <w:bCs/>
          <w:lang w:val="en-GB"/>
        </w:rPr>
        <w:t>Document No: 2</w:t>
      </w:r>
    </w:p>
    <w:p w14:paraId="24E03718" w14:textId="77777777" w:rsidR="00794138" w:rsidRPr="00E1035D" w:rsidRDefault="00794138" w:rsidP="00794138">
      <w:pPr>
        <w:jc w:val="center"/>
        <w:rPr>
          <w:b/>
          <w:lang w:val="en-GB"/>
        </w:rPr>
      </w:pPr>
    </w:p>
    <w:p w14:paraId="48AE5B20" w14:textId="77777777" w:rsidR="00794138" w:rsidRPr="00E1035D" w:rsidRDefault="00794138" w:rsidP="00794138">
      <w:pPr>
        <w:jc w:val="center"/>
        <w:rPr>
          <w:b/>
          <w:lang w:val="en-GB"/>
        </w:rPr>
      </w:pPr>
      <w:r w:rsidRPr="00E1035D">
        <w:rPr>
          <w:b/>
          <w:noProof/>
          <w:lang w:val="en-US" w:eastAsia="en-US"/>
        </w:rPr>
        <mc:AlternateContent>
          <mc:Choice Requires="wps">
            <w:drawing>
              <wp:anchor distT="0" distB="0" distL="114300" distR="114300" simplePos="0" relativeHeight="251663360" behindDoc="0" locked="0" layoutInCell="1" allowOverlap="1" wp14:anchorId="34F1995D" wp14:editId="33954513">
                <wp:simplePos x="0" y="0"/>
                <wp:positionH relativeFrom="column">
                  <wp:align>center</wp:align>
                </wp:positionH>
                <wp:positionV relativeFrom="paragraph">
                  <wp:posOffset>0</wp:posOffset>
                </wp:positionV>
                <wp:extent cx="4141470" cy="741680"/>
                <wp:effectExtent l="0" t="0" r="11430" b="20320"/>
                <wp:wrapNone/>
                <wp:docPr id="22" name="Zone de text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1470" cy="741680"/>
                        </a:xfrm>
                        <a:prstGeom prst="rect">
                          <a:avLst/>
                        </a:prstGeom>
                        <a:solidFill>
                          <a:srgbClr val="D8D8D8"/>
                        </a:solidFill>
                        <a:ln w="9525">
                          <a:solidFill>
                            <a:srgbClr val="000000"/>
                          </a:solidFill>
                          <a:miter lim="800000"/>
                          <a:headEnd/>
                          <a:tailEnd/>
                        </a:ln>
                      </wps:spPr>
                      <wps:txbx>
                        <w:txbxContent>
                          <w:p w14:paraId="16004757" w14:textId="77777777" w:rsidR="001C72EA" w:rsidRPr="00563D08" w:rsidRDefault="001C72EA"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1C72EA" w:rsidRPr="008450EC" w:rsidRDefault="001C72EA" w:rsidP="00794138">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2" o:spid="_x0000_s1032" type="#_x0000_t202" style="position:absolute;left:0;text-align:left;margin-left:0;margin-top:0;width:326.1pt;height:58.4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" fillcolor="#d8d8d8">
                <v:textbox>
                  <w:txbxContent>
                    <w:p w14:paraId="16004757" w14:textId="77777777" w:rsidR="001C72EA" w:rsidRPr="00563D08" w:rsidRDefault="001C72EA" w:rsidP="00794138">
                      <w:pPr>
                        <w:jc w:val="center"/>
                        <w:rPr>
                          <w:rFonts w:ascii="Arial" w:hAnsi="Arial" w:cs="Arial"/>
                          <w:b/>
                          <w:sz w:val="32"/>
                          <w:szCs w:val="32"/>
                          <w:lang w:val="en-GB"/>
                        </w:rPr>
                      </w:pPr>
                      <w:r w:rsidRPr="00563D08">
                        <w:rPr>
                          <w:rFonts w:ascii="Arial" w:hAnsi="Arial" w:cs="Arial"/>
                          <w:b/>
                          <w:sz w:val="32"/>
                          <w:szCs w:val="32"/>
                          <w:lang w:val="en-GB"/>
                        </w:rPr>
                        <w:t>GENERAL RULES OF THE INVITATION TO TENDER</w:t>
                      </w:r>
                    </w:p>
                    <w:p w14:paraId="23BD9605" w14:textId="77777777" w:rsidR="001C72EA" w:rsidRPr="008450EC" w:rsidRDefault="001C72EA" w:rsidP="00794138">
                      <w:pPr>
                        <w:rPr>
                          <w:lang w:val="en-US"/>
                        </w:rPr>
                      </w:pPr>
                    </w:p>
                  </w:txbxContent>
                </v:textbox>
              </v:shape>
            </w:pict>
          </mc:Fallback>
        </mc:AlternateContent>
      </w:r>
    </w:p>
    <w:p w14:paraId="63EAB86F" w14:textId="77777777" w:rsidR="00794138" w:rsidRPr="00E1035D" w:rsidRDefault="00794138" w:rsidP="00794138">
      <w:pPr>
        <w:jc w:val="center"/>
        <w:rPr>
          <w:b/>
          <w:lang w:val="en-GB"/>
        </w:rPr>
      </w:pPr>
    </w:p>
    <w:p w14:paraId="3EB2640C" w14:textId="77777777" w:rsidR="00794138" w:rsidRPr="00E1035D" w:rsidRDefault="00794138" w:rsidP="00794138">
      <w:pPr>
        <w:jc w:val="center"/>
        <w:rPr>
          <w:b/>
          <w:lang w:val="en-GB"/>
        </w:rPr>
      </w:pPr>
    </w:p>
    <w:p w14:paraId="5CB50583" w14:textId="77777777" w:rsidR="00794138" w:rsidRPr="00E1035D" w:rsidRDefault="00794138" w:rsidP="00794138">
      <w:pPr>
        <w:jc w:val="both"/>
        <w:rPr>
          <w:b/>
          <w:lang w:val="en-GB"/>
        </w:rPr>
      </w:pPr>
    </w:p>
    <w:p w14:paraId="27A154AC" w14:textId="77777777" w:rsidR="00794138" w:rsidRPr="00E1035D" w:rsidRDefault="00794138" w:rsidP="00794138">
      <w:pPr>
        <w:jc w:val="both"/>
        <w:rPr>
          <w:b/>
          <w:lang w:val="en-GB"/>
        </w:rPr>
      </w:pPr>
    </w:p>
    <w:p w14:paraId="733A1B67" w14:textId="77777777" w:rsidR="00794138" w:rsidRPr="00E1035D" w:rsidRDefault="00794138" w:rsidP="00794138">
      <w:pPr>
        <w:jc w:val="both"/>
        <w:rPr>
          <w:b/>
          <w:lang w:val="en-GB"/>
        </w:rPr>
      </w:pPr>
    </w:p>
    <w:p w14:paraId="173A4537" w14:textId="77777777" w:rsidR="00794138" w:rsidRPr="00E1035D" w:rsidRDefault="00794138" w:rsidP="00794138">
      <w:pPr>
        <w:jc w:val="both"/>
        <w:rPr>
          <w:b/>
          <w:lang w:val="en-GB"/>
        </w:rPr>
      </w:pPr>
    </w:p>
    <w:p w14:paraId="317E2021" w14:textId="77777777" w:rsidR="00794138" w:rsidRPr="00E1035D" w:rsidRDefault="00794138" w:rsidP="00794138">
      <w:pPr>
        <w:jc w:val="both"/>
        <w:rPr>
          <w:b/>
          <w:lang w:val="en-GB"/>
        </w:rPr>
      </w:pPr>
    </w:p>
    <w:p w14:paraId="4EA360F6" w14:textId="77777777" w:rsidR="00794138" w:rsidRPr="00E1035D" w:rsidRDefault="00794138" w:rsidP="00794138">
      <w:pPr>
        <w:jc w:val="both"/>
        <w:rPr>
          <w:b/>
          <w:lang w:val="en-GB"/>
        </w:rPr>
      </w:pPr>
    </w:p>
    <w:p w14:paraId="6CCBA870" w14:textId="77777777" w:rsidR="00794138" w:rsidRPr="00E1035D" w:rsidRDefault="00794138" w:rsidP="00794138">
      <w:pPr>
        <w:jc w:val="both"/>
        <w:rPr>
          <w:b/>
          <w:lang w:val="en-GB"/>
        </w:rPr>
      </w:pPr>
    </w:p>
    <w:p w14:paraId="5C09C02E" w14:textId="77777777" w:rsidR="00794138" w:rsidRPr="00E1035D" w:rsidRDefault="00794138" w:rsidP="00794138">
      <w:pPr>
        <w:jc w:val="both"/>
        <w:rPr>
          <w:b/>
          <w:lang w:val="en-GB"/>
        </w:rPr>
      </w:pPr>
    </w:p>
    <w:p w14:paraId="7D1E8956" w14:textId="77777777" w:rsidR="00794138" w:rsidRPr="00E1035D" w:rsidRDefault="00794138" w:rsidP="00794138">
      <w:pPr>
        <w:jc w:val="both"/>
        <w:rPr>
          <w:b/>
          <w:lang w:val="en-GB"/>
        </w:rPr>
      </w:pPr>
    </w:p>
    <w:p w14:paraId="1787A646" w14:textId="77777777" w:rsidR="00794138" w:rsidRPr="00E1035D" w:rsidRDefault="00794138" w:rsidP="00794138">
      <w:pPr>
        <w:jc w:val="both"/>
        <w:rPr>
          <w:b/>
          <w:lang w:val="en-GB"/>
        </w:rPr>
      </w:pPr>
    </w:p>
    <w:p w14:paraId="4A0292FC" w14:textId="77777777" w:rsidR="00794138" w:rsidRPr="00E1035D" w:rsidRDefault="00794138" w:rsidP="00794138">
      <w:pPr>
        <w:jc w:val="both"/>
        <w:rPr>
          <w:b/>
          <w:lang w:val="en-GB"/>
        </w:rPr>
      </w:pPr>
    </w:p>
    <w:p w14:paraId="5FCDB94B" w14:textId="77777777" w:rsidR="00794138" w:rsidRPr="00E1035D" w:rsidRDefault="00794138" w:rsidP="00794138">
      <w:pPr>
        <w:jc w:val="both"/>
        <w:rPr>
          <w:b/>
          <w:lang w:val="en-GB"/>
        </w:rPr>
      </w:pPr>
    </w:p>
    <w:p w14:paraId="724A53BA" w14:textId="77777777" w:rsidR="00794138" w:rsidRPr="00E1035D" w:rsidRDefault="00794138" w:rsidP="00794138">
      <w:pPr>
        <w:jc w:val="both"/>
        <w:rPr>
          <w:b/>
          <w:lang w:val="en-GB"/>
        </w:rPr>
      </w:pPr>
    </w:p>
    <w:p w14:paraId="287AEC79" w14:textId="77777777" w:rsidR="00794138" w:rsidRPr="00E1035D" w:rsidRDefault="00794138" w:rsidP="00794138">
      <w:pPr>
        <w:jc w:val="both"/>
        <w:rPr>
          <w:b/>
          <w:lang w:val="en-GB"/>
        </w:rPr>
      </w:pPr>
    </w:p>
    <w:p w14:paraId="0ECEB900" w14:textId="77777777" w:rsidR="00794138" w:rsidRPr="00E1035D" w:rsidRDefault="00794138" w:rsidP="00794138">
      <w:pPr>
        <w:jc w:val="both"/>
        <w:rPr>
          <w:b/>
          <w:lang w:val="en-GB"/>
        </w:rPr>
      </w:pPr>
    </w:p>
    <w:p w14:paraId="2B9BDCB7" w14:textId="77777777" w:rsidR="00794138" w:rsidRPr="00E1035D" w:rsidRDefault="00794138" w:rsidP="00794138">
      <w:pPr>
        <w:jc w:val="both"/>
        <w:rPr>
          <w:b/>
          <w:lang w:val="en-GB"/>
        </w:rPr>
      </w:pPr>
    </w:p>
    <w:p w14:paraId="156F164D" w14:textId="77777777" w:rsidR="00794138" w:rsidRPr="00E1035D" w:rsidRDefault="00794138" w:rsidP="00794138">
      <w:pPr>
        <w:jc w:val="both"/>
        <w:rPr>
          <w:b/>
          <w:lang w:val="en-GB"/>
        </w:rPr>
      </w:pPr>
    </w:p>
    <w:p w14:paraId="61B735D4" w14:textId="77777777" w:rsidR="00794138" w:rsidRPr="00E1035D" w:rsidRDefault="00794138" w:rsidP="00794138">
      <w:pPr>
        <w:jc w:val="both"/>
        <w:rPr>
          <w:b/>
          <w:lang w:val="en-GB"/>
        </w:rPr>
      </w:pPr>
    </w:p>
    <w:p w14:paraId="4C98E626" w14:textId="77777777" w:rsidR="00794138" w:rsidRPr="00E1035D" w:rsidRDefault="00794138" w:rsidP="00794138">
      <w:pPr>
        <w:jc w:val="both"/>
        <w:rPr>
          <w:b/>
          <w:lang w:val="en-GB"/>
        </w:rPr>
      </w:pPr>
    </w:p>
    <w:p w14:paraId="20C21B5F" w14:textId="77777777" w:rsidR="00794138" w:rsidRPr="00E1035D" w:rsidRDefault="00794138" w:rsidP="00794138">
      <w:pPr>
        <w:jc w:val="both"/>
        <w:rPr>
          <w:b/>
          <w:lang w:val="en-GB"/>
        </w:rPr>
      </w:pPr>
    </w:p>
    <w:p w14:paraId="6375C29E" w14:textId="77777777" w:rsidR="00794138" w:rsidRPr="00E1035D" w:rsidRDefault="00794138" w:rsidP="00794138">
      <w:pPr>
        <w:jc w:val="both"/>
        <w:rPr>
          <w:b/>
          <w:lang w:val="en-GB"/>
        </w:rPr>
      </w:pPr>
    </w:p>
    <w:p w14:paraId="5D8135E3" w14:textId="77777777" w:rsidR="00E62AEF" w:rsidRDefault="00E62AEF" w:rsidP="00794138">
      <w:pPr>
        <w:jc w:val="both"/>
        <w:rPr>
          <w:b/>
          <w:lang w:val="en-GB"/>
        </w:rPr>
      </w:pPr>
    </w:p>
    <w:p w14:paraId="40FD2573" w14:textId="77777777" w:rsidR="00E62AEF" w:rsidRDefault="00E62AEF" w:rsidP="00794138">
      <w:pPr>
        <w:jc w:val="both"/>
        <w:rPr>
          <w:b/>
          <w:lang w:val="en-GB"/>
        </w:rPr>
      </w:pPr>
    </w:p>
    <w:p w14:paraId="307A6649" w14:textId="77777777" w:rsidR="00E62AEF" w:rsidRDefault="00E62AEF" w:rsidP="00794138">
      <w:pPr>
        <w:jc w:val="both"/>
        <w:rPr>
          <w:b/>
          <w:lang w:val="en-GB"/>
        </w:rPr>
      </w:pPr>
    </w:p>
    <w:p w14:paraId="62B2D74F" w14:textId="77777777" w:rsidR="00E62AEF" w:rsidRDefault="00E62AEF" w:rsidP="00794138">
      <w:pPr>
        <w:jc w:val="both"/>
        <w:rPr>
          <w:b/>
          <w:lang w:val="en-GB"/>
        </w:rPr>
      </w:pPr>
    </w:p>
    <w:p w14:paraId="01FAD4E9" w14:textId="77777777" w:rsidR="00E62AEF" w:rsidRDefault="00E62AEF" w:rsidP="00794138">
      <w:pPr>
        <w:jc w:val="both"/>
        <w:rPr>
          <w:b/>
          <w:lang w:val="en-GB"/>
        </w:rPr>
      </w:pPr>
    </w:p>
    <w:p w14:paraId="37B81120" w14:textId="77777777" w:rsidR="00794138" w:rsidRPr="00E1035D" w:rsidRDefault="00794138" w:rsidP="00794138">
      <w:pPr>
        <w:jc w:val="both"/>
        <w:rPr>
          <w:lang w:val="en-GB"/>
        </w:rPr>
      </w:pPr>
      <w:r w:rsidRPr="00E1035D">
        <w:rPr>
          <w:b/>
          <w:lang w:val="en-GB"/>
        </w:rPr>
        <w:lastRenderedPageBreak/>
        <w:t>Table of contents</w:t>
      </w:r>
    </w:p>
    <w:p w14:paraId="2B75B76B" w14:textId="77777777" w:rsidR="00794138" w:rsidRPr="00E1035D" w:rsidRDefault="00794138" w:rsidP="00AD7C7C">
      <w:pPr>
        <w:numPr>
          <w:ilvl w:val="0"/>
          <w:numId w:val="50"/>
        </w:numPr>
        <w:jc w:val="both"/>
        <w:rPr>
          <w:b/>
          <w:lang w:val="en-GB"/>
        </w:rPr>
      </w:pPr>
      <w:r w:rsidRPr="00E1035D">
        <w:rPr>
          <w:b/>
          <w:lang w:val="en-GB"/>
        </w:rPr>
        <w:t>General</w:t>
      </w:r>
    </w:p>
    <w:p w14:paraId="5E0A3F96" w14:textId="77777777" w:rsidR="00794138" w:rsidRPr="00E1035D" w:rsidRDefault="00794138" w:rsidP="00794138">
      <w:pPr>
        <w:tabs>
          <w:tab w:val="left" w:pos="709"/>
        </w:tabs>
        <w:jc w:val="both"/>
        <w:rPr>
          <w:lang w:val="en-GB"/>
        </w:rPr>
      </w:pPr>
      <w:r w:rsidRPr="00E1035D">
        <w:rPr>
          <w:lang w:val="en-GB"/>
        </w:rPr>
        <w:t>Article 1: Scope of the tender ………………………………………...................……</w:t>
      </w:r>
    </w:p>
    <w:p w14:paraId="4A3654C7" w14:textId="77777777" w:rsidR="00794138" w:rsidRPr="00E1035D" w:rsidRDefault="00794138" w:rsidP="00794138">
      <w:pPr>
        <w:tabs>
          <w:tab w:val="left" w:pos="709"/>
        </w:tabs>
        <w:jc w:val="both"/>
        <w:rPr>
          <w:lang w:val="en-GB"/>
        </w:rPr>
      </w:pPr>
      <w:r w:rsidRPr="00E1035D">
        <w:rPr>
          <w:lang w:val="en-GB"/>
        </w:rPr>
        <w:t>Article 2: Financing ……………………………………………………….......................</w:t>
      </w:r>
    </w:p>
    <w:p w14:paraId="215F36BA" w14:textId="77777777" w:rsidR="00794138" w:rsidRPr="00E1035D" w:rsidRDefault="00794138" w:rsidP="00794138">
      <w:pPr>
        <w:tabs>
          <w:tab w:val="left" w:pos="709"/>
        </w:tabs>
        <w:jc w:val="both"/>
        <w:rPr>
          <w:lang w:val="en-GB"/>
        </w:rPr>
      </w:pPr>
      <w:r w:rsidRPr="00E1035D">
        <w:rPr>
          <w:lang w:val="en-GB"/>
        </w:rPr>
        <w:t>Article 3: Fraud and corruption …………………………………………..............…...</w:t>
      </w:r>
    </w:p>
    <w:p w14:paraId="5CC34EA4" w14:textId="77777777" w:rsidR="00794138" w:rsidRPr="00E1035D" w:rsidRDefault="00794138" w:rsidP="00794138">
      <w:pPr>
        <w:tabs>
          <w:tab w:val="left" w:pos="709"/>
        </w:tabs>
        <w:jc w:val="both"/>
        <w:rPr>
          <w:lang w:val="en-GB"/>
        </w:rPr>
      </w:pPr>
      <w:r w:rsidRPr="00E1035D">
        <w:rPr>
          <w:lang w:val="en-GB"/>
        </w:rPr>
        <w:t>Article 4: Candidates admitted to compete ………………………………....…….</w:t>
      </w:r>
    </w:p>
    <w:p w14:paraId="4BACD7F2" w14:textId="77777777" w:rsidR="00794138" w:rsidRPr="00E1035D" w:rsidRDefault="00794138" w:rsidP="00794138">
      <w:pPr>
        <w:tabs>
          <w:tab w:val="left" w:pos="709"/>
        </w:tabs>
        <w:jc w:val="both"/>
        <w:rPr>
          <w:lang w:val="en-GB"/>
        </w:rPr>
      </w:pPr>
      <w:r w:rsidRPr="00E1035D">
        <w:rPr>
          <w:lang w:val="en-GB"/>
        </w:rPr>
        <w:t xml:space="preserve">Article 5: Building materials, materials, supplies, equipment and authorised </w:t>
      </w:r>
      <w:proofErr w:type="gramStart"/>
      <w:r w:rsidRPr="00E1035D">
        <w:rPr>
          <w:lang w:val="en-GB"/>
        </w:rPr>
        <w:t>services .</w:t>
      </w:r>
      <w:proofErr w:type="gramEnd"/>
    </w:p>
    <w:p w14:paraId="40E54E1C" w14:textId="77777777" w:rsidR="00794138" w:rsidRPr="00E1035D" w:rsidRDefault="00794138" w:rsidP="00794138">
      <w:pPr>
        <w:tabs>
          <w:tab w:val="left" w:pos="709"/>
        </w:tabs>
        <w:jc w:val="both"/>
        <w:rPr>
          <w:lang w:val="en-GB"/>
        </w:rPr>
      </w:pPr>
      <w:r w:rsidRPr="00E1035D">
        <w:rPr>
          <w:lang w:val="en-GB"/>
        </w:rPr>
        <w:t>Article 6: Qualification of bidder ……………………………………..................……</w:t>
      </w:r>
    </w:p>
    <w:p w14:paraId="37F250EE" w14:textId="77777777" w:rsidR="00794138" w:rsidRPr="00E1035D" w:rsidRDefault="00794138" w:rsidP="00794138">
      <w:pPr>
        <w:tabs>
          <w:tab w:val="left" w:pos="709"/>
        </w:tabs>
        <w:jc w:val="both"/>
        <w:rPr>
          <w:lang w:val="en-GB"/>
        </w:rPr>
      </w:pPr>
      <w:r w:rsidRPr="00E1035D">
        <w:rPr>
          <w:lang w:val="en-GB"/>
        </w:rPr>
        <w:t>Article 7: Visit of site of works …………………….……………………................……</w:t>
      </w:r>
    </w:p>
    <w:p w14:paraId="66177C3F" w14:textId="77777777" w:rsidR="00794138" w:rsidRPr="00E1035D" w:rsidRDefault="00794138" w:rsidP="00794138">
      <w:pPr>
        <w:ind w:left="720"/>
        <w:jc w:val="both"/>
        <w:rPr>
          <w:sz w:val="8"/>
          <w:szCs w:val="8"/>
          <w:lang w:val="en-GB"/>
        </w:rPr>
      </w:pPr>
    </w:p>
    <w:p w14:paraId="2E066929" w14:textId="77777777" w:rsidR="00794138" w:rsidRPr="00E1035D" w:rsidRDefault="00794138" w:rsidP="00AD7C7C">
      <w:pPr>
        <w:numPr>
          <w:ilvl w:val="0"/>
          <w:numId w:val="50"/>
        </w:numPr>
        <w:jc w:val="both"/>
        <w:rPr>
          <w:lang w:val="en-GB"/>
        </w:rPr>
      </w:pPr>
      <w:r w:rsidRPr="00E1035D">
        <w:rPr>
          <w:b/>
          <w:lang w:val="en-GB"/>
        </w:rPr>
        <w:t>Tender File</w:t>
      </w:r>
    </w:p>
    <w:p w14:paraId="46FD0F6E" w14:textId="77777777" w:rsidR="00794138" w:rsidRPr="00E1035D" w:rsidRDefault="00794138" w:rsidP="00794138">
      <w:pPr>
        <w:tabs>
          <w:tab w:val="left" w:pos="709"/>
        </w:tabs>
        <w:jc w:val="both"/>
        <w:rPr>
          <w:lang w:val="en-GB"/>
        </w:rPr>
      </w:pPr>
      <w:r w:rsidRPr="00E1035D">
        <w:rPr>
          <w:lang w:val="en-GB"/>
        </w:rPr>
        <w:t>Article 8: Content of Tender File ………………………………………...............……</w:t>
      </w:r>
    </w:p>
    <w:p w14:paraId="7545B803" w14:textId="77777777" w:rsidR="00794138" w:rsidRPr="00E1035D" w:rsidRDefault="00794138" w:rsidP="00794138">
      <w:pPr>
        <w:tabs>
          <w:tab w:val="left" w:pos="709"/>
        </w:tabs>
        <w:jc w:val="both"/>
      </w:pPr>
      <w:r w:rsidRPr="00E1035D">
        <w:t>Article 9: Clarifications on Tender File …………………………………….......……..</w:t>
      </w:r>
    </w:p>
    <w:p w14:paraId="0EB14F1E" w14:textId="77777777" w:rsidR="00794138" w:rsidRPr="00E1035D" w:rsidRDefault="00794138" w:rsidP="00794138">
      <w:pPr>
        <w:tabs>
          <w:tab w:val="left" w:pos="709"/>
        </w:tabs>
        <w:jc w:val="both"/>
        <w:rPr>
          <w:lang w:val="en-GB"/>
        </w:rPr>
      </w:pPr>
      <w:r w:rsidRPr="00E1035D">
        <w:rPr>
          <w:lang w:val="en-GB"/>
        </w:rPr>
        <w:t>Article 10: Modification of the Tender File ……………………………………..…</w:t>
      </w:r>
    </w:p>
    <w:p w14:paraId="4334E779" w14:textId="77777777" w:rsidR="00794138" w:rsidRPr="00E1035D" w:rsidRDefault="00794138" w:rsidP="00794138">
      <w:pPr>
        <w:ind w:left="720"/>
        <w:jc w:val="both"/>
        <w:rPr>
          <w:b/>
          <w:sz w:val="8"/>
          <w:szCs w:val="8"/>
          <w:lang w:val="en-GB"/>
        </w:rPr>
      </w:pPr>
    </w:p>
    <w:p w14:paraId="5FA0E1ED" w14:textId="77777777" w:rsidR="00794138" w:rsidRPr="00E1035D" w:rsidRDefault="00794138" w:rsidP="00AD7C7C">
      <w:pPr>
        <w:numPr>
          <w:ilvl w:val="0"/>
          <w:numId w:val="50"/>
        </w:numPr>
        <w:jc w:val="both"/>
        <w:rPr>
          <w:b/>
          <w:lang w:val="en-GB"/>
        </w:rPr>
      </w:pPr>
      <w:r w:rsidRPr="00E1035D">
        <w:rPr>
          <w:b/>
          <w:lang w:val="en-GB"/>
        </w:rPr>
        <w:t>Preparation of Tenders</w:t>
      </w:r>
    </w:p>
    <w:p w14:paraId="3A081A30" w14:textId="77777777" w:rsidR="00794138" w:rsidRPr="00E1035D" w:rsidRDefault="00794138" w:rsidP="00794138">
      <w:pPr>
        <w:tabs>
          <w:tab w:val="left" w:pos="709"/>
        </w:tabs>
        <w:jc w:val="both"/>
        <w:rPr>
          <w:lang w:val="en-GB"/>
        </w:rPr>
      </w:pPr>
      <w:r w:rsidRPr="00E1035D">
        <w:rPr>
          <w:lang w:val="en-GB"/>
        </w:rPr>
        <w:t>Article 11: Tender fees …………………………………………………………………..</w:t>
      </w:r>
    </w:p>
    <w:p w14:paraId="63E17C27" w14:textId="77777777" w:rsidR="00794138" w:rsidRPr="00E1035D" w:rsidRDefault="00794138" w:rsidP="00794138">
      <w:pPr>
        <w:tabs>
          <w:tab w:val="left" w:pos="709"/>
        </w:tabs>
        <w:jc w:val="both"/>
        <w:rPr>
          <w:lang w:val="en-GB"/>
        </w:rPr>
      </w:pPr>
      <w:r w:rsidRPr="00E1035D">
        <w:rPr>
          <w:lang w:val="en-GB"/>
        </w:rPr>
        <w:t>Article 12: Language of bid ……………………………………………………….......</w:t>
      </w:r>
    </w:p>
    <w:p w14:paraId="5C64C067" w14:textId="77777777" w:rsidR="00794138" w:rsidRPr="00E1035D" w:rsidRDefault="00794138" w:rsidP="00794138">
      <w:pPr>
        <w:tabs>
          <w:tab w:val="left" w:pos="709"/>
        </w:tabs>
        <w:jc w:val="both"/>
        <w:rPr>
          <w:lang w:val="en-GB"/>
        </w:rPr>
      </w:pPr>
      <w:r w:rsidRPr="00E1035D">
        <w:rPr>
          <w:lang w:val="en-GB"/>
        </w:rPr>
        <w:t>Article 13: Constituent documents of the bid ……………………………………...</w:t>
      </w:r>
    </w:p>
    <w:p w14:paraId="20362043" w14:textId="77777777" w:rsidR="00794138" w:rsidRPr="00E1035D" w:rsidRDefault="00794138" w:rsidP="00794138">
      <w:pPr>
        <w:tabs>
          <w:tab w:val="left" w:pos="709"/>
        </w:tabs>
        <w:jc w:val="both"/>
        <w:rPr>
          <w:lang w:val="en-GB"/>
        </w:rPr>
      </w:pPr>
      <w:r w:rsidRPr="00E1035D">
        <w:rPr>
          <w:lang w:val="en-GB"/>
        </w:rPr>
        <w:t>Article 14: Amount of bid ………………………………………………………...…….</w:t>
      </w:r>
    </w:p>
    <w:p w14:paraId="578072F2" w14:textId="77777777" w:rsidR="00794138" w:rsidRPr="00E1035D" w:rsidRDefault="00794138" w:rsidP="00794138">
      <w:pPr>
        <w:tabs>
          <w:tab w:val="left" w:pos="709"/>
        </w:tabs>
        <w:jc w:val="both"/>
        <w:rPr>
          <w:lang w:val="en-GB"/>
        </w:rPr>
      </w:pPr>
      <w:r w:rsidRPr="00E1035D">
        <w:rPr>
          <w:lang w:val="en-GB"/>
        </w:rPr>
        <w:t>Article 15: Currency of bid and payment …………………………………………..</w:t>
      </w:r>
    </w:p>
    <w:p w14:paraId="75C68820" w14:textId="77777777" w:rsidR="00794138" w:rsidRPr="00E1035D" w:rsidRDefault="00794138" w:rsidP="00794138">
      <w:pPr>
        <w:tabs>
          <w:tab w:val="left" w:pos="709"/>
        </w:tabs>
        <w:jc w:val="both"/>
        <w:rPr>
          <w:lang w:val="en-GB"/>
        </w:rPr>
      </w:pPr>
      <w:r w:rsidRPr="00E1035D">
        <w:rPr>
          <w:lang w:val="en-GB"/>
        </w:rPr>
        <w:t>Article 16: Validity of bids ………………………………………..……………….........</w:t>
      </w:r>
    </w:p>
    <w:p w14:paraId="5C612823" w14:textId="77777777" w:rsidR="00794138" w:rsidRPr="00E1035D" w:rsidRDefault="00794138" w:rsidP="00794138">
      <w:pPr>
        <w:tabs>
          <w:tab w:val="left" w:pos="709"/>
        </w:tabs>
        <w:jc w:val="both"/>
        <w:rPr>
          <w:lang w:val="en-GB"/>
        </w:rPr>
      </w:pPr>
      <w:r w:rsidRPr="00E1035D">
        <w:rPr>
          <w:lang w:val="en-GB"/>
        </w:rPr>
        <w:t>Article 17: Bid bond ……………………………………………………………………..</w:t>
      </w:r>
    </w:p>
    <w:p w14:paraId="164DB1F1" w14:textId="77777777" w:rsidR="00794138" w:rsidRPr="00E1035D" w:rsidRDefault="00794138" w:rsidP="00794138">
      <w:pPr>
        <w:tabs>
          <w:tab w:val="left" w:pos="709"/>
        </w:tabs>
        <w:jc w:val="both"/>
        <w:rPr>
          <w:lang w:val="en-GB"/>
        </w:rPr>
      </w:pPr>
      <w:r w:rsidRPr="00E1035D">
        <w:rPr>
          <w:lang w:val="en-GB"/>
        </w:rPr>
        <w:t>Article 18: Varying proposals of bidders …………………………………...………</w:t>
      </w:r>
    </w:p>
    <w:p w14:paraId="3DB01B41" w14:textId="77777777" w:rsidR="00794138" w:rsidRPr="00E1035D" w:rsidRDefault="00794138" w:rsidP="00794138">
      <w:pPr>
        <w:tabs>
          <w:tab w:val="left" w:pos="709"/>
        </w:tabs>
        <w:jc w:val="both"/>
        <w:rPr>
          <w:lang w:val="en-GB"/>
        </w:rPr>
      </w:pPr>
      <w:r w:rsidRPr="00E1035D">
        <w:rPr>
          <w:lang w:val="en-GB"/>
        </w:rPr>
        <w:t>Article 19: Preparatory meeting to the establishment of bids ……………….....</w:t>
      </w:r>
    </w:p>
    <w:p w14:paraId="28126900" w14:textId="77777777" w:rsidR="00794138" w:rsidRPr="00E1035D" w:rsidRDefault="00794138" w:rsidP="00794138">
      <w:pPr>
        <w:tabs>
          <w:tab w:val="left" w:pos="709"/>
        </w:tabs>
        <w:jc w:val="both"/>
        <w:rPr>
          <w:lang w:val="en-GB"/>
        </w:rPr>
      </w:pPr>
      <w:r w:rsidRPr="00E1035D">
        <w:rPr>
          <w:lang w:val="en-GB"/>
        </w:rPr>
        <w:t>Article 20: Form and signature of bids ………………………………………...…….</w:t>
      </w:r>
    </w:p>
    <w:p w14:paraId="6552FD6A" w14:textId="77777777" w:rsidR="00794138" w:rsidRPr="00E1035D" w:rsidRDefault="00794138" w:rsidP="00794138">
      <w:pPr>
        <w:ind w:left="720"/>
        <w:jc w:val="both"/>
        <w:rPr>
          <w:sz w:val="8"/>
          <w:szCs w:val="8"/>
          <w:lang w:val="en-GB"/>
        </w:rPr>
      </w:pPr>
    </w:p>
    <w:p w14:paraId="3BD0B23C" w14:textId="77777777" w:rsidR="00794138" w:rsidRPr="00E1035D" w:rsidRDefault="00794138" w:rsidP="00AD7C7C">
      <w:pPr>
        <w:numPr>
          <w:ilvl w:val="0"/>
          <w:numId w:val="50"/>
        </w:numPr>
        <w:jc w:val="both"/>
        <w:rPr>
          <w:lang w:val="en-GB"/>
        </w:rPr>
      </w:pPr>
      <w:r w:rsidRPr="00E1035D">
        <w:rPr>
          <w:b/>
          <w:lang w:val="en-GB"/>
        </w:rPr>
        <w:t>Submission of bids</w:t>
      </w:r>
    </w:p>
    <w:p w14:paraId="505282C2" w14:textId="77777777" w:rsidR="00794138" w:rsidRPr="00E1035D" w:rsidRDefault="00794138" w:rsidP="00794138">
      <w:pPr>
        <w:tabs>
          <w:tab w:val="left" w:pos="709"/>
        </w:tabs>
        <w:jc w:val="both"/>
        <w:rPr>
          <w:lang w:val="en-GB"/>
        </w:rPr>
      </w:pPr>
      <w:r w:rsidRPr="00E1035D">
        <w:rPr>
          <w:lang w:val="en-GB"/>
        </w:rPr>
        <w:t>Article 21: Sealing and marking of bids ………………………………………..........</w:t>
      </w:r>
    </w:p>
    <w:p w14:paraId="086F39F3" w14:textId="77777777" w:rsidR="00794138" w:rsidRPr="00E1035D" w:rsidRDefault="00794138" w:rsidP="00794138">
      <w:pPr>
        <w:tabs>
          <w:tab w:val="left" w:pos="709"/>
        </w:tabs>
        <w:jc w:val="both"/>
        <w:rPr>
          <w:lang w:val="en-GB"/>
        </w:rPr>
      </w:pPr>
      <w:r w:rsidRPr="00E1035D">
        <w:rPr>
          <w:lang w:val="en-GB"/>
        </w:rPr>
        <w:t>Article 22: Date and time-limit for submission of bids ………………………...…...</w:t>
      </w:r>
    </w:p>
    <w:p w14:paraId="2E0EE137" w14:textId="77777777" w:rsidR="00794138" w:rsidRPr="00E1035D" w:rsidRDefault="00794138" w:rsidP="00794138">
      <w:pPr>
        <w:tabs>
          <w:tab w:val="left" w:pos="709"/>
        </w:tabs>
        <w:jc w:val="both"/>
        <w:rPr>
          <w:lang w:val="en-GB"/>
        </w:rPr>
      </w:pPr>
      <w:r w:rsidRPr="00E1035D">
        <w:rPr>
          <w:lang w:val="en-GB"/>
        </w:rPr>
        <w:t>Article 23: Out of time-limit bids ……………………………………………...……......</w:t>
      </w:r>
    </w:p>
    <w:p w14:paraId="0BE2CED4" w14:textId="77777777" w:rsidR="00794138" w:rsidRPr="00E1035D" w:rsidRDefault="00794138" w:rsidP="00794138">
      <w:pPr>
        <w:tabs>
          <w:tab w:val="left" w:pos="709"/>
        </w:tabs>
        <w:jc w:val="both"/>
        <w:rPr>
          <w:lang w:val="en-GB"/>
        </w:rPr>
      </w:pPr>
      <w:r w:rsidRPr="00E1035D">
        <w:rPr>
          <w:lang w:val="en-GB"/>
        </w:rPr>
        <w:t>Article 24: Modification, substitution and withdrawal of bids ……………...…….</w:t>
      </w:r>
    </w:p>
    <w:p w14:paraId="1725584F" w14:textId="77777777" w:rsidR="00794138" w:rsidRPr="00E1035D" w:rsidRDefault="00794138" w:rsidP="00794138">
      <w:pPr>
        <w:ind w:left="720"/>
        <w:jc w:val="both"/>
        <w:rPr>
          <w:sz w:val="8"/>
          <w:szCs w:val="8"/>
          <w:lang w:val="en-GB"/>
        </w:rPr>
      </w:pPr>
    </w:p>
    <w:p w14:paraId="0EB99882" w14:textId="77777777" w:rsidR="00794138" w:rsidRPr="00E1035D" w:rsidRDefault="00794138" w:rsidP="00AD7C7C">
      <w:pPr>
        <w:numPr>
          <w:ilvl w:val="0"/>
          <w:numId w:val="50"/>
        </w:numPr>
        <w:jc w:val="both"/>
        <w:rPr>
          <w:lang w:val="en-GB"/>
        </w:rPr>
      </w:pPr>
      <w:r w:rsidRPr="00E1035D">
        <w:rPr>
          <w:b/>
          <w:lang w:val="en-GB"/>
        </w:rPr>
        <w:t>Opening of bids and evaluation of offers</w:t>
      </w:r>
    </w:p>
    <w:p w14:paraId="011C637C" w14:textId="77777777" w:rsidR="00794138" w:rsidRPr="00E1035D" w:rsidRDefault="00794138" w:rsidP="00794138">
      <w:pPr>
        <w:tabs>
          <w:tab w:val="left" w:pos="709"/>
        </w:tabs>
        <w:jc w:val="both"/>
        <w:rPr>
          <w:lang w:val="en-GB"/>
        </w:rPr>
      </w:pPr>
      <w:r w:rsidRPr="00E1035D">
        <w:rPr>
          <w:lang w:val="en-GB"/>
        </w:rPr>
        <w:t xml:space="preserve"> Article 25: Opening of bids ……………………………………………………………..</w:t>
      </w:r>
    </w:p>
    <w:p w14:paraId="39213EA0" w14:textId="77777777" w:rsidR="00794138" w:rsidRPr="00E1035D" w:rsidRDefault="00794138" w:rsidP="00794138">
      <w:pPr>
        <w:tabs>
          <w:tab w:val="left" w:pos="709"/>
        </w:tabs>
        <w:jc w:val="both"/>
        <w:rPr>
          <w:lang w:val="en-GB"/>
        </w:rPr>
      </w:pPr>
      <w:r w:rsidRPr="00E1035D">
        <w:rPr>
          <w:lang w:val="en-GB"/>
        </w:rPr>
        <w:t>Article 26: Confidential nature of the procedure ………………………………….</w:t>
      </w:r>
    </w:p>
    <w:p w14:paraId="4B6C4AE7" w14:textId="77777777" w:rsidR="00794138" w:rsidRPr="00E1035D" w:rsidRDefault="00794138" w:rsidP="00794138">
      <w:pPr>
        <w:tabs>
          <w:tab w:val="left" w:pos="709"/>
        </w:tabs>
        <w:jc w:val="both"/>
        <w:rPr>
          <w:lang w:val="en-GB"/>
        </w:rPr>
      </w:pPr>
      <w:r w:rsidRPr="00E1035D">
        <w:rPr>
          <w:lang w:val="en-GB"/>
        </w:rPr>
        <w:t>Article 27: Clarifications on the offer and contact with Delegated Contracting Authority.</w:t>
      </w:r>
    </w:p>
    <w:p w14:paraId="14826FDD" w14:textId="77777777" w:rsidR="00794138" w:rsidRPr="00E1035D" w:rsidRDefault="00794138" w:rsidP="00794138">
      <w:pPr>
        <w:tabs>
          <w:tab w:val="left" w:pos="709"/>
        </w:tabs>
        <w:jc w:val="both"/>
        <w:rPr>
          <w:lang w:val="en-GB"/>
        </w:rPr>
      </w:pPr>
      <w:r w:rsidRPr="00E1035D">
        <w:rPr>
          <w:lang w:val="en-GB"/>
        </w:rPr>
        <w:t>Article 28: Determination of their conformity …………………………….………….</w:t>
      </w:r>
    </w:p>
    <w:p w14:paraId="6B0A32FF" w14:textId="77777777" w:rsidR="00794138" w:rsidRPr="00E1035D" w:rsidRDefault="00794138" w:rsidP="00794138">
      <w:pPr>
        <w:tabs>
          <w:tab w:val="left" w:pos="709"/>
        </w:tabs>
        <w:jc w:val="both"/>
        <w:rPr>
          <w:lang w:val="en-GB"/>
        </w:rPr>
      </w:pPr>
      <w:r w:rsidRPr="00E1035D">
        <w:rPr>
          <w:lang w:val="en-GB"/>
        </w:rPr>
        <w:t>Article 29: Qualification of the bidder …………………………………...……………</w:t>
      </w:r>
    </w:p>
    <w:p w14:paraId="015345F2" w14:textId="77777777" w:rsidR="00794138" w:rsidRPr="00E1035D" w:rsidRDefault="00794138" w:rsidP="00794138">
      <w:pPr>
        <w:tabs>
          <w:tab w:val="left" w:pos="709"/>
        </w:tabs>
        <w:jc w:val="both"/>
        <w:rPr>
          <w:lang w:val="en-GB"/>
        </w:rPr>
      </w:pPr>
      <w:r w:rsidRPr="00E1035D">
        <w:rPr>
          <w:lang w:val="en-GB"/>
        </w:rPr>
        <w:t>Article 30: Correction of errors ………………………………………………..…………</w:t>
      </w:r>
    </w:p>
    <w:p w14:paraId="72AEF834" w14:textId="77777777" w:rsidR="00794138" w:rsidRPr="00E1035D" w:rsidRDefault="00794138" w:rsidP="00794138">
      <w:pPr>
        <w:tabs>
          <w:tab w:val="left" w:pos="709"/>
        </w:tabs>
        <w:jc w:val="both"/>
        <w:rPr>
          <w:lang w:val="en-GB"/>
        </w:rPr>
      </w:pPr>
      <w:r w:rsidRPr="00E1035D">
        <w:rPr>
          <w:lang w:val="en-GB"/>
        </w:rPr>
        <w:t>Article 31: Evaluation of financial offers ……………………………………………….</w:t>
      </w:r>
    </w:p>
    <w:p w14:paraId="3D74D1F0" w14:textId="77777777" w:rsidR="00794138" w:rsidRPr="00E1035D" w:rsidRDefault="00794138" w:rsidP="00794138">
      <w:pPr>
        <w:tabs>
          <w:tab w:val="left" w:pos="709"/>
        </w:tabs>
        <w:jc w:val="both"/>
        <w:rPr>
          <w:lang w:val="en-GB"/>
        </w:rPr>
      </w:pPr>
      <w:r w:rsidRPr="00E1035D">
        <w:rPr>
          <w:lang w:val="en-GB"/>
        </w:rPr>
        <w:t>Article 32: Preference granted national bidders …………………………………….</w:t>
      </w:r>
    </w:p>
    <w:p w14:paraId="45A6AA8C" w14:textId="77777777" w:rsidR="00794138" w:rsidRPr="00E1035D" w:rsidRDefault="00794138" w:rsidP="00794138">
      <w:pPr>
        <w:jc w:val="both"/>
        <w:rPr>
          <w:sz w:val="8"/>
          <w:szCs w:val="8"/>
          <w:lang w:val="en-GB"/>
        </w:rPr>
      </w:pPr>
    </w:p>
    <w:p w14:paraId="25E985D7" w14:textId="77777777" w:rsidR="00794138" w:rsidRPr="00E1035D" w:rsidRDefault="00794138" w:rsidP="00AD7C7C">
      <w:pPr>
        <w:numPr>
          <w:ilvl w:val="0"/>
          <w:numId w:val="50"/>
        </w:numPr>
        <w:jc w:val="both"/>
        <w:rPr>
          <w:lang w:val="en-GB"/>
        </w:rPr>
      </w:pPr>
      <w:r w:rsidRPr="00E1035D">
        <w:rPr>
          <w:b/>
          <w:lang w:val="en-GB"/>
        </w:rPr>
        <w:t>Award of the contract</w:t>
      </w:r>
    </w:p>
    <w:p w14:paraId="0AC05FCD" w14:textId="77777777" w:rsidR="00794138" w:rsidRPr="00E1035D" w:rsidRDefault="00794138" w:rsidP="00794138">
      <w:pPr>
        <w:jc w:val="both"/>
        <w:rPr>
          <w:lang w:val="en-GB"/>
        </w:rPr>
      </w:pPr>
      <w:r w:rsidRPr="00E1035D">
        <w:rPr>
          <w:lang w:val="en-GB"/>
        </w:rPr>
        <w:t>Article 33: Award …………………………………………………………...……………….</w:t>
      </w:r>
    </w:p>
    <w:p w14:paraId="1127F505" w14:textId="77777777" w:rsidR="00794138" w:rsidRPr="00E1035D" w:rsidRDefault="00794138" w:rsidP="00794138">
      <w:pPr>
        <w:jc w:val="both"/>
        <w:rPr>
          <w:lang w:val="en-GB"/>
        </w:rPr>
      </w:pPr>
      <w:r w:rsidRPr="00E1035D">
        <w:rPr>
          <w:lang w:val="en-GB"/>
        </w:rPr>
        <w:t>Article 34: Right of the Delegated Contracting Authorityto declare an invitation to tender unsuccessful or to cancel a procedure ………………………………………</w:t>
      </w:r>
    </w:p>
    <w:p w14:paraId="44EF8779" w14:textId="77777777" w:rsidR="00794138" w:rsidRPr="00E1035D" w:rsidRDefault="00794138" w:rsidP="00794138">
      <w:pPr>
        <w:jc w:val="both"/>
        <w:rPr>
          <w:lang w:val="en-GB"/>
        </w:rPr>
      </w:pPr>
      <w:r w:rsidRPr="00E1035D">
        <w:rPr>
          <w:lang w:val="en-GB"/>
        </w:rPr>
        <w:t>Article 35: Notification of the award of the contract ……………...…………………</w:t>
      </w:r>
    </w:p>
    <w:p w14:paraId="342D11D0" w14:textId="77777777" w:rsidR="00794138" w:rsidRPr="00E1035D" w:rsidRDefault="00794138" w:rsidP="00794138">
      <w:pPr>
        <w:jc w:val="both"/>
        <w:rPr>
          <w:lang w:val="en-GB"/>
        </w:rPr>
      </w:pPr>
      <w:r w:rsidRPr="00E1035D">
        <w:rPr>
          <w:lang w:val="en-GB"/>
        </w:rPr>
        <w:t>Article 36: Publication of the results award and petitions ……………...…………………</w:t>
      </w:r>
    </w:p>
    <w:p w14:paraId="40111EC5" w14:textId="77777777" w:rsidR="00794138" w:rsidRPr="00E1035D" w:rsidRDefault="00794138" w:rsidP="00794138">
      <w:pPr>
        <w:jc w:val="both"/>
        <w:rPr>
          <w:lang w:val="en-GB"/>
        </w:rPr>
      </w:pPr>
      <w:r w:rsidRPr="00E1035D">
        <w:rPr>
          <w:lang w:val="en-GB"/>
        </w:rPr>
        <w:t>Article 37: Signing of the contract ……………………………………...……………..</w:t>
      </w:r>
    </w:p>
    <w:p w14:paraId="6BD64CF9" w14:textId="77777777" w:rsidR="00794138" w:rsidRPr="00E1035D" w:rsidRDefault="00794138" w:rsidP="00794138">
      <w:pPr>
        <w:jc w:val="both"/>
        <w:rPr>
          <w:lang w:val="en-GB"/>
        </w:rPr>
      </w:pPr>
      <w:r w:rsidRPr="00E1035D">
        <w:rPr>
          <w:lang w:val="en-GB"/>
        </w:rPr>
        <w:t>Article 38: Final bond ………………………………………………………...……………..</w:t>
      </w:r>
    </w:p>
    <w:p w14:paraId="1753CB65" w14:textId="77777777" w:rsidR="00794138" w:rsidRPr="00E1035D" w:rsidRDefault="00794138" w:rsidP="00794138">
      <w:pPr>
        <w:ind w:left="720"/>
        <w:jc w:val="both"/>
        <w:rPr>
          <w:b/>
          <w:lang w:val="en-GB"/>
        </w:rPr>
      </w:pPr>
    </w:p>
    <w:p w14:paraId="04AE9A91" w14:textId="77777777" w:rsidR="00794138" w:rsidRPr="00E1035D" w:rsidRDefault="00794138" w:rsidP="00794138">
      <w:pPr>
        <w:ind w:left="720"/>
        <w:jc w:val="both"/>
        <w:rPr>
          <w:lang w:val="en-US"/>
        </w:rPr>
      </w:pPr>
    </w:p>
    <w:p w14:paraId="396C5AFB" w14:textId="77777777" w:rsidR="00794138" w:rsidRPr="00E1035D" w:rsidRDefault="00794138" w:rsidP="00794138">
      <w:pPr>
        <w:ind w:left="720"/>
        <w:jc w:val="both"/>
        <w:rPr>
          <w:lang w:val="en-US"/>
        </w:rPr>
      </w:pPr>
    </w:p>
    <w:p w14:paraId="0CEB32C4" w14:textId="77777777" w:rsidR="00794138" w:rsidRPr="00E1035D" w:rsidRDefault="00794138" w:rsidP="00794138">
      <w:pPr>
        <w:jc w:val="both"/>
        <w:rPr>
          <w:lang w:val="en-US"/>
        </w:rPr>
      </w:pPr>
    </w:p>
    <w:p w14:paraId="36074C0A" w14:textId="77777777" w:rsidR="00794138" w:rsidRPr="00E1035D" w:rsidRDefault="00794138" w:rsidP="00794138">
      <w:pPr>
        <w:ind w:firstLine="708"/>
        <w:jc w:val="both"/>
        <w:rPr>
          <w:lang w:val="en-US"/>
        </w:rPr>
      </w:pPr>
    </w:p>
    <w:p w14:paraId="50FCF65F" w14:textId="77777777" w:rsidR="00794138" w:rsidRPr="00E1035D" w:rsidRDefault="00794138" w:rsidP="00794138">
      <w:pPr>
        <w:tabs>
          <w:tab w:val="left" w:pos="1125"/>
        </w:tabs>
        <w:ind w:left="720"/>
        <w:jc w:val="both"/>
        <w:rPr>
          <w:b/>
          <w:lang w:val="en-GB"/>
        </w:rPr>
      </w:pPr>
    </w:p>
    <w:p w14:paraId="13847314" w14:textId="77777777" w:rsidR="00794138" w:rsidRPr="00E1035D" w:rsidRDefault="00794138" w:rsidP="00794138">
      <w:pPr>
        <w:ind w:left="720"/>
        <w:jc w:val="both"/>
        <w:rPr>
          <w:b/>
          <w:lang w:val="en-GB"/>
        </w:rPr>
      </w:pPr>
      <w:r w:rsidRPr="00E1035D">
        <w:rPr>
          <w:lang w:val="en-GB"/>
        </w:rPr>
        <w:br w:type="page"/>
      </w:r>
      <w:r w:rsidRPr="00E1035D">
        <w:rPr>
          <w:b/>
          <w:lang w:val="en-GB"/>
        </w:rPr>
        <w:lastRenderedPageBreak/>
        <w:t>GENERAL RULES OF THE INVITATION TO TENDER</w:t>
      </w:r>
    </w:p>
    <w:p w14:paraId="5B3F9490" w14:textId="77777777" w:rsidR="00794138" w:rsidRPr="00E1035D" w:rsidRDefault="00794138" w:rsidP="00794138">
      <w:pPr>
        <w:ind w:left="1080"/>
        <w:jc w:val="both"/>
        <w:rPr>
          <w:b/>
          <w:lang w:val="en-GB"/>
        </w:rPr>
      </w:pPr>
    </w:p>
    <w:p w14:paraId="31335166" w14:textId="2CA1582A" w:rsidR="00794138" w:rsidRPr="00E1035D" w:rsidRDefault="00FE1955" w:rsidP="00AD7C7C">
      <w:pPr>
        <w:numPr>
          <w:ilvl w:val="0"/>
          <w:numId w:val="51"/>
        </w:numPr>
        <w:jc w:val="both"/>
        <w:rPr>
          <w:b/>
          <w:lang w:val="en-GB"/>
        </w:rPr>
      </w:pPr>
      <w:r w:rsidRPr="00E1035D">
        <w:rPr>
          <w:b/>
          <w:lang w:val="en-GB"/>
        </w:rPr>
        <w:t>GENERAL</w:t>
      </w:r>
    </w:p>
    <w:p w14:paraId="61088655" w14:textId="60EAE7BC" w:rsidR="005C7B6C" w:rsidRPr="00E1035D" w:rsidRDefault="00794138" w:rsidP="00794138">
      <w:pPr>
        <w:jc w:val="both"/>
        <w:rPr>
          <w:b/>
          <w:lang w:val="en-GB"/>
        </w:rPr>
      </w:pPr>
      <w:r w:rsidRPr="00E1035D">
        <w:rPr>
          <w:b/>
          <w:lang w:val="en-GB"/>
        </w:rPr>
        <w:t>Article 1: Scope of the tender</w:t>
      </w:r>
    </w:p>
    <w:p w14:paraId="5D8925C3" w14:textId="51792308" w:rsidR="005C7B6C" w:rsidRPr="00E1035D" w:rsidRDefault="005C7B6C" w:rsidP="005C7B6C">
      <w:pPr>
        <w:widowControl w:val="0"/>
        <w:tabs>
          <w:tab w:val="left" w:pos="10360"/>
        </w:tabs>
        <w:autoSpaceDE w:val="0"/>
        <w:autoSpaceDN w:val="0"/>
        <w:adjustRightInd w:val="0"/>
        <w:ind w:left="114" w:right="-305"/>
        <w:rPr>
          <w:bCs/>
          <w:lang w:val="en-GB"/>
        </w:rPr>
      </w:pPr>
      <w:r w:rsidRPr="00E1035D">
        <w:rPr>
          <w:bCs/>
          <w:lang w:val="en-GB"/>
        </w:rPr>
        <w:t xml:space="preserve">1.1) The Contracting Authority or the Delegated Contracting Authority selects a </w:t>
      </w:r>
      <w:r w:rsidR="005561B3" w:rsidRPr="00E1035D">
        <w:rPr>
          <w:lang w:val="en-GB"/>
        </w:rPr>
        <w:t>bidder</w:t>
      </w:r>
      <w:r w:rsidR="005561B3" w:rsidRPr="00E1035D">
        <w:rPr>
          <w:bCs/>
          <w:lang w:val="en-GB"/>
        </w:rPr>
        <w:t xml:space="preserve"> </w:t>
      </w:r>
      <w:r w:rsidRPr="00E1035D">
        <w:rPr>
          <w:bCs/>
          <w:lang w:val="en-GB"/>
        </w:rPr>
        <w:t>from among the candidates whose names appear on the shortlist, in accordance with the selection method specified in the Special Regulations of the Invitation to Tender (SRIT).</w:t>
      </w:r>
    </w:p>
    <w:p w14:paraId="717A992E" w14:textId="77777777" w:rsidR="005C7B6C" w:rsidRPr="00E1035D" w:rsidRDefault="005C7B6C" w:rsidP="005C7B6C">
      <w:pPr>
        <w:jc w:val="both"/>
        <w:rPr>
          <w:bCs/>
          <w:lang w:val="en-GB"/>
        </w:rPr>
      </w:pPr>
    </w:p>
    <w:p w14:paraId="075376C5" w14:textId="1B31EC02" w:rsidR="005C7B6C" w:rsidRPr="00E1035D" w:rsidRDefault="005C7B6C" w:rsidP="005C7B6C">
      <w:pPr>
        <w:jc w:val="both"/>
        <w:rPr>
          <w:bCs/>
          <w:lang w:val="en-GB"/>
        </w:rPr>
      </w:pPr>
      <w:r w:rsidRPr="00E1035D">
        <w:rPr>
          <w:bCs/>
          <w:lang w:val="en-GB"/>
        </w:rPr>
        <w:t>The name, identification number, and number of lots covered by the tender are specified in the Special Regulations of the Invitation to Tender (SRIT)</w:t>
      </w:r>
      <w:proofErr w:type="gramStart"/>
      <w:r w:rsidRPr="00E1035D">
        <w:rPr>
          <w:bCs/>
          <w:lang w:val="en-GB"/>
        </w:rPr>
        <w:t>..</w:t>
      </w:r>
      <w:proofErr w:type="gramEnd"/>
    </w:p>
    <w:p w14:paraId="28001D30" w14:textId="77777777" w:rsidR="005C7B6C" w:rsidRPr="00E1035D" w:rsidRDefault="005C7B6C" w:rsidP="005C7B6C">
      <w:pPr>
        <w:jc w:val="both"/>
        <w:rPr>
          <w:bCs/>
          <w:lang w:val="en-GB"/>
        </w:rPr>
      </w:pPr>
    </w:p>
    <w:p w14:paraId="276C8811" w14:textId="77777777" w:rsidR="005C7B6C" w:rsidRPr="00E1035D" w:rsidRDefault="005C7B6C" w:rsidP="005C7B6C">
      <w:pPr>
        <w:jc w:val="both"/>
        <w:rPr>
          <w:bCs/>
          <w:lang w:val="en-GB"/>
        </w:rPr>
      </w:pPr>
      <w:r w:rsidRPr="00E1035D">
        <w:rPr>
          <w:bCs/>
          <w:lang w:val="en-GB"/>
        </w:rPr>
        <w:t>1.2) The shortlisted candidates or those in the specified category are invited to submit an administrative file, a technical proposal, and a financial proposal for the provision of services necessary to carry out the mission described in the Terms of Reference. The proposal will serve as the basis for contract negotiations and, ultimately, for the contract signed with the selected candidate.</w:t>
      </w:r>
    </w:p>
    <w:p w14:paraId="09ACAE8C" w14:textId="77777777" w:rsidR="005C7B6C" w:rsidRPr="00E1035D" w:rsidRDefault="005C7B6C" w:rsidP="005C7B6C">
      <w:pPr>
        <w:jc w:val="both"/>
        <w:rPr>
          <w:bCs/>
          <w:lang w:val="en-GB"/>
        </w:rPr>
      </w:pPr>
    </w:p>
    <w:p w14:paraId="40B0F771" w14:textId="7EC95E6C" w:rsidR="005C7B6C" w:rsidRPr="00E1035D" w:rsidRDefault="005C7B6C" w:rsidP="005C7B6C">
      <w:pPr>
        <w:jc w:val="both"/>
        <w:rPr>
          <w:bCs/>
          <w:lang w:val="en-GB"/>
        </w:rPr>
      </w:pPr>
      <w:r w:rsidRPr="00E1035D">
        <w:rPr>
          <w:bCs/>
          <w:lang w:val="en-GB"/>
        </w:rPr>
        <w:t xml:space="preserve">1.3) The mission will be carried out in accordance with the schedule indicated in the Terms of Reference and reiterated in the STR. When the assignment comprises several phases, the Provider's performance during a given phase must satisfy the </w:t>
      </w:r>
      <w:r w:rsidR="005561B3" w:rsidRPr="00E1035D">
        <w:rPr>
          <w:bCs/>
          <w:lang w:val="en-GB"/>
        </w:rPr>
        <w:t xml:space="preserve">Contracting Authority or the Delegated Contracting Authority </w:t>
      </w:r>
      <w:r w:rsidRPr="00E1035D">
        <w:rPr>
          <w:bCs/>
          <w:lang w:val="en-GB"/>
        </w:rPr>
        <w:t>before the next phase begins.</w:t>
      </w:r>
    </w:p>
    <w:p w14:paraId="601187EF" w14:textId="77777777" w:rsidR="005C7B6C" w:rsidRPr="00E1035D" w:rsidRDefault="005C7B6C" w:rsidP="005C7B6C">
      <w:pPr>
        <w:jc w:val="both"/>
        <w:rPr>
          <w:bCs/>
          <w:lang w:val="en-GB"/>
        </w:rPr>
      </w:pPr>
    </w:p>
    <w:p w14:paraId="1B98CC85" w14:textId="2C08B472" w:rsidR="005C7B6C" w:rsidRPr="00E1035D" w:rsidRDefault="005C7B6C" w:rsidP="005C7B6C">
      <w:pPr>
        <w:jc w:val="both"/>
        <w:rPr>
          <w:bCs/>
          <w:lang w:val="en-GB"/>
        </w:rPr>
      </w:pPr>
      <w:r w:rsidRPr="00E1035D">
        <w:rPr>
          <w:bCs/>
          <w:lang w:val="en-GB"/>
        </w:rPr>
        <w:t>1.4) Candidates must familiarize themselves with local conditions and take them into account when preparing their proposal. To obtain firsthand information about the assignment and local conditions, Candidates are advised to attend the proposal preparation conference before submitting a proposal, if one is stipulated in the Special Regulations of the Invitation to Tender (SRIT)). However, attending this type of meeting is not mandatory. Candidates or their representatives should contact the officials listed in the Special Regulations of the Invitation to Tender (SRIT). to arrange a site visit or obtain further information about the proposal preparation conference. Candidates or their representatives must ensure that these officials are notified of their visit in a timely manner so that appropriate arrangements can be made.</w:t>
      </w:r>
    </w:p>
    <w:p w14:paraId="4FEAC4FC" w14:textId="77777777" w:rsidR="005C7B6C" w:rsidRPr="00E1035D" w:rsidRDefault="005C7B6C" w:rsidP="005C7B6C">
      <w:pPr>
        <w:jc w:val="both"/>
        <w:rPr>
          <w:bCs/>
          <w:lang w:val="en-GB"/>
        </w:rPr>
      </w:pPr>
    </w:p>
    <w:p w14:paraId="7C93DA00" w14:textId="208BEE5F" w:rsidR="005C7B6C" w:rsidRPr="00E1035D" w:rsidRDefault="005C7B6C" w:rsidP="005C7B6C">
      <w:pPr>
        <w:jc w:val="both"/>
        <w:rPr>
          <w:bCs/>
          <w:lang w:val="en-GB"/>
        </w:rPr>
      </w:pPr>
      <w:r w:rsidRPr="00E1035D">
        <w:rPr>
          <w:bCs/>
          <w:lang w:val="en-GB"/>
        </w:rPr>
        <w:t xml:space="preserve">1.5) The </w:t>
      </w:r>
      <w:r w:rsidR="005561B3" w:rsidRPr="00E1035D">
        <w:rPr>
          <w:bCs/>
          <w:lang w:val="en-GB"/>
        </w:rPr>
        <w:t xml:space="preserve">Contracting Authority or the Delegated Contracting Authority </w:t>
      </w:r>
      <w:r w:rsidRPr="00E1035D">
        <w:rPr>
          <w:bCs/>
          <w:lang w:val="en-GB"/>
        </w:rPr>
        <w:t>shall provide the information specified in the Terms of Reference, assist the Service Provider in obtaining the licenses and permits necessary for the provision of services, and provide timely data and reports relating to the relevant projects.</w:t>
      </w:r>
    </w:p>
    <w:p w14:paraId="4F1F25C3" w14:textId="77777777" w:rsidR="005C7B6C" w:rsidRPr="00E1035D" w:rsidRDefault="005C7B6C" w:rsidP="005C7B6C">
      <w:pPr>
        <w:jc w:val="both"/>
        <w:rPr>
          <w:bCs/>
          <w:lang w:val="en-GB"/>
        </w:rPr>
      </w:pPr>
    </w:p>
    <w:p w14:paraId="3476B718" w14:textId="78F89C1A" w:rsidR="005C7B6C" w:rsidRPr="00E1035D" w:rsidRDefault="005C7B6C" w:rsidP="005C7B6C">
      <w:pPr>
        <w:jc w:val="both"/>
        <w:rPr>
          <w:bCs/>
          <w:lang w:val="en-GB"/>
        </w:rPr>
      </w:pPr>
      <w:r w:rsidRPr="00E1035D">
        <w:rPr>
          <w:bCs/>
          <w:lang w:val="en-GB"/>
        </w:rPr>
        <w:t>1.6) Please note that:</w:t>
      </w:r>
    </w:p>
    <w:p w14:paraId="3F3BC56D" w14:textId="7311B1F9" w:rsidR="005C7B6C" w:rsidRPr="00E1035D" w:rsidRDefault="005C7B6C" w:rsidP="00794138">
      <w:pPr>
        <w:jc w:val="both"/>
        <w:rPr>
          <w:b/>
          <w:lang w:val="en-GB"/>
        </w:rPr>
      </w:pPr>
    </w:p>
    <w:p w14:paraId="40F9C561" w14:textId="668458FB" w:rsidR="005C7B6C" w:rsidRPr="00E1035D" w:rsidRDefault="005C7B6C" w:rsidP="00AD7C7C">
      <w:pPr>
        <w:pStyle w:val="ListParagraph"/>
        <w:numPr>
          <w:ilvl w:val="0"/>
          <w:numId w:val="132"/>
        </w:numPr>
        <w:jc w:val="both"/>
        <w:rPr>
          <w:bCs/>
          <w:sz w:val="24"/>
          <w:szCs w:val="24"/>
          <w:lang w:val="en-GB"/>
        </w:rPr>
      </w:pPr>
      <w:r w:rsidRPr="00E1035D">
        <w:rPr>
          <w:bCs/>
          <w:sz w:val="24"/>
          <w:szCs w:val="24"/>
          <w:lang w:val="en-GB"/>
        </w:rPr>
        <w:t xml:space="preserve">The costs of preparing the proposal and negotiating the contract, including the site visit to the </w:t>
      </w:r>
      <w:r w:rsidR="005561B3" w:rsidRPr="00E1035D">
        <w:rPr>
          <w:bCs/>
          <w:sz w:val="24"/>
          <w:szCs w:val="24"/>
          <w:lang w:val="en-GB"/>
        </w:rPr>
        <w:t>Contracting Authority or the Delegated Contracting Authority</w:t>
      </w:r>
      <w:r w:rsidRPr="00E1035D">
        <w:rPr>
          <w:bCs/>
          <w:sz w:val="24"/>
          <w:szCs w:val="24"/>
          <w:lang w:val="en-GB"/>
        </w:rPr>
        <w:t>, are not considered direct costs of the assignment and are therefore not reimbursable; and that</w:t>
      </w:r>
    </w:p>
    <w:p w14:paraId="08E59353" w14:textId="74EF53C4" w:rsidR="005C7B6C" w:rsidRPr="00E1035D" w:rsidRDefault="005C7B6C" w:rsidP="00AD7C7C">
      <w:pPr>
        <w:pStyle w:val="ListParagraph"/>
        <w:numPr>
          <w:ilvl w:val="0"/>
          <w:numId w:val="132"/>
        </w:numPr>
        <w:jc w:val="both"/>
        <w:rPr>
          <w:bCs/>
          <w:sz w:val="24"/>
          <w:szCs w:val="24"/>
          <w:lang w:val="en-GB"/>
        </w:rPr>
      </w:pPr>
      <w:r w:rsidRPr="00E1035D">
        <w:rPr>
          <w:bCs/>
          <w:sz w:val="24"/>
          <w:szCs w:val="24"/>
          <w:lang w:val="en-GB"/>
        </w:rPr>
        <w:t xml:space="preserve">The </w:t>
      </w:r>
      <w:r w:rsidR="005561B3" w:rsidRPr="00E1035D">
        <w:rPr>
          <w:bCs/>
          <w:sz w:val="24"/>
          <w:szCs w:val="24"/>
          <w:lang w:val="en-GB"/>
        </w:rPr>
        <w:t xml:space="preserve">Contracting Authority or the Delegated Contracting Authority </w:t>
      </w:r>
      <w:r w:rsidRPr="00E1035D">
        <w:rPr>
          <w:bCs/>
          <w:sz w:val="24"/>
          <w:szCs w:val="24"/>
          <w:lang w:val="en-GB"/>
        </w:rPr>
        <w:t>is under no obligation to accept any proposal that has been submitted.</w:t>
      </w:r>
    </w:p>
    <w:p w14:paraId="75CAB797" w14:textId="321CB24B" w:rsidR="005C7B6C" w:rsidRPr="00E1035D" w:rsidRDefault="005C7B6C" w:rsidP="00794138">
      <w:pPr>
        <w:jc w:val="both"/>
        <w:rPr>
          <w:bCs/>
          <w:lang w:val="en-GB"/>
        </w:rPr>
      </w:pPr>
    </w:p>
    <w:p w14:paraId="598F1243" w14:textId="08412197" w:rsidR="005561B3" w:rsidRPr="00E1035D" w:rsidRDefault="005561B3" w:rsidP="005561B3">
      <w:pPr>
        <w:jc w:val="both"/>
        <w:rPr>
          <w:bCs/>
          <w:lang w:val="en-GB"/>
        </w:rPr>
      </w:pPr>
      <w:r w:rsidRPr="00E1035D">
        <w:rPr>
          <w:bCs/>
          <w:lang w:val="en-GB"/>
        </w:rPr>
        <w:t xml:space="preserve">1.6.1 The </w:t>
      </w:r>
      <w:r w:rsidR="006E3E09" w:rsidRPr="00E1035D">
        <w:rPr>
          <w:bCs/>
          <w:lang w:val="en-GB"/>
        </w:rPr>
        <w:t>bidders</w:t>
      </w:r>
      <w:r w:rsidRPr="00E1035D">
        <w:rPr>
          <w:bCs/>
          <w:lang w:val="en-GB"/>
        </w:rPr>
        <w:t xml:space="preserve"> shall provide objective and impartial professional advice. In all circumstances, they shall primarily defend the interests of the </w:t>
      </w:r>
      <w:r w:rsidR="00466203" w:rsidRPr="00E1035D">
        <w:rPr>
          <w:lang w:val="en-GB"/>
        </w:rPr>
        <w:t>ontracting Authority or the Delegated Contracting Authority</w:t>
      </w:r>
      <w:r w:rsidRPr="00E1035D">
        <w:rPr>
          <w:bCs/>
          <w:lang w:val="en-GB"/>
        </w:rPr>
        <w:t xml:space="preserve">, without taking into account the possibility of a subsequent engagement, and shall scrupulously avoid any possibility of conflict with other activities or with the interests of their company. The Service Providers shall not be engaged for engagements that would be incompatible with their current or past obligations to other </w:t>
      </w:r>
      <w:r w:rsidR="00466203" w:rsidRPr="00E1035D">
        <w:rPr>
          <w:lang w:val="en-GB"/>
        </w:rPr>
        <w:t>ontracting Authority or the Delegated Contracting Authority</w:t>
      </w:r>
      <w:r w:rsidRPr="00E1035D">
        <w:rPr>
          <w:bCs/>
          <w:lang w:val="en-GB"/>
        </w:rPr>
        <w:t>, or that would risk making it impossible for them to perform their task in the best interests of the Client or the Project Manager.</w:t>
      </w:r>
    </w:p>
    <w:p w14:paraId="60BC7452" w14:textId="77777777" w:rsidR="005561B3" w:rsidRPr="00E1035D" w:rsidRDefault="005561B3" w:rsidP="005561B3">
      <w:pPr>
        <w:jc w:val="both"/>
        <w:rPr>
          <w:bCs/>
          <w:lang w:val="en-GB"/>
        </w:rPr>
      </w:pPr>
    </w:p>
    <w:p w14:paraId="38C761C7" w14:textId="77777777" w:rsidR="005561B3" w:rsidRPr="00E1035D" w:rsidRDefault="005561B3" w:rsidP="005561B3">
      <w:pPr>
        <w:jc w:val="both"/>
        <w:rPr>
          <w:bCs/>
          <w:lang w:val="en-GB"/>
        </w:rPr>
      </w:pPr>
      <w:r w:rsidRPr="00E1035D">
        <w:rPr>
          <w:bCs/>
          <w:lang w:val="en-GB"/>
        </w:rPr>
        <w:t>1.6.2 Without prejudice to the general nature of this rule, the Service Providers shall not be engaged in the circumstances stipulated below:</w:t>
      </w:r>
    </w:p>
    <w:p w14:paraId="53FEF006" w14:textId="665DA4E5" w:rsidR="005561B3" w:rsidRPr="00E1035D" w:rsidRDefault="005561B3" w:rsidP="005561B3">
      <w:pPr>
        <w:jc w:val="both"/>
        <w:rPr>
          <w:bCs/>
          <w:lang w:val="en-GB"/>
        </w:rPr>
      </w:pPr>
      <w:r w:rsidRPr="00E1035D">
        <w:rPr>
          <w:bCs/>
          <w:lang w:val="en-GB"/>
        </w:rPr>
        <w:lastRenderedPageBreak/>
        <w:t xml:space="preserve">a. No company engaged by the </w:t>
      </w:r>
      <w:r w:rsidR="00466203" w:rsidRPr="00E1035D">
        <w:rPr>
          <w:bCs/>
          <w:lang w:val="en-GB"/>
        </w:rPr>
        <w:t>C</w:t>
      </w:r>
      <w:r w:rsidR="00466203" w:rsidRPr="00E1035D">
        <w:rPr>
          <w:lang w:val="en-GB"/>
        </w:rPr>
        <w:t xml:space="preserve">ontracting Authority or the Delegated Contracting Authority </w:t>
      </w:r>
      <w:r w:rsidRPr="00E1035D">
        <w:rPr>
          <w:bCs/>
          <w:lang w:val="en-GB"/>
        </w:rPr>
        <w:t>to supply goods or perform services for a project, nor any company affiliated with it, is permitted to provide consulting services for the same project. Similarly, no engineering firm engaged to provide consulting services for the preparation or execution of a project, nor any company affiliated with it, is subsequently permitted to supply goods, perform services, or provide services related to its initial assignment for the same project (unless it is a continuation of that assignment);</w:t>
      </w:r>
    </w:p>
    <w:p w14:paraId="764B031F" w14:textId="77777777" w:rsidR="005561B3" w:rsidRPr="00E1035D" w:rsidRDefault="005561B3" w:rsidP="005561B3">
      <w:pPr>
        <w:jc w:val="both"/>
        <w:rPr>
          <w:bCs/>
          <w:lang w:val="en-GB"/>
        </w:rPr>
      </w:pPr>
    </w:p>
    <w:p w14:paraId="36C3C083" w14:textId="77777777" w:rsidR="005561B3" w:rsidRPr="00E1035D" w:rsidRDefault="005561B3" w:rsidP="005561B3">
      <w:pPr>
        <w:jc w:val="both"/>
        <w:rPr>
          <w:bCs/>
          <w:lang w:val="en-GB"/>
        </w:rPr>
      </w:pPr>
      <w:r w:rsidRPr="00E1035D">
        <w:rPr>
          <w:bCs/>
          <w:lang w:val="en-GB"/>
        </w:rPr>
        <w:t>b. Neither service providers nor any of their affiliated companies may be engaged for an assignment that, by its nature, is likely to be incompatible with another of their assignments.</w:t>
      </w:r>
    </w:p>
    <w:p w14:paraId="0EBD2BFF" w14:textId="77777777" w:rsidR="005561B3" w:rsidRPr="00E1035D" w:rsidRDefault="005561B3" w:rsidP="005561B3">
      <w:pPr>
        <w:jc w:val="both"/>
        <w:rPr>
          <w:bCs/>
          <w:lang w:val="en-GB"/>
        </w:rPr>
      </w:pPr>
    </w:p>
    <w:p w14:paraId="0F039918" w14:textId="461591BB" w:rsidR="005C7B6C" w:rsidRPr="00E1035D" w:rsidRDefault="005561B3" w:rsidP="00794138">
      <w:pPr>
        <w:jc w:val="both"/>
        <w:rPr>
          <w:bCs/>
          <w:lang w:val="en-GB"/>
        </w:rPr>
      </w:pPr>
      <w:r w:rsidRPr="00E1035D">
        <w:rPr>
          <w:bCs/>
          <w:lang w:val="en-GB"/>
        </w:rPr>
        <w:t xml:space="preserve">1.6.3 As indicated in paragraph (a) of the clause above, Service Providers may be engaged to perform downstream activities when ensuring continuity is essential, in which case the </w:t>
      </w:r>
      <w:r w:rsidR="00466203" w:rsidRPr="00E1035D">
        <w:rPr>
          <w:bCs/>
          <w:lang w:val="en-GB"/>
        </w:rPr>
        <w:t>SRIT</w:t>
      </w:r>
      <w:r w:rsidRPr="00E1035D">
        <w:rPr>
          <w:bCs/>
          <w:lang w:val="en-GB"/>
        </w:rPr>
        <w:t xml:space="preserve"> must state this possibility and the criteria used in selecting the service provider must take into account the likelihood of renewal. The decision to have downstream activities performed, and if so, to determine which Service Provider will be engaged for this purpose, rests solely with the </w:t>
      </w:r>
      <w:r w:rsidR="00466203" w:rsidRPr="00E1035D">
        <w:rPr>
          <w:lang w:val="en-GB"/>
        </w:rPr>
        <w:t>ontracting Authority or the Delegated Contracting Authority</w:t>
      </w:r>
      <w:r w:rsidRPr="00E1035D">
        <w:rPr>
          <w:bCs/>
          <w:lang w:val="en-GB"/>
        </w:rPr>
        <w:t>.</w:t>
      </w:r>
    </w:p>
    <w:p w14:paraId="11D934E8" w14:textId="77777777" w:rsidR="00794138" w:rsidRPr="00E1035D" w:rsidRDefault="00794138" w:rsidP="00794138">
      <w:pPr>
        <w:jc w:val="both"/>
        <w:rPr>
          <w:b/>
          <w:lang w:val="en-GB"/>
        </w:rPr>
      </w:pPr>
    </w:p>
    <w:p w14:paraId="30ACC269" w14:textId="4AD4AA6E" w:rsidR="00794138" w:rsidRPr="00E1035D" w:rsidRDefault="00794138" w:rsidP="00AD7C7C">
      <w:pPr>
        <w:numPr>
          <w:ilvl w:val="1"/>
          <w:numId w:val="58"/>
        </w:numPr>
        <w:jc w:val="both"/>
        <w:rPr>
          <w:lang w:val="en-GB"/>
        </w:rPr>
      </w:pPr>
      <w:r w:rsidRPr="00E1035D">
        <w:rPr>
          <w:lang w:val="en-GB"/>
        </w:rPr>
        <w:t xml:space="preserve">The the Mayor of the </w:t>
      </w:r>
      <w:r w:rsidR="008F4494" w:rsidRPr="00E1035D">
        <w:rPr>
          <w:lang w:val="en-GB"/>
        </w:rPr>
        <w:t xml:space="preserve">NKAMBE </w:t>
      </w:r>
      <w:r w:rsidRPr="00E1035D">
        <w:rPr>
          <w:lang w:val="en-GB"/>
        </w:rPr>
        <w:t>Council hereinafter referred to as the Contracting Authority, hereby launches an invitation to tender for the construction of the works described in the Tender File. The name and identification number which formed the subject of the invitation to tender feature in the Special Regulations of the invitation to tender. Hereafter reference is made to it under the term “works”.</w:t>
      </w:r>
    </w:p>
    <w:p w14:paraId="31A29E77" w14:textId="034E60F3" w:rsidR="00794138" w:rsidRPr="00E1035D" w:rsidRDefault="00794138" w:rsidP="00AD7C7C">
      <w:pPr>
        <w:numPr>
          <w:ilvl w:val="1"/>
          <w:numId w:val="58"/>
        </w:numPr>
        <w:jc w:val="both"/>
        <w:rPr>
          <w:lang w:val="en-GB"/>
        </w:rPr>
      </w:pPr>
      <w:r w:rsidRPr="00E1035D">
        <w:rPr>
          <w:lang w:val="en-GB"/>
        </w:rPr>
        <w:t>The bidder retained or the successful bidder must complete the works within the time- limit indicated in the Special Regulations and which time-limit runs from the date of notification of the Administrative Order.</w:t>
      </w:r>
    </w:p>
    <w:p w14:paraId="46A600B0" w14:textId="35B3F258" w:rsidR="00794138" w:rsidRPr="00E1035D" w:rsidRDefault="00794138" w:rsidP="00AD7C7C">
      <w:pPr>
        <w:numPr>
          <w:ilvl w:val="1"/>
          <w:numId w:val="58"/>
        </w:numPr>
        <w:jc w:val="both"/>
        <w:rPr>
          <w:lang w:val="en-GB"/>
        </w:rPr>
      </w:pPr>
      <w:r w:rsidRPr="00E1035D">
        <w:rPr>
          <w:lang w:val="en-GB"/>
        </w:rPr>
        <w:t>In this</w:t>
      </w:r>
      <w:r w:rsidR="00466203" w:rsidRPr="00E1035D">
        <w:rPr>
          <w:lang w:val="en-GB"/>
        </w:rPr>
        <w:t xml:space="preserve"> </w:t>
      </w:r>
      <w:r w:rsidRPr="00E1035D">
        <w:rPr>
          <w:lang w:val="en-GB"/>
        </w:rPr>
        <w:t>Tender File, the terms “Contracting Authority” and Delegated Contracting Authority” are interchangeable and the term “day” means a calendar day.</w:t>
      </w:r>
    </w:p>
    <w:p w14:paraId="69754863" w14:textId="77777777" w:rsidR="00794138" w:rsidRPr="00E1035D" w:rsidRDefault="00794138" w:rsidP="00794138">
      <w:pPr>
        <w:ind w:left="561" w:hanging="561"/>
        <w:jc w:val="both"/>
        <w:rPr>
          <w:lang w:val="en-GB"/>
        </w:rPr>
      </w:pPr>
    </w:p>
    <w:p w14:paraId="5366DFBF" w14:textId="77777777" w:rsidR="00794138" w:rsidRPr="00E1035D" w:rsidRDefault="00794138" w:rsidP="00794138">
      <w:pPr>
        <w:ind w:left="561" w:hanging="561"/>
        <w:jc w:val="both"/>
        <w:rPr>
          <w:b/>
          <w:lang w:val="en-GB"/>
        </w:rPr>
      </w:pPr>
      <w:r w:rsidRPr="00E1035D">
        <w:rPr>
          <w:b/>
          <w:lang w:val="en-GB"/>
        </w:rPr>
        <w:t>Article 2: Financing</w:t>
      </w:r>
    </w:p>
    <w:p w14:paraId="2CA27DCD" w14:textId="77777777" w:rsidR="00794138" w:rsidRPr="00E1035D" w:rsidRDefault="00794138" w:rsidP="00794138">
      <w:pPr>
        <w:ind w:left="561" w:hanging="561"/>
        <w:jc w:val="both"/>
        <w:rPr>
          <w:b/>
          <w:lang w:val="en-GB"/>
        </w:rPr>
      </w:pPr>
    </w:p>
    <w:p w14:paraId="70C0EC06" w14:textId="380044DA" w:rsidR="00794138" w:rsidRPr="00E1035D" w:rsidRDefault="00794138" w:rsidP="00CD1F23">
      <w:pPr>
        <w:widowControl w:val="0"/>
        <w:tabs>
          <w:tab w:val="left" w:pos="10360"/>
        </w:tabs>
        <w:autoSpaceDE w:val="0"/>
        <w:autoSpaceDN w:val="0"/>
        <w:adjustRightInd w:val="0"/>
        <w:ind w:left="114" w:right="-305"/>
        <w:rPr>
          <w:bCs/>
          <w:lang w:val="en-GB"/>
        </w:rPr>
      </w:pPr>
      <w:r w:rsidRPr="00E1035D">
        <w:rPr>
          <w:lang w:val="en-GB"/>
        </w:rPr>
        <w:t xml:space="preserve">The source of financing of the works forming the subject of this invitation to tender shall be specified in the </w:t>
      </w:r>
      <w:r w:rsidR="00CD1F23" w:rsidRPr="00E1035D">
        <w:rPr>
          <w:bCs/>
          <w:lang w:val="en-GB"/>
        </w:rPr>
        <w:t>Special Regulations of the Invitation to Tender (SRIT).</w:t>
      </w:r>
    </w:p>
    <w:p w14:paraId="342B981E" w14:textId="77777777" w:rsidR="00794138" w:rsidRPr="00E1035D" w:rsidRDefault="00794138" w:rsidP="00794138">
      <w:pPr>
        <w:tabs>
          <w:tab w:val="left" w:pos="561"/>
          <w:tab w:val="left" w:pos="935"/>
        </w:tabs>
        <w:ind w:left="561" w:hanging="561"/>
        <w:jc w:val="both"/>
        <w:rPr>
          <w:lang w:val="en-GB"/>
        </w:rPr>
      </w:pPr>
    </w:p>
    <w:p w14:paraId="07778D25" w14:textId="68539640" w:rsidR="00794138" w:rsidRPr="00E1035D" w:rsidRDefault="00794138" w:rsidP="00794138">
      <w:pPr>
        <w:tabs>
          <w:tab w:val="left" w:pos="561"/>
          <w:tab w:val="left" w:pos="935"/>
        </w:tabs>
        <w:ind w:left="561" w:hanging="561"/>
        <w:jc w:val="both"/>
        <w:rPr>
          <w:b/>
          <w:lang w:val="en-GB"/>
        </w:rPr>
      </w:pPr>
      <w:r w:rsidRPr="00E1035D">
        <w:rPr>
          <w:b/>
          <w:lang w:val="en-GB"/>
        </w:rPr>
        <w:t xml:space="preserve">Article 3: </w:t>
      </w:r>
      <w:r w:rsidR="006E3E09" w:rsidRPr="00E1035D">
        <w:rPr>
          <w:b/>
          <w:lang w:val="en-GB"/>
        </w:rPr>
        <w:t>Ethical principles, fraud and corruption</w:t>
      </w:r>
    </w:p>
    <w:p w14:paraId="571A647D" w14:textId="2A8E00EE" w:rsidR="00CD1F23" w:rsidRPr="00E1035D" w:rsidRDefault="00CD1F23" w:rsidP="00794138">
      <w:pPr>
        <w:tabs>
          <w:tab w:val="left" w:pos="561"/>
          <w:tab w:val="left" w:pos="935"/>
        </w:tabs>
        <w:ind w:left="561" w:hanging="561"/>
        <w:jc w:val="both"/>
        <w:rPr>
          <w:b/>
          <w:lang w:val="en-GB"/>
        </w:rPr>
      </w:pPr>
    </w:p>
    <w:p w14:paraId="00933F0F" w14:textId="77777777" w:rsidR="00CD1F23" w:rsidRPr="00E1035D" w:rsidRDefault="00CD1F23" w:rsidP="00CD1F23">
      <w:pPr>
        <w:tabs>
          <w:tab w:val="left" w:pos="561"/>
          <w:tab w:val="left" w:pos="935"/>
        </w:tabs>
        <w:ind w:left="561" w:hanging="561"/>
        <w:jc w:val="both"/>
        <w:rPr>
          <w:bCs/>
          <w:lang w:val="en-GB"/>
        </w:rPr>
      </w:pPr>
      <w:r w:rsidRPr="00E1035D">
        <w:rPr>
          <w:bCs/>
          <w:lang w:val="en-GB"/>
        </w:rPr>
        <w:t>3.1. Public service employees, bidders, and contractors, as well as any person involved in any capacity in the procurement, execution, monitoring, and regulation process, are subject to the provisions of laws and regulations prohibiting acts of corruption, fraudulent practices, collusive, coercive, or obstructive practices, conflicts of interest, insider trading, and complicity.</w:t>
      </w:r>
    </w:p>
    <w:p w14:paraId="2BE6C6F1" w14:textId="77777777" w:rsidR="00CD1F23" w:rsidRPr="00E1035D" w:rsidRDefault="00CD1F23" w:rsidP="00CD1F23">
      <w:pPr>
        <w:tabs>
          <w:tab w:val="left" w:pos="561"/>
          <w:tab w:val="left" w:pos="935"/>
        </w:tabs>
        <w:ind w:left="561" w:hanging="561"/>
        <w:jc w:val="both"/>
        <w:rPr>
          <w:bCs/>
          <w:lang w:val="en-GB"/>
        </w:rPr>
      </w:pPr>
    </w:p>
    <w:p w14:paraId="654224DC" w14:textId="2BFD49C2" w:rsidR="00CD1F23" w:rsidRPr="00E1035D" w:rsidRDefault="00CD1F23" w:rsidP="00413AE7">
      <w:pPr>
        <w:tabs>
          <w:tab w:val="left" w:pos="561"/>
          <w:tab w:val="left" w:pos="935"/>
        </w:tabs>
        <w:ind w:left="561" w:hanging="561"/>
        <w:jc w:val="both"/>
        <w:rPr>
          <w:bCs/>
          <w:lang w:val="en-GB"/>
        </w:rPr>
      </w:pPr>
      <w:r w:rsidRPr="00E1035D">
        <w:rPr>
          <w:bCs/>
          <w:lang w:val="en-GB"/>
        </w:rPr>
        <w:t>In this regard, bidders subscribe to the integrity charter, a template of which is attached as an appendix to this</w:t>
      </w:r>
      <w:r w:rsidR="00413AE7" w:rsidRPr="00E1035D">
        <w:rPr>
          <w:bCs/>
          <w:lang w:val="en-GB"/>
        </w:rPr>
        <w:t xml:space="preserve"> </w:t>
      </w:r>
      <w:r w:rsidRPr="00E1035D">
        <w:rPr>
          <w:bCs/>
          <w:lang w:val="en-GB"/>
        </w:rPr>
        <w:t>Tender Document (document 1</w:t>
      </w:r>
      <w:r w:rsidR="00876FD5" w:rsidRPr="00E1035D">
        <w:rPr>
          <w:bCs/>
          <w:lang w:val="en-GB"/>
        </w:rPr>
        <w:t>2</w:t>
      </w:r>
      <w:r w:rsidRPr="00E1035D">
        <w:rPr>
          <w:bCs/>
          <w:lang w:val="en-GB"/>
        </w:rPr>
        <w:t>).</w:t>
      </w:r>
    </w:p>
    <w:p w14:paraId="358CFC8A" w14:textId="77777777" w:rsidR="00CD1F23" w:rsidRPr="00E1035D" w:rsidRDefault="00CD1F23" w:rsidP="00CD1F23">
      <w:pPr>
        <w:tabs>
          <w:tab w:val="left" w:pos="561"/>
          <w:tab w:val="left" w:pos="935"/>
        </w:tabs>
        <w:ind w:left="561" w:hanging="561"/>
        <w:jc w:val="both"/>
        <w:rPr>
          <w:bCs/>
          <w:lang w:val="en-GB"/>
        </w:rPr>
      </w:pPr>
    </w:p>
    <w:p w14:paraId="7CC11431" w14:textId="2B10E580" w:rsidR="00CD1F23" w:rsidRPr="00E1035D" w:rsidRDefault="00CD1F23" w:rsidP="00CD1F23">
      <w:pPr>
        <w:tabs>
          <w:tab w:val="left" w:pos="561"/>
          <w:tab w:val="left" w:pos="935"/>
        </w:tabs>
        <w:ind w:left="561" w:hanging="561"/>
        <w:jc w:val="both"/>
        <w:rPr>
          <w:bCs/>
          <w:lang w:val="en-GB"/>
        </w:rPr>
      </w:pPr>
      <w:r w:rsidRPr="00E1035D">
        <w:rPr>
          <w:bCs/>
          <w:lang w:val="en-GB"/>
        </w:rPr>
        <w:t xml:space="preserve">3.2. The Contracting Authority or the Delegated Contracting Authority requires bidders and their co-contractors to adhere to the strictest rules of professional ethics during the awarding and execution of these contracts. Pursuant to this principle, the </w:t>
      </w:r>
      <w:r w:rsidR="00466203" w:rsidRPr="00E1035D">
        <w:rPr>
          <w:lang w:val="en-GB"/>
        </w:rPr>
        <w:t>ontracting Authority or the Delegated Contracting Authority</w:t>
      </w:r>
    </w:p>
    <w:p w14:paraId="63C64E1F" w14:textId="23241554" w:rsidR="00CD1F23" w:rsidRPr="00E1035D" w:rsidRDefault="00CD1F23" w:rsidP="00CD1F23">
      <w:pPr>
        <w:tabs>
          <w:tab w:val="left" w:pos="561"/>
          <w:tab w:val="left" w:pos="935"/>
        </w:tabs>
        <w:ind w:left="561" w:hanging="561"/>
        <w:jc w:val="both"/>
        <w:rPr>
          <w:bCs/>
          <w:lang w:val="en-GB"/>
        </w:rPr>
      </w:pPr>
      <w:r w:rsidRPr="00E1035D">
        <w:rPr>
          <w:bCs/>
          <w:lang w:val="en-GB"/>
        </w:rPr>
        <w:t>a. Defines the following terms for the purposes of this clause as follows:</w:t>
      </w:r>
    </w:p>
    <w:p w14:paraId="7EC7BBFA" w14:textId="114A1C54" w:rsidR="00CD1F23" w:rsidRPr="00E1035D" w:rsidRDefault="00CD1F23" w:rsidP="00AD7C7C">
      <w:pPr>
        <w:pStyle w:val="ListParagraph"/>
        <w:numPr>
          <w:ilvl w:val="0"/>
          <w:numId w:val="133"/>
        </w:numPr>
        <w:tabs>
          <w:tab w:val="left" w:pos="561"/>
          <w:tab w:val="left" w:pos="935"/>
        </w:tabs>
        <w:jc w:val="both"/>
        <w:rPr>
          <w:bCs/>
          <w:sz w:val="24"/>
          <w:szCs w:val="24"/>
          <w:lang w:val="en-GB"/>
        </w:rPr>
      </w:pPr>
      <w:r w:rsidRPr="00E1035D">
        <w:rPr>
          <w:bCs/>
          <w:sz w:val="24"/>
          <w:szCs w:val="24"/>
          <w:lang w:val="en-GB"/>
        </w:rPr>
        <w:t>Anyone who directly or indirectly offers, gives, solicits, or accepts any advantage with a view to unduly influencing the actions of a public official during the awarding or performance of a contract is guilty of "corruption";</w:t>
      </w:r>
    </w:p>
    <w:p w14:paraId="7F24638A" w14:textId="291A59EF" w:rsidR="00CD1F23" w:rsidRPr="00E1035D" w:rsidRDefault="00CD1F23" w:rsidP="00AD7C7C">
      <w:pPr>
        <w:pStyle w:val="ListParagraph"/>
        <w:numPr>
          <w:ilvl w:val="0"/>
          <w:numId w:val="133"/>
        </w:numPr>
        <w:tabs>
          <w:tab w:val="left" w:pos="561"/>
          <w:tab w:val="left" w:pos="935"/>
        </w:tabs>
        <w:jc w:val="both"/>
        <w:rPr>
          <w:bCs/>
          <w:sz w:val="24"/>
          <w:szCs w:val="24"/>
          <w:lang w:val="en-GB"/>
        </w:rPr>
      </w:pPr>
      <w:r w:rsidRPr="00E1035D">
        <w:rPr>
          <w:bCs/>
          <w:sz w:val="24"/>
          <w:szCs w:val="24"/>
          <w:lang w:val="en-GB"/>
        </w:rPr>
        <w:t>Anyone who distorts or misrepresents facts in order to influence the awarding or performance of a contract engages in "fraudulent practices";</w:t>
      </w:r>
    </w:p>
    <w:p w14:paraId="320BB140" w14:textId="7398A00F" w:rsidR="00CD1F23" w:rsidRPr="00E1035D" w:rsidRDefault="00CD1F23" w:rsidP="00AD7C7C">
      <w:pPr>
        <w:pStyle w:val="ListParagraph"/>
        <w:numPr>
          <w:ilvl w:val="0"/>
          <w:numId w:val="133"/>
        </w:numPr>
        <w:tabs>
          <w:tab w:val="left" w:pos="561"/>
          <w:tab w:val="left" w:pos="935"/>
        </w:tabs>
        <w:jc w:val="both"/>
        <w:rPr>
          <w:bCs/>
          <w:sz w:val="24"/>
          <w:szCs w:val="24"/>
          <w:lang w:val="en-GB"/>
        </w:rPr>
      </w:pPr>
      <w:r w:rsidRPr="00E1035D">
        <w:rPr>
          <w:bCs/>
          <w:sz w:val="24"/>
          <w:szCs w:val="24"/>
          <w:lang w:val="en-GB"/>
        </w:rPr>
        <w:t xml:space="preserve">“Collusive practices” means any form of agreement between two or more bidders (whether or not the Contracting Authority or the Delegated Contracting Authority is aware of it) who </w:t>
      </w:r>
      <w:r w:rsidRPr="00E1035D">
        <w:rPr>
          <w:bCs/>
          <w:sz w:val="24"/>
          <w:szCs w:val="24"/>
          <w:lang w:val="en-GB"/>
        </w:rPr>
        <w:lastRenderedPageBreak/>
        <w:t>agree to artificially maintain bid prices at levels that do not correspond to those that would result from competitive bidding;</w:t>
      </w:r>
    </w:p>
    <w:p w14:paraId="059BB181" w14:textId="77777777" w:rsidR="00CD1F23" w:rsidRPr="00E1035D" w:rsidRDefault="00CD1F23" w:rsidP="00CD1F23">
      <w:pPr>
        <w:tabs>
          <w:tab w:val="left" w:pos="561"/>
          <w:tab w:val="left" w:pos="935"/>
        </w:tabs>
        <w:ind w:left="561" w:hanging="561"/>
        <w:jc w:val="both"/>
        <w:rPr>
          <w:bCs/>
          <w:lang w:val="en-GB"/>
        </w:rPr>
      </w:pPr>
    </w:p>
    <w:p w14:paraId="20674A4E" w14:textId="6CA02D0B" w:rsidR="00CD1F23" w:rsidRPr="00E1035D" w:rsidRDefault="00CD1F23" w:rsidP="00AD7C7C">
      <w:pPr>
        <w:pStyle w:val="ListParagraph"/>
        <w:numPr>
          <w:ilvl w:val="0"/>
          <w:numId w:val="133"/>
        </w:numPr>
        <w:tabs>
          <w:tab w:val="left" w:pos="561"/>
          <w:tab w:val="left" w:pos="935"/>
        </w:tabs>
        <w:jc w:val="both"/>
        <w:rPr>
          <w:bCs/>
          <w:sz w:val="24"/>
          <w:szCs w:val="24"/>
          <w:lang w:val="en-GB"/>
        </w:rPr>
      </w:pPr>
      <w:r w:rsidRPr="00E1035D">
        <w:rPr>
          <w:bCs/>
          <w:sz w:val="24"/>
          <w:szCs w:val="24"/>
          <w:lang w:val="en-GB"/>
        </w:rPr>
        <w:t>“Coercive practices” means any form of harm to persons or their property, or any threat against them, directly or indirectly, in order to influence their actions during the award or performance of a contract.</w:t>
      </w:r>
    </w:p>
    <w:p w14:paraId="7AC86A7B" w14:textId="16D0C8BE" w:rsidR="00CD1F23" w:rsidRPr="00E1035D" w:rsidRDefault="00CD1F23" w:rsidP="00AD7C7C">
      <w:pPr>
        <w:pStyle w:val="ListParagraph"/>
        <w:numPr>
          <w:ilvl w:val="0"/>
          <w:numId w:val="133"/>
        </w:numPr>
        <w:tabs>
          <w:tab w:val="left" w:pos="561"/>
          <w:tab w:val="left" w:pos="935"/>
        </w:tabs>
        <w:jc w:val="both"/>
        <w:rPr>
          <w:bCs/>
          <w:sz w:val="24"/>
          <w:szCs w:val="24"/>
          <w:lang w:val="en-GB"/>
        </w:rPr>
      </w:pPr>
      <w:r w:rsidRPr="00E1035D">
        <w:rPr>
          <w:bCs/>
          <w:sz w:val="24"/>
          <w:szCs w:val="24"/>
          <w:lang w:val="en-GB"/>
        </w:rPr>
        <w:t>“Conflict of Interest” A bidder may be deemed to be in a conflict of interest under the following conditions:</w:t>
      </w:r>
    </w:p>
    <w:p w14:paraId="12D02EB2" w14:textId="5DB7D2D2" w:rsidR="00CD1F23" w:rsidRPr="00E1035D" w:rsidRDefault="00CD1F23" w:rsidP="00AD7C7C">
      <w:pPr>
        <w:pStyle w:val="ListParagraph"/>
        <w:numPr>
          <w:ilvl w:val="0"/>
          <w:numId w:val="134"/>
        </w:numPr>
        <w:tabs>
          <w:tab w:val="left" w:pos="1134"/>
          <w:tab w:val="left" w:pos="1276"/>
        </w:tabs>
        <w:jc w:val="both"/>
        <w:rPr>
          <w:bCs/>
          <w:sz w:val="24"/>
          <w:szCs w:val="24"/>
          <w:lang w:val="en-GB"/>
        </w:rPr>
      </w:pPr>
      <w:r w:rsidRPr="00E1035D">
        <w:rPr>
          <w:bCs/>
          <w:sz w:val="24"/>
          <w:szCs w:val="24"/>
          <w:lang w:val="en-GB"/>
        </w:rPr>
        <w:t>Is associated, or has been associated in the past, with a company (or a subsidiary of that company)</w:t>
      </w:r>
      <w:r w:rsidR="007859DC" w:rsidRPr="00E1035D">
        <w:rPr>
          <w:bCs/>
          <w:sz w:val="24"/>
          <w:szCs w:val="24"/>
          <w:lang w:val="en-GB"/>
        </w:rPr>
        <w:t xml:space="preserve"> </w:t>
      </w:r>
      <w:r w:rsidRPr="00E1035D">
        <w:rPr>
          <w:bCs/>
          <w:sz w:val="24"/>
          <w:szCs w:val="24"/>
          <w:lang w:val="en-GB"/>
        </w:rPr>
        <w:t>that provided consulting services for the design, preparation of specifications, and other documents used in connection with contracts awarded under this tender; or</w:t>
      </w:r>
    </w:p>
    <w:p w14:paraId="1BF89E82" w14:textId="5CAD91A5" w:rsidR="00CD1F23" w:rsidRPr="00E1035D" w:rsidRDefault="00CD1F23" w:rsidP="00AD7C7C">
      <w:pPr>
        <w:pStyle w:val="ListParagraph"/>
        <w:numPr>
          <w:ilvl w:val="0"/>
          <w:numId w:val="134"/>
        </w:numPr>
        <w:tabs>
          <w:tab w:val="left" w:pos="1134"/>
          <w:tab w:val="left" w:pos="1276"/>
        </w:tabs>
        <w:jc w:val="both"/>
        <w:rPr>
          <w:bCs/>
          <w:sz w:val="24"/>
          <w:szCs w:val="24"/>
          <w:lang w:val="en-GB"/>
        </w:rPr>
      </w:pPr>
      <w:r w:rsidRPr="00E1035D">
        <w:rPr>
          <w:bCs/>
          <w:sz w:val="24"/>
          <w:szCs w:val="24"/>
          <w:lang w:val="en-GB"/>
        </w:rPr>
        <w:t>Submits more than one bid in this tender, with the exception of variant bids permitted under claus17, if applicable; however, this does not preclude the participation of subcontractors in more than one bid.</w:t>
      </w:r>
    </w:p>
    <w:p w14:paraId="2BE5A856" w14:textId="45B24B56" w:rsidR="00CD1F23" w:rsidRPr="00E1035D" w:rsidRDefault="00CD1F23" w:rsidP="00AD7C7C">
      <w:pPr>
        <w:pStyle w:val="ListParagraph"/>
        <w:numPr>
          <w:ilvl w:val="0"/>
          <w:numId w:val="134"/>
        </w:numPr>
        <w:tabs>
          <w:tab w:val="left" w:pos="1134"/>
          <w:tab w:val="left" w:pos="1276"/>
        </w:tabs>
        <w:jc w:val="both"/>
        <w:rPr>
          <w:bCs/>
          <w:sz w:val="24"/>
          <w:szCs w:val="24"/>
          <w:lang w:val="en-GB"/>
        </w:rPr>
      </w:pPr>
      <w:r w:rsidRPr="00E1035D">
        <w:rPr>
          <w:bCs/>
          <w:sz w:val="24"/>
          <w:szCs w:val="24"/>
          <w:lang w:val="en-GB"/>
        </w:rPr>
        <w:t>The Contracting Authority or the Delegated Contracting Authority has financial interests within its capital structure that could compromise the transparency of public procurement procedures;</w:t>
      </w:r>
    </w:p>
    <w:p w14:paraId="2477AD2E" w14:textId="77777777" w:rsidR="00CD1F23" w:rsidRPr="00E1035D" w:rsidRDefault="00CD1F23" w:rsidP="00CD1F23">
      <w:pPr>
        <w:tabs>
          <w:tab w:val="left" w:pos="561"/>
          <w:tab w:val="left" w:pos="935"/>
        </w:tabs>
        <w:ind w:left="561" w:hanging="561"/>
        <w:jc w:val="both"/>
        <w:rPr>
          <w:bCs/>
          <w:lang w:val="en-GB"/>
        </w:rPr>
      </w:pPr>
    </w:p>
    <w:p w14:paraId="6E4BD83D" w14:textId="0675506C" w:rsidR="00CD1F23" w:rsidRPr="00E1035D" w:rsidRDefault="00CD1F23" w:rsidP="00AD7C7C">
      <w:pPr>
        <w:pStyle w:val="ListParagraph"/>
        <w:numPr>
          <w:ilvl w:val="0"/>
          <w:numId w:val="133"/>
        </w:numPr>
        <w:tabs>
          <w:tab w:val="left" w:pos="561"/>
          <w:tab w:val="left" w:pos="935"/>
        </w:tabs>
        <w:jc w:val="both"/>
        <w:rPr>
          <w:bCs/>
          <w:lang w:val="en-GB"/>
        </w:rPr>
      </w:pPr>
      <w:r w:rsidRPr="00E1035D">
        <w:rPr>
          <w:bCs/>
          <w:lang w:val="en-GB"/>
        </w:rPr>
        <w:t>Complicity is understood to mean:</w:t>
      </w:r>
    </w:p>
    <w:p w14:paraId="791B4934" w14:textId="35C59A5B" w:rsidR="00CD1F23" w:rsidRPr="00E1035D" w:rsidRDefault="00CD1F23" w:rsidP="00AD7C7C">
      <w:pPr>
        <w:pStyle w:val="ListParagraph"/>
        <w:numPr>
          <w:ilvl w:val="0"/>
          <w:numId w:val="134"/>
        </w:numPr>
        <w:tabs>
          <w:tab w:val="left" w:pos="1134"/>
          <w:tab w:val="left" w:pos="1276"/>
        </w:tabs>
        <w:jc w:val="both"/>
        <w:rPr>
          <w:bCs/>
          <w:sz w:val="24"/>
          <w:szCs w:val="24"/>
          <w:lang w:val="en-GB"/>
        </w:rPr>
      </w:pPr>
      <w:r w:rsidRPr="00E1035D">
        <w:rPr>
          <w:bCs/>
          <w:sz w:val="24"/>
          <w:szCs w:val="24"/>
          <w:lang w:val="en-GB"/>
        </w:rPr>
        <w:t>The failure or negligence to carry out the required checks or provide the prescribed technical opinions;</w:t>
      </w:r>
    </w:p>
    <w:p w14:paraId="3AFD2FDD" w14:textId="73C00D7A" w:rsidR="00CD1F23" w:rsidRPr="00E1035D" w:rsidRDefault="00CD1F23" w:rsidP="00AD7C7C">
      <w:pPr>
        <w:pStyle w:val="ListParagraph"/>
        <w:numPr>
          <w:ilvl w:val="0"/>
          <w:numId w:val="134"/>
        </w:numPr>
        <w:tabs>
          <w:tab w:val="left" w:pos="1134"/>
          <w:tab w:val="left" w:pos="1276"/>
        </w:tabs>
        <w:jc w:val="both"/>
        <w:rPr>
          <w:bCs/>
          <w:sz w:val="24"/>
          <w:szCs w:val="24"/>
          <w:lang w:val="en-GB"/>
        </w:rPr>
      </w:pPr>
      <w:r w:rsidRPr="00E1035D">
        <w:rPr>
          <w:bCs/>
          <w:sz w:val="24"/>
          <w:szCs w:val="24"/>
          <w:lang w:val="en-GB"/>
        </w:rPr>
        <w:t>The deliberate failure to report to the Contracting Authority or the competent authority any irregularities observed during the performance of its duties.</w:t>
      </w:r>
    </w:p>
    <w:p w14:paraId="1E21F2A0" w14:textId="2EBE42E8" w:rsidR="00CD1F23" w:rsidRPr="00E1035D" w:rsidRDefault="00CD1F23" w:rsidP="00AD7C7C">
      <w:pPr>
        <w:pStyle w:val="ListParagraph"/>
        <w:numPr>
          <w:ilvl w:val="0"/>
          <w:numId w:val="133"/>
        </w:numPr>
        <w:tabs>
          <w:tab w:val="left" w:pos="561"/>
          <w:tab w:val="left" w:pos="935"/>
        </w:tabs>
        <w:jc w:val="both"/>
        <w:rPr>
          <w:bCs/>
          <w:lang w:val="en-GB"/>
        </w:rPr>
      </w:pPr>
      <w:r w:rsidRPr="00E1035D">
        <w:rPr>
          <w:bCs/>
          <w:lang w:val="en-GB"/>
        </w:rPr>
        <w:t>Anyone who commits acts (including the destruction, falsification, alteration, or concealment of evidence on which an investigation is based, or any false statements made to investigators, or any threats, harassment, or intimidation) against a person in order to prevent them from disclosing information related to an investigation or from pursuing it, is considered to be engaging in "obstructive practices."</w:t>
      </w:r>
    </w:p>
    <w:p w14:paraId="1765A697" w14:textId="77777777" w:rsidR="00CD1F23" w:rsidRPr="00E1035D" w:rsidRDefault="00CD1F23" w:rsidP="00CD1F23">
      <w:pPr>
        <w:tabs>
          <w:tab w:val="left" w:pos="561"/>
          <w:tab w:val="left" w:pos="935"/>
        </w:tabs>
        <w:ind w:left="561" w:hanging="561"/>
        <w:jc w:val="both"/>
        <w:rPr>
          <w:bCs/>
          <w:lang w:val="en-GB"/>
        </w:rPr>
      </w:pPr>
    </w:p>
    <w:p w14:paraId="7885C3F1" w14:textId="77777777" w:rsidR="007859DC" w:rsidRPr="00E1035D" w:rsidRDefault="00CD1F23" w:rsidP="00CD1F23">
      <w:pPr>
        <w:tabs>
          <w:tab w:val="left" w:pos="561"/>
          <w:tab w:val="left" w:pos="935"/>
        </w:tabs>
        <w:ind w:left="561" w:hanging="561"/>
        <w:jc w:val="both"/>
        <w:rPr>
          <w:bCs/>
          <w:lang w:val="en-GB"/>
        </w:rPr>
      </w:pPr>
      <w:r w:rsidRPr="00E1035D">
        <w:rPr>
          <w:bCs/>
          <w:lang w:val="en-GB"/>
        </w:rPr>
        <w:t xml:space="preserve">b. Any proposed award is rejected if it is proven that the proposed awardee is, directly or through an agent, guilty of corruption, conflict of interest, or has engaged in fraudulent maneuvers, collusive, coercive, or obstructive practices in the awarding of the contract. </w:t>
      </w:r>
    </w:p>
    <w:p w14:paraId="7A6E00EB" w14:textId="3EBAE565" w:rsidR="00CD1F23" w:rsidRPr="00E1035D" w:rsidRDefault="00CD1F23" w:rsidP="007859DC">
      <w:pPr>
        <w:tabs>
          <w:tab w:val="left" w:pos="561"/>
          <w:tab w:val="left" w:pos="935"/>
        </w:tabs>
        <w:ind w:left="561" w:hanging="561"/>
        <w:jc w:val="both"/>
        <w:rPr>
          <w:bCs/>
          <w:lang w:val="en-GB"/>
        </w:rPr>
      </w:pPr>
      <w:r w:rsidRPr="00E1035D">
        <w:rPr>
          <w:bCs/>
          <w:lang w:val="en-GB"/>
        </w:rPr>
        <w:t>3.3 - Candidates must provide information on any commissions and bonuses paid or payable to agents in connection with this proposal, and on the execution of the contract if awarded to the candidate, as requested on the financial proposal form (letter of submission).</w:t>
      </w:r>
    </w:p>
    <w:p w14:paraId="782C4B38" w14:textId="22FF1C73" w:rsidR="00CD1F23" w:rsidRPr="00E1035D" w:rsidRDefault="00CD1F23" w:rsidP="007859DC">
      <w:pPr>
        <w:tabs>
          <w:tab w:val="left" w:pos="561"/>
          <w:tab w:val="left" w:pos="935"/>
        </w:tabs>
        <w:ind w:left="561" w:hanging="561"/>
        <w:jc w:val="both"/>
        <w:rPr>
          <w:bCs/>
          <w:lang w:val="en-GB"/>
        </w:rPr>
      </w:pPr>
      <w:r w:rsidRPr="00E1035D">
        <w:rPr>
          <w:bCs/>
          <w:lang w:val="en-GB"/>
        </w:rPr>
        <w:t>3.4 - Candidates must not have been excluded from any contract awards for corruption or fraudulent practices.</w:t>
      </w:r>
    </w:p>
    <w:p w14:paraId="24C6650F" w14:textId="564EABDD" w:rsidR="00CD1F23" w:rsidRPr="00E1035D" w:rsidRDefault="00CD1F23" w:rsidP="00CD1F23">
      <w:pPr>
        <w:tabs>
          <w:tab w:val="left" w:pos="561"/>
          <w:tab w:val="left" w:pos="935"/>
        </w:tabs>
        <w:ind w:left="561" w:hanging="561"/>
        <w:jc w:val="both"/>
        <w:rPr>
          <w:bCs/>
          <w:lang w:val="en-GB"/>
        </w:rPr>
      </w:pPr>
      <w:r w:rsidRPr="00E1035D">
        <w:rPr>
          <w:bCs/>
          <w:lang w:val="en-GB"/>
        </w:rPr>
        <w:t>3.5 - The Public Procurement Authority may, as a precautionary measure, issue a decision prohibiting any bidder or contractor of the Administration from bidding for a period not exceeding two (2) years, if found guilty of influence peddling, conflicts of interest, complicity, insider trading, fraud, corruption, or the submission of inauthentic documents in the bid, without prejudice to any criminal proceedings that may be brought.</w:t>
      </w:r>
    </w:p>
    <w:p w14:paraId="6300246A" w14:textId="77777777" w:rsidR="00794138" w:rsidRPr="00E1035D" w:rsidRDefault="00794138" w:rsidP="00794138">
      <w:pPr>
        <w:tabs>
          <w:tab w:val="left" w:pos="284"/>
        </w:tabs>
        <w:jc w:val="both"/>
        <w:rPr>
          <w:lang w:val="en-GB"/>
        </w:rPr>
      </w:pPr>
    </w:p>
    <w:p w14:paraId="1781EB66" w14:textId="77777777" w:rsidR="00794138" w:rsidRPr="00E1035D" w:rsidRDefault="00794138" w:rsidP="00794138">
      <w:pPr>
        <w:tabs>
          <w:tab w:val="left" w:pos="1309"/>
        </w:tabs>
        <w:ind w:left="1309" w:hanging="1309"/>
        <w:jc w:val="both"/>
        <w:rPr>
          <w:b/>
          <w:lang w:val="en-GB"/>
        </w:rPr>
      </w:pPr>
      <w:r w:rsidRPr="00E1035D">
        <w:rPr>
          <w:b/>
          <w:lang w:val="en-GB"/>
        </w:rPr>
        <w:t>Article 4: Candidates admitted to Compete:</w:t>
      </w:r>
    </w:p>
    <w:p w14:paraId="6E306951" w14:textId="77777777" w:rsidR="00794138" w:rsidRPr="00E1035D" w:rsidRDefault="00794138" w:rsidP="00794138">
      <w:pPr>
        <w:tabs>
          <w:tab w:val="left" w:pos="1309"/>
        </w:tabs>
        <w:ind w:left="1309" w:hanging="1309"/>
        <w:jc w:val="both"/>
        <w:rPr>
          <w:b/>
          <w:lang w:val="en-GB"/>
        </w:rPr>
      </w:pPr>
    </w:p>
    <w:p w14:paraId="1B25419F" w14:textId="18D07D6D" w:rsidR="007859DC" w:rsidRPr="00E1035D" w:rsidRDefault="007859DC" w:rsidP="007859DC">
      <w:pPr>
        <w:tabs>
          <w:tab w:val="left" w:pos="1122"/>
        </w:tabs>
        <w:ind w:left="1122" w:hanging="1122"/>
        <w:jc w:val="both"/>
        <w:rPr>
          <w:lang w:val="en-GB"/>
        </w:rPr>
      </w:pPr>
      <w:r w:rsidRPr="00E1035D">
        <w:rPr>
          <w:lang w:val="en-GB"/>
        </w:rPr>
        <w:t xml:space="preserve">4.1) Apart from the restricted tender, which is open to all candidates selected following the prequalification procedure and/or those selected under the categorization previously indicated in the tender notice and reiterated in the </w:t>
      </w:r>
      <w:r w:rsidRPr="00E1035D">
        <w:rPr>
          <w:bCs/>
          <w:lang w:val="en-GB"/>
        </w:rPr>
        <w:t>Special Regulations of the Invitation to Tender (SRIT)</w:t>
      </w:r>
      <w:r w:rsidRPr="00E1035D">
        <w:rPr>
          <w:lang w:val="en-GB"/>
        </w:rPr>
        <w:t>, as a general rule, the tender is open to all bidders, provided they meet the following eligibility requirements:</w:t>
      </w:r>
    </w:p>
    <w:p w14:paraId="33712C08" w14:textId="0FE4E5E6" w:rsidR="007859DC" w:rsidRPr="00E1035D" w:rsidRDefault="007859DC" w:rsidP="007859DC">
      <w:pPr>
        <w:tabs>
          <w:tab w:val="left" w:pos="1122"/>
        </w:tabs>
        <w:ind w:left="1122" w:hanging="1122"/>
        <w:jc w:val="both"/>
        <w:rPr>
          <w:lang w:val="en-GB"/>
        </w:rPr>
      </w:pPr>
      <w:r w:rsidRPr="00E1035D">
        <w:rPr>
          <w:lang w:val="en-GB"/>
        </w:rPr>
        <w:t>a. A bidder (including all members of a consortium and all subcontractors of the bidder) must be from an eligible country, in accordance with the financing agreement, if applicable;</w:t>
      </w:r>
    </w:p>
    <w:p w14:paraId="17B301B4" w14:textId="77777777" w:rsidR="007859DC" w:rsidRPr="00E1035D" w:rsidRDefault="007859DC" w:rsidP="007859DC">
      <w:pPr>
        <w:tabs>
          <w:tab w:val="left" w:pos="1122"/>
        </w:tabs>
        <w:ind w:left="1122" w:hanging="1122"/>
        <w:jc w:val="both"/>
        <w:rPr>
          <w:lang w:val="en-GB"/>
        </w:rPr>
      </w:pPr>
      <w:r w:rsidRPr="00E1035D">
        <w:rPr>
          <w:lang w:val="en-GB"/>
        </w:rPr>
        <w:t>b. A ​​bidder (including all members of a consortium and all subcontractors of the bidder) must not be in a conflict of interest, under penalty of disqualification. A bidder may be deemed to be in a conflict of interest under the following conditions:</w:t>
      </w:r>
    </w:p>
    <w:p w14:paraId="62818C1D" w14:textId="5B545FED" w:rsidR="007859DC" w:rsidRPr="00E1035D" w:rsidRDefault="007859DC" w:rsidP="007859DC">
      <w:pPr>
        <w:tabs>
          <w:tab w:val="left" w:pos="1122"/>
        </w:tabs>
        <w:ind w:left="1122" w:hanging="1122"/>
        <w:jc w:val="both"/>
        <w:rPr>
          <w:lang w:val="en-GB"/>
        </w:rPr>
      </w:pPr>
      <w:r w:rsidRPr="00E1035D">
        <w:rPr>
          <w:lang w:val="en-GB"/>
        </w:rPr>
        <w:lastRenderedPageBreak/>
        <w:t>i. Is associated, or has been associated in the past, with a company (or a subsidiary of that company) that provided consulting services for the design, preparation of specifications, and other documents used in connection with contracts awarded under this tender;</w:t>
      </w:r>
    </w:p>
    <w:p w14:paraId="725436F1" w14:textId="4EF0E9DA" w:rsidR="007859DC" w:rsidRPr="00E1035D" w:rsidRDefault="007859DC" w:rsidP="007859DC">
      <w:pPr>
        <w:tabs>
          <w:tab w:val="left" w:pos="1122"/>
        </w:tabs>
        <w:ind w:left="1122" w:hanging="1122"/>
        <w:jc w:val="both"/>
        <w:rPr>
          <w:lang w:val="en-GB"/>
        </w:rPr>
      </w:pPr>
      <w:r w:rsidRPr="00E1035D">
        <w:rPr>
          <w:lang w:val="en-GB"/>
        </w:rPr>
        <w:t>ii. Submits more than one bid in this tender, with the exception of variant bids permitted under clause 17, if applicable; however, this does not preclude the participation of subcontractors in more than one bid.</w:t>
      </w:r>
    </w:p>
    <w:p w14:paraId="23CCC0A0" w14:textId="77777777" w:rsidR="007859DC" w:rsidRPr="00E1035D" w:rsidRDefault="007859DC" w:rsidP="007859DC">
      <w:pPr>
        <w:tabs>
          <w:tab w:val="left" w:pos="1122"/>
        </w:tabs>
        <w:ind w:left="1122" w:hanging="1122"/>
        <w:jc w:val="both"/>
        <w:rPr>
          <w:lang w:val="en-GB"/>
        </w:rPr>
      </w:pPr>
      <w:r w:rsidRPr="00E1035D">
        <w:rPr>
          <w:lang w:val="en-GB"/>
        </w:rPr>
        <w:t>iii. The Contracting Authority or the Contracting Authority's representative holds a stake in the bidder's capital that could compromise the transparency of public procurement procedures;</w:t>
      </w:r>
    </w:p>
    <w:p w14:paraId="01068462" w14:textId="77777777" w:rsidR="007859DC" w:rsidRPr="00E1035D" w:rsidRDefault="007859DC" w:rsidP="007859DC">
      <w:pPr>
        <w:tabs>
          <w:tab w:val="left" w:pos="1122"/>
        </w:tabs>
        <w:ind w:left="1122" w:hanging="1122"/>
        <w:jc w:val="both"/>
        <w:rPr>
          <w:lang w:val="en-GB"/>
        </w:rPr>
      </w:pPr>
    </w:p>
    <w:p w14:paraId="5DAA0B8D" w14:textId="031C0DE1" w:rsidR="007859DC" w:rsidRPr="00E1035D" w:rsidRDefault="007859DC" w:rsidP="007859DC">
      <w:pPr>
        <w:tabs>
          <w:tab w:val="left" w:pos="1122"/>
        </w:tabs>
        <w:ind w:left="1122" w:hanging="1122"/>
        <w:jc w:val="both"/>
        <w:rPr>
          <w:lang w:val="en-GB"/>
        </w:rPr>
      </w:pPr>
      <w:r w:rsidRPr="00E1035D">
        <w:rPr>
          <w:lang w:val="en-GB"/>
        </w:rPr>
        <w:t xml:space="preserve">iv. Is affiliated with a group or entity that the Contracting Authority or the </w:t>
      </w:r>
      <w:r w:rsidR="00653297" w:rsidRPr="00E1035D">
        <w:rPr>
          <w:lang w:val="en-GB"/>
        </w:rPr>
        <w:t xml:space="preserve">Delegated </w:t>
      </w:r>
      <w:r w:rsidRPr="00E1035D">
        <w:rPr>
          <w:lang w:val="en-GB"/>
        </w:rPr>
        <w:t>Contracting Authority has recruited or intends to recruit to participate in control.</w:t>
      </w:r>
    </w:p>
    <w:p w14:paraId="4F5B9AAB" w14:textId="28409F9F" w:rsidR="007859DC" w:rsidRPr="00E1035D" w:rsidRDefault="007859DC" w:rsidP="007859DC">
      <w:pPr>
        <w:tabs>
          <w:tab w:val="left" w:pos="1122"/>
        </w:tabs>
        <w:ind w:left="1122" w:hanging="1122"/>
        <w:jc w:val="both"/>
        <w:rPr>
          <w:lang w:val="en-GB"/>
        </w:rPr>
      </w:pPr>
      <w:r w:rsidRPr="00E1035D">
        <w:rPr>
          <w:lang w:val="en-GB"/>
        </w:rPr>
        <w:t>c. A public legal entity (a Cameroonian public enterprise or public institution) may bid if it demonstrates that it is (i) legally and financially autonomous, (ii) administered according to the rules of commercial law or private accounting, and (iii) not under the supervision of the Contracting Authority or the Delegated Contracting Authority, except with the express authorization of the Public Procurement Authority.</w:t>
      </w:r>
    </w:p>
    <w:p w14:paraId="08496FDC" w14:textId="77777777" w:rsidR="007859DC" w:rsidRPr="00E1035D" w:rsidRDefault="007859DC" w:rsidP="007859DC">
      <w:pPr>
        <w:tabs>
          <w:tab w:val="left" w:pos="1122"/>
        </w:tabs>
        <w:ind w:left="1122" w:hanging="1122"/>
        <w:jc w:val="both"/>
        <w:rPr>
          <w:lang w:val="en-GB"/>
        </w:rPr>
      </w:pPr>
      <w:r w:rsidRPr="00E1035D">
        <w:rPr>
          <w:lang w:val="en-GB"/>
        </w:rPr>
        <w:t>d. Civil society organizations and public institutions may bid, provided that the proposed prices are competitive, that is, that they have been determined (i) by taking into account all direct and indirect costs contributing to the price of the service covered by the contract, and (ii) that they have not benefited, in determining this price, from advantages derived from the resources allocated to them for their public service missions.</w:t>
      </w:r>
    </w:p>
    <w:p w14:paraId="04550751" w14:textId="77777777" w:rsidR="007859DC" w:rsidRPr="00E1035D" w:rsidRDefault="007859DC" w:rsidP="007859DC">
      <w:pPr>
        <w:tabs>
          <w:tab w:val="left" w:pos="1122"/>
        </w:tabs>
        <w:ind w:left="1122" w:hanging="1122"/>
        <w:jc w:val="both"/>
        <w:rPr>
          <w:lang w:val="en-GB"/>
        </w:rPr>
      </w:pPr>
    </w:p>
    <w:p w14:paraId="4D067156" w14:textId="012CF96C" w:rsidR="007859DC" w:rsidRPr="00E1035D" w:rsidRDefault="007859DC" w:rsidP="007859DC">
      <w:pPr>
        <w:tabs>
          <w:tab w:val="left" w:pos="1122"/>
        </w:tabs>
        <w:ind w:left="1122" w:hanging="1122"/>
        <w:jc w:val="both"/>
        <w:rPr>
          <w:lang w:val="en-GB"/>
        </w:rPr>
      </w:pPr>
      <w:r w:rsidRPr="00E1035D">
        <w:rPr>
          <w:lang w:val="en-GB"/>
        </w:rPr>
        <w:t xml:space="preserve">4.2) The tender is open/or restricted, according to the specifications of the </w:t>
      </w:r>
      <w:r w:rsidRPr="00E1035D">
        <w:rPr>
          <w:bCs/>
          <w:lang w:val="en-GB"/>
        </w:rPr>
        <w:t>Special Regulations of the Invitation to Tender (SRIT)</w:t>
      </w:r>
      <w:r w:rsidRPr="00E1035D">
        <w:rPr>
          <w:lang w:val="en-GB"/>
        </w:rPr>
        <w:t>, to all candidates who meet the following conditions:</w:t>
      </w:r>
    </w:p>
    <w:p w14:paraId="0B36D1F4" w14:textId="1788C252" w:rsidR="007859DC" w:rsidRPr="00E1035D" w:rsidRDefault="007859DC" w:rsidP="007859DC">
      <w:pPr>
        <w:tabs>
          <w:tab w:val="left" w:pos="1122"/>
        </w:tabs>
        <w:ind w:left="1122" w:hanging="1122"/>
        <w:jc w:val="both"/>
        <w:rPr>
          <w:lang w:val="en-GB"/>
        </w:rPr>
      </w:pPr>
      <w:r w:rsidRPr="00E1035D">
        <w:rPr>
          <w:lang w:val="en-GB"/>
        </w:rPr>
        <w:t xml:space="preserve">a) not being in liquidation or </w:t>
      </w:r>
      <w:r w:rsidR="00466203" w:rsidRPr="00E1035D">
        <w:rPr>
          <w:lang w:val="en-GB"/>
        </w:rPr>
        <w:t>bankruptcy.</w:t>
      </w:r>
    </w:p>
    <w:p w14:paraId="51212BB9" w14:textId="77777777" w:rsidR="007859DC" w:rsidRPr="00E1035D" w:rsidRDefault="007859DC" w:rsidP="007859DC">
      <w:pPr>
        <w:tabs>
          <w:tab w:val="left" w:pos="1122"/>
        </w:tabs>
        <w:ind w:left="1122" w:hanging="1122"/>
        <w:jc w:val="both"/>
        <w:rPr>
          <w:lang w:val="en-GB"/>
        </w:rPr>
      </w:pPr>
    </w:p>
    <w:p w14:paraId="41BB7B4D" w14:textId="2A7125B2" w:rsidR="007859DC" w:rsidRPr="00E1035D" w:rsidRDefault="007859DC" w:rsidP="007859DC">
      <w:pPr>
        <w:tabs>
          <w:tab w:val="left" w:pos="1122"/>
        </w:tabs>
        <w:ind w:left="1122" w:hanging="1122"/>
        <w:jc w:val="both"/>
        <w:rPr>
          <w:lang w:val="en-GB"/>
        </w:rPr>
      </w:pPr>
      <w:r w:rsidRPr="00E1035D">
        <w:rPr>
          <w:lang w:val="en-GB"/>
        </w:rPr>
        <w:t xml:space="preserve">b) not being subject to any of the prohibitions or disqualifications provided for by applicable laws and regulations, both national and </w:t>
      </w:r>
      <w:r w:rsidR="00466203" w:rsidRPr="00E1035D">
        <w:rPr>
          <w:lang w:val="en-GB"/>
        </w:rPr>
        <w:t>international.</w:t>
      </w:r>
    </w:p>
    <w:p w14:paraId="50761296" w14:textId="77777777" w:rsidR="007859DC" w:rsidRPr="00E1035D" w:rsidRDefault="007859DC" w:rsidP="007859DC">
      <w:pPr>
        <w:tabs>
          <w:tab w:val="left" w:pos="1122"/>
        </w:tabs>
        <w:ind w:left="1122" w:hanging="1122"/>
        <w:jc w:val="both"/>
        <w:rPr>
          <w:lang w:val="en-GB"/>
        </w:rPr>
      </w:pPr>
      <w:r w:rsidRPr="00E1035D">
        <w:rPr>
          <w:lang w:val="en-GB"/>
        </w:rPr>
        <w:t>c) subscribing to the declarations required by applicable laws and regulations.</w:t>
      </w:r>
    </w:p>
    <w:p w14:paraId="5CB3F316" w14:textId="77777777" w:rsidR="007859DC" w:rsidRPr="00E1035D" w:rsidRDefault="007859DC" w:rsidP="007859DC">
      <w:pPr>
        <w:tabs>
          <w:tab w:val="left" w:pos="1122"/>
        </w:tabs>
        <w:ind w:left="1122" w:hanging="1122"/>
        <w:jc w:val="both"/>
        <w:rPr>
          <w:lang w:val="en-GB"/>
        </w:rPr>
      </w:pPr>
    </w:p>
    <w:p w14:paraId="7E8170B9" w14:textId="77777777" w:rsidR="007859DC" w:rsidRPr="00E1035D" w:rsidRDefault="007859DC" w:rsidP="007859DC">
      <w:pPr>
        <w:tabs>
          <w:tab w:val="left" w:pos="1122"/>
        </w:tabs>
        <w:ind w:left="1122" w:hanging="1122"/>
        <w:jc w:val="both"/>
        <w:rPr>
          <w:lang w:val="en-GB"/>
        </w:rPr>
      </w:pPr>
      <w:r w:rsidRPr="00E1035D">
        <w:rPr>
          <w:lang w:val="en-GB"/>
        </w:rPr>
        <w:t>4.3. To submit a bid electronically via COLEPS, the candidate or bidder must be registered</w:t>
      </w:r>
    </w:p>
    <w:p w14:paraId="46CE7253" w14:textId="77777777" w:rsidR="007859DC" w:rsidRPr="00E1035D" w:rsidRDefault="007859DC" w:rsidP="007859DC">
      <w:pPr>
        <w:tabs>
          <w:tab w:val="left" w:pos="1122"/>
        </w:tabs>
        <w:ind w:left="1122" w:hanging="1122"/>
        <w:jc w:val="both"/>
        <w:rPr>
          <w:lang w:val="en-GB"/>
        </w:rPr>
      </w:pPr>
    </w:p>
    <w:p w14:paraId="7904C393" w14:textId="77777777" w:rsidR="007859DC" w:rsidRPr="00E1035D" w:rsidRDefault="007859DC" w:rsidP="007859DC">
      <w:pPr>
        <w:tabs>
          <w:tab w:val="left" w:pos="1122"/>
        </w:tabs>
        <w:ind w:left="1122" w:hanging="1122"/>
        <w:jc w:val="both"/>
        <w:rPr>
          <w:lang w:val="en-GB"/>
        </w:rPr>
      </w:pPr>
      <w:r w:rsidRPr="00E1035D">
        <w:rPr>
          <w:lang w:val="en-GB"/>
        </w:rPr>
        <w:t>on said platform and have a valid electronic certificate.</w:t>
      </w:r>
    </w:p>
    <w:p w14:paraId="46CFCE0C" w14:textId="77777777" w:rsidR="007859DC" w:rsidRPr="00E1035D" w:rsidRDefault="007859DC" w:rsidP="007859DC">
      <w:pPr>
        <w:tabs>
          <w:tab w:val="left" w:pos="1122"/>
        </w:tabs>
        <w:ind w:left="1122" w:hanging="1122"/>
        <w:jc w:val="both"/>
        <w:rPr>
          <w:lang w:val="en-GB"/>
        </w:rPr>
      </w:pPr>
    </w:p>
    <w:p w14:paraId="2625A97B" w14:textId="44B1001F" w:rsidR="007859DC" w:rsidRPr="00E1035D" w:rsidRDefault="007859DC" w:rsidP="007859DC">
      <w:pPr>
        <w:tabs>
          <w:tab w:val="left" w:pos="1122"/>
        </w:tabs>
        <w:ind w:left="1122" w:hanging="1122"/>
        <w:jc w:val="both"/>
        <w:rPr>
          <w:lang w:val="en-GB"/>
        </w:rPr>
      </w:pPr>
      <w:r w:rsidRPr="00E1035D">
        <w:rPr>
          <w:lang w:val="en-GB"/>
        </w:rPr>
        <w:t xml:space="preserve">4.4. If the tender is restricted, the consultation is open to all candidates selected following the prequalification procedure and/or those selected under the categorization previously indicated in the tender notice and reiterated in the </w:t>
      </w:r>
      <w:r w:rsidRPr="00E1035D">
        <w:rPr>
          <w:bCs/>
          <w:lang w:val="en-GB"/>
        </w:rPr>
        <w:t>Special Regulations of the Invitation to Tender (SRIT)</w:t>
      </w:r>
      <w:r w:rsidRPr="00E1035D">
        <w:rPr>
          <w:lang w:val="en-GB"/>
        </w:rPr>
        <w:t>.</w:t>
      </w:r>
    </w:p>
    <w:p w14:paraId="555E90C8" w14:textId="27E53B99" w:rsidR="007859DC" w:rsidRPr="00E1035D" w:rsidRDefault="007859DC" w:rsidP="007859DC">
      <w:pPr>
        <w:tabs>
          <w:tab w:val="left" w:pos="1122"/>
        </w:tabs>
        <w:ind w:left="1122" w:hanging="1122"/>
        <w:jc w:val="both"/>
        <w:rPr>
          <w:lang w:val="en-GB"/>
        </w:rPr>
      </w:pPr>
    </w:p>
    <w:p w14:paraId="0602038F" w14:textId="2FAE4789" w:rsidR="00653297" w:rsidRPr="00E1035D" w:rsidRDefault="00653297" w:rsidP="00653297">
      <w:pPr>
        <w:tabs>
          <w:tab w:val="left" w:pos="1122"/>
        </w:tabs>
        <w:ind w:left="1122" w:hanging="1122"/>
        <w:jc w:val="both"/>
        <w:rPr>
          <w:b/>
          <w:bCs/>
          <w:lang w:val="en-GB"/>
        </w:rPr>
      </w:pPr>
      <w:r w:rsidRPr="00E1035D">
        <w:rPr>
          <w:b/>
          <w:bCs/>
          <w:lang w:val="en-GB"/>
        </w:rPr>
        <w:t>Article 5 – Documents Establishing the Bidder's Qualification</w:t>
      </w:r>
    </w:p>
    <w:p w14:paraId="7ADDC09E" w14:textId="4BFB2591" w:rsidR="00653297" w:rsidRPr="00E1035D" w:rsidRDefault="00653297" w:rsidP="00653297">
      <w:pPr>
        <w:tabs>
          <w:tab w:val="left" w:pos="1122"/>
        </w:tabs>
        <w:ind w:left="1122" w:hanging="1122"/>
        <w:jc w:val="both"/>
        <w:rPr>
          <w:lang w:val="en-GB"/>
        </w:rPr>
      </w:pPr>
      <w:r w:rsidRPr="00E1035D">
        <w:rPr>
          <w:lang w:val="en-GB"/>
        </w:rPr>
        <w:t>5.1) Bidders must, as an integral part of their bid:</w:t>
      </w:r>
    </w:p>
    <w:p w14:paraId="554BBDEF" w14:textId="7CDCFA7F" w:rsidR="00653297" w:rsidRPr="00E1035D" w:rsidRDefault="00653297" w:rsidP="00653297">
      <w:pPr>
        <w:tabs>
          <w:tab w:val="left" w:pos="1122"/>
        </w:tabs>
        <w:ind w:left="1122" w:hanging="1122"/>
        <w:jc w:val="both"/>
        <w:rPr>
          <w:lang w:val="en-GB"/>
        </w:rPr>
      </w:pPr>
      <w:r w:rsidRPr="00E1035D">
        <w:rPr>
          <w:lang w:val="en-GB"/>
        </w:rPr>
        <w:t>a) Provide a power of attorney authorizing the signatory of the bid to bind the bidder;</w:t>
      </w:r>
    </w:p>
    <w:p w14:paraId="55C25CE1" w14:textId="0E733D4C" w:rsidR="00653297" w:rsidRPr="00E1035D" w:rsidRDefault="00653297" w:rsidP="00653297">
      <w:pPr>
        <w:tabs>
          <w:tab w:val="left" w:pos="1122"/>
        </w:tabs>
        <w:ind w:left="1122" w:hanging="1122"/>
        <w:jc w:val="both"/>
        <w:rPr>
          <w:lang w:val="en-GB"/>
        </w:rPr>
      </w:pPr>
      <w:r w:rsidRPr="00E1035D">
        <w:rPr>
          <w:lang w:val="en-GB"/>
        </w:rPr>
        <w:t xml:space="preserve">b) Provide the documents necessary to establish the bidder's qualification according to the list provided in the </w:t>
      </w:r>
      <w:r w:rsidRPr="00E1035D">
        <w:rPr>
          <w:bCs/>
          <w:lang w:val="en-GB"/>
        </w:rPr>
        <w:t>Special Regulations of the Invitation to Tender (SRIT)</w:t>
      </w:r>
      <w:r w:rsidRPr="00E1035D">
        <w:rPr>
          <w:lang w:val="en-GB"/>
        </w:rPr>
        <w:t xml:space="preserve">, including, in particular, all the information (supplementing or updating the information attached to their prequalification application that may have changed, in the event that the candidates have been prequalified) requested from them in the </w:t>
      </w:r>
      <w:r w:rsidRPr="00E1035D">
        <w:rPr>
          <w:bCs/>
          <w:lang w:val="en-GB"/>
        </w:rPr>
        <w:t>Special Regulations of the Invitation to Tender (SRIT)</w:t>
      </w:r>
      <w:r w:rsidRPr="00E1035D">
        <w:rPr>
          <w:lang w:val="en-GB"/>
        </w:rPr>
        <w:t>.</w:t>
      </w:r>
    </w:p>
    <w:p w14:paraId="1C720286" w14:textId="77777777" w:rsidR="00653297" w:rsidRPr="00E1035D" w:rsidRDefault="00653297" w:rsidP="00653297">
      <w:pPr>
        <w:tabs>
          <w:tab w:val="left" w:pos="1122"/>
        </w:tabs>
        <w:ind w:left="1122" w:hanging="1122"/>
        <w:jc w:val="both"/>
        <w:rPr>
          <w:lang w:val="en-GB"/>
        </w:rPr>
      </w:pPr>
    </w:p>
    <w:p w14:paraId="571E36DC" w14:textId="4482DDA3" w:rsidR="00653297" w:rsidRPr="00E1035D" w:rsidRDefault="00653297" w:rsidP="00653297">
      <w:pPr>
        <w:tabs>
          <w:tab w:val="left" w:pos="1122"/>
        </w:tabs>
        <w:ind w:left="1122" w:hanging="1122"/>
        <w:jc w:val="both"/>
        <w:rPr>
          <w:lang w:val="en-GB"/>
        </w:rPr>
      </w:pPr>
      <w:r w:rsidRPr="00E1035D">
        <w:rPr>
          <w:lang w:val="en-GB"/>
        </w:rPr>
        <w:t>Information relating to the following points is required where applicable:</w:t>
      </w:r>
    </w:p>
    <w:p w14:paraId="486266E1" w14:textId="6B7D87A9" w:rsidR="00653297" w:rsidRPr="00E1035D" w:rsidRDefault="00653297" w:rsidP="00653297">
      <w:pPr>
        <w:tabs>
          <w:tab w:val="left" w:pos="1122"/>
        </w:tabs>
        <w:ind w:left="1122" w:hanging="1122"/>
        <w:jc w:val="both"/>
        <w:rPr>
          <w:lang w:val="en-GB"/>
        </w:rPr>
      </w:pPr>
      <w:r w:rsidRPr="00E1035D">
        <w:rPr>
          <w:lang w:val="en-GB"/>
        </w:rPr>
        <w:t>i. Submission of an extract of certified financial statements showing turnover and results;</w:t>
      </w:r>
    </w:p>
    <w:p w14:paraId="7A3A95E4" w14:textId="49CA493E" w:rsidR="00653297" w:rsidRPr="00E1035D" w:rsidRDefault="00653297" w:rsidP="00653297">
      <w:pPr>
        <w:tabs>
          <w:tab w:val="left" w:pos="1122"/>
        </w:tabs>
        <w:ind w:left="1122" w:hanging="1122"/>
        <w:jc w:val="both"/>
        <w:rPr>
          <w:lang w:val="en-GB"/>
        </w:rPr>
      </w:pPr>
      <w:r w:rsidRPr="00E1035D">
        <w:rPr>
          <w:lang w:val="en-GB"/>
        </w:rPr>
        <w:t>ii. Access to a line of credit or availability of other financial resources;</w:t>
      </w:r>
    </w:p>
    <w:p w14:paraId="5C17743C" w14:textId="7068AA42" w:rsidR="00653297" w:rsidRPr="00E1035D" w:rsidRDefault="00653297" w:rsidP="00653297">
      <w:pPr>
        <w:tabs>
          <w:tab w:val="left" w:pos="1122"/>
        </w:tabs>
        <w:ind w:left="1122" w:hanging="1122"/>
        <w:jc w:val="both"/>
        <w:rPr>
          <w:lang w:val="en-GB"/>
        </w:rPr>
      </w:pPr>
      <w:r w:rsidRPr="00E1035D">
        <w:rPr>
          <w:lang w:val="en-GB"/>
        </w:rPr>
        <w:t>iii. Contracts executed;</w:t>
      </w:r>
    </w:p>
    <w:p w14:paraId="5EEC2145" w14:textId="7A58A4E7" w:rsidR="00653297" w:rsidRPr="00E1035D" w:rsidRDefault="00653297" w:rsidP="00653297">
      <w:pPr>
        <w:tabs>
          <w:tab w:val="left" w:pos="1122"/>
        </w:tabs>
        <w:ind w:left="1122" w:hanging="1122"/>
        <w:jc w:val="both"/>
        <w:rPr>
          <w:lang w:val="en-GB"/>
        </w:rPr>
      </w:pPr>
      <w:r w:rsidRPr="00E1035D">
        <w:rPr>
          <w:lang w:val="en-GB"/>
        </w:rPr>
        <w:t>iv. List of key personnel;</w:t>
      </w:r>
    </w:p>
    <w:p w14:paraId="5E1493BD" w14:textId="35BB26BB" w:rsidR="00653297" w:rsidRPr="00E1035D" w:rsidRDefault="00653297" w:rsidP="00653297">
      <w:pPr>
        <w:tabs>
          <w:tab w:val="left" w:pos="1122"/>
        </w:tabs>
        <w:ind w:left="1122" w:hanging="1122"/>
        <w:jc w:val="both"/>
        <w:rPr>
          <w:lang w:val="en-GB"/>
        </w:rPr>
      </w:pPr>
      <w:r w:rsidRPr="00E1035D">
        <w:rPr>
          <w:lang w:val="en-GB"/>
        </w:rPr>
        <w:t>vi. Availability of essential equipment;</w:t>
      </w:r>
    </w:p>
    <w:p w14:paraId="56749213" w14:textId="77777777" w:rsidR="00653297" w:rsidRPr="00E1035D" w:rsidRDefault="00653297" w:rsidP="00653297">
      <w:pPr>
        <w:tabs>
          <w:tab w:val="left" w:pos="1122"/>
        </w:tabs>
        <w:ind w:left="1122" w:hanging="1122"/>
        <w:jc w:val="both"/>
        <w:rPr>
          <w:lang w:val="en-GB"/>
        </w:rPr>
      </w:pPr>
      <w:r w:rsidRPr="00E1035D">
        <w:rPr>
          <w:lang w:val="en-GB"/>
        </w:rPr>
        <w:lastRenderedPageBreak/>
        <w:t>vii The Categorization Certificate for construction service providers, if applicable.</w:t>
      </w:r>
    </w:p>
    <w:p w14:paraId="5114C9A1" w14:textId="77777777" w:rsidR="00653297" w:rsidRPr="00E1035D" w:rsidRDefault="00653297" w:rsidP="00653297">
      <w:pPr>
        <w:tabs>
          <w:tab w:val="left" w:pos="1122"/>
        </w:tabs>
        <w:ind w:left="1122" w:hanging="1122"/>
        <w:jc w:val="both"/>
        <w:rPr>
          <w:lang w:val="en-GB"/>
        </w:rPr>
      </w:pPr>
    </w:p>
    <w:p w14:paraId="25880074" w14:textId="77777777" w:rsidR="00653297" w:rsidRPr="00E1035D" w:rsidRDefault="00653297" w:rsidP="00653297">
      <w:pPr>
        <w:tabs>
          <w:tab w:val="left" w:pos="1122"/>
        </w:tabs>
        <w:ind w:left="1122" w:hanging="1122"/>
        <w:jc w:val="both"/>
        <w:rPr>
          <w:lang w:val="en-GB"/>
        </w:rPr>
      </w:pPr>
      <w:r w:rsidRPr="00E1035D">
        <w:rPr>
          <w:lang w:val="en-GB"/>
        </w:rPr>
        <w:t>5.2) Bids submitted by two or more joint venture contractors must meet the following conditions:</w:t>
      </w:r>
    </w:p>
    <w:p w14:paraId="6D86293F" w14:textId="77777777" w:rsidR="00653297" w:rsidRPr="00E1035D" w:rsidRDefault="00653297" w:rsidP="00653297">
      <w:pPr>
        <w:tabs>
          <w:tab w:val="left" w:pos="1122"/>
        </w:tabs>
        <w:ind w:left="1122" w:hanging="1122"/>
        <w:jc w:val="both"/>
        <w:rPr>
          <w:lang w:val="en-GB"/>
        </w:rPr>
      </w:pPr>
      <w:r w:rsidRPr="00E1035D">
        <w:rPr>
          <w:lang w:val="en-GB"/>
        </w:rPr>
        <w:t>a) The bid must include, for each company, all the information listed in Article 5.1 above. The Request for Proposals (RFP) must specify the information to be provided by the joint venture and that to be provided by each member of the joint venture;</w:t>
      </w:r>
    </w:p>
    <w:p w14:paraId="4EE93E30" w14:textId="77777777" w:rsidR="00653297" w:rsidRPr="00E1035D" w:rsidRDefault="00653297" w:rsidP="00653297">
      <w:pPr>
        <w:tabs>
          <w:tab w:val="left" w:pos="1122"/>
        </w:tabs>
        <w:ind w:left="1122" w:hanging="1122"/>
        <w:jc w:val="both"/>
        <w:rPr>
          <w:lang w:val="en-GB"/>
        </w:rPr>
      </w:pPr>
    </w:p>
    <w:p w14:paraId="65038B48" w14:textId="77777777" w:rsidR="00653297" w:rsidRPr="00E1035D" w:rsidRDefault="00653297" w:rsidP="00653297">
      <w:pPr>
        <w:tabs>
          <w:tab w:val="left" w:pos="1122"/>
        </w:tabs>
        <w:ind w:left="1122" w:hanging="1122"/>
        <w:jc w:val="both"/>
        <w:rPr>
          <w:lang w:val="en-GB"/>
        </w:rPr>
      </w:pPr>
      <w:r w:rsidRPr="00E1035D">
        <w:rPr>
          <w:lang w:val="en-GB"/>
        </w:rPr>
        <w:t>b) The bid and the contract must be signed in such a way as to bind all members of the joint venture;</w:t>
      </w:r>
    </w:p>
    <w:p w14:paraId="54032CCF" w14:textId="77777777" w:rsidR="00653297" w:rsidRPr="00E1035D" w:rsidRDefault="00653297" w:rsidP="00653297">
      <w:pPr>
        <w:tabs>
          <w:tab w:val="left" w:pos="1122"/>
        </w:tabs>
        <w:ind w:left="1122" w:hanging="1122"/>
        <w:jc w:val="both"/>
        <w:rPr>
          <w:lang w:val="en-GB"/>
        </w:rPr>
      </w:pPr>
    </w:p>
    <w:p w14:paraId="69CE2D24" w14:textId="4E0E83DB" w:rsidR="00653297" w:rsidRPr="00E1035D" w:rsidRDefault="00653297" w:rsidP="00DC4F2E">
      <w:pPr>
        <w:tabs>
          <w:tab w:val="left" w:pos="0"/>
        </w:tabs>
        <w:jc w:val="both"/>
        <w:rPr>
          <w:lang w:val="en-GB"/>
        </w:rPr>
      </w:pPr>
      <w:r w:rsidRPr="00E1035D">
        <w:rPr>
          <w:lang w:val="en-GB"/>
        </w:rPr>
        <w:t xml:space="preserve">c) The nature of the joint venture (joint or several as required in the </w:t>
      </w:r>
      <w:r w:rsidRPr="00E1035D">
        <w:rPr>
          <w:bCs/>
          <w:lang w:val="en-GB"/>
        </w:rPr>
        <w:t>Special Regulations of the Invitation to Tender (SRIT</w:t>
      </w:r>
      <w:r w:rsidRPr="00E1035D">
        <w:rPr>
          <w:lang w:val="en-GB"/>
        </w:rPr>
        <w:t>) must be specified and justified by the submission of a duly executed copy of the joint venture agreement;</w:t>
      </w:r>
    </w:p>
    <w:p w14:paraId="25A6AF39" w14:textId="77777777" w:rsidR="00653297" w:rsidRPr="00E1035D" w:rsidRDefault="00653297" w:rsidP="00653297">
      <w:pPr>
        <w:tabs>
          <w:tab w:val="left" w:pos="1122"/>
        </w:tabs>
        <w:ind w:left="1122" w:hanging="1122"/>
        <w:jc w:val="both"/>
        <w:rPr>
          <w:lang w:val="en-GB"/>
        </w:rPr>
      </w:pPr>
    </w:p>
    <w:p w14:paraId="75843A3F" w14:textId="310D8116" w:rsidR="00653297" w:rsidRPr="00E1035D" w:rsidRDefault="00653297" w:rsidP="00DC4F2E">
      <w:pPr>
        <w:jc w:val="both"/>
        <w:rPr>
          <w:lang w:val="en-GB"/>
        </w:rPr>
      </w:pPr>
      <w:r w:rsidRPr="00E1035D">
        <w:rPr>
          <w:lang w:val="en-GB"/>
        </w:rPr>
        <w:t xml:space="preserve">d) The member of the joint venture designated as the lead contractor will represent all the </w:t>
      </w:r>
      <w:proofErr w:type="gramStart"/>
      <w:r w:rsidRPr="00E1035D">
        <w:rPr>
          <w:lang w:val="en-GB"/>
        </w:rPr>
        <w:t>companies</w:t>
      </w:r>
      <w:proofErr w:type="gramEnd"/>
      <w:r w:rsidRPr="00E1035D">
        <w:rPr>
          <w:lang w:val="en-GB"/>
        </w:rPr>
        <w:t xml:space="preserve"> vis-à-vis the </w:t>
      </w:r>
      <w:r w:rsidR="00466203" w:rsidRPr="00E1035D">
        <w:rPr>
          <w:lang w:val="en-GB"/>
        </w:rPr>
        <w:t xml:space="preserve">ontracting Authority or the Delegated Contracting Authority </w:t>
      </w:r>
      <w:r w:rsidRPr="00E1035D">
        <w:rPr>
          <w:lang w:val="en-GB"/>
        </w:rPr>
        <w:t>for the execution of the contract;</w:t>
      </w:r>
    </w:p>
    <w:p w14:paraId="6CBB864F" w14:textId="77777777" w:rsidR="00653297" w:rsidRPr="00E1035D" w:rsidRDefault="00653297" w:rsidP="00653297">
      <w:pPr>
        <w:tabs>
          <w:tab w:val="left" w:pos="1122"/>
        </w:tabs>
        <w:ind w:left="1122" w:hanging="1122"/>
        <w:jc w:val="both"/>
        <w:rPr>
          <w:lang w:val="en-GB"/>
        </w:rPr>
      </w:pPr>
    </w:p>
    <w:p w14:paraId="711C759D" w14:textId="4D1B9D3B" w:rsidR="00653297" w:rsidRPr="00E1035D" w:rsidRDefault="00653297" w:rsidP="00DC4F2E">
      <w:pPr>
        <w:tabs>
          <w:tab w:val="left" w:pos="142"/>
        </w:tabs>
        <w:jc w:val="both"/>
        <w:rPr>
          <w:lang w:val="en-GB"/>
        </w:rPr>
      </w:pPr>
      <w:r w:rsidRPr="00E1035D">
        <w:rPr>
          <w:lang w:val="en-GB"/>
        </w:rPr>
        <w:t xml:space="preserve">e. In the case of a joint venture, the co-contractors share the payments made by the Contracting Authority or the Project Manager into a single account. In the case of a joint venture, the tasks of each member must be specified, and each company is paid by the </w:t>
      </w:r>
      <w:r w:rsidR="00466203" w:rsidRPr="00E1035D">
        <w:rPr>
          <w:lang w:val="en-GB"/>
        </w:rPr>
        <w:t xml:space="preserve">ontracting Authority or the Delegated Contracting Authority </w:t>
      </w:r>
      <w:r w:rsidRPr="00E1035D">
        <w:rPr>
          <w:lang w:val="en-GB"/>
        </w:rPr>
        <w:t>into its own account.</w:t>
      </w:r>
    </w:p>
    <w:p w14:paraId="6BD8FE0B" w14:textId="77777777" w:rsidR="00653297" w:rsidRPr="00E1035D" w:rsidRDefault="00653297" w:rsidP="00653297">
      <w:pPr>
        <w:tabs>
          <w:tab w:val="left" w:pos="1122"/>
        </w:tabs>
        <w:ind w:left="1122" w:hanging="1122"/>
        <w:jc w:val="both"/>
        <w:rPr>
          <w:lang w:val="en-GB"/>
        </w:rPr>
      </w:pPr>
    </w:p>
    <w:p w14:paraId="458EB3E8" w14:textId="6E1E023B" w:rsidR="007859DC" w:rsidRPr="00E1035D" w:rsidRDefault="00653297" w:rsidP="00DC4F2E">
      <w:pPr>
        <w:tabs>
          <w:tab w:val="left" w:pos="0"/>
        </w:tabs>
        <w:jc w:val="both"/>
        <w:rPr>
          <w:lang w:val="en-GB"/>
        </w:rPr>
      </w:pPr>
      <w:r w:rsidRPr="00E1035D">
        <w:rPr>
          <w:lang w:val="en-GB"/>
        </w:rPr>
        <w:t xml:space="preserve">5.3) Bidders must also submit proposals that are sufficiently detailed to demonstrate compliance with the Terms of Reference and the deadlines specified in the </w:t>
      </w:r>
      <w:r w:rsidRPr="00E1035D">
        <w:rPr>
          <w:bCs/>
          <w:lang w:val="en-GB"/>
        </w:rPr>
        <w:t>Special Regulations of the Invitation to Tender (SRIT)</w:t>
      </w:r>
      <w:r w:rsidRPr="00E1035D">
        <w:rPr>
          <w:lang w:val="en-GB"/>
        </w:rPr>
        <w:t>.</w:t>
      </w:r>
    </w:p>
    <w:p w14:paraId="6FF27CF7" w14:textId="77777777" w:rsidR="007859DC" w:rsidRPr="00E1035D" w:rsidRDefault="007859DC" w:rsidP="007859DC">
      <w:pPr>
        <w:tabs>
          <w:tab w:val="left" w:pos="1122"/>
        </w:tabs>
        <w:ind w:left="1122" w:hanging="1122"/>
        <w:jc w:val="both"/>
        <w:rPr>
          <w:lang w:val="en-GB"/>
        </w:rPr>
      </w:pPr>
    </w:p>
    <w:p w14:paraId="0839AF11" w14:textId="262BEFE2" w:rsidR="00794138" w:rsidRPr="00E1035D" w:rsidRDefault="00794138" w:rsidP="007859DC">
      <w:pPr>
        <w:tabs>
          <w:tab w:val="left" w:pos="1122"/>
        </w:tabs>
        <w:ind w:left="1122" w:hanging="1122"/>
        <w:jc w:val="both"/>
        <w:rPr>
          <w:b/>
          <w:lang w:val="en-GB"/>
        </w:rPr>
      </w:pPr>
      <w:r w:rsidRPr="00E1035D">
        <w:rPr>
          <w:b/>
          <w:lang w:val="en-GB"/>
        </w:rPr>
        <w:t xml:space="preserve">Article </w:t>
      </w:r>
      <w:proofErr w:type="gramStart"/>
      <w:r w:rsidR="00466203" w:rsidRPr="00E1035D">
        <w:rPr>
          <w:b/>
          <w:lang w:val="en-GB"/>
        </w:rPr>
        <w:t xml:space="preserve">6 </w:t>
      </w:r>
      <w:r w:rsidRPr="00E1035D">
        <w:rPr>
          <w:b/>
          <w:lang w:val="en-GB"/>
        </w:rPr>
        <w:t>:</w:t>
      </w:r>
      <w:proofErr w:type="gramEnd"/>
      <w:r w:rsidRPr="00E1035D">
        <w:rPr>
          <w:b/>
          <w:lang w:val="en-GB"/>
        </w:rPr>
        <w:t xml:space="preserve"> Building materials, materials, supplies equipment and authorised services</w:t>
      </w:r>
    </w:p>
    <w:p w14:paraId="27FDCCCF" w14:textId="1E65895A" w:rsidR="00794138" w:rsidRPr="00E1035D" w:rsidRDefault="00466203" w:rsidP="00794138">
      <w:pPr>
        <w:tabs>
          <w:tab w:val="left" w:pos="935"/>
        </w:tabs>
        <w:jc w:val="both"/>
        <w:rPr>
          <w:lang w:val="en-GB"/>
        </w:rPr>
      </w:pPr>
      <w:r w:rsidRPr="00E1035D">
        <w:rPr>
          <w:lang w:val="en-GB"/>
        </w:rPr>
        <w:t>6</w:t>
      </w:r>
      <w:r w:rsidR="00794138" w:rsidRPr="00E1035D">
        <w:rPr>
          <w:lang w:val="en-GB"/>
        </w:rPr>
        <w:t>.1: Building materials, the contractor’s materials, supplies, equipment and services forming the subject of this contract must originate from countries meeting the criteria of origin defined in the Special Regulations of the invitation to tender and all expenditure done within the context of this contract shall be limited to the said building materials, materials, supplies, equipment and services.</w:t>
      </w:r>
    </w:p>
    <w:p w14:paraId="4EA6EC6D" w14:textId="77777777" w:rsidR="00794138" w:rsidRPr="00E1035D" w:rsidRDefault="00794138" w:rsidP="00794138">
      <w:pPr>
        <w:tabs>
          <w:tab w:val="left" w:pos="935"/>
        </w:tabs>
        <w:jc w:val="both"/>
        <w:rPr>
          <w:lang w:val="en-GB"/>
        </w:rPr>
      </w:pPr>
    </w:p>
    <w:p w14:paraId="74C8F985" w14:textId="7B9D964E" w:rsidR="00794138" w:rsidRPr="00E1035D" w:rsidRDefault="00466203" w:rsidP="00794138">
      <w:pPr>
        <w:tabs>
          <w:tab w:val="left" w:pos="935"/>
        </w:tabs>
        <w:jc w:val="both"/>
        <w:rPr>
          <w:lang w:val="en-GB"/>
        </w:rPr>
      </w:pPr>
      <w:r w:rsidRPr="00E1035D">
        <w:rPr>
          <w:lang w:val="en-GB"/>
        </w:rPr>
        <w:t>6.</w:t>
      </w:r>
      <w:r w:rsidR="00794138" w:rsidRPr="00E1035D">
        <w:rPr>
          <w:lang w:val="en-GB"/>
        </w:rPr>
        <w:t>2:  Within the meaning of this 5.1 above, the term “originate” shall designate the place where the goods are extracted, cultivated, produced, manufactured and from where the services originate.</w:t>
      </w:r>
    </w:p>
    <w:p w14:paraId="427869DC" w14:textId="77777777" w:rsidR="00794138" w:rsidRPr="00E1035D" w:rsidRDefault="00794138" w:rsidP="00794138">
      <w:pPr>
        <w:tabs>
          <w:tab w:val="left" w:pos="748"/>
        </w:tabs>
        <w:jc w:val="both"/>
        <w:rPr>
          <w:lang w:val="en-GB"/>
        </w:rPr>
      </w:pPr>
    </w:p>
    <w:p w14:paraId="34B66A95" w14:textId="33768B47" w:rsidR="00794138" w:rsidRPr="00E1035D" w:rsidRDefault="00794138" w:rsidP="00DC4F2E">
      <w:pPr>
        <w:tabs>
          <w:tab w:val="left" w:pos="748"/>
        </w:tabs>
        <w:ind w:left="561" w:hanging="561"/>
        <w:jc w:val="both"/>
        <w:rPr>
          <w:b/>
          <w:lang w:val="en-GB"/>
        </w:rPr>
      </w:pPr>
      <w:r w:rsidRPr="00E1035D">
        <w:rPr>
          <w:b/>
          <w:lang w:val="en-GB"/>
        </w:rPr>
        <w:t>Article 7: Visit of site of works</w:t>
      </w:r>
    </w:p>
    <w:p w14:paraId="5523A4BA" w14:textId="77777777" w:rsidR="00794138" w:rsidRPr="00E1035D" w:rsidRDefault="00794138" w:rsidP="00794138">
      <w:pPr>
        <w:tabs>
          <w:tab w:val="left" w:pos="748"/>
        </w:tabs>
        <w:jc w:val="both"/>
        <w:rPr>
          <w:lang w:val="en-GB"/>
        </w:rPr>
      </w:pPr>
      <w:r w:rsidRPr="00E1035D">
        <w:rPr>
          <w:lang w:val="en-GB"/>
        </w:rPr>
        <w:t>7.1 The bidder is advised to visit and inspect the works site and its environs and obtain by himself and under his/her own responsibility, all the information which may be necessary for the preparation of the offer and the execution of the works. The related cost of the visit of the site shall be borne by the bidder.</w:t>
      </w:r>
    </w:p>
    <w:p w14:paraId="5373622A" w14:textId="77777777" w:rsidR="00794138" w:rsidRPr="00E1035D" w:rsidRDefault="00794138" w:rsidP="00794138">
      <w:pPr>
        <w:tabs>
          <w:tab w:val="left" w:pos="748"/>
        </w:tabs>
        <w:ind w:left="284" w:hanging="284"/>
        <w:jc w:val="both"/>
        <w:rPr>
          <w:lang w:val="en-GB"/>
        </w:rPr>
      </w:pPr>
    </w:p>
    <w:p w14:paraId="0C89C2FF" w14:textId="4C63A5BB" w:rsidR="00794138" w:rsidRPr="00E1035D" w:rsidRDefault="00794138" w:rsidP="00794138">
      <w:pPr>
        <w:tabs>
          <w:tab w:val="left" w:pos="748"/>
        </w:tabs>
        <w:jc w:val="both"/>
        <w:rPr>
          <w:lang w:val="en-GB"/>
        </w:rPr>
      </w:pPr>
      <w:r w:rsidRPr="00E1035D">
        <w:rPr>
          <w:lang w:val="en-GB"/>
        </w:rPr>
        <w:t xml:space="preserve">7.2 The </w:t>
      </w:r>
      <w:r w:rsidR="00FE1955" w:rsidRPr="00E1035D">
        <w:rPr>
          <w:lang w:val="en-GB"/>
        </w:rPr>
        <w:t xml:space="preserve">Project Owner </w:t>
      </w:r>
      <w:r w:rsidRPr="00E1035D">
        <w:rPr>
          <w:lang w:val="en-GB"/>
        </w:rPr>
        <w:t xml:space="preserve"> shall authorise the bidder and his/her employees or agents to enter the premises and the land for the said visit but only on the express condition that the bidder, his/her employees and agents free the Delegated Contracting  Authority, his/her employees and agents of any responsibility that may ensue and indemnify them if necessary and that they shall remain responsible for any deadly or corporal accident, loss of material damages, costs and fees incurred from this visit.</w:t>
      </w:r>
    </w:p>
    <w:p w14:paraId="1C0A6D08" w14:textId="77777777" w:rsidR="00794138" w:rsidRPr="00E1035D" w:rsidRDefault="00794138" w:rsidP="00794138">
      <w:pPr>
        <w:tabs>
          <w:tab w:val="left" w:pos="748"/>
        </w:tabs>
        <w:ind w:left="284" w:hanging="284"/>
        <w:jc w:val="both"/>
        <w:rPr>
          <w:lang w:val="en-GB"/>
        </w:rPr>
      </w:pPr>
    </w:p>
    <w:p w14:paraId="57058ED1" w14:textId="319CA176" w:rsidR="00794138" w:rsidRPr="00E1035D" w:rsidRDefault="00794138" w:rsidP="00794138">
      <w:pPr>
        <w:tabs>
          <w:tab w:val="left" w:pos="748"/>
        </w:tabs>
        <w:jc w:val="both"/>
        <w:rPr>
          <w:lang w:val="en-GB"/>
        </w:rPr>
      </w:pPr>
      <w:r w:rsidRPr="00E1035D">
        <w:rPr>
          <w:lang w:val="en-GB"/>
        </w:rPr>
        <w:t xml:space="preserve">7.3 The </w:t>
      </w:r>
      <w:r w:rsidR="00FE1955" w:rsidRPr="00E1035D">
        <w:rPr>
          <w:lang w:val="en-GB"/>
        </w:rPr>
        <w:t xml:space="preserve">Project </w:t>
      </w:r>
      <w:proofErr w:type="gramStart"/>
      <w:r w:rsidR="00FE1955" w:rsidRPr="00E1035D">
        <w:rPr>
          <w:lang w:val="en-GB"/>
        </w:rPr>
        <w:t xml:space="preserve">Owner  </w:t>
      </w:r>
      <w:r w:rsidRPr="00E1035D">
        <w:rPr>
          <w:lang w:val="en-GB"/>
        </w:rPr>
        <w:t>may</w:t>
      </w:r>
      <w:proofErr w:type="gramEnd"/>
      <w:r w:rsidRPr="00E1035D">
        <w:rPr>
          <w:lang w:val="en-GB"/>
        </w:rPr>
        <w:t xml:space="preserve"> organise a visit of the site of the works during the preparatory meeting to establishing the offers mentioned in article 19 of the General Regulations of the invitation to tender.</w:t>
      </w:r>
    </w:p>
    <w:p w14:paraId="0B44C9A3" w14:textId="77777777" w:rsidR="00794138" w:rsidRPr="00E1035D" w:rsidRDefault="00794138" w:rsidP="00794138">
      <w:pPr>
        <w:tabs>
          <w:tab w:val="left" w:pos="748"/>
        </w:tabs>
        <w:jc w:val="both"/>
        <w:rPr>
          <w:b/>
          <w:lang w:val="en-GB"/>
        </w:rPr>
      </w:pPr>
    </w:p>
    <w:p w14:paraId="68F8204B" w14:textId="1CD482ED" w:rsidR="00794138" w:rsidRPr="00E1035D" w:rsidRDefault="00FE1955" w:rsidP="00794138">
      <w:pPr>
        <w:tabs>
          <w:tab w:val="left" w:pos="748"/>
        </w:tabs>
        <w:ind w:left="561" w:hanging="561"/>
        <w:jc w:val="both"/>
        <w:rPr>
          <w:b/>
          <w:lang w:val="en-GB"/>
        </w:rPr>
      </w:pPr>
      <w:r w:rsidRPr="00E1035D">
        <w:rPr>
          <w:b/>
          <w:lang w:val="en-GB"/>
        </w:rPr>
        <w:t>B. TENDER FILE</w:t>
      </w:r>
    </w:p>
    <w:p w14:paraId="11FBD24A" w14:textId="77777777" w:rsidR="00794138" w:rsidRPr="00E1035D" w:rsidRDefault="00794138" w:rsidP="00794138">
      <w:pPr>
        <w:tabs>
          <w:tab w:val="left" w:pos="748"/>
        </w:tabs>
        <w:ind w:left="561" w:hanging="561"/>
        <w:jc w:val="both"/>
        <w:rPr>
          <w:b/>
          <w:lang w:val="en-GB"/>
        </w:rPr>
      </w:pPr>
    </w:p>
    <w:p w14:paraId="04BF09B9" w14:textId="77777777" w:rsidR="00794138" w:rsidRPr="00E1035D" w:rsidRDefault="00794138" w:rsidP="00794138">
      <w:pPr>
        <w:tabs>
          <w:tab w:val="left" w:pos="748"/>
        </w:tabs>
        <w:ind w:left="561" w:hanging="561"/>
        <w:jc w:val="both"/>
        <w:rPr>
          <w:b/>
          <w:lang w:val="en-GB"/>
        </w:rPr>
      </w:pPr>
      <w:r w:rsidRPr="00E1035D">
        <w:rPr>
          <w:b/>
          <w:lang w:val="en-GB"/>
        </w:rPr>
        <w:t>Article 8: Content of Tender File</w:t>
      </w:r>
    </w:p>
    <w:p w14:paraId="2FE4B176" w14:textId="77777777" w:rsidR="00794138" w:rsidRPr="00E1035D" w:rsidRDefault="00794138" w:rsidP="00794138">
      <w:pPr>
        <w:tabs>
          <w:tab w:val="left" w:pos="748"/>
        </w:tabs>
        <w:ind w:left="561" w:hanging="561"/>
        <w:jc w:val="both"/>
        <w:rPr>
          <w:lang w:val="en-GB"/>
        </w:rPr>
      </w:pPr>
    </w:p>
    <w:p w14:paraId="7378B8A2" w14:textId="77777777" w:rsidR="00794138" w:rsidRPr="00E1035D" w:rsidRDefault="00794138" w:rsidP="00794138">
      <w:pPr>
        <w:tabs>
          <w:tab w:val="left" w:pos="748"/>
        </w:tabs>
        <w:jc w:val="both"/>
        <w:rPr>
          <w:lang w:val="en-GB"/>
        </w:rPr>
      </w:pPr>
      <w:r w:rsidRPr="00E1035D">
        <w:rPr>
          <w:lang w:val="en-GB"/>
        </w:rPr>
        <w:lastRenderedPageBreak/>
        <w:t>8.1 The Tender file describes the works forming the subject of the contract, sets the consultation procedure of contractors and specifies the terms of the contract.  Besides the addendum (addenda) published in accordance with article 10 of the General Regulations of the invitation to tender, it includes the following documents:</w:t>
      </w:r>
    </w:p>
    <w:p w14:paraId="7950049A" w14:textId="77777777" w:rsidR="00794138" w:rsidRPr="00E1035D" w:rsidRDefault="00794138" w:rsidP="00794138">
      <w:pPr>
        <w:tabs>
          <w:tab w:val="left" w:pos="748"/>
        </w:tabs>
        <w:ind w:left="748"/>
        <w:jc w:val="both"/>
        <w:rPr>
          <w:lang w:val="en-GB"/>
        </w:rPr>
      </w:pPr>
    </w:p>
    <w:p w14:paraId="0DCD7B90"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Tender Notice;</w:t>
      </w:r>
    </w:p>
    <w:p w14:paraId="1F0A0148"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General Regulations of the invitation to tender;</w:t>
      </w:r>
    </w:p>
    <w:p w14:paraId="5DDFE2F3"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Special Regulations of the invitation to tender;</w:t>
      </w:r>
    </w:p>
    <w:p w14:paraId="71125C2A"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Special Administrative Conditions;</w:t>
      </w:r>
    </w:p>
    <w:p w14:paraId="6866B9EE" w14:textId="11FBD85F"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Special Technical Conditions;</w:t>
      </w:r>
    </w:p>
    <w:p w14:paraId="05A863CC" w14:textId="1823AECC" w:rsidR="00DC4F2E" w:rsidRPr="00E1035D" w:rsidRDefault="00DC4F2E" w:rsidP="00AD7C7C">
      <w:pPr>
        <w:numPr>
          <w:ilvl w:val="0"/>
          <w:numId w:val="57"/>
        </w:numPr>
        <w:tabs>
          <w:tab w:val="left" w:pos="748"/>
        </w:tabs>
        <w:spacing w:after="160" w:line="259" w:lineRule="auto"/>
        <w:jc w:val="both"/>
        <w:rPr>
          <w:lang w:val="en-GB"/>
        </w:rPr>
      </w:pPr>
      <w:r w:rsidRPr="00E1035D">
        <w:rPr>
          <w:bCs/>
          <w:sz w:val="28"/>
          <w:szCs w:val="28"/>
          <w:lang w:val="en-GB"/>
        </w:rPr>
        <w:t xml:space="preserve">  </w:t>
      </w:r>
      <w:r w:rsidRPr="00E1035D">
        <w:rPr>
          <w:lang w:val="en-GB"/>
        </w:rPr>
        <w:t>Dated and signed environmental and social specifications</w:t>
      </w:r>
    </w:p>
    <w:p w14:paraId="47F7D745"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Schedule of Unit Prices</w:t>
      </w:r>
    </w:p>
    <w:p w14:paraId="0A0A5CEB"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Bill of Quantities and Estimates</w:t>
      </w:r>
    </w:p>
    <w:p w14:paraId="4A9B5799"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Sub Details of Unit Prices;</w:t>
      </w:r>
    </w:p>
    <w:p w14:paraId="447C5336" w14:textId="77777777" w:rsidR="00794138" w:rsidRPr="00E1035D" w:rsidRDefault="00794138" w:rsidP="00AD7C7C">
      <w:pPr>
        <w:numPr>
          <w:ilvl w:val="0"/>
          <w:numId w:val="57"/>
        </w:numPr>
        <w:shd w:val="clear" w:color="auto" w:fill="FFFFFF"/>
        <w:tabs>
          <w:tab w:val="left" w:pos="748"/>
        </w:tabs>
        <w:spacing w:after="160" w:line="259" w:lineRule="auto"/>
        <w:jc w:val="both"/>
        <w:rPr>
          <w:lang w:val="en-GB"/>
        </w:rPr>
      </w:pPr>
      <w:r w:rsidRPr="00E1035D">
        <w:rPr>
          <w:lang w:val="en-GB"/>
        </w:rPr>
        <w:t>The Model of Contract</w:t>
      </w:r>
    </w:p>
    <w:p w14:paraId="70911528" w14:textId="77777777" w:rsidR="00794138" w:rsidRPr="00E1035D" w:rsidRDefault="00794138" w:rsidP="00AD7C7C">
      <w:pPr>
        <w:numPr>
          <w:ilvl w:val="0"/>
          <w:numId w:val="57"/>
        </w:numPr>
        <w:tabs>
          <w:tab w:val="left" w:pos="748"/>
        </w:tabs>
        <w:spacing w:after="160" w:line="259" w:lineRule="auto"/>
        <w:jc w:val="both"/>
        <w:rPr>
          <w:lang w:val="en-GB"/>
        </w:rPr>
      </w:pPr>
      <w:r w:rsidRPr="00E1035D">
        <w:rPr>
          <w:lang w:val="en-GB"/>
        </w:rPr>
        <w:t>The Model Forms</w:t>
      </w:r>
    </w:p>
    <w:p w14:paraId="08E597DF" w14:textId="77777777" w:rsidR="00794138" w:rsidRPr="00E1035D" w:rsidRDefault="00794138" w:rsidP="00794138">
      <w:pPr>
        <w:tabs>
          <w:tab w:val="num" w:pos="709"/>
        </w:tabs>
        <w:ind w:left="990"/>
        <w:jc w:val="both"/>
        <w:rPr>
          <w:b/>
          <w:lang w:val="en-GB"/>
        </w:rPr>
      </w:pPr>
      <w:r w:rsidRPr="00E1035D">
        <w:rPr>
          <w:b/>
          <w:lang w:val="en-GB"/>
        </w:rPr>
        <w:t>Annex No. 1: Model tender</w:t>
      </w:r>
    </w:p>
    <w:p w14:paraId="6AFFEEB2" w14:textId="77777777" w:rsidR="00794138" w:rsidRPr="00E1035D" w:rsidRDefault="00794138" w:rsidP="00794138">
      <w:pPr>
        <w:tabs>
          <w:tab w:val="num" w:pos="709"/>
        </w:tabs>
        <w:ind w:left="990"/>
        <w:jc w:val="both"/>
        <w:rPr>
          <w:lang w:val="en-GB"/>
        </w:rPr>
      </w:pPr>
      <w:r w:rsidRPr="00E1035D">
        <w:rPr>
          <w:b/>
          <w:lang w:val="en-GB"/>
        </w:rPr>
        <w:t>Annex No. 2: Model Bid Bond</w:t>
      </w:r>
    </w:p>
    <w:p w14:paraId="777514B4" w14:textId="77777777" w:rsidR="00794138" w:rsidRPr="00E1035D" w:rsidRDefault="00794138" w:rsidP="00794138">
      <w:pPr>
        <w:tabs>
          <w:tab w:val="num" w:pos="709"/>
        </w:tabs>
        <w:ind w:left="990"/>
        <w:jc w:val="both"/>
        <w:rPr>
          <w:bCs/>
          <w:lang w:val="en-GB"/>
        </w:rPr>
      </w:pPr>
      <w:r w:rsidRPr="00E1035D">
        <w:rPr>
          <w:bCs/>
          <w:lang w:val="en-GB"/>
        </w:rPr>
        <w:t>Annex No. 3: Model of Performance Bond (Retention Fund)</w:t>
      </w:r>
    </w:p>
    <w:p w14:paraId="61A828E9" w14:textId="77777777" w:rsidR="00794138" w:rsidRPr="00E1035D" w:rsidRDefault="00794138" w:rsidP="00794138">
      <w:pPr>
        <w:tabs>
          <w:tab w:val="num" w:pos="709"/>
        </w:tabs>
        <w:ind w:left="990"/>
        <w:jc w:val="both"/>
        <w:rPr>
          <w:bCs/>
          <w:lang w:val="en-GB"/>
        </w:rPr>
      </w:pPr>
      <w:r w:rsidRPr="00E1035D">
        <w:rPr>
          <w:bCs/>
          <w:lang w:val="en-GB"/>
        </w:rPr>
        <w:t>Annex No. 4: Declaration Form</w:t>
      </w:r>
    </w:p>
    <w:p w14:paraId="0B3665AA" w14:textId="77777777" w:rsidR="00794138" w:rsidRPr="00E1035D" w:rsidRDefault="00794138" w:rsidP="00794138">
      <w:pPr>
        <w:tabs>
          <w:tab w:val="num" w:pos="709"/>
        </w:tabs>
        <w:ind w:left="990"/>
        <w:jc w:val="both"/>
        <w:rPr>
          <w:bCs/>
          <w:lang w:val="en-GB"/>
        </w:rPr>
      </w:pPr>
      <w:r w:rsidRPr="00E1035D">
        <w:rPr>
          <w:bCs/>
          <w:lang w:val="en-GB"/>
        </w:rPr>
        <w:t>Annex No. 5: Model of Start-Off Advance Bond</w:t>
      </w:r>
    </w:p>
    <w:p w14:paraId="40E6D744" w14:textId="2F32B241" w:rsidR="00794138" w:rsidRPr="00E1035D" w:rsidRDefault="00794138" w:rsidP="00794138">
      <w:pPr>
        <w:tabs>
          <w:tab w:val="num" w:pos="709"/>
        </w:tabs>
        <w:ind w:left="990"/>
        <w:jc w:val="both"/>
        <w:rPr>
          <w:bCs/>
          <w:lang w:val="en-GB"/>
        </w:rPr>
      </w:pPr>
      <w:r w:rsidRPr="00E1035D">
        <w:rPr>
          <w:bCs/>
          <w:lang w:val="en-GB"/>
        </w:rPr>
        <w:t xml:space="preserve">Annex No. 6:  </w:t>
      </w:r>
      <w:r w:rsidR="00413AE7" w:rsidRPr="00E1035D">
        <w:rPr>
          <w:bCs/>
          <w:lang w:val="en-GB"/>
        </w:rPr>
        <w:t>Site Visit Report</w:t>
      </w:r>
    </w:p>
    <w:p w14:paraId="64FFB5DC" w14:textId="45728C81" w:rsidR="00413AE7" w:rsidRPr="00E1035D" w:rsidRDefault="00413AE7" w:rsidP="00AD7C7C">
      <w:pPr>
        <w:numPr>
          <w:ilvl w:val="0"/>
          <w:numId w:val="57"/>
        </w:numPr>
        <w:tabs>
          <w:tab w:val="left" w:pos="748"/>
        </w:tabs>
        <w:spacing w:after="160" w:line="259" w:lineRule="auto"/>
        <w:jc w:val="both"/>
        <w:rPr>
          <w:lang w:val="en-GB"/>
        </w:rPr>
      </w:pPr>
      <w:r w:rsidRPr="00E1035D">
        <w:rPr>
          <w:lang w:val="en-GB"/>
        </w:rPr>
        <w:t>Maturity clearance or supporting documents for preliminary studies</w:t>
      </w:r>
    </w:p>
    <w:p w14:paraId="40F0B47B" w14:textId="485D340C" w:rsidR="00413AE7" w:rsidRPr="00E1035D" w:rsidRDefault="00413AE7" w:rsidP="00AD7C7C">
      <w:pPr>
        <w:numPr>
          <w:ilvl w:val="0"/>
          <w:numId w:val="57"/>
        </w:numPr>
        <w:tabs>
          <w:tab w:val="left" w:pos="748"/>
        </w:tabs>
        <w:spacing w:after="160" w:line="259" w:lineRule="auto"/>
        <w:jc w:val="both"/>
        <w:rPr>
          <w:lang w:val="en-GB"/>
        </w:rPr>
      </w:pPr>
      <w:r w:rsidRPr="00E1035D">
        <w:rPr>
          <w:lang w:val="en-GB"/>
        </w:rPr>
        <w:t>Signed and dated integrity charter</w:t>
      </w:r>
    </w:p>
    <w:p w14:paraId="6D489A50" w14:textId="0766262C" w:rsidR="00413AE7" w:rsidRPr="00E1035D" w:rsidRDefault="00413AE7" w:rsidP="00AD7C7C">
      <w:pPr>
        <w:numPr>
          <w:ilvl w:val="0"/>
          <w:numId w:val="57"/>
        </w:numPr>
        <w:tabs>
          <w:tab w:val="left" w:pos="748"/>
        </w:tabs>
        <w:spacing w:after="160" w:line="259" w:lineRule="auto"/>
        <w:jc w:val="both"/>
        <w:rPr>
          <w:lang w:val="en-GB"/>
        </w:rPr>
      </w:pPr>
      <w:r w:rsidRPr="00E1035D">
        <w:rPr>
          <w:lang w:val="en-GB"/>
        </w:rPr>
        <w:t>Signed and dated commitment to comply with environmental and social clauses </w:t>
      </w:r>
    </w:p>
    <w:p w14:paraId="12A516D2" w14:textId="05D3225D" w:rsidR="00466203" w:rsidRPr="00E1035D" w:rsidRDefault="00413AE7" w:rsidP="00AD7C7C">
      <w:pPr>
        <w:numPr>
          <w:ilvl w:val="0"/>
          <w:numId w:val="57"/>
        </w:numPr>
        <w:tabs>
          <w:tab w:val="left" w:pos="748"/>
        </w:tabs>
        <w:spacing w:after="160" w:line="259" w:lineRule="auto"/>
        <w:jc w:val="both"/>
        <w:rPr>
          <w:lang w:val="en-GB"/>
        </w:rPr>
      </w:pPr>
      <w:r w:rsidRPr="00E1035D">
        <w:rPr>
          <w:lang w:val="en-GB"/>
        </w:rPr>
        <w:t>Signed and dated contractor’s occupational health and safety charter </w:t>
      </w:r>
    </w:p>
    <w:p w14:paraId="2591ADBE" w14:textId="77777777" w:rsidR="00794138" w:rsidRPr="00E1035D" w:rsidRDefault="00794138" w:rsidP="00AD7C7C">
      <w:pPr>
        <w:numPr>
          <w:ilvl w:val="0"/>
          <w:numId w:val="57"/>
        </w:numPr>
        <w:tabs>
          <w:tab w:val="left" w:pos="748"/>
        </w:tabs>
        <w:spacing w:after="160" w:line="259" w:lineRule="auto"/>
        <w:jc w:val="both"/>
        <w:rPr>
          <w:bCs/>
          <w:lang w:val="en-GB"/>
        </w:rPr>
      </w:pPr>
      <w:r w:rsidRPr="00E1035D">
        <w:rPr>
          <w:bCs/>
          <w:lang w:val="en-GB"/>
        </w:rPr>
        <w:t>List of banking establishments and financial bodies approved by the Ministry in charge of finance authorised to issue bonds.</w:t>
      </w:r>
    </w:p>
    <w:p w14:paraId="60C31A7A" w14:textId="77777777" w:rsidR="00794138" w:rsidRPr="00E1035D" w:rsidRDefault="00794138" w:rsidP="00794138">
      <w:pPr>
        <w:tabs>
          <w:tab w:val="left" w:pos="748"/>
        </w:tabs>
        <w:ind w:left="561" w:hanging="561"/>
        <w:jc w:val="both"/>
        <w:rPr>
          <w:lang w:val="en-GB"/>
        </w:rPr>
      </w:pPr>
    </w:p>
    <w:p w14:paraId="37DBACF6" w14:textId="77777777" w:rsidR="00794138" w:rsidRPr="00E1035D" w:rsidRDefault="00794138" w:rsidP="00794138">
      <w:pPr>
        <w:tabs>
          <w:tab w:val="left" w:pos="748"/>
        </w:tabs>
        <w:jc w:val="both"/>
        <w:rPr>
          <w:lang w:val="en-GB"/>
        </w:rPr>
      </w:pPr>
      <w:r w:rsidRPr="00E1035D">
        <w:rPr>
          <w:lang w:val="en-GB"/>
        </w:rPr>
        <w:t>8.2 The bidder must examine all the rules, forms, conditions and specifications contained in the Tender File. It is up to him to furnish all the information requested and prepare an offer in conformity with all aspects of the said file. Any inadequacy may lead to a rejection of his/her offer.</w:t>
      </w:r>
    </w:p>
    <w:p w14:paraId="01872FC3" w14:textId="77777777" w:rsidR="00794138" w:rsidRPr="00E1035D" w:rsidRDefault="00794138" w:rsidP="00794138">
      <w:pPr>
        <w:tabs>
          <w:tab w:val="left" w:pos="748"/>
        </w:tabs>
        <w:ind w:left="561" w:hanging="561"/>
        <w:jc w:val="both"/>
        <w:rPr>
          <w:lang w:val="en-GB"/>
        </w:rPr>
      </w:pPr>
    </w:p>
    <w:p w14:paraId="75429A4A" w14:textId="799E83C7" w:rsidR="00FE1955" w:rsidRPr="00E1035D" w:rsidRDefault="00794138" w:rsidP="00FE1955">
      <w:pPr>
        <w:tabs>
          <w:tab w:val="left" w:pos="748"/>
        </w:tabs>
        <w:ind w:left="561" w:hanging="561"/>
        <w:jc w:val="both"/>
        <w:rPr>
          <w:b/>
          <w:lang w:val="en-GB"/>
        </w:rPr>
      </w:pPr>
      <w:r w:rsidRPr="00E1035D">
        <w:rPr>
          <w:b/>
          <w:lang w:val="en-GB"/>
        </w:rPr>
        <w:t>Article 9: Clarifications on the Tender File</w:t>
      </w:r>
    </w:p>
    <w:p w14:paraId="1FD12FF5" w14:textId="59E73EFF" w:rsidR="00FE1955" w:rsidRPr="00E1035D" w:rsidRDefault="00FE1955" w:rsidP="00FE1955">
      <w:pPr>
        <w:tabs>
          <w:tab w:val="left" w:pos="748"/>
        </w:tabs>
        <w:jc w:val="both"/>
        <w:rPr>
          <w:lang w:val="en-GB"/>
        </w:rPr>
      </w:pPr>
      <w:r w:rsidRPr="00E1035D">
        <w:rPr>
          <w:lang w:val="en-GB"/>
        </w:rPr>
        <w:t>9.1) Any bidder wishing to obtain clarification on the Tender Documents may submit a request to the Contracting Authority in writing or by email (fax or email) to the address of the Contracting Authority or the Project Manager indicated in the Tender Documents or via COLEPS. However, the Contracting Authority will respond in writing, by email, via COLEPS, or by any other electronic means of communication indicated in the Tender Documents to any request for clarification received at least fourteen (14) days before the deadline for submitting bids.</w:t>
      </w:r>
    </w:p>
    <w:p w14:paraId="37299D66" w14:textId="77777777" w:rsidR="00FE1955" w:rsidRPr="00E1035D" w:rsidRDefault="00FE1955" w:rsidP="00FE1955">
      <w:pPr>
        <w:tabs>
          <w:tab w:val="left" w:pos="748"/>
        </w:tabs>
        <w:jc w:val="both"/>
        <w:rPr>
          <w:lang w:val="en-GB"/>
        </w:rPr>
      </w:pPr>
    </w:p>
    <w:p w14:paraId="52883243" w14:textId="2E75D139" w:rsidR="00FE1955" w:rsidRPr="00E1035D" w:rsidRDefault="00FE1955" w:rsidP="00FE1955">
      <w:pPr>
        <w:tabs>
          <w:tab w:val="left" w:pos="748"/>
        </w:tabs>
        <w:jc w:val="both"/>
        <w:rPr>
          <w:lang w:val="en-GB"/>
        </w:rPr>
      </w:pPr>
      <w:r w:rsidRPr="00E1035D">
        <w:rPr>
          <w:lang w:val="en-GB"/>
        </w:rPr>
        <w:t>9.2) A copy of the response from the Contracting Authority or the Delegated Contracting Authority, indicating the question</w:t>
      </w:r>
    </w:p>
    <w:p w14:paraId="4DFD16DF" w14:textId="77777777" w:rsidR="00FE1955" w:rsidRPr="00E1035D" w:rsidRDefault="00FE1955" w:rsidP="00FE1955">
      <w:pPr>
        <w:tabs>
          <w:tab w:val="left" w:pos="748"/>
        </w:tabs>
        <w:jc w:val="both"/>
        <w:rPr>
          <w:lang w:val="en-GB"/>
        </w:rPr>
      </w:pPr>
    </w:p>
    <w:p w14:paraId="01633D63" w14:textId="77777777" w:rsidR="00FE1955" w:rsidRPr="00E1035D" w:rsidRDefault="00FE1955" w:rsidP="00FE1955">
      <w:pPr>
        <w:tabs>
          <w:tab w:val="left" w:pos="748"/>
        </w:tabs>
        <w:jc w:val="both"/>
        <w:rPr>
          <w:lang w:val="en-GB"/>
        </w:rPr>
      </w:pPr>
      <w:r w:rsidRPr="00E1035D">
        <w:rPr>
          <w:lang w:val="en-GB"/>
        </w:rPr>
        <w:lastRenderedPageBreak/>
        <w:t>asked but not mentioning its author, will be sent to all bidders who have purchased the Tender Documents.</w:t>
      </w:r>
    </w:p>
    <w:p w14:paraId="5736A04F" w14:textId="77777777" w:rsidR="00FE1955" w:rsidRPr="00E1035D" w:rsidRDefault="00FE1955" w:rsidP="00FE1955">
      <w:pPr>
        <w:tabs>
          <w:tab w:val="left" w:pos="748"/>
        </w:tabs>
        <w:jc w:val="both"/>
        <w:rPr>
          <w:lang w:val="en-GB"/>
        </w:rPr>
      </w:pPr>
    </w:p>
    <w:p w14:paraId="65B0CA05" w14:textId="6C8B3596" w:rsidR="00FE1955" w:rsidRPr="00E1035D" w:rsidRDefault="00FE1955" w:rsidP="00FE1955">
      <w:pPr>
        <w:tabs>
          <w:tab w:val="left" w:pos="748"/>
        </w:tabs>
        <w:jc w:val="both"/>
        <w:rPr>
          <w:lang w:val="en-GB"/>
        </w:rPr>
      </w:pPr>
      <w:r w:rsidRPr="00E1035D">
        <w:rPr>
          <w:lang w:val="en-GB"/>
        </w:rPr>
        <w:t>9.3) Any bidder who believes they have been wronged may file a complaint with the Contracting Authority.</w:t>
      </w:r>
    </w:p>
    <w:p w14:paraId="4A430685" w14:textId="77777777" w:rsidR="00FE1955" w:rsidRPr="00E1035D" w:rsidRDefault="00FE1955" w:rsidP="00FE1955">
      <w:pPr>
        <w:tabs>
          <w:tab w:val="left" w:pos="748"/>
        </w:tabs>
        <w:jc w:val="both"/>
        <w:rPr>
          <w:lang w:val="en-GB"/>
        </w:rPr>
      </w:pPr>
    </w:p>
    <w:p w14:paraId="085DFAF4" w14:textId="77777777" w:rsidR="00FE1955" w:rsidRPr="00E1035D" w:rsidRDefault="00FE1955" w:rsidP="00FE1955">
      <w:pPr>
        <w:tabs>
          <w:tab w:val="left" w:pos="748"/>
        </w:tabs>
        <w:jc w:val="both"/>
        <w:rPr>
          <w:lang w:val="en-GB"/>
        </w:rPr>
      </w:pPr>
      <w:r w:rsidRPr="00E1035D">
        <w:rPr>
          <w:lang w:val="en-GB"/>
        </w:rPr>
        <w:t>In the case of a restricted tender, the complaint must:</w:t>
      </w:r>
    </w:p>
    <w:p w14:paraId="187125EE" w14:textId="77777777" w:rsidR="00FE1955" w:rsidRPr="00E1035D" w:rsidRDefault="00FE1955" w:rsidP="00FE1955">
      <w:pPr>
        <w:tabs>
          <w:tab w:val="left" w:pos="748"/>
        </w:tabs>
        <w:jc w:val="both"/>
        <w:rPr>
          <w:lang w:val="en-GB"/>
        </w:rPr>
      </w:pPr>
    </w:p>
    <w:p w14:paraId="47C8D348" w14:textId="77777777" w:rsidR="00FE1955" w:rsidRPr="00E1035D" w:rsidRDefault="00FE1955" w:rsidP="00FE1955">
      <w:pPr>
        <w:tabs>
          <w:tab w:val="left" w:pos="748"/>
        </w:tabs>
        <w:jc w:val="both"/>
        <w:rPr>
          <w:lang w:val="en-GB"/>
        </w:rPr>
      </w:pPr>
      <w:r w:rsidRPr="00E1035D">
        <w:rPr>
          <w:lang w:val="en-GB"/>
        </w:rPr>
        <w:t>i) during the pre-qualification phase, concern requests for a review of the solicitation or pre-qualification conditions, or requests for a review of the decisions or actions taken by the Contracting Authority or the Delegated Contracting Authority during the pre-qualification procedure.</w:t>
      </w:r>
    </w:p>
    <w:p w14:paraId="7E5E575B" w14:textId="77777777" w:rsidR="00FE1955" w:rsidRPr="00E1035D" w:rsidRDefault="00FE1955" w:rsidP="00FE1955">
      <w:pPr>
        <w:tabs>
          <w:tab w:val="left" w:pos="748"/>
        </w:tabs>
        <w:jc w:val="both"/>
        <w:rPr>
          <w:lang w:val="en-GB"/>
        </w:rPr>
      </w:pPr>
    </w:p>
    <w:p w14:paraId="044A34F9" w14:textId="77777777" w:rsidR="00FE1955" w:rsidRPr="00E1035D" w:rsidRDefault="00FE1955" w:rsidP="00FE1955">
      <w:pPr>
        <w:tabs>
          <w:tab w:val="left" w:pos="748"/>
        </w:tabs>
        <w:jc w:val="both"/>
        <w:rPr>
          <w:lang w:val="en-GB"/>
        </w:rPr>
      </w:pPr>
      <w:r w:rsidRPr="00E1035D">
        <w:rPr>
          <w:lang w:val="en-GB"/>
        </w:rPr>
        <w:t>ii) Candidates have five (5) working days before the application submission deadline and five (5) working days after the publication of the pre-qualification results to file their complaint with the Contracting Authority, with a copy to the Public Procurement Authority and the Public Procurement Regulatory Authority.</w:t>
      </w:r>
    </w:p>
    <w:p w14:paraId="2DDEF220" w14:textId="77777777" w:rsidR="00FE1955" w:rsidRPr="00E1035D" w:rsidRDefault="00FE1955" w:rsidP="00FE1955">
      <w:pPr>
        <w:tabs>
          <w:tab w:val="left" w:pos="748"/>
        </w:tabs>
        <w:jc w:val="both"/>
        <w:rPr>
          <w:lang w:val="en-GB"/>
        </w:rPr>
      </w:pPr>
    </w:p>
    <w:p w14:paraId="5CFB7BE8" w14:textId="77777777" w:rsidR="00FE1955" w:rsidRPr="00E1035D" w:rsidRDefault="00FE1955" w:rsidP="00FE1955">
      <w:pPr>
        <w:tabs>
          <w:tab w:val="left" w:pos="748"/>
        </w:tabs>
        <w:jc w:val="both"/>
        <w:rPr>
          <w:lang w:val="en-GB"/>
        </w:rPr>
      </w:pPr>
      <w:r w:rsidRPr="00E1035D">
        <w:rPr>
          <w:lang w:val="en-GB"/>
        </w:rPr>
        <w:t>iii) This complaint does not have suspensive effect.</w:t>
      </w:r>
    </w:p>
    <w:p w14:paraId="36CD5BA8" w14:textId="77777777" w:rsidR="00FE1955" w:rsidRPr="00E1035D" w:rsidRDefault="00FE1955" w:rsidP="00FE1955">
      <w:pPr>
        <w:tabs>
          <w:tab w:val="left" w:pos="748"/>
        </w:tabs>
        <w:jc w:val="both"/>
        <w:rPr>
          <w:lang w:val="en-GB"/>
        </w:rPr>
      </w:pPr>
    </w:p>
    <w:p w14:paraId="7F4216D7" w14:textId="41A09AEF" w:rsidR="00FE1955" w:rsidRPr="00E1035D" w:rsidRDefault="00FE1955" w:rsidP="00FE1955">
      <w:pPr>
        <w:tabs>
          <w:tab w:val="left" w:pos="748"/>
        </w:tabs>
        <w:jc w:val="both"/>
        <w:rPr>
          <w:lang w:val="en-GB"/>
        </w:rPr>
      </w:pPr>
      <w:r w:rsidRPr="00E1035D">
        <w:rPr>
          <w:lang w:val="en-GB"/>
        </w:rPr>
        <w:t>9.4) When the tendering procedure is chosen, the appeal must be submitted between the publication of the Invitation to Tender and the opening of the bids:</w:t>
      </w:r>
    </w:p>
    <w:p w14:paraId="25733C01" w14:textId="77777777" w:rsidR="00FE1955" w:rsidRPr="00E1035D" w:rsidRDefault="00FE1955" w:rsidP="00FE1955">
      <w:pPr>
        <w:tabs>
          <w:tab w:val="left" w:pos="748"/>
        </w:tabs>
        <w:jc w:val="both"/>
        <w:rPr>
          <w:lang w:val="en-GB"/>
        </w:rPr>
      </w:pPr>
    </w:p>
    <w:p w14:paraId="50D1BC9E" w14:textId="77777777" w:rsidR="00FE1955" w:rsidRPr="00E1035D" w:rsidRDefault="00FE1955" w:rsidP="00FE1955">
      <w:pPr>
        <w:tabs>
          <w:tab w:val="left" w:pos="748"/>
        </w:tabs>
        <w:jc w:val="both"/>
        <w:rPr>
          <w:lang w:val="en-GB"/>
        </w:rPr>
      </w:pPr>
      <w:r w:rsidRPr="00E1035D">
        <w:rPr>
          <w:lang w:val="en-GB"/>
        </w:rPr>
        <w:t xml:space="preserve">i) </w:t>
      </w:r>
      <w:proofErr w:type="gramStart"/>
      <w:r w:rsidRPr="00E1035D">
        <w:rPr>
          <w:lang w:val="en-GB"/>
        </w:rPr>
        <w:t>to</w:t>
      </w:r>
      <w:proofErr w:type="gramEnd"/>
      <w:r w:rsidRPr="00E1035D">
        <w:rPr>
          <w:lang w:val="en-GB"/>
        </w:rPr>
        <w:t xml:space="preserve"> the Contracting Authority, with a copy to the Public Procurement Authority and the body responsible for regulating public procurement;</w:t>
      </w:r>
    </w:p>
    <w:p w14:paraId="193DD377" w14:textId="77777777" w:rsidR="00FE1955" w:rsidRPr="00E1035D" w:rsidRDefault="00FE1955" w:rsidP="00FE1955">
      <w:pPr>
        <w:tabs>
          <w:tab w:val="left" w:pos="748"/>
        </w:tabs>
        <w:jc w:val="both"/>
        <w:rPr>
          <w:lang w:val="en-GB"/>
        </w:rPr>
      </w:pPr>
    </w:p>
    <w:p w14:paraId="73E63C71" w14:textId="77777777" w:rsidR="00FE1955" w:rsidRPr="00E1035D" w:rsidRDefault="00FE1955" w:rsidP="00FE1955">
      <w:pPr>
        <w:tabs>
          <w:tab w:val="left" w:pos="748"/>
        </w:tabs>
        <w:jc w:val="both"/>
        <w:rPr>
          <w:lang w:val="en-GB"/>
        </w:rPr>
      </w:pPr>
      <w:r w:rsidRPr="00E1035D">
        <w:rPr>
          <w:lang w:val="en-GB"/>
        </w:rPr>
        <w:t xml:space="preserve">ii) </w:t>
      </w:r>
      <w:proofErr w:type="gramStart"/>
      <w:r w:rsidRPr="00E1035D">
        <w:rPr>
          <w:lang w:val="en-GB"/>
        </w:rPr>
        <w:t>it</w:t>
      </w:r>
      <w:proofErr w:type="gramEnd"/>
      <w:r w:rsidRPr="00E1035D">
        <w:rPr>
          <w:lang w:val="en-GB"/>
        </w:rPr>
        <w:t xml:space="preserve"> must reach the Contracting Authority no later than fourteen (14) working days before the date of the opening of bids;</w:t>
      </w:r>
    </w:p>
    <w:p w14:paraId="62A9AE70" w14:textId="77777777" w:rsidR="00FE1955" w:rsidRPr="00E1035D" w:rsidRDefault="00FE1955" w:rsidP="00FE1955">
      <w:pPr>
        <w:tabs>
          <w:tab w:val="left" w:pos="748"/>
        </w:tabs>
        <w:jc w:val="both"/>
        <w:rPr>
          <w:lang w:val="en-GB"/>
        </w:rPr>
      </w:pPr>
    </w:p>
    <w:p w14:paraId="2295F467" w14:textId="77777777" w:rsidR="00FE1955" w:rsidRPr="00E1035D" w:rsidRDefault="00FE1955" w:rsidP="00FE1955">
      <w:pPr>
        <w:tabs>
          <w:tab w:val="left" w:pos="748"/>
        </w:tabs>
        <w:jc w:val="both"/>
        <w:rPr>
          <w:lang w:val="en-GB"/>
        </w:rPr>
      </w:pPr>
      <w:r w:rsidRPr="00E1035D">
        <w:rPr>
          <w:lang w:val="en-GB"/>
        </w:rPr>
        <w:t>iii) the Contracting Authority has five (5) working days to respond. A copy of the response is sent to the Public Procurement Authority and the body responsible for regulating public procurement;</w:t>
      </w:r>
    </w:p>
    <w:p w14:paraId="6DCDD49A" w14:textId="77777777" w:rsidR="00FE1955" w:rsidRPr="00E1035D" w:rsidRDefault="00FE1955" w:rsidP="00FE1955">
      <w:pPr>
        <w:tabs>
          <w:tab w:val="left" w:pos="748"/>
        </w:tabs>
        <w:jc w:val="both"/>
        <w:rPr>
          <w:lang w:val="en-GB"/>
        </w:rPr>
      </w:pPr>
    </w:p>
    <w:p w14:paraId="0C621933" w14:textId="77777777" w:rsidR="00FE1955" w:rsidRPr="00E1035D" w:rsidRDefault="00FE1955" w:rsidP="00FE1955">
      <w:pPr>
        <w:tabs>
          <w:tab w:val="left" w:pos="748"/>
        </w:tabs>
        <w:jc w:val="both"/>
        <w:rPr>
          <w:lang w:val="en-GB"/>
        </w:rPr>
      </w:pPr>
      <w:r w:rsidRPr="00E1035D">
        <w:rPr>
          <w:lang w:val="en-GB"/>
        </w:rPr>
        <w:t>iv) in the event of disagreement between the appellant and the Contracting Authority, the appellant may refer the appeal to the Committee responsible for reviewing appeals.</w:t>
      </w:r>
    </w:p>
    <w:p w14:paraId="2A6D79BE" w14:textId="77777777" w:rsidR="00FE1955" w:rsidRPr="00E1035D" w:rsidRDefault="00FE1955" w:rsidP="00FE1955">
      <w:pPr>
        <w:tabs>
          <w:tab w:val="left" w:pos="748"/>
        </w:tabs>
        <w:jc w:val="both"/>
        <w:rPr>
          <w:lang w:val="en-GB"/>
        </w:rPr>
      </w:pPr>
    </w:p>
    <w:p w14:paraId="44E43B0D" w14:textId="77777777" w:rsidR="00FE1955" w:rsidRPr="00E1035D" w:rsidRDefault="00FE1955" w:rsidP="00FE1955">
      <w:pPr>
        <w:tabs>
          <w:tab w:val="left" w:pos="748"/>
        </w:tabs>
        <w:jc w:val="both"/>
        <w:rPr>
          <w:lang w:val="en-GB"/>
        </w:rPr>
      </w:pPr>
      <w:r w:rsidRPr="00E1035D">
        <w:rPr>
          <w:lang w:val="en-GB"/>
        </w:rPr>
        <w:t>v) this appeal does not have suspensive effect.</w:t>
      </w:r>
    </w:p>
    <w:p w14:paraId="2817EFAC" w14:textId="02BA3113" w:rsidR="00FE1955" w:rsidRPr="00E1035D" w:rsidRDefault="00FE1955" w:rsidP="00FE1955">
      <w:pPr>
        <w:tabs>
          <w:tab w:val="left" w:pos="748"/>
        </w:tabs>
        <w:jc w:val="both"/>
        <w:rPr>
          <w:lang w:val="en-GB"/>
        </w:rPr>
      </w:pPr>
      <w:r w:rsidRPr="00E1035D">
        <w:rPr>
          <w:lang w:val="en-GB"/>
        </w:rPr>
        <w:t>Send feedback</w:t>
      </w:r>
    </w:p>
    <w:p w14:paraId="36D4C9ED" w14:textId="77777777" w:rsidR="00FE1955" w:rsidRPr="00E1035D" w:rsidRDefault="00FE1955" w:rsidP="00794138">
      <w:pPr>
        <w:tabs>
          <w:tab w:val="left" w:pos="748"/>
        </w:tabs>
        <w:jc w:val="both"/>
        <w:rPr>
          <w:lang w:val="en-GB"/>
        </w:rPr>
      </w:pPr>
    </w:p>
    <w:p w14:paraId="7C2E9C6A" w14:textId="77777777" w:rsidR="00794138" w:rsidRPr="00E1035D" w:rsidRDefault="00794138" w:rsidP="00794138">
      <w:pPr>
        <w:tabs>
          <w:tab w:val="left" w:pos="748"/>
        </w:tabs>
        <w:jc w:val="both"/>
        <w:rPr>
          <w:b/>
          <w:lang w:val="en-GB"/>
        </w:rPr>
      </w:pPr>
    </w:p>
    <w:p w14:paraId="23337E9A" w14:textId="03D28F02" w:rsidR="00794138" w:rsidRPr="00E1035D" w:rsidRDefault="00794138" w:rsidP="00794138">
      <w:pPr>
        <w:tabs>
          <w:tab w:val="left" w:pos="748"/>
        </w:tabs>
        <w:ind w:left="561" w:hanging="561"/>
        <w:jc w:val="both"/>
        <w:rPr>
          <w:b/>
          <w:lang w:val="en-GB"/>
        </w:rPr>
      </w:pPr>
      <w:r w:rsidRPr="00E1035D">
        <w:rPr>
          <w:b/>
          <w:lang w:val="en-GB"/>
        </w:rPr>
        <w:t>Article 10:  Modification of the Tender File</w:t>
      </w:r>
    </w:p>
    <w:p w14:paraId="3FC4E351" w14:textId="7F517EFA" w:rsidR="00FE1955" w:rsidRPr="00E1035D" w:rsidRDefault="00FE1955" w:rsidP="00794138">
      <w:pPr>
        <w:tabs>
          <w:tab w:val="left" w:pos="748"/>
        </w:tabs>
        <w:ind w:left="561" w:hanging="561"/>
        <w:jc w:val="both"/>
        <w:rPr>
          <w:bCs/>
          <w:lang w:val="en-GB"/>
        </w:rPr>
      </w:pPr>
    </w:p>
    <w:p w14:paraId="6C693BE1" w14:textId="234B0B1A" w:rsidR="00FE1955" w:rsidRPr="00E1035D" w:rsidRDefault="00FE1955" w:rsidP="00FE1955">
      <w:pPr>
        <w:tabs>
          <w:tab w:val="left" w:pos="748"/>
        </w:tabs>
        <w:ind w:left="561" w:hanging="561"/>
        <w:jc w:val="both"/>
        <w:rPr>
          <w:bCs/>
          <w:lang w:val="en-GB"/>
        </w:rPr>
      </w:pPr>
      <w:r w:rsidRPr="00E1035D">
        <w:rPr>
          <w:bCs/>
          <w:lang w:val="en-GB"/>
        </w:rPr>
        <w:t>10.1) The Contracting Authority or the Delegated Contracting Authority may, at any time before the deadline for submitting bids and for any reason, whether on its own initiative or following a request from a bidder, amend the Tender Documents by publishing an addendum.</w:t>
      </w:r>
    </w:p>
    <w:p w14:paraId="1C2B169C" w14:textId="77777777" w:rsidR="00FE1955" w:rsidRPr="00E1035D" w:rsidRDefault="00FE1955" w:rsidP="00FE1955">
      <w:pPr>
        <w:tabs>
          <w:tab w:val="left" w:pos="748"/>
        </w:tabs>
        <w:ind w:left="561" w:hanging="561"/>
        <w:jc w:val="both"/>
        <w:rPr>
          <w:bCs/>
          <w:lang w:val="en-GB"/>
        </w:rPr>
      </w:pPr>
    </w:p>
    <w:p w14:paraId="3C0F197E" w14:textId="27C77FB1" w:rsidR="00FE1955" w:rsidRPr="00E1035D" w:rsidRDefault="00FE1955" w:rsidP="00FE1955">
      <w:pPr>
        <w:tabs>
          <w:tab w:val="left" w:pos="748"/>
        </w:tabs>
        <w:ind w:left="561" w:hanging="561"/>
        <w:jc w:val="both"/>
        <w:rPr>
          <w:bCs/>
          <w:lang w:val="en-GB"/>
        </w:rPr>
      </w:pPr>
      <w:r w:rsidRPr="00E1035D">
        <w:rPr>
          <w:bCs/>
          <w:lang w:val="en-GB"/>
        </w:rPr>
        <w:t>10.2) Any addendum thus published shall form an integral part of the Tender Documents in accordance with the provisions of</w:t>
      </w:r>
    </w:p>
    <w:p w14:paraId="2A51C0CE" w14:textId="77777777" w:rsidR="00FE1955" w:rsidRPr="00E1035D" w:rsidRDefault="00FE1955" w:rsidP="00FE1955">
      <w:pPr>
        <w:tabs>
          <w:tab w:val="left" w:pos="748"/>
        </w:tabs>
        <w:ind w:left="561" w:hanging="561"/>
        <w:jc w:val="both"/>
        <w:rPr>
          <w:bCs/>
          <w:lang w:val="en-GB"/>
        </w:rPr>
      </w:pPr>
    </w:p>
    <w:p w14:paraId="1BBA3D19" w14:textId="13DFBF4F" w:rsidR="00FE1955" w:rsidRPr="00E1035D" w:rsidRDefault="00FE1955" w:rsidP="00FE1955">
      <w:pPr>
        <w:tabs>
          <w:tab w:val="left" w:pos="748"/>
        </w:tabs>
        <w:ind w:left="561" w:hanging="561"/>
        <w:jc w:val="both"/>
        <w:rPr>
          <w:bCs/>
          <w:lang w:val="en-GB"/>
        </w:rPr>
      </w:pPr>
      <w:r w:rsidRPr="00E1035D">
        <w:rPr>
          <w:bCs/>
          <w:lang w:val="en-GB"/>
        </w:rPr>
        <w:t>Article 6 of the General Regulations of the Invitation to Tender</w:t>
      </w:r>
      <w:r w:rsidRPr="00E1035D">
        <w:rPr>
          <w:bCs/>
          <w:sz w:val="28"/>
          <w:szCs w:val="28"/>
          <w:lang w:val="en-GB"/>
        </w:rPr>
        <w:t xml:space="preserve"> </w:t>
      </w:r>
      <w:r w:rsidRPr="00E1035D">
        <w:rPr>
          <w:bCs/>
          <w:lang w:val="en-GB"/>
        </w:rPr>
        <w:t>and must be communicated in writing or notified by any means leaving a written record to all bidders who have purchased the Tender Documents or via COLEPS or any other electronic means of communication indicated by the Contracting Authority in the Tender Documents.</w:t>
      </w:r>
    </w:p>
    <w:p w14:paraId="52C696FC" w14:textId="77777777" w:rsidR="00FE1955" w:rsidRPr="00E1035D" w:rsidRDefault="00FE1955" w:rsidP="00FE1955">
      <w:pPr>
        <w:tabs>
          <w:tab w:val="left" w:pos="748"/>
        </w:tabs>
        <w:ind w:left="561" w:hanging="561"/>
        <w:jc w:val="both"/>
        <w:rPr>
          <w:bCs/>
          <w:lang w:val="en-GB"/>
        </w:rPr>
      </w:pPr>
    </w:p>
    <w:p w14:paraId="51494DDE" w14:textId="6A3332F1" w:rsidR="00FE1955" w:rsidRPr="00E1035D" w:rsidRDefault="00FE1955" w:rsidP="00FE1955">
      <w:pPr>
        <w:tabs>
          <w:tab w:val="left" w:pos="748"/>
        </w:tabs>
        <w:ind w:left="561" w:hanging="561"/>
        <w:jc w:val="both"/>
        <w:rPr>
          <w:bCs/>
          <w:lang w:val="en-GB"/>
        </w:rPr>
      </w:pPr>
      <w:r w:rsidRPr="00E1035D">
        <w:rPr>
          <w:bCs/>
          <w:lang w:val="en-GB"/>
        </w:rPr>
        <w:t xml:space="preserve">10.3) In order to give bidders sufficient time to take the addendum into account when preparing their bids, the Contracting Authority or the Delegated Contracting Authority may postpone, as </w:t>
      </w:r>
      <w:r w:rsidRPr="00E1035D">
        <w:rPr>
          <w:bCs/>
          <w:lang w:val="en-GB"/>
        </w:rPr>
        <w:lastRenderedPageBreak/>
        <w:t>necessary, the deadline for submitting bids, in accordance with the provisions of Article 19 of the General Regulations of the Invitation to Tender.</w:t>
      </w:r>
    </w:p>
    <w:p w14:paraId="20572213" w14:textId="77777777" w:rsidR="00794138" w:rsidRPr="00E1035D" w:rsidRDefault="00794138" w:rsidP="00FE1955">
      <w:pPr>
        <w:jc w:val="both"/>
        <w:rPr>
          <w:b/>
          <w:lang w:val="en-GB"/>
        </w:rPr>
      </w:pPr>
    </w:p>
    <w:p w14:paraId="49C2EDB9" w14:textId="6D5A2D38" w:rsidR="00794138" w:rsidRPr="00E1035D" w:rsidRDefault="00FE1955" w:rsidP="00794138">
      <w:pPr>
        <w:ind w:left="567"/>
        <w:jc w:val="both"/>
        <w:rPr>
          <w:b/>
          <w:lang w:val="en-GB"/>
        </w:rPr>
      </w:pPr>
      <w:r w:rsidRPr="00E1035D">
        <w:rPr>
          <w:b/>
          <w:lang w:val="en-GB"/>
        </w:rPr>
        <w:t>C   PREPARATION OF OFFERS</w:t>
      </w:r>
    </w:p>
    <w:p w14:paraId="56269C3C" w14:textId="77777777" w:rsidR="00794138" w:rsidRPr="00E1035D" w:rsidRDefault="00794138" w:rsidP="00794138">
      <w:pPr>
        <w:ind w:left="567"/>
        <w:jc w:val="both"/>
        <w:rPr>
          <w:b/>
          <w:lang w:val="en-GB"/>
        </w:rPr>
      </w:pPr>
    </w:p>
    <w:p w14:paraId="22449552" w14:textId="77777777" w:rsidR="00794138" w:rsidRPr="00E1035D" w:rsidRDefault="00794138" w:rsidP="00794138">
      <w:pPr>
        <w:tabs>
          <w:tab w:val="left" w:pos="374"/>
          <w:tab w:val="left" w:pos="935"/>
        </w:tabs>
        <w:ind w:left="561" w:hanging="561"/>
        <w:jc w:val="both"/>
        <w:rPr>
          <w:b/>
          <w:lang w:val="en-GB"/>
        </w:rPr>
      </w:pPr>
      <w:r w:rsidRPr="00E1035D">
        <w:rPr>
          <w:b/>
          <w:lang w:val="en-GB"/>
        </w:rPr>
        <w:t>Article 11: Tender fees</w:t>
      </w:r>
    </w:p>
    <w:p w14:paraId="3C21375E" w14:textId="77777777" w:rsidR="00794138" w:rsidRPr="00E1035D" w:rsidRDefault="00794138" w:rsidP="00794138">
      <w:pPr>
        <w:tabs>
          <w:tab w:val="left" w:pos="0"/>
          <w:tab w:val="left" w:pos="374"/>
        </w:tabs>
        <w:jc w:val="both"/>
        <w:rPr>
          <w:lang w:val="en-GB"/>
        </w:rPr>
      </w:pPr>
    </w:p>
    <w:p w14:paraId="6155DD0D" w14:textId="77777777" w:rsidR="00794138" w:rsidRPr="00E1035D" w:rsidRDefault="00794138" w:rsidP="00794138">
      <w:pPr>
        <w:tabs>
          <w:tab w:val="left" w:pos="0"/>
          <w:tab w:val="left" w:pos="374"/>
        </w:tabs>
        <w:jc w:val="both"/>
        <w:rPr>
          <w:lang w:val="en-GB"/>
        </w:rPr>
      </w:pPr>
      <w:r w:rsidRPr="00E1035D">
        <w:rPr>
          <w:lang w:val="en-GB"/>
        </w:rPr>
        <w:t xml:space="preserve">The candidate shall bear the costs related to the preparation and presentation of his/her offer and the Delegated Contracting Authority shall in no case be responsible for these costs nor pay for them whatever the evolution or outcome of the invitation to tender procedure. </w:t>
      </w:r>
    </w:p>
    <w:p w14:paraId="360E15A3" w14:textId="77777777" w:rsidR="00794138" w:rsidRPr="00E1035D" w:rsidRDefault="00794138" w:rsidP="00794138">
      <w:pPr>
        <w:tabs>
          <w:tab w:val="left" w:pos="0"/>
          <w:tab w:val="left" w:pos="374"/>
        </w:tabs>
        <w:jc w:val="both"/>
        <w:rPr>
          <w:lang w:val="en-GB"/>
        </w:rPr>
      </w:pPr>
    </w:p>
    <w:p w14:paraId="5560E6DB" w14:textId="77777777" w:rsidR="00794138" w:rsidRPr="00E1035D" w:rsidRDefault="00794138" w:rsidP="00794138">
      <w:pPr>
        <w:tabs>
          <w:tab w:val="left" w:pos="374"/>
          <w:tab w:val="left" w:pos="561"/>
        </w:tabs>
        <w:ind w:left="561" w:hanging="561"/>
        <w:jc w:val="both"/>
        <w:rPr>
          <w:b/>
          <w:lang w:val="en-GB"/>
        </w:rPr>
      </w:pPr>
      <w:r w:rsidRPr="00E1035D">
        <w:rPr>
          <w:b/>
          <w:lang w:val="en-GB"/>
        </w:rPr>
        <w:t>Article 12: Language of bid</w:t>
      </w:r>
    </w:p>
    <w:p w14:paraId="018534D5" w14:textId="77777777" w:rsidR="00794138" w:rsidRPr="00E1035D" w:rsidRDefault="00794138" w:rsidP="00794138">
      <w:pPr>
        <w:tabs>
          <w:tab w:val="left" w:pos="748"/>
        </w:tabs>
        <w:jc w:val="both"/>
        <w:rPr>
          <w:lang w:val="en-GB"/>
        </w:rPr>
      </w:pPr>
    </w:p>
    <w:p w14:paraId="6E48779D" w14:textId="77777777" w:rsidR="00794138" w:rsidRPr="00E1035D" w:rsidRDefault="00794138" w:rsidP="00794138">
      <w:pPr>
        <w:tabs>
          <w:tab w:val="left" w:pos="748"/>
        </w:tabs>
        <w:jc w:val="both"/>
        <w:rPr>
          <w:lang w:val="en-GB"/>
        </w:rPr>
      </w:pPr>
      <w:r w:rsidRPr="00E1035D">
        <w:rPr>
          <w:lang w:val="en-GB"/>
        </w:rPr>
        <w:t>The offer as well as any correspondence and all documents concerning the offer exchanged between the bidder and the Delegated Contracting Authority shall be written in English or French. Complementary documents and the forms provided by the bidder may be written in another language on condition that a precise translation into either English or French of the passages concerning the offer is included; in which case for reasons of interpretation, the translation shall be considered to be authentic.</w:t>
      </w:r>
    </w:p>
    <w:p w14:paraId="6D21B0A1" w14:textId="77777777" w:rsidR="00794138" w:rsidRPr="00E1035D" w:rsidRDefault="00794138" w:rsidP="00794138">
      <w:pPr>
        <w:tabs>
          <w:tab w:val="left" w:pos="748"/>
        </w:tabs>
        <w:ind w:left="561" w:hanging="561"/>
        <w:jc w:val="both"/>
        <w:rPr>
          <w:lang w:val="en-GB"/>
        </w:rPr>
      </w:pPr>
    </w:p>
    <w:p w14:paraId="4081F9C3" w14:textId="77777777" w:rsidR="00794138" w:rsidRPr="00E1035D" w:rsidRDefault="00794138" w:rsidP="00794138">
      <w:pPr>
        <w:tabs>
          <w:tab w:val="left" w:pos="748"/>
        </w:tabs>
        <w:ind w:left="561" w:hanging="561"/>
        <w:jc w:val="both"/>
        <w:rPr>
          <w:b/>
          <w:lang w:val="en-GB"/>
        </w:rPr>
      </w:pPr>
      <w:r w:rsidRPr="00E1035D">
        <w:rPr>
          <w:b/>
          <w:lang w:val="en-GB"/>
        </w:rPr>
        <w:t>Article 13: Constituent documents of the bid</w:t>
      </w:r>
    </w:p>
    <w:p w14:paraId="55578F9F" w14:textId="77777777" w:rsidR="00794138" w:rsidRPr="00E1035D" w:rsidRDefault="00794138" w:rsidP="00794138">
      <w:pPr>
        <w:tabs>
          <w:tab w:val="left" w:pos="748"/>
        </w:tabs>
        <w:ind w:left="561" w:hanging="561"/>
        <w:jc w:val="both"/>
        <w:rPr>
          <w:lang w:val="en-GB"/>
        </w:rPr>
      </w:pPr>
    </w:p>
    <w:p w14:paraId="1B2DA22D" w14:textId="77777777" w:rsidR="00794138" w:rsidRPr="00E1035D" w:rsidRDefault="00794138" w:rsidP="00794138">
      <w:pPr>
        <w:tabs>
          <w:tab w:val="left" w:pos="748"/>
        </w:tabs>
        <w:ind w:left="567" w:hanging="567"/>
        <w:jc w:val="both"/>
        <w:rPr>
          <w:lang w:val="en-GB"/>
        </w:rPr>
      </w:pPr>
      <w:r w:rsidRPr="00E1035D">
        <w:rPr>
          <w:lang w:val="en-GB"/>
        </w:rPr>
        <w:t xml:space="preserve"> 13.1 The offer presented by the bidder shall include the documents detailed in the Special Regulations of the invitation to tender, duly filled and put together in three volumes:</w:t>
      </w:r>
    </w:p>
    <w:p w14:paraId="40B362E7" w14:textId="77777777" w:rsidR="00794138" w:rsidRPr="00E1035D" w:rsidRDefault="00794138" w:rsidP="00794138">
      <w:pPr>
        <w:tabs>
          <w:tab w:val="left" w:pos="748"/>
        </w:tabs>
        <w:jc w:val="both"/>
        <w:rPr>
          <w:lang w:val="en-GB"/>
        </w:rPr>
      </w:pPr>
    </w:p>
    <w:p w14:paraId="3CE6077E" w14:textId="77777777" w:rsidR="00794138" w:rsidRPr="00E1035D" w:rsidRDefault="00794138" w:rsidP="00AD7C7C">
      <w:pPr>
        <w:numPr>
          <w:ilvl w:val="0"/>
          <w:numId w:val="52"/>
        </w:numPr>
        <w:tabs>
          <w:tab w:val="left" w:pos="284"/>
        </w:tabs>
        <w:ind w:hanging="1393"/>
        <w:jc w:val="both"/>
        <w:rPr>
          <w:b/>
          <w:lang w:val="en-GB"/>
        </w:rPr>
      </w:pPr>
      <w:r w:rsidRPr="00E1035D">
        <w:rPr>
          <w:b/>
          <w:lang w:val="en-GB"/>
        </w:rPr>
        <w:t>Volume 1:  Administrative file</w:t>
      </w:r>
    </w:p>
    <w:p w14:paraId="5FBA42DD" w14:textId="77777777" w:rsidR="00794138" w:rsidRPr="00E1035D" w:rsidRDefault="00794138" w:rsidP="00794138">
      <w:pPr>
        <w:tabs>
          <w:tab w:val="left" w:pos="284"/>
        </w:tabs>
        <w:jc w:val="both"/>
        <w:rPr>
          <w:b/>
          <w:lang w:val="en-GB"/>
        </w:rPr>
      </w:pPr>
    </w:p>
    <w:p w14:paraId="07A40D2D" w14:textId="77777777" w:rsidR="00794138" w:rsidRPr="00E1035D" w:rsidRDefault="00794138" w:rsidP="00794138">
      <w:pPr>
        <w:tabs>
          <w:tab w:val="left" w:pos="748"/>
        </w:tabs>
        <w:jc w:val="both"/>
        <w:rPr>
          <w:lang w:val="en-GB"/>
        </w:rPr>
      </w:pPr>
      <w:r w:rsidRPr="00E1035D">
        <w:rPr>
          <w:lang w:val="en-GB"/>
        </w:rPr>
        <w:t xml:space="preserve">It includes:         </w:t>
      </w:r>
    </w:p>
    <w:p w14:paraId="3B9A389C" w14:textId="77777777" w:rsidR="00794138" w:rsidRPr="00E1035D" w:rsidRDefault="00794138" w:rsidP="00AD7C7C">
      <w:pPr>
        <w:numPr>
          <w:ilvl w:val="0"/>
          <w:numId w:val="53"/>
        </w:numPr>
        <w:tabs>
          <w:tab w:val="left" w:pos="284"/>
        </w:tabs>
        <w:ind w:left="319" w:hanging="319"/>
        <w:jc w:val="both"/>
        <w:rPr>
          <w:lang w:val="en-GB"/>
        </w:rPr>
      </w:pPr>
      <w:r w:rsidRPr="00E1035D">
        <w:rPr>
          <w:lang w:val="en-GB"/>
        </w:rPr>
        <w:t>all documents attesting that the bidder:</w:t>
      </w:r>
    </w:p>
    <w:p w14:paraId="267A9A88" w14:textId="77777777" w:rsidR="00794138" w:rsidRPr="00E1035D" w:rsidRDefault="00794138" w:rsidP="00794138">
      <w:pPr>
        <w:tabs>
          <w:tab w:val="left" w:pos="284"/>
        </w:tabs>
        <w:ind w:left="284" w:hanging="284"/>
        <w:jc w:val="both"/>
        <w:rPr>
          <w:lang w:val="en-GB"/>
        </w:rPr>
      </w:pPr>
      <w:r w:rsidRPr="00E1035D">
        <w:rPr>
          <w:lang w:val="en-GB"/>
        </w:rPr>
        <w:t>- has subscribed to all declarations provided for by the laws and regulations;</w:t>
      </w:r>
    </w:p>
    <w:p w14:paraId="48870F6C" w14:textId="77777777" w:rsidR="00794138" w:rsidRPr="00E1035D" w:rsidRDefault="00794138" w:rsidP="00794138">
      <w:pPr>
        <w:tabs>
          <w:tab w:val="left" w:pos="748"/>
        </w:tabs>
        <w:ind w:left="1309" w:hanging="1309"/>
        <w:jc w:val="both"/>
        <w:rPr>
          <w:lang w:val="en-GB"/>
        </w:rPr>
      </w:pPr>
      <w:r w:rsidRPr="00E1035D">
        <w:rPr>
          <w:lang w:val="en-GB"/>
        </w:rPr>
        <w:t>- paid all taxes, duties, contributions, fees or deductions of whatever nature;</w:t>
      </w:r>
    </w:p>
    <w:p w14:paraId="00678F09" w14:textId="77777777" w:rsidR="00794138" w:rsidRPr="00E1035D" w:rsidRDefault="00794138" w:rsidP="00794138">
      <w:pPr>
        <w:tabs>
          <w:tab w:val="left" w:pos="748"/>
        </w:tabs>
        <w:ind w:left="1309" w:hanging="1309"/>
        <w:jc w:val="both"/>
        <w:rPr>
          <w:lang w:val="en-GB"/>
        </w:rPr>
      </w:pPr>
      <w:r w:rsidRPr="00E1035D">
        <w:rPr>
          <w:lang w:val="en-GB"/>
        </w:rPr>
        <w:t>-  is not winding up or bankrupt;</w:t>
      </w:r>
    </w:p>
    <w:p w14:paraId="1FE6F5DB" w14:textId="77777777" w:rsidR="00794138" w:rsidRPr="00E1035D" w:rsidRDefault="00794138" w:rsidP="00794138">
      <w:pPr>
        <w:tabs>
          <w:tab w:val="left" w:pos="748"/>
        </w:tabs>
        <w:ind w:left="1309" w:hanging="1309"/>
        <w:jc w:val="both"/>
        <w:rPr>
          <w:lang w:val="en-GB"/>
        </w:rPr>
      </w:pPr>
      <w:r w:rsidRPr="00E1035D">
        <w:rPr>
          <w:lang w:val="en-GB"/>
        </w:rPr>
        <w:t xml:space="preserve">-  is not the subject of an exclusion order or forfeiture provided for by the law in force; </w:t>
      </w:r>
    </w:p>
    <w:p w14:paraId="7A72A521" w14:textId="77777777" w:rsidR="00794138" w:rsidRPr="00E1035D" w:rsidRDefault="00794138" w:rsidP="00794138">
      <w:pPr>
        <w:tabs>
          <w:tab w:val="left" w:pos="284"/>
        </w:tabs>
        <w:jc w:val="both"/>
        <w:rPr>
          <w:lang w:val="en-GB"/>
        </w:rPr>
      </w:pPr>
    </w:p>
    <w:p w14:paraId="1B35D1A9" w14:textId="77777777" w:rsidR="00794138" w:rsidRPr="00E1035D" w:rsidRDefault="00794138" w:rsidP="00794138">
      <w:pPr>
        <w:tabs>
          <w:tab w:val="left" w:pos="284"/>
        </w:tabs>
        <w:jc w:val="both"/>
        <w:rPr>
          <w:lang w:val="en-GB"/>
        </w:rPr>
      </w:pPr>
      <w:r w:rsidRPr="00E1035D">
        <w:rPr>
          <w:lang w:val="en-GB"/>
        </w:rPr>
        <w:t>ii)   The bid bond established in accordance with the provisions of article 17 of the General Regulations of the invitation to tender;</w:t>
      </w:r>
    </w:p>
    <w:p w14:paraId="7AB8FECE" w14:textId="77777777" w:rsidR="00794138" w:rsidRPr="00E1035D" w:rsidRDefault="00794138" w:rsidP="00794138">
      <w:pPr>
        <w:tabs>
          <w:tab w:val="left" w:pos="748"/>
        </w:tabs>
        <w:ind w:left="1309" w:hanging="1309"/>
        <w:jc w:val="both"/>
        <w:rPr>
          <w:lang w:val="en-GB"/>
        </w:rPr>
      </w:pPr>
    </w:p>
    <w:p w14:paraId="261430CE" w14:textId="77777777" w:rsidR="00794138" w:rsidRPr="00E1035D" w:rsidRDefault="00794138" w:rsidP="00794138">
      <w:pPr>
        <w:tabs>
          <w:tab w:val="left" w:pos="284"/>
        </w:tabs>
        <w:ind w:left="284" w:hanging="284"/>
        <w:jc w:val="both"/>
        <w:rPr>
          <w:lang w:val="en-GB"/>
        </w:rPr>
      </w:pPr>
      <w:r w:rsidRPr="00E1035D">
        <w:rPr>
          <w:lang w:val="en-GB"/>
        </w:rPr>
        <w:t>iii)  the written confirmation empowering the signatory of the offer to commit the bidder, in accordance with the provisions of article 6(1) the General Regulations of invitation to tender.</w:t>
      </w:r>
    </w:p>
    <w:p w14:paraId="6FA10DFF" w14:textId="77777777" w:rsidR="00794138" w:rsidRPr="00E1035D" w:rsidRDefault="00794138" w:rsidP="00794138">
      <w:pPr>
        <w:tabs>
          <w:tab w:val="left" w:pos="748"/>
        </w:tabs>
        <w:ind w:left="1309" w:hanging="1309"/>
        <w:jc w:val="both"/>
        <w:rPr>
          <w:lang w:val="en-GB"/>
        </w:rPr>
      </w:pPr>
    </w:p>
    <w:p w14:paraId="10A2F490" w14:textId="69894A1B" w:rsidR="00794138" w:rsidRPr="00E1035D" w:rsidRDefault="00794138" w:rsidP="00AD7C7C">
      <w:pPr>
        <w:numPr>
          <w:ilvl w:val="0"/>
          <w:numId w:val="52"/>
        </w:numPr>
        <w:tabs>
          <w:tab w:val="left" w:pos="284"/>
        </w:tabs>
        <w:ind w:left="284" w:hanging="284"/>
        <w:jc w:val="both"/>
        <w:rPr>
          <w:b/>
          <w:lang w:val="en-GB"/>
        </w:rPr>
      </w:pPr>
      <w:r w:rsidRPr="00E1035D">
        <w:rPr>
          <w:b/>
          <w:lang w:val="en-GB"/>
        </w:rPr>
        <w:t>Volume 2: Technical offer</w:t>
      </w:r>
    </w:p>
    <w:p w14:paraId="52ECE791" w14:textId="657C85E2" w:rsidR="00FE1955" w:rsidRPr="00E1035D" w:rsidRDefault="00FE1955" w:rsidP="00FE1955">
      <w:pPr>
        <w:tabs>
          <w:tab w:val="left" w:pos="284"/>
        </w:tabs>
        <w:jc w:val="both"/>
        <w:rPr>
          <w:b/>
          <w:lang w:val="en-GB"/>
        </w:rPr>
      </w:pPr>
    </w:p>
    <w:p w14:paraId="5F952802" w14:textId="77777777" w:rsidR="00FE1955" w:rsidRPr="00E1035D" w:rsidRDefault="00FE1955" w:rsidP="00FE1955">
      <w:pPr>
        <w:tabs>
          <w:tab w:val="left" w:pos="284"/>
        </w:tabs>
        <w:jc w:val="both"/>
        <w:rPr>
          <w:bCs/>
          <w:lang w:val="en-GB"/>
        </w:rPr>
      </w:pPr>
      <w:r w:rsidRPr="00E1035D">
        <w:rPr>
          <w:bCs/>
          <w:lang w:val="en-GB"/>
        </w:rPr>
        <w:t>It includes, in particular:</w:t>
      </w:r>
    </w:p>
    <w:p w14:paraId="782CB635" w14:textId="77777777" w:rsidR="00FE1955" w:rsidRPr="00E1035D" w:rsidRDefault="00FE1955" w:rsidP="00FE1955">
      <w:pPr>
        <w:tabs>
          <w:tab w:val="left" w:pos="284"/>
        </w:tabs>
        <w:jc w:val="both"/>
        <w:rPr>
          <w:bCs/>
          <w:lang w:val="en-GB"/>
        </w:rPr>
      </w:pPr>
    </w:p>
    <w:p w14:paraId="6656F528" w14:textId="77777777" w:rsidR="00FE1955" w:rsidRPr="00E1035D" w:rsidRDefault="00FE1955" w:rsidP="00FE1955">
      <w:pPr>
        <w:tabs>
          <w:tab w:val="left" w:pos="284"/>
        </w:tabs>
        <w:jc w:val="both"/>
        <w:rPr>
          <w:bCs/>
          <w:lang w:val="en-GB"/>
        </w:rPr>
      </w:pPr>
      <w:r w:rsidRPr="00E1035D">
        <w:rPr>
          <w:bCs/>
          <w:lang w:val="en-GB"/>
        </w:rPr>
        <w:t>b.1. Information on qualifications</w:t>
      </w:r>
    </w:p>
    <w:p w14:paraId="3107DA92" w14:textId="77777777" w:rsidR="00FE1955" w:rsidRPr="00E1035D" w:rsidRDefault="00FE1955" w:rsidP="00FE1955">
      <w:pPr>
        <w:tabs>
          <w:tab w:val="left" w:pos="284"/>
        </w:tabs>
        <w:jc w:val="both"/>
        <w:rPr>
          <w:bCs/>
          <w:lang w:val="en-GB"/>
        </w:rPr>
      </w:pPr>
    </w:p>
    <w:p w14:paraId="3F38B5B3" w14:textId="0B510BBE" w:rsidR="00FE1955" w:rsidRPr="00E1035D" w:rsidRDefault="00FE1955" w:rsidP="00FE1955">
      <w:pPr>
        <w:tabs>
          <w:tab w:val="left" w:pos="284"/>
        </w:tabs>
        <w:jc w:val="both"/>
        <w:rPr>
          <w:bCs/>
          <w:lang w:val="en-GB"/>
        </w:rPr>
      </w:pPr>
      <w:r w:rsidRPr="00E1035D">
        <w:rPr>
          <w:bCs/>
          <w:lang w:val="en-GB"/>
        </w:rPr>
        <w:t xml:space="preserve">The </w:t>
      </w:r>
      <w:bookmarkStart w:id="3" w:name="_Hlk235440394"/>
      <w:r w:rsidRPr="00E1035D">
        <w:rPr>
          <w:bCs/>
          <w:lang w:val="en-GB"/>
        </w:rPr>
        <w:t xml:space="preserve">Special Conditions of the invitation </w:t>
      </w:r>
      <w:bookmarkEnd w:id="3"/>
      <w:r w:rsidRPr="00E1035D">
        <w:rPr>
          <w:bCs/>
          <w:lang w:val="en-GB"/>
        </w:rPr>
        <w:t xml:space="preserve">to tender specifies the list of documents to be provided by bidders to substantiate the qualification criteria mentioned in Article 5 of the </w:t>
      </w:r>
      <w:bookmarkStart w:id="4" w:name="_Hlk235439979"/>
      <w:r w:rsidRPr="00E1035D">
        <w:rPr>
          <w:bCs/>
          <w:lang w:val="en-GB"/>
        </w:rPr>
        <w:t xml:space="preserve">General Regulations of invitation to tender, </w:t>
      </w:r>
      <w:bookmarkEnd w:id="4"/>
      <w:r w:rsidRPr="00E1035D">
        <w:rPr>
          <w:bCs/>
          <w:lang w:val="en-GB"/>
        </w:rPr>
        <w:t>including company references, equipment details, and a list of personnel.</w:t>
      </w:r>
    </w:p>
    <w:p w14:paraId="7D9F7428" w14:textId="77777777" w:rsidR="00FE1955" w:rsidRPr="00E1035D" w:rsidRDefault="00FE1955" w:rsidP="00FE1955">
      <w:pPr>
        <w:tabs>
          <w:tab w:val="left" w:pos="284"/>
        </w:tabs>
        <w:jc w:val="both"/>
        <w:rPr>
          <w:bCs/>
          <w:lang w:val="en-GB"/>
        </w:rPr>
      </w:pPr>
    </w:p>
    <w:p w14:paraId="69382474" w14:textId="77777777" w:rsidR="00FE1955" w:rsidRPr="00E1035D" w:rsidRDefault="00FE1955" w:rsidP="00FE1955">
      <w:pPr>
        <w:tabs>
          <w:tab w:val="left" w:pos="284"/>
        </w:tabs>
        <w:jc w:val="both"/>
        <w:rPr>
          <w:bCs/>
          <w:lang w:val="en-GB"/>
        </w:rPr>
      </w:pPr>
      <w:r w:rsidRPr="00E1035D">
        <w:rPr>
          <w:bCs/>
          <w:lang w:val="en-GB"/>
        </w:rPr>
        <w:t>b.2. Methodology</w:t>
      </w:r>
    </w:p>
    <w:p w14:paraId="29DB7525" w14:textId="77777777" w:rsidR="00FE1955" w:rsidRPr="00E1035D" w:rsidRDefault="00FE1955" w:rsidP="00FE1955">
      <w:pPr>
        <w:tabs>
          <w:tab w:val="left" w:pos="284"/>
        </w:tabs>
        <w:jc w:val="both"/>
        <w:rPr>
          <w:bCs/>
          <w:lang w:val="en-GB"/>
        </w:rPr>
      </w:pPr>
    </w:p>
    <w:p w14:paraId="6329E1B5" w14:textId="00D0E729" w:rsidR="00FE1955" w:rsidRPr="00E1035D" w:rsidRDefault="00FE1955" w:rsidP="00FE1955">
      <w:pPr>
        <w:tabs>
          <w:tab w:val="left" w:pos="284"/>
        </w:tabs>
        <w:jc w:val="both"/>
        <w:rPr>
          <w:bCs/>
          <w:lang w:val="en-GB"/>
        </w:rPr>
      </w:pPr>
      <w:r w:rsidRPr="00E1035D">
        <w:rPr>
          <w:bCs/>
          <w:lang w:val="en-GB"/>
        </w:rPr>
        <w:t xml:space="preserve">The </w:t>
      </w:r>
      <w:bookmarkStart w:id="5" w:name="_Hlk235438642"/>
      <w:r w:rsidRPr="00E1035D">
        <w:rPr>
          <w:bCs/>
          <w:lang w:val="en-GB"/>
        </w:rPr>
        <w:t xml:space="preserve">Special Conditions of the invitation to tender </w:t>
      </w:r>
      <w:bookmarkEnd w:id="5"/>
      <w:r w:rsidRPr="00E1035D">
        <w:rPr>
          <w:bCs/>
          <w:lang w:val="en-GB"/>
        </w:rPr>
        <w:t xml:space="preserve">specifies the constituent elements of the bidders' technical proposal, including: a methodological note analyzing the services and detailing the </w:t>
      </w:r>
      <w:r w:rsidRPr="00E1035D">
        <w:rPr>
          <w:bCs/>
          <w:lang w:val="en-GB"/>
        </w:rPr>
        <w:lastRenderedPageBreak/>
        <w:t>organization and program that the bidder intends to put in place or implement to deliver them (data collection, deployment of experts, scheduling, subcontracting, if applicable, etc.).</w:t>
      </w:r>
    </w:p>
    <w:p w14:paraId="58C4D1B7" w14:textId="77777777" w:rsidR="00FE1955" w:rsidRPr="00E1035D" w:rsidRDefault="00FE1955" w:rsidP="00FE1955">
      <w:pPr>
        <w:tabs>
          <w:tab w:val="left" w:pos="284"/>
        </w:tabs>
        <w:jc w:val="both"/>
        <w:rPr>
          <w:bCs/>
          <w:lang w:val="en-GB"/>
        </w:rPr>
      </w:pPr>
    </w:p>
    <w:p w14:paraId="11AE4814" w14:textId="77777777" w:rsidR="00FE1955" w:rsidRPr="00E1035D" w:rsidRDefault="00FE1955" w:rsidP="00FE1955">
      <w:pPr>
        <w:tabs>
          <w:tab w:val="left" w:pos="284"/>
        </w:tabs>
        <w:jc w:val="both"/>
        <w:rPr>
          <w:bCs/>
          <w:lang w:val="en-GB"/>
        </w:rPr>
      </w:pPr>
      <w:r w:rsidRPr="00E1035D">
        <w:rPr>
          <w:bCs/>
          <w:lang w:val="en-GB"/>
        </w:rPr>
        <w:t>b.3. Proof of acceptance of the contract conditions</w:t>
      </w:r>
    </w:p>
    <w:p w14:paraId="660FDEA3" w14:textId="77777777" w:rsidR="00FE1955" w:rsidRPr="00E1035D" w:rsidRDefault="00FE1955" w:rsidP="00FE1955">
      <w:pPr>
        <w:tabs>
          <w:tab w:val="left" w:pos="284"/>
        </w:tabs>
        <w:jc w:val="both"/>
        <w:rPr>
          <w:bCs/>
          <w:lang w:val="en-GB"/>
        </w:rPr>
      </w:pPr>
    </w:p>
    <w:p w14:paraId="09DCF5F9" w14:textId="77777777" w:rsidR="00FE1955" w:rsidRPr="00E1035D" w:rsidRDefault="00FE1955" w:rsidP="00FE1955">
      <w:pPr>
        <w:tabs>
          <w:tab w:val="left" w:pos="284"/>
        </w:tabs>
        <w:jc w:val="both"/>
        <w:rPr>
          <w:bCs/>
          <w:lang w:val="en-GB"/>
        </w:rPr>
      </w:pPr>
      <w:r w:rsidRPr="00E1035D">
        <w:rPr>
          <w:bCs/>
          <w:lang w:val="en-GB"/>
        </w:rPr>
        <w:t>The bidder will submit duly initialed, completed, and signed copies of the administrative and technical documents governing the contract, namely:</w:t>
      </w:r>
    </w:p>
    <w:p w14:paraId="7CD5145D" w14:textId="4DB4A62B" w:rsidR="00FE1955" w:rsidRPr="00E1035D" w:rsidRDefault="00FE1955" w:rsidP="00FE1955">
      <w:pPr>
        <w:tabs>
          <w:tab w:val="left" w:pos="284"/>
        </w:tabs>
        <w:jc w:val="both"/>
        <w:rPr>
          <w:bCs/>
          <w:lang w:val="en-GB"/>
        </w:rPr>
      </w:pPr>
      <w:r w:rsidRPr="00E1035D">
        <w:rPr>
          <w:bCs/>
          <w:lang w:val="en-GB"/>
        </w:rPr>
        <w:t>i. The Special Administrative Condition (SAC);</w:t>
      </w:r>
    </w:p>
    <w:p w14:paraId="157B3BDC" w14:textId="77777777" w:rsidR="00FE1955" w:rsidRPr="00E1035D" w:rsidRDefault="00FE1955" w:rsidP="00FE1955">
      <w:pPr>
        <w:tabs>
          <w:tab w:val="left" w:pos="284"/>
        </w:tabs>
        <w:jc w:val="both"/>
        <w:rPr>
          <w:bCs/>
          <w:lang w:val="en-GB"/>
        </w:rPr>
      </w:pPr>
    </w:p>
    <w:p w14:paraId="0981B739" w14:textId="77777777" w:rsidR="00FE1955" w:rsidRPr="00E1035D" w:rsidRDefault="00FE1955" w:rsidP="00FE1955">
      <w:pPr>
        <w:tabs>
          <w:tab w:val="left" w:pos="284"/>
        </w:tabs>
        <w:jc w:val="both"/>
        <w:rPr>
          <w:bCs/>
          <w:lang w:val="en-GB"/>
        </w:rPr>
      </w:pPr>
      <w:r w:rsidRPr="00E1035D">
        <w:rPr>
          <w:bCs/>
          <w:lang w:val="en-GB"/>
        </w:rPr>
        <w:t xml:space="preserve">ii. Terms of Reference (TOR). </w:t>
      </w:r>
    </w:p>
    <w:p w14:paraId="5F295844" w14:textId="77777777" w:rsidR="00FE1955" w:rsidRPr="00E1035D" w:rsidRDefault="00FE1955" w:rsidP="00FE1955">
      <w:pPr>
        <w:tabs>
          <w:tab w:val="left" w:pos="284"/>
        </w:tabs>
        <w:jc w:val="both"/>
        <w:rPr>
          <w:bCs/>
          <w:lang w:val="en-GB"/>
        </w:rPr>
      </w:pPr>
    </w:p>
    <w:p w14:paraId="33B41501" w14:textId="58AF6616" w:rsidR="00FE1955" w:rsidRPr="00E1035D" w:rsidRDefault="00FE1955" w:rsidP="00FE1955">
      <w:pPr>
        <w:tabs>
          <w:tab w:val="left" w:pos="284"/>
        </w:tabs>
        <w:jc w:val="both"/>
        <w:rPr>
          <w:bCs/>
          <w:lang w:val="en-GB"/>
        </w:rPr>
      </w:pPr>
      <w:r w:rsidRPr="00E1035D">
        <w:rPr>
          <w:bCs/>
          <w:lang w:val="en-GB"/>
        </w:rPr>
        <w:t>b.4. Comments on the SAC and TOR (optional)</w:t>
      </w:r>
    </w:p>
    <w:p w14:paraId="1E96960A" w14:textId="2C5ACC7E" w:rsidR="00FE1955" w:rsidRPr="00E1035D" w:rsidRDefault="00FE1955" w:rsidP="00FE1955">
      <w:pPr>
        <w:tabs>
          <w:tab w:val="left" w:pos="284"/>
        </w:tabs>
        <w:jc w:val="both"/>
        <w:rPr>
          <w:bCs/>
          <w:lang w:val="en-GB"/>
        </w:rPr>
      </w:pPr>
      <w:r w:rsidRPr="00E1035D">
        <w:rPr>
          <w:bCs/>
          <w:lang w:val="en-GB"/>
        </w:rPr>
        <w:t>13.2) Bidders will provide comments on the project's technical choices and any proposals.</w:t>
      </w:r>
    </w:p>
    <w:p w14:paraId="1206CCD6" w14:textId="77777777" w:rsidR="00FE1955" w:rsidRPr="00E1035D" w:rsidRDefault="00FE1955" w:rsidP="00FE1955">
      <w:pPr>
        <w:tabs>
          <w:tab w:val="left" w:pos="284"/>
        </w:tabs>
        <w:jc w:val="both"/>
        <w:rPr>
          <w:bCs/>
          <w:lang w:val="en-GB"/>
        </w:rPr>
      </w:pPr>
    </w:p>
    <w:p w14:paraId="29ECE0FF" w14:textId="36DE470D" w:rsidR="00FE1955" w:rsidRPr="00E1035D" w:rsidRDefault="00FE1955" w:rsidP="00FE1955">
      <w:pPr>
        <w:tabs>
          <w:tab w:val="left" w:pos="284"/>
        </w:tabs>
        <w:jc w:val="both"/>
        <w:rPr>
          <w:bCs/>
          <w:lang w:val="en-GB"/>
        </w:rPr>
      </w:pPr>
      <w:r w:rsidRPr="00E1035D">
        <w:rPr>
          <w:bCs/>
          <w:lang w:val="en-GB"/>
        </w:rPr>
        <w:t>13.3) When preparing their Technical Proposal, Bidders are expected to examine the documents comprising this Request for Proposals in detail. A clear lack of information may result in the rejection of a proposal.</w:t>
      </w:r>
    </w:p>
    <w:p w14:paraId="7F805366" w14:textId="77777777" w:rsidR="00FE1955" w:rsidRPr="00E1035D" w:rsidRDefault="00FE1955" w:rsidP="00FE1955">
      <w:pPr>
        <w:tabs>
          <w:tab w:val="left" w:pos="284"/>
        </w:tabs>
        <w:jc w:val="both"/>
        <w:rPr>
          <w:bCs/>
          <w:lang w:val="en-GB"/>
        </w:rPr>
      </w:pPr>
    </w:p>
    <w:p w14:paraId="790C7C2B" w14:textId="57DB25D0" w:rsidR="00FE1955" w:rsidRPr="00E1035D" w:rsidRDefault="00FE1955" w:rsidP="00FE1955">
      <w:pPr>
        <w:tabs>
          <w:tab w:val="left" w:pos="284"/>
        </w:tabs>
        <w:jc w:val="both"/>
        <w:rPr>
          <w:bCs/>
          <w:lang w:val="en-GB"/>
        </w:rPr>
      </w:pPr>
      <w:r w:rsidRPr="00E1035D">
        <w:rPr>
          <w:bCs/>
          <w:lang w:val="en-GB"/>
        </w:rPr>
        <w:t>13.4) When preparing their Technical Proposal, Bidders should pay particular attention to the following considerations:</w:t>
      </w:r>
    </w:p>
    <w:p w14:paraId="6F04713C" w14:textId="2AFFD5B1" w:rsidR="00FE1955" w:rsidRPr="00E1035D" w:rsidRDefault="00FE1955" w:rsidP="00FE1955">
      <w:pPr>
        <w:tabs>
          <w:tab w:val="left" w:pos="284"/>
        </w:tabs>
        <w:jc w:val="both"/>
        <w:rPr>
          <w:bCs/>
          <w:lang w:val="en-GB"/>
        </w:rPr>
      </w:pPr>
      <w:r w:rsidRPr="00E1035D">
        <w:rPr>
          <w:bCs/>
          <w:lang w:val="en-GB"/>
        </w:rPr>
        <w:t>i. A Bidder who believes they do not possess all the necessary skills for the assignment may acquire them by partnering with one or more individual Bidders and/or other Bidders in the form of a joint venture or subcontracting, as needed. Candidates may only associate with other solicited candidates for this assignment with the approval of the Contracting Authority or the Delegated Contracting Authority, as indicated in the Special Conditions of the invitation to tender. Candidates are encouraged to seek the participation of national candidates by entering into joint venture agreements (notarized deeds) with them or by subcontracting part of the assignment to them;</w:t>
      </w:r>
    </w:p>
    <w:p w14:paraId="1878EF21" w14:textId="77777777" w:rsidR="00FE1955" w:rsidRPr="00E1035D" w:rsidRDefault="00FE1955" w:rsidP="00FE1955">
      <w:pPr>
        <w:tabs>
          <w:tab w:val="left" w:pos="284"/>
        </w:tabs>
        <w:jc w:val="both"/>
        <w:rPr>
          <w:bCs/>
          <w:lang w:val="en-GB"/>
        </w:rPr>
      </w:pPr>
    </w:p>
    <w:p w14:paraId="727A80DA" w14:textId="77777777" w:rsidR="00FE1955" w:rsidRPr="00E1035D" w:rsidRDefault="00FE1955" w:rsidP="00FE1955">
      <w:pPr>
        <w:tabs>
          <w:tab w:val="left" w:pos="284"/>
        </w:tabs>
        <w:jc w:val="both"/>
        <w:rPr>
          <w:bCs/>
          <w:lang w:val="en-GB"/>
        </w:rPr>
      </w:pPr>
      <w:r w:rsidRPr="00E1035D">
        <w:rPr>
          <w:bCs/>
          <w:lang w:val="en-GB"/>
        </w:rPr>
        <w:t>ii. For assignments based on working time, the estimate of staff working time is provided in the RFP. However, the proposal must be based on the Candidate's estimate of staff working time;</w:t>
      </w:r>
    </w:p>
    <w:p w14:paraId="60AE306B" w14:textId="77777777" w:rsidR="00FE1955" w:rsidRPr="00E1035D" w:rsidRDefault="00FE1955" w:rsidP="00FE1955">
      <w:pPr>
        <w:tabs>
          <w:tab w:val="left" w:pos="284"/>
        </w:tabs>
        <w:jc w:val="both"/>
        <w:rPr>
          <w:bCs/>
          <w:lang w:val="en-GB"/>
        </w:rPr>
      </w:pPr>
    </w:p>
    <w:p w14:paraId="15845137" w14:textId="77777777" w:rsidR="00FE1955" w:rsidRPr="00E1035D" w:rsidRDefault="00FE1955" w:rsidP="00FE1955">
      <w:pPr>
        <w:tabs>
          <w:tab w:val="left" w:pos="284"/>
        </w:tabs>
        <w:jc w:val="both"/>
        <w:rPr>
          <w:bCs/>
          <w:lang w:val="en-GB"/>
        </w:rPr>
      </w:pPr>
      <w:r w:rsidRPr="00E1035D">
        <w:rPr>
          <w:bCs/>
          <w:lang w:val="en-GB"/>
        </w:rPr>
        <w:t xml:space="preserve">iii. It is desirable that the proposed specialized </w:t>
      </w:r>
      <w:proofErr w:type="gramStart"/>
      <w:r w:rsidRPr="00E1035D">
        <w:rPr>
          <w:bCs/>
          <w:lang w:val="en-GB"/>
        </w:rPr>
        <w:t>staff consist</w:t>
      </w:r>
      <w:proofErr w:type="gramEnd"/>
      <w:r w:rsidRPr="00E1035D">
        <w:rPr>
          <w:bCs/>
          <w:lang w:val="en-GB"/>
        </w:rPr>
        <w:t xml:space="preserve"> primarily of permanent employees of the Candidate or have a long-standing and stable working relationship with them;</w:t>
      </w:r>
    </w:p>
    <w:p w14:paraId="102C6461" w14:textId="77777777" w:rsidR="00FE1955" w:rsidRPr="00E1035D" w:rsidRDefault="00FE1955" w:rsidP="00FE1955">
      <w:pPr>
        <w:tabs>
          <w:tab w:val="left" w:pos="284"/>
        </w:tabs>
        <w:jc w:val="both"/>
        <w:rPr>
          <w:bCs/>
          <w:lang w:val="en-GB"/>
        </w:rPr>
      </w:pPr>
    </w:p>
    <w:p w14:paraId="121395F6" w14:textId="5E8E75F2" w:rsidR="00FE1955" w:rsidRPr="00E1035D" w:rsidRDefault="00FE1955" w:rsidP="00FE1955">
      <w:pPr>
        <w:tabs>
          <w:tab w:val="left" w:pos="284"/>
        </w:tabs>
        <w:jc w:val="both"/>
        <w:rPr>
          <w:bCs/>
          <w:lang w:val="en-GB"/>
        </w:rPr>
      </w:pPr>
      <w:r w:rsidRPr="00E1035D">
        <w:rPr>
          <w:bCs/>
          <w:lang w:val="en-GB"/>
        </w:rPr>
        <w:t>iv. The proposed specialist staff must possess at least the experience specified in the Special Conditions of the invitation to tender, preferably acquired in working conditions similar to those of the country where the mission is to take place;</w:t>
      </w:r>
    </w:p>
    <w:p w14:paraId="146CC51A" w14:textId="77777777" w:rsidR="00FE1955" w:rsidRPr="00E1035D" w:rsidRDefault="00FE1955" w:rsidP="00FE1955">
      <w:pPr>
        <w:tabs>
          <w:tab w:val="left" w:pos="284"/>
        </w:tabs>
        <w:jc w:val="both"/>
        <w:rPr>
          <w:bCs/>
          <w:lang w:val="en-GB"/>
        </w:rPr>
      </w:pPr>
    </w:p>
    <w:p w14:paraId="2BD23BE8" w14:textId="77777777" w:rsidR="00FE1955" w:rsidRPr="00E1035D" w:rsidRDefault="00FE1955" w:rsidP="00FE1955">
      <w:pPr>
        <w:tabs>
          <w:tab w:val="left" w:pos="284"/>
        </w:tabs>
        <w:jc w:val="both"/>
        <w:rPr>
          <w:bCs/>
          <w:lang w:val="en-GB"/>
        </w:rPr>
      </w:pPr>
      <w:r w:rsidRPr="00E1035D">
        <w:rPr>
          <w:bCs/>
          <w:lang w:val="en-GB"/>
        </w:rPr>
        <w:t>v. No selection of specialist staff may be proposed, and only one curriculum vitae (CV) may be submitted per position.</w:t>
      </w:r>
    </w:p>
    <w:p w14:paraId="3B50F55E" w14:textId="77777777" w:rsidR="00FE1955" w:rsidRPr="00E1035D" w:rsidRDefault="00FE1955" w:rsidP="00FE1955">
      <w:pPr>
        <w:tabs>
          <w:tab w:val="left" w:pos="284"/>
        </w:tabs>
        <w:jc w:val="both"/>
        <w:rPr>
          <w:bCs/>
          <w:lang w:val="en-GB"/>
        </w:rPr>
      </w:pPr>
    </w:p>
    <w:p w14:paraId="2BE1F8EE" w14:textId="47A1B92B" w:rsidR="00FE1955" w:rsidRPr="00E1035D" w:rsidRDefault="00FE1955" w:rsidP="00FE1955">
      <w:pPr>
        <w:tabs>
          <w:tab w:val="left" w:pos="284"/>
        </w:tabs>
        <w:jc w:val="both"/>
        <w:rPr>
          <w:bCs/>
          <w:lang w:val="en-GB"/>
        </w:rPr>
      </w:pPr>
      <w:r w:rsidRPr="00E1035D">
        <w:rPr>
          <w:bCs/>
          <w:lang w:val="en-GB"/>
        </w:rPr>
        <w:t>13.5) Reports to be produced by the Candidates for this mission must be written in the language(s) specified in the Special Conditions of the invitation to tender. It is desirable that the Candidate's staff have a good working knowledge of French and English;</w:t>
      </w:r>
    </w:p>
    <w:p w14:paraId="17179DE0" w14:textId="77777777" w:rsidR="00FE1955" w:rsidRPr="00E1035D" w:rsidRDefault="00FE1955" w:rsidP="00FE1955">
      <w:pPr>
        <w:tabs>
          <w:tab w:val="left" w:pos="284"/>
        </w:tabs>
        <w:jc w:val="both"/>
        <w:rPr>
          <w:bCs/>
          <w:lang w:val="en-GB"/>
        </w:rPr>
      </w:pPr>
    </w:p>
    <w:p w14:paraId="001064EF" w14:textId="79421B7E" w:rsidR="00FE1955" w:rsidRPr="00E1035D" w:rsidRDefault="00FE1955" w:rsidP="00FE1955">
      <w:pPr>
        <w:tabs>
          <w:tab w:val="left" w:pos="284"/>
        </w:tabs>
        <w:jc w:val="both"/>
        <w:rPr>
          <w:bCs/>
          <w:lang w:val="en-GB"/>
        </w:rPr>
      </w:pPr>
      <w:r w:rsidRPr="00E1035D">
        <w:rPr>
          <w:bCs/>
          <w:lang w:val="en-GB"/>
        </w:rPr>
        <w:t>13.6) The Technical Proposal provides the following information using the attached Tables (Exhibit 4):</w:t>
      </w:r>
    </w:p>
    <w:p w14:paraId="0FFCCE0A" w14:textId="77777777" w:rsidR="00FE1955" w:rsidRPr="00E1035D" w:rsidRDefault="00FE1955" w:rsidP="00FE1955">
      <w:pPr>
        <w:tabs>
          <w:tab w:val="left" w:pos="284"/>
        </w:tabs>
        <w:jc w:val="both"/>
        <w:rPr>
          <w:bCs/>
          <w:lang w:val="en-GB"/>
        </w:rPr>
      </w:pPr>
    </w:p>
    <w:p w14:paraId="7079055C" w14:textId="77777777" w:rsidR="00FE1955" w:rsidRPr="00E1035D" w:rsidRDefault="00FE1955" w:rsidP="00FE1955">
      <w:pPr>
        <w:tabs>
          <w:tab w:val="left" w:pos="284"/>
        </w:tabs>
        <w:jc w:val="both"/>
        <w:rPr>
          <w:bCs/>
          <w:lang w:val="en-GB"/>
        </w:rPr>
      </w:pPr>
      <w:r w:rsidRPr="00E1035D">
        <w:rPr>
          <w:bCs/>
          <w:lang w:val="en-GB"/>
        </w:rPr>
        <w:t>i. A brief description of the Candidate and an overview of their recent experience on similar missions (Table 4B). For each proposal, this summary must include the characteristics of the proposed personnel, the duration of the assignment, the contract amount, and the candidate's share of the work;</w:t>
      </w:r>
    </w:p>
    <w:p w14:paraId="6DCF9CF7" w14:textId="77777777" w:rsidR="00FE1955" w:rsidRPr="00E1035D" w:rsidRDefault="00FE1955" w:rsidP="00FE1955">
      <w:pPr>
        <w:tabs>
          <w:tab w:val="left" w:pos="284"/>
        </w:tabs>
        <w:jc w:val="both"/>
        <w:rPr>
          <w:bCs/>
          <w:lang w:val="en-GB"/>
        </w:rPr>
      </w:pPr>
    </w:p>
    <w:p w14:paraId="50C591D0" w14:textId="77777777" w:rsidR="00FE1955" w:rsidRPr="00E1035D" w:rsidRDefault="00FE1955" w:rsidP="00FE1955">
      <w:pPr>
        <w:tabs>
          <w:tab w:val="left" w:pos="284"/>
        </w:tabs>
        <w:jc w:val="both"/>
        <w:rPr>
          <w:bCs/>
          <w:lang w:val="en-GB"/>
        </w:rPr>
      </w:pPr>
      <w:r w:rsidRPr="00E1035D">
        <w:rPr>
          <w:bCs/>
          <w:lang w:val="en-GB"/>
        </w:rPr>
        <w:t>ii. Any observations or suggestions regarding the Terms of Reference and the data, services, and facilities to be provided by the Project Owner or the Project Manager (Table 4C);</w:t>
      </w:r>
    </w:p>
    <w:p w14:paraId="4677A98F" w14:textId="77777777" w:rsidR="00FE1955" w:rsidRPr="00E1035D" w:rsidRDefault="00FE1955" w:rsidP="00FE1955">
      <w:pPr>
        <w:tabs>
          <w:tab w:val="left" w:pos="284"/>
        </w:tabs>
        <w:jc w:val="both"/>
        <w:rPr>
          <w:bCs/>
          <w:lang w:val="en-GB"/>
        </w:rPr>
      </w:pPr>
    </w:p>
    <w:p w14:paraId="77B0BA59" w14:textId="77777777" w:rsidR="00FE1955" w:rsidRPr="00E1035D" w:rsidRDefault="00FE1955" w:rsidP="00FE1955">
      <w:pPr>
        <w:tabs>
          <w:tab w:val="left" w:pos="284"/>
        </w:tabs>
        <w:jc w:val="both"/>
        <w:rPr>
          <w:bCs/>
          <w:lang w:val="en-GB"/>
        </w:rPr>
      </w:pPr>
      <w:r w:rsidRPr="00E1035D">
        <w:rPr>
          <w:bCs/>
          <w:lang w:val="en-GB"/>
        </w:rPr>
        <w:lastRenderedPageBreak/>
        <w:t>iii. A description of the proposed methodology and work plan for completing the assignment (Table 4D);</w:t>
      </w:r>
    </w:p>
    <w:p w14:paraId="51E9DBA5" w14:textId="77777777" w:rsidR="00FE1955" w:rsidRPr="00E1035D" w:rsidRDefault="00FE1955" w:rsidP="00FE1955">
      <w:pPr>
        <w:tabs>
          <w:tab w:val="left" w:pos="284"/>
        </w:tabs>
        <w:jc w:val="both"/>
        <w:rPr>
          <w:bCs/>
          <w:lang w:val="en-GB"/>
        </w:rPr>
      </w:pPr>
    </w:p>
    <w:p w14:paraId="139C37C3" w14:textId="77777777" w:rsidR="00FE1955" w:rsidRPr="00E1035D" w:rsidRDefault="00FE1955" w:rsidP="00FE1955">
      <w:pPr>
        <w:tabs>
          <w:tab w:val="left" w:pos="284"/>
        </w:tabs>
        <w:jc w:val="both"/>
        <w:rPr>
          <w:bCs/>
          <w:lang w:val="en-GB"/>
        </w:rPr>
      </w:pPr>
      <w:r w:rsidRPr="00E1035D">
        <w:rPr>
          <w:bCs/>
          <w:lang w:val="en-GB"/>
        </w:rPr>
        <w:t>iv. The composition of the proposed team, by specialty, as well as the tasks assigned to each member and their timeline (Table 4E);</w:t>
      </w:r>
    </w:p>
    <w:p w14:paraId="6B14001D" w14:textId="77777777" w:rsidR="00FE1955" w:rsidRPr="00E1035D" w:rsidRDefault="00FE1955" w:rsidP="00FE1955">
      <w:pPr>
        <w:tabs>
          <w:tab w:val="left" w:pos="284"/>
        </w:tabs>
        <w:jc w:val="both"/>
        <w:rPr>
          <w:bCs/>
          <w:lang w:val="en-GB"/>
        </w:rPr>
      </w:pPr>
    </w:p>
    <w:p w14:paraId="7955554A" w14:textId="77777777" w:rsidR="00FE1955" w:rsidRPr="00E1035D" w:rsidRDefault="00FE1955" w:rsidP="00FE1955">
      <w:pPr>
        <w:tabs>
          <w:tab w:val="left" w:pos="284"/>
        </w:tabs>
        <w:jc w:val="both"/>
        <w:rPr>
          <w:bCs/>
          <w:lang w:val="en-GB"/>
        </w:rPr>
      </w:pPr>
      <w:r w:rsidRPr="00E1035D">
        <w:rPr>
          <w:bCs/>
          <w:lang w:val="en-GB"/>
        </w:rPr>
        <w:t>v. Curriculum vitae recently signed by the proposed specialized personnel and the Candidate's representative authorized to submit the proposal (Table 4F). Key information must include, for each candidate, the number of years of experience and the scope of responsibilities exercised in various missions over the past ten (10) years;</w:t>
      </w:r>
    </w:p>
    <w:p w14:paraId="59B5E25B" w14:textId="77777777" w:rsidR="00FE1955" w:rsidRPr="00E1035D" w:rsidRDefault="00FE1955" w:rsidP="00FE1955">
      <w:pPr>
        <w:tabs>
          <w:tab w:val="left" w:pos="284"/>
        </w:tabs>
        <w:jc w:val="both"/>
        <w:rPr>
          <w:bCs/>
          <w:lang w:val="en-GB"/>
        </w:rPr>
      </w:pPr>
    </w:p>
    <w:p w14:paraId="31B99B3F" w14:textId="77777777" w:rsidR="00FE1955" w:rsidRPr="00E1035D" w:rsidRDefault="00FE1955" w:rsidP="00FE1955">
      <w:pPr>
        <w:tabs>
          <w:tab w:val="left" w:pos="284"/>
        </w:tabs>
        <w:jc w:val="both"/>
        <w:rPr>
          <w:bCs/>
          <w:lang w:val="en-GB"/>
        </w:rPr>
      </w:pPr>
      <w:r w:rsidRPr="00E1035D">
        <w:rPr>
          <w:bCs/>
          <w:lang w:val="en-GB"/>
        </w:rPr>
        <w:t>vi. Estimates of the personnel (managers and support staff, time) required to complete the mission, supported by bar charts indicating the planned working time for each manager on the team (Tables 4E and 4G);</w:t>
      </w:r>
    </w:p>
    <w:p w14:paraId="38857FBA" w14:textId="77777777" w:rsidR="00FE1955" w:rsidRPr="00E1035D" w:rsidRDefault="00FE1955" w:rsidP="00FE1955">
      <w:pPr>
        <w:tabs>
          <w:tab w:val="left" w:pos="284"/>
        </w:tabs>
        <w:jc w:val="both"/>
        <w:rPr>
          <w:bCs/>
          <w:lang w:val="en-GB"/>
        </w:rPr>
      </w:pPr>
    </w:p>
    <w:p w14:paraId="51BD04E7" w14:textId="1ECABABF" w:rsidR="00FE1955" w:rsidRPr="00E1035D" w:rsidRDefault="00FE1955" w:rsidP="00FE1955">
      <w:pPr>
        <w:tabs>
          <w:tab w:val="left" w:pos="284"/>
        </w:tabs>
        <w:jc w:val="both"/>
        <w:rPr>
          <w:bCs/>
          <w:lang w:val="en-GB"/>
        </w:rPr>
      </w:pPr>
      <w:r w:rsidRPr="00E1035D">
        <w:rPr>
          <w:bCs/>
          <w:lang w:val="en-GB"/>
        </w:rPr>
        <w:t xml:space="preserve">vii. </w:t>
      </w:r>
      <w:proofErr w:type="gramStart"/>
      <w:r w:rsidRPr="00E1035D">
        <w:rPr>
          <w:bCs/>
          <w:lang w:val="en-GB"/>
        </w:rPr>
        <w:t>A  detailed</w:t>
      </w:r>
      <w:proofErr w:type="gramEnd"/>
      <w:r w:rsidRPr="00E1035D">
        <w:rPr>
          <w:bCs/>
          <w:lang w:val="en-GB"/>
        </w:rPr>
        <w:t xml:space="preserve"> description of the methodology, staffing, and follow-up planned for the training, if the Special Conditions of the invitation to tender specifies that it is a major component of the mission;</w:t>
      </w:r>
    </w:p>
    <w:p w14:paraId="5B71F2F3" w14:textId="77777777" w:rsidR="00FE1955" w:rsidRPr="00E1035D" w:rsidRDefault="00FE1955" w:rsidP="00FE1955">
      <w:pPr>
        <w:tabs>
          <w:tab w:val="left" w:pos="284"/>
        </w:tabs>
        <w:jc w:val="both"/>
        <w:rPr>
          <w:bCs/>
          <w:lang w:val="en-GB"/>
        </w:rPr>
      </w:pPr>
    </w:p>
    <w:p w14:paraId="1AEA3AF1" w14:textId="77777777" w:rsidR="00FE1955" w:rsidRPr="00E1035D" w:rsidRDefault="00FE1955" w:rsidP="00FE1955">
      <w:pPr>
        <w:tabs>
          <w:tab w:val="left" w:pos="284"/>
        </w:tabs>
        <w:jc w:val="both"/>
        <w:rPr>
          <w:bCs/>
          <w:lang w:val="en-GB"/>
        </w:rPr>
      </w:pPr>
      <w:r w:rsidRPr="00E1035D">
        <w:rPr>
          <w:bCs/>
          <w:lang w:val="en-GB"/>
        </w:rPr>
        <w:t>viii. Any other information requested in the Special Conditions of the invitation to tender</w:t>
      </w:r>
    </w:p>
    <w:p w14:paraId="71906D0D" w14:textId="77777777" w:rsidR="00FE1955" w:rsidRPr="00E1035D" w:rsidRDefault="00FE1955" w:rsidP="00FE1955">
      <w:pPr>
        <w:tabs>
          <w:tab w:val="left" w:pos="284"/>
        </w:tabs>
        <w:jc w:val="both"/>
        <w:rPr>
          <w:bCs/>
          <w:lang w:val="en-GB"/>
        </w:rPr>
      </w:pPr>
    </w:p>
    <w:p w14:paraId="775D7A8F" w14:textId="311E23AF" w:rsidR="00FE1955" w:rsidRPr="00E1035D" w:rsidRDefault="00FE1955" w:rsidP="00FE1955">
      <w:pPr>
        <w:tabs>
          <w:tab w:val="left" w:pos="284"/>
        </w:tabs>
        <w:jc w:val="both"/>
        <w:rPr>
          <w:bCs/>
          <w:lang w:val="en-GB"/>
        </w:rPr>
      </w:pPr>
      <w:r w:rsidRPr="00E1035D">
        <w:rPr>
          <w:bCs/>
          <w:lang w:val="en-GB"/>
        </w:rPr>
        <w:t>13.7) The Technical Proposal must not include any financial information.</w:t>
      </w:r>
    </w:p>
    <w:p w14:paraId="54834C37" w14:textId="77777777" w:rsidR="00FE1955" w:rsidRPr="00E1035D" w:rsidRDefault="00FE1955" w:rsidP="00FE1955">
      <w:pPr>
        <w:tabs>
          <w:tab w:val="left" w:pos="284"/>
        </w:tabs>
        <w:jc w:val="both"/>
        <w:rPr>
          <w:bCs/>
          <w:lang w:val="en-GB"/>
        </w:rPr>
      </w:pPr>
    </w:p>
    <w:p w14:paraId="4EFFDEA7" w14:textId="3FD83FF7" w:rsidR="00794138" w:rsidRPr="00E1035D" w:rsidRDefault="00794138" w:rsidP="00FE1955">
      <w:pPr>
        <w:tabs>
          <w:tab w:val="left" w:pos="748"/>
        </w:tabs>
        <w:ind w:left="561" w:hanging="561"/>
        <w:jc w:val="both"/>
        <w:rPr>
          <w:b/>
          <w:lang w:val="en-GB"/>
        </w:rPr>
      </w:pPr>
      <w:r w:rsidRPr="00E1035D">
        <w:rPr>
          <w:b/>
          <w:lang w:val="en-GB"/>
        </w:rPr>
        <w:tab/>
      </w:r>
    </w:p>
    <w:p w14:paraId="490D8E73" w14:textId="24F5FA5B" w:rsidR="00794138" w:rsidRPr="00E1035D" w:rsidRDefault="00FE1955" w:rsidP="00AD7C7C">
      <w:pPr>
        <w:numPr>
          <w:ilvl w:val="0"/>
          <w:numId w:val="52"/>
        </w:numPr>
        <w:tabs>
          <w:tab w:val="num" w:pos="284"/>
          <w:tab w:val="left" w:pos="748"/>
        </w:tabs>
        <w:ind w:left="284" w:hanging="284"/>
        <w:jc w:val="both"/>
        <w:rPr>
          <w:b/>
          <w:lang w:val="en-GB"/>
        </w:rPr>
      </w:pPr>
      <w:r w:rsidRPr="00E1035D">
        <w:rPr>
          <w:b/>
          <w:lang w:val="en-GB"/>
        </w:rPr>
        <w:t>Volume 3: Financial Offer</w:t>
      </w:r>
    </w:p>
    <w:p w14:paraId="1AEA01E7" w14:textId="1E57C639" w:rsidR="00FE1955" w:rsidRPr="00E1035D" w:rsidRDefault="00FE1955" w:rsidP="00FE1955">
      <w:pPr>
        <w:tabs>
          <w:tab w:val="left" w:pos="748"/>
        </w:tabs>
        <w:jc w:val="both"/>
        <w:rPr>
          <w:bCs/>
          <w:lang w:val="en-GB"/>
        </w:rPr>
      </w:pPr>
    </w:p>
    <w:p w14:paraId="3B89C114" w14:textId="3275F81F" w:rsidR="00FE1955" w:rsidRPr="00E1035D" w:rsidRDefault="00FE1955" w:rsidP="00FE1955">
      <w:pPr>
        <w:tabs>
          <w:tab w:val="left" w:pos="748"/>
        </w:tabs>
        <w:jc w:val="both"/>
        <w:rPr>
          <w:bCs/>
          <w:lang w:val="en-GB"/>
        </w:rPr>
      </w:pPr>
      <w:r w:rsidRPr="00E1035D">
        <w:rPr>
          <w:bCs/>
          <w:lang w:val="en-GB"/>
        </w:rPr>
        <w:t>13.8 - It includes the elements justifying the cost of the works, namely:</w:t>
      </w:r>
    </w:p>
    <w:p w14:paraId="2EC0E95E" w14:textId="77777777" w:rsidR="00FE1955" w:rsidRPr="00E1035D" w:rsidRDefault="00FE1955" w:rsidP="00FE1955">
      <w:pPr>
        <w:tabs>
          <w:tab w:val="left" w:pos="748"/>
        </w:tabs>
        <w:jc w:val="both"/>
        <w:rPr>
          <w:bCs/>
          <w:lang w:val="en-GB"/>
        </w:rPr>
      </w:pPr>
    </w:p>
    <w:p w14:paraId="39C59177" w14:textId="77777777" w:rsidR="00FE1955" w:rsidRPr="00E1035D" w:rsidRDefault="00FE1955" w:rsidP="00FE1955">
      <w:pPr>
        <w:tabs>
          <w:tab w:val="left" w:pos="748"/>
        </w:tabs>
        <w:jc w:val="both"/>
        <w:rPr>
          <w:bCs/>
          <w:lang w:val="en-GB"/>
        </w:rPr>
      </w:pPr>
      <w:r w:rsidRPr="00E1035D">
        <w:rPr>
          <w:bCs/>
          <w:lang w:val="en-GB"/>
        </w:rPr>
        <w:t>c.1. The bid itself, in original form, prepared according to the attached template or standard form, stamped at the current rate, signed, and dated;</w:t>
      </w:r>
    </w:p>
    <w:p w14:paraId="6B6A65A8" w14:textId="77777777" w:rsidR="00FE1955" w:rsidRPr="00E1035D" w:rsidRDefault="00FE1955" w:rsidP="00FE1955">
      <w:pPr>
        <w:tabs>
          <w:tab w:val="left" w:pos="748"/>
        </w:tabs>
        <w:jc w:val="both"/>
        <w:rPr>
          <w:bCs/>
          <w:lang w:val="en-GB"/>
        </w:rPr>
      </w:pPr>
    </w:p>
    <w:p w14:paraId="6BCADFA8" w14:textId="0166E6B6" w:rsidR="00FE1955" w:rsidRPr="00E1035D" w:rsidRDefault="00FE1955" w:rsidP="00FE1955">
      <w:pPr>
        <w:tabs>
          <w:tab w:val="left" w:pos="748"/>
        </w:tabs>
        <w:jc w:val="both"/>
        <w:rPr>
          <w:bCs/>
          <w:lang w:val="en-GB"/>
        </w:rPr>
      </w:pPr>
      <w:r w:rsidRPr="00E1035D">
        <w:rPr>
          <w:bCs/>
          <w:lang w:val="en-GB"/>
        </w:rPr>
        <w:t xml:space="preserve">c.2. </w:t>
      </w:r>
      <w:r w:rsidRPr="00E1035D">
        <w:rPr>
          <w:lang w:val="en-GB"/>
        </w:rPr>
        <w:t>The duly filled Unit Price Schedule</w:t>
      </w:r>
      <w:r w:rsidRPr="00E1035D">
        <w:rPr>
          <w:bCs/>
          <w:lang w:val="en-GB"/>
        </w:rPr>
        <w:t xml:space="preserve"> </w:t>
      </w:r>
    </w:p>
    <w:p w14:paraId="60F31329" w14:textId="77777777" w:rsidR="00FE1955" w:rsidRPr="00E1035D" w:rsidRDefault="00FE1955" w:rsidP="00FE1955">
      <w:pPr>
        <w:tabs>
          <w:tab w:val="left" w:pos="748"/>
        </w:tabs>
        <w:jc w:val="both"/>
        <w:rPr>
          <w:bCs/>
          <w:lang w:val="en-GB"/>
        </w:rPr>
      </w:pPr>
    </w:p>
    <w:p w14:paraId="6832F1B8" w14:textId="77777777" w:rsidR="00FE1955" w:rsidRPr="00E1035D" w:rsidRDefault="00FE1955" w:rsidP="00FE1955">
      <w:pPr>
        <w:tabs>
          <w:tab w:val="left" w:pos="748"/>
        </w:tabs>
        <w:jc w:val="both"/>
        <w:rPr>
          <w:bCs/>
          <w:lang w:val="en-GB"/>
        </w:rPr>
      </w:pPr>
      <w:proofErr w:type="gramStart"/>
      <w:r w:rsidRPr="00E1035D">
        <w:rPr>
          <w:bCs/>
          <w:lang w:val="en-GB"/>
        </w:rPr>
        <w:t>c.3</w:t>
      </w:r>
      <w:proofErr w:type="gramEnd"/>
      <w:r w:rsidRPr="00E1035D">
        <w:rPr>
          <w:bCs/>
          <w:lang w:val="en-GB"/>
        </w:rPr>
        <w:t>. The duly completed estimated bill of quantities;</w:t>
      </w:r>
    </w:p>
    <w:p w14:paraId="05701A48" w14:textId="77777777" w:rsidR="00FE1955" w:rsidRPr="00E1035D" w:rsidRDefault="00FE1955" w:rsidP="00FE1955">
      <w:pPr>
        <w:tabs>
          <w:tab w:val="left" w:pos="748"/>
        </w:tabs>
        <w:jc w:val="both"/>
        <w:rPr>
          <w:bCs/>
          <w:lang w:val="en-GB"/>
        </w:rPr>
      </w:pPr>
    </w:p>
    <w:p w14:paraId="38ACE7FD" w14:textId="2079BADD" w:rsidR="00FE1955" w:rsidRPr="00E1035D" w:rsidRDefault="00FE1955" w:rsidP="00FE1955">
      <w:pPr>
        <w:tabs>
          <w:tab w:val="left" w:pos="748"/>
        </w:tabs>
        <w:jc w:val="both"/>
        <w:rPr>
          <w:bCs/>
          <w:lang w:val="en-GB"/>
        </w:rPr>
      </w:pPr>
      <w:proofErr w:type="gramStart"/>
      <w:r w:rsidRPr="00E1035D">
        <w:rPr>
          <w:bCs/>
          <w:lang w:val="en-GB"/>
        </w:rPr>
        <w:t>c.4</w:t>
      </w:r>
      <w:proofErr w:type="gramEnd"/>
      <w:r w:rsidRPr="00E1035D">
        <w:rPr>
          <w:bCs/>
          <w:lang w:val="en-GB"/>
        </w:rPr>
        <w:t xml:space="preserve">. The </w:t>
      </w:r>
      <w:r w:rsidRPr="00E1035D">
        <w:rPr>
          <w:lang w:val="en-GB"/>
        </w:rPr>
        <w:t>sub-details of prices and/or breakdown of all-in prices</w:t>
      </w:r>
      <w:r w:rsidRPr="00E1035D">
        <w:rPr>
          <w:bCs/>
          <w:lang w:val="en-GB"/>
        </w:rPr>
        <w:t>;</w:t>
      </w:r>
    </w:p>
    <w:p w14:paraId="5C4CB8B7" w14:textId="77777777" w:rsidR="00FE1955" w:rsidRPr="00E1035D" w:rsidRDefault="00FE1955" w:rsidP="00FE1955">
      <w:pPr>
        <w:tabs>
          <w:tab w:val="left" w:pos="748"/>
        </w:tabs>
        <w:jc w:val="both"/>
        <w:rPr>
          <w:bCs/>
          <w:lang w:val="en-GB"/>
        </w:rPr>
      </w:pPr>
    </w:p>
    <w:p w14:paraId="06571C3A" w14:textId="105BDA23" w:rsidR="00FE1955" w:rsidRPr="00E1035D" w:rsidRDefault="00FE1955" w:rsidP="00FE1955">
      <w:pPr>
        <w:tabs>
          <w:tab w:val="left" w:pos="748"/>
        </w:tabs>
        <w:jc w:val="both"/>
        <w:rPr>
          <w:bCs/>
          <w:lang w:val="en-GB"/>
        </w:rPr>
      </w:pPr>
      <w:r w:rsidRPr="00E1035D">
        <w:rPr>
          <w:bCs/>
          <w:lang w:val="en-GB"/>
        </w:rPr>
        <w:t xml:space="preserve">c.5. </w:t>
      </w:r>
      <w:r w:rsidRPr="00E1035D">
        <w:rPr>
          <w:lang w:val="en-GB"/>
        </w:rPr>
        <w:t xml:space="preserve">The projected schedule of payments, </w:t>
      </w:r>
      <w:r w:rsidRPr="00E1035D">
        <w:rPr>
          <w:bCs/>
          <w:lang w:val="en-GB"/>
        </w:rPr>
        <w:t>if applicable.</w:t>
      </w:r>
    </w:p>
    <w:p w14:paraId="56E28515" w14:textId="77777777" w:rsidR="00FE1955" w:rsidRPr="00E1035D" w:rsidRDefault="00FE1955" w:rsidP="00FE1955">
      <w:pPr>
        <w:tabs>
          <w:tab w:val="left" w:pos="748"/>
        </w:tabs>
        <w:jc w:val="both"/>
        <w:rPr>
          <w:bCs/>
          <w:lang w:val="en-GB"/>
        </w:rPr>
      </w:pPr>
    </w:p>
    <w:p w14:paraId="4B185051" w14:textId="45B32C80" w:rsidR="00FE1955" w:rsidRPr="00E1035D" w:rsidRDefault="00FE1955" w:rsidP="00FE1955">
      <w:pPr>
        <w:tabs>
          <w:tab w:val="left" w:pos="748"/>
        </w:tabs>
        <w:jc w:val="both"/>
        <w:rPr>
          <w:bCs/>
          <w:lang w:val="en-GB"/>
        </w:rPr>
      </w:pPr>
      <w:r w:rsidRPr="00E1035D">
        <w:rPr>
          <w:bCs/>
          <w:lang w:val="en-GB"/>
        </w:rPr>
        <w:t>13.9 Bidders shall use the documents, templates, or standard forms provided in the Tender Documents for this purpose, subject to the provisions of Article 17.2 of the General Regulations of invitation to tender</w:t>
      </w:r>
      <w:proofErr w:type="gramStart"/>
      <w:r w:rsidRPr="00E1035D">
        <w:rPr>
          <w:bCs/>
          <w:lang w:val="en-GB"/>
        </w:rPr>
        <w:t>,  concerning</w:t>
      </w:r>
      <w:proofErr w:type="gramEnd"/>
      <w:r w:rsidRPr="00E1035D">
        <w:rPr>
          <w:bCs/>
          <w:lang w:val="en-GB"/>
        </w:rPr>
        <w:t xml:space="preserve"> other possible forms of Bid Security.</w:t>
      </w:r>
    </w:p>
    <w:p w14:paraId="7ECE1D85" w14:textId="77777777" w:rsidR="00FE1955" w:rsidRPr="00E1035D" w:rsidRDefault="00FE1955" w:rsidP="00FE1955">
      <w:pPr>
        <w:tabs>
          <w:tab w:val="left" w:pos="748"/>
        </w:tabs>
        <w:jc w:val="both"/>
        <w:rPr>
          <w:bCs/>
          <w:lang w:val="en-GB"/>
        </w:rPr>
      </w:pPr>
    </w:p>
    <w:p w14:paraId="444F7F50" w14:textId="0B8C557D" w:rsidR="00FE1955" w:rsidRPr="00E1035D" w:rsidRDefault="00FE1955" w:rsidP="00FE1955">
      <w:pPr>
        <w:tabs>
          <w:tab w:val="left" w:pos="748"/>
        </w:tabs>
        <w:jc w:val="both"/>
        <w:rPr>
          <w:bCs/>
          <w:lang w:val="en-GB"/>
        </w:rPr>
      </w:pPr>
      <w:r w:rsidRPr="00E1035D">
        <w:rPr>
          <w:bCs/>
          <w:lang w:val="en-GB"/>
        </w:rPr>
        <w:t>13.10 - Bidders shall indicate any discounts granted in their bids. If, in accordance with the provisions of the Special Conditions of the invitation to tender (SCIT), bidders submit offers for several lots of the same Invitation to Tender, they may indicate the discounts offered for awarding more than one lot. They must specify the conditions for applying this discount.</w:t>
      </w:r>
    </w:p>
    <w:p w14:paraId="38D3ED9D" w14:textId="77777777" w:rsidR="00FE1955" w:rsidRPr="00E1035D" w:rsidRDefault="00FE1955" w:rsidP="00FE1955">
      <w:pPr>
        <w:tabs>
          <w:tab w:val="left" w:pos="748"/>
        </w:tabs>
        <w:jc w:val="both"/>
        <w:rPr>
          <w:bCs/>
          <w:lang w:val="en-GB"/>
        </w:rPr>
      </w:pPr>
    </w:p>
    <w:p w14:paraId="354F79CD" w14:textId="37B23F91" w:rsidR="00FE1955" w:rsidRPr="00E1035D" w:rsidRDefault="00FE1955" w:rsidP="00FE1955">
      <w:pPr>
        <w:tabs>
          <w:tab w:val="left" w:pos="748"/>
        </w:tabs>
        <w:jc w:val="both"/>
        <w:rPr>
          <w:bCs/>
          <w:lang w:val="en-GB"/>
        </w:rPr>
      </w:pPr>
      <w:r w:rsidRPr="00E1035D">
        <w:rPr>
          <w:bCs/>
          <w:lang w:val="en-GB"/>
        </w:rPr>
        <w:t>13.11 - The Financial Proposal must be prepared using the standard tables (Document 5). It lists all costs related to the assignment. If necessary, all costs may be broken down by activity.</w:t>
      </w:r>
    </w:p>
    <w:p w14:paraId="4500782D" w14:textId="77777777" w:rsidR="00FE1955" w:rsidRPr="00E1035D" w:rsidRDefault="00FE1955" w:rsidP="00FE1955">
      <w:pPr>
        <w:tabs>
          <w:tab w:val="left" w:pos="748"/>
        </w:tabs>
        <w:jc w:val="both"/>
        <w:rPr>
          <w:bCs/>
          <w:lang w:val="en-GB"/>
        </w:rPr>
      </w:pPr>
    </w:p>
    <w:p w14:paraId="3E0F33DC" w14:textId="6D585209" w:rsidR="00FE1955" w:rsidRPr="00E1035D" w:rsidRDefault="00FE1955" w:rsidP="00FE1955">
      <w:pPr>
        <w:rPr>
          <w:bCs/>
          <w:lang w:val="en-GB"/>
        </w:rPr>
      </w:pPr>
      <w:r w:rsidRPr="00E1035D">
        <w:rPr>
          <w:bCs/>
          <w:lang w:val="en-GB"/>
        </w:rPr>
        <w:t>13.12 - The Financial Proposal must separately present the taxes, duties (including social security contributions), fees, and other fiscal charges applicable under current legislation to candidates, subcontractors, and their personnel (other than Cameroonian nationals or permanent residents), unless otherwise specified in the Special Conditions of the invitation to tender (SCIT).</w:t>
      </w:r>
    </w:p>
    <w:p w14:paraId="68454CC5" w14:textId="77777777" w:rsidR="00FE1955" w:rsidRPr="00E1035D" w:rsidRDefault="00FE1955" w:rsidP="00FE1955">
      <w:pPr>
        <w:tabs>
          <w:tab w:val="left" w:pos="748"/>
        </w:tabs>
        <w:jc w:val="both"/>
        <w:rPr>
          <w:bCs/>
          <w:lang w:val="en-GB"/>
        </w:rPr>
      </w:pPr>
    </w:p>
    <w:p w14:paraId="459F1734" w14:textId="4C81F54F" w:rsidR="00FE1955" w:rsidRPr="00E1035D" w:rsidRDefault="00FE1955" w:rsidP="00FE1955">
      <w:pPr>
        <w:tabs>
          <w:tab w:val="left" w:pos="748"/>
        </w:tabs>
        <w:jc w:val="both"/>
        <w:rPr>
          <w:bCs/>
          <w:lang w:val="en-GB"/>
        </w:rPr>
      </w:pPr>
      <w:r w:rsidRPr="00E1035D">
        <w:rPr>
          <w:bCs/>
          <w:lang w:val="en-GB"/>
        </w:rPr>
        <w:lastRenderedPageBreak/>
        <w:t>13.13 - It is assumed that activities and inputs described in the Technical Proposal for which no cost is mentioned are included in the cost of the other activities and inputs.</w:t>
      </w:r>
    </w:p>
    <w:p w14:paraId="034A067A" w14:textId="77777777" w:rsidR="00FE1955" w:rsidRPr="00E1035D" w:rsidRDefault="00FE1955" w:rsidP="00FE1955">
      <w:pPr>
        <w:tabs>
          <w:tab w:val="left" w:pos="748"/>
        </w:tabs>
        <w:jc w:val="both"/>
        <w:rPr>
          <w:bCs/>
          <w:lang w:val="en-GB"/>
        </w:rPr>
      </w:pPr>
    </w:p>
    <w:p w14:paraId="49E72EF7" w14:textId="6C070E18" w:rsidR="00FE1955" w:rsidRPr="00E1035D" w:rsidRDefault="00FE1955" w:rsidP="00FE1955">
      <w:pPr>
        <w:tabs>
          <w:tab w:val="left" w:pos="748"/>
        </w:tabs>
        <w:jc w:val="both"/>
        <w:rPr>
          <w:bCs/>
          <w:lang w:val="en-GB"/>
        </w:rPr>
      </w:pPr>
      <w:r w:rsidRPr="00E1035D">
        <w:rPr>
          <w:bCs/>
          <w:lang w:val="en-GB"/>
        </w:rPr>
        <w:t>13.14 - Candidates shall quote their service fees in the currency(ies) specified in the Special Conditions of the invitation to tender (SCIT).</w:t>
      </w:r>
    </w:p>
    <w:p w14:paraId="45019FDC" w14:textId="77777777" w:rsidR="00FE1955" w:rsidRPr="00E1035D" w:rsidRDefault="00FE1955" w:rsidP="00FE1955">
      <w:pPr>
        <w:tabs>
          <w:tab w:val="left" w:pos="748"/>
        </w:tabs>
        <w:jc w:val="both"/>
        <w:rPr>
          <w:bCs/>
          <w:lang w:val="en-GB"/>
        </w:rPr>
      </w:pPr>
    </w:p>
    <w:p w14:paraId="6A5E9B81" w14:textId="60036157" w:rsidR="00FE1955" w:rsidRPr="00E1035D" w:rsidRDefault="00FE1955" w:rsidP="00FE1955">
      <w:pPr>
        <w:tabs>
          <w:tab w:val="left" w:pos="748"/>
        </w:tabs>
        <w:jc w:val="both"/>
        <w:rPr>
          <w:bCs/>
          <w:lang w:val="en-GB"/>
        </w:rPr>
      </w:pPr>
      <w:r w:rsidRPr="00E1035D">
        <w:rPr>
          <w:bCs/>
          <w:lang w:val="en-GB"/>
        </w:rPr>
        <w:t>13.15 - Any commissions and bonuses, whether paid or payable by the Candidates in connection with the assignment or service, are specified in the letter of submission of the Financial Proposal (Section 5.A).</w:t>
      </w:r>
    </w:p>
    <w:p w14:paraId="4A8082DF" w14:textId="77777777" w:rsidR="00FE1955" w:rsidRPr="00E1035D" w:rsidRDefault="00FE1955" w:rsidP="00FE1955">
      <w:pPr>
        <w:tabs>
          <w:tab w:val="left" w:pos="748"/>
        </w:tabs>
        <w:jc w:val="both"/>
        <w:rPr>
          <w:bCs/>
          <w:lang w:val="en-GB"/>
        </w:rPr>
      </w:pPr>
    </w:p>
    <w:p w14:paraId="285C413D" w14:textId="0FB17698" w:rsidR="00FE1955" w:rsidRPr="00E1035D" w:rsidRDefault="00FE1955" w:rsidP="00FE1955">
      <w:pPr>
        <w:tabs>
          <w:tab w:val="left" w:pos="748"/>
        </w:tabs>
        <w:jc w:val="both"/>
        <w:rPr>
          <w:bCs/>
          <w:lang w:val="en-GB"/>
        </w:rPr>
      </w:pPr>
      <w:r w:rsidRPr="00E1035D">
        <w:rPr>
          <w:bCs/>
          <w:lang w:val="en-GB"/>
        </w:rPr>
        <w:t>13.16 - The Special Conditions of the invitation to tender (SCIT).indicates how long the proposals must remain valid from the submission date. During this period, candidates must keep the proposed specialized personnel available for the assignment. The Contracting Authority or the Delegated Contracting Authority will make every effort to complete the negotiations within this timeframe. If the Contracting Authority wishes to extend the validity period of the proposals, Candidates who do not agree to this extension are entitled to refuse it.</w:t>
      </w:r>
    </w:p>
    <w:p w14:paraId="002D2C0F" w14:textId="5FFFD9A5" w:rsidR="00FE1955" w:rsidRPr="00E1035D" w:rsidRDefault="00FE1955" w:rsidP="00FE1955">
      <w:pPr>
        <w:tabs>
          <w:tab w:val="left" w:pos="748"/>
        </w:tabs>
        <w:jc w:val="both"/>
        <w:rPr>
          <w:b/>
          <w:lang w:val="en-GB"/>
        </w:rPr>
      </w:pPr>
    </w:p>
    <w:p w14:paraId="0DF566DA" w14:textId="77777777" w:rsidR="00794138" w:rsidRPr="00E1035D" w:rsidRDefault="00794138" w:rsidP="00FE1955">
      <w:pPr>
        <w:tabs>
          <w:tab w:val="left" w:pos="748"/>
        </w:tabs>
        <w:jc w:val="both"/>
        <w:rPr>
          <w:lang w:val="en-GB"/>
        </w:rPr>
      </w:pPr>
    </w:p>
    <w:p w14:paraId="1A777C69" w14:textId="4CE29F9D" w:rsidR="00794138" w:rsidRPr="00E1035D" w:rsidRDefault="00794138" w:rsidP="00794138">
      <w:pPr>
        <w:tabs>
          <w:tab w:val="left" w:pos="748"/>
        </w:tabs>
        <w:ind w:left="1122" w:hanging="1122"/>
        <w:jc w:val="both"/>
        <w:rPr>
          <w:b/>
          <w:lang w:val="en-GB"/>
        </w:rPr>
      </w:pPr>
      <w:r w:rsidRPr="00E1035D">
        <w:rPr>
          <w:b/>
          <w:lang w:val="en-GB"/>
        </w:rPr>
        <w:t xml:space="preserve">Article 14:  Amount of bid </w:t>
      </w:r>
    </w:p>
    <w:p w14:paraId="2D12339C" w14:textId="2E52BEE4" w:rsidR="00FE1955" w:rsidRPr="00E1035D" w:rsidRDefault="00FE1955" w:rsidP="00794138">
      <w:pPr>
        <w:tabs>
          <w:tab w:val="left" w:pos="748"/>
        </w:tabs>
        <w:ind w:left="1122" w:hanging="1122"/>
        <w:jc w:val="both"/>
        <w:rPr>
          <w:b/>
          <w:lang w:val="en-GB"/>
        </w:rPr>
      </w:pPr>
    </w:p>
    <w:p w14:paraId="22FFBA3C" w14:textId="02505F8A" w:rsidR="00FE1955" w:rsidRPr="00E1035D" w:rsidRDefault="00FE1955" w:rsidP="00FE1955">
      <w:pPr>
        <w:rPr>
          <w:bCs/>
          <w:lang w:val="en-GB"/>
        </w:rPr>
      </w:pPr>
      <w:r w:rsidRPr="00E1035D">
        <w:rPr>
          <w:bCs/>
          <w:lang w:val="en-GB"/>
        </w:rPr>
        <w:t>14.1. Except otherwise specified in the Tender Documents, the contract amount shall cover all services described in accordance with Article 1.1 of the General Regulations of invitation to Tender (GRIT), based on the Bill of Quantities and Cost Estimate derived from the unit costs and the breakdown of costs by activity as submitted by the bidder.</w:t>
      </w:r>
    </w:p>
    <w:p w14:paraId="47985076" w14:textId="77777777" w:rsidR="00FE1955" w:rsidRPr="00E1035D" w:rsidRDefault="00FE1955" w:rsidP="00FE1955">
      <w:pPr>
        <w:tabs>
          <w:tab w:val="left" w:pos="748"/>
        </w:tabs>
        <w:ind w:left="1122" w:hanging="1122"/>
        <w:jc w:val="both"/>
        <w:rPr>
          <w:bCs/>
          <w:lang w:val="en-GB"/>
        </w:rPr>
      </w:pPr>
    </w:p>
    <w:p w14:paraId="39538F57" w14:textId="100092D5" w:rsidR="00FE1955" w:rsidRPr="00E1035D" w:rsidRDefault="00FE1955" w:rsidP="00FE1955">
      <w:pPr>
        <w:tabs>
          <w:tab w:val="left" w:pos="748"/>
        </w:tabs>
        <w:jc w:val="both"/>
        <w:rPr>
          <w:bCs/>
          <w:lang w:val="en-GB"/>
        </w:rPr>
      </w:pPr>
      <w:r w:rsidRPr="00E1035D">
        <w:rPr>
          <w:bCs/>
          <w:lang w:val="en-GB"/>
        </w:rPr>
        <w:t>14.2. The bidder shall complete the unit and total prices for all items in the price schedule and the Bill of Quantities and Cost Estimate.</w:t>
      </w:r>
    </w:p>
    <w:p w14:paraId="55AED997" w14:textId="77777777" w:rsidR="00FE1955" w:rsidRPr="00E1035D" w:rsidRDefault="00FE1955" w:rsidP="00FE1955">
      <w:pPr>
        <w:tabs>
          <w:tab w:val="left" w:pos="748"/>
        </w:tabs>
        <w:ind w:left="1122" w:hanging="1122"/>
        <w:jc w:val="both"/>
        <w:rPr>
          <w:bCs/>
          <w:lang w:val="en-GB"/>
        </w:rPr>
      </w:pPr>
    </w:p>
    <w:p w14:paraId="2FDE5FA8" w14:textId="2A4CA568" w:rsidR="00FE1955" w:rsidRPr="00E1035D" w:rsidRDefault="00FE1955" w:rsidP="00FE1955">
      <w:pPr>
        <w:spacing w:after="160" w:line="259" w:lineRule="auto"/>
        <w:ind w:left="60"/>
        <w:rPr>
          <w:rFonts w:eastAsiaTheme="minorHAnsi"/>
          <w:bCs/>
          <w:sz w:val="22"/>
          <w:szCs w:val="22"/>
          <w:lang w:val="en-GB" w:eastAsia="en-US"/>
        </w:rPr>
      </w:pPr>
      <w:r w:rsidRPr="00E1035D">
        <w:rPr>
          <w:bCs/>
          <w:lang w:val="en-GB"/>
        </w:rPr>
        <w:t xml:space="preserve">14.3. Subject to any contrary provisions in the Special Conditions of the invitation to tender (SCIT) </w:t>
      </w:r>
      <w:r w:rsidRPr="00E1035D">
        <w:rPr>
          <w:rFonts w:eastAsiaTheme="minorHAnsi"/>
          <w:bCs/>
          <w:sz w:val="22"/>
          <w:szCs w:val="22"/>
          <w:lang w:val="en-GB" w:eastAsia="en-US"/>
        </w:rPr>
        <w:t>and the Special Technical Conditions (STC).</w:t>
      </w:r>
      <w:r w:rsidRPr="00E1035D">
        <w:rPr>
          <w:bCs/>
          <w:lang w:val="en-GB"/>
        </w:rPr>
        <w:t>all duties, taxes, fees, and insurance payable by the bidder under the future Contract, or for any other purpose, thirty (30) days before the bid submission deadline, shall be included in the prices and the total amount of its bid.</w:t>
      </w:r>
    </w:p>
    <w:p w14:paraId="010875CB" w14:textId="77777777" w:rsidR="00FE1955" w:rsidRPr="00E1035D" w:rsidRDefault="00FE1955" w:rsidP="00FE1955">
      <w:pPr>
        <w:tabs>
          <w:tab w:val="left" w:pos="748"/>
        </w:tabs>
        <w:ind w:left="1122" w:hanging="1122"/>
        <w:jc w:val="both"/>
        <w:rPr>
          <w:bCs/>
          <w:lang w:val="en-GB"/>
        </w:rPr>
      </w:pPr>
    </w:p>
    <w:p w14:paraId="3C9BA458" w14:textId="2CF8A9C2" w:rsidR="00FE1955" w:rsidRPr="00E1035D" w:rsidRDefault="00FE1955" w:rsidP="00FE1955">
      <w:pPr>
        <w:tabs>
          <w:tab w:val="left" w:pos="748"/>
        </w:tabs>
        <w:jc w:val="both"/>
        <w:rPr>
          <w:bCs/>
          <w:lang w:val="en-GB"/>
        </w:rPr>
      </w:pPr>
      <w:r w:rsidRPr="00E1035D">
        <w:rPr>
          <w:bCs/>
          <w:lang w:val="en-GB"/>
        </w:rPr>
        <w:t>14.4. If price revision and/or updating clauses are included in the contract, the date the initial prices were established, as well as the procedures for revising and/or updating said prices, must be specified. It is understood that any contract with a duration of one (1) year or less is not subject to price revision.</w:t>
      </w:r>
    </w:p>
    <w:p w14:paraId="39FC9545" w14:textId="77777777" w:rsidR="00FE1955" w:rsidRPr="00E1035D" w:rsidRDefault="00FE1955" w:rsidP="00FE1955">
      <w:pPr>
        <w:tabs>
          <w:tab w:val="left" w:pos="748"/>
        </w:tabs>
        <w:ind w:left="1122" w:hanging="1122"/>
        <w:jc w:val="both"/>
        <w:rPr>
          <w:bCs/>
          <w:lang w:val="en-GB"/>
        </w:rPr>
      </w:pPr>
    </w:p>
    <w:p w14:paraId="091C9ACE" w14:textId="59C2CA52" w:rsidR="00FE1955" w:rsidRPr="00E1035D" w:rsidRDefault="00FE1955" w:rsidP="00FE1955">
      <w:pPr>
        <w:tabs>
          <w:tab w:val="left" w:pos="748"/>
        </w:tabs>
        <w:jc w:val="both"/>
        <w:rPr>
          <w:bCs/>
          <w:lang w:val="en-GB"/>
        </w:rPr>
      </w:pPr>
      <w:r w:rsidRPr="00E1035D">
        <w:rPr>
          <w:bCs/>
          <w:lang w:val="en-GB"/>
        </w:rPr>
        <w:t>14.5. Bidders will indicate any discounts granted in their bids. Furthermore, they will specify the conditions for applying these discounts.</w:t>
      </w:r>
    </w:p>
    <w:p w14:paraId="296B74A7" w14:textId="77777777" w:rsidR="00FE1955" w:rsidRPr="00E1035D" w:rsidRDefault="00FE1955" w:rsidP="00FE1955">
      <w:pPr>
        <w:tabs>
          <w:tab w:val="left" w:pos="748"/>
        </w:tabs>
        <w:ind w:left="1122" w:hanging="1122"/>
        <w:jc w:val="both"/>
        <w:rPr>
          <w:bCs/>
          <w:lang w:val="en-GB"/>
        </w:rPr>
      </w:pPr>
    </w:p>
    <w:p w14:paraId="3771F4CA" w14:textId="2485C528" w:rsidR="00FE1955" w:rsidRPr="00E1035D" w:rsidRDefault="00FE1955" w:rsidP="00FE1955">
      <w:pPr>
        <w:tabs>
          <w:tab w:val="left" w:pos="1496"/>
        </w:tabs>
        <w:jc w:val="both"/>
        <w:rPr>
          <w:lang w:val="en-GB"/>
        </w:rPr>
      </w:pPr>
      <w:r w:rsidRPr="00E1035D">
        <w:rPr>
          <w:bCs/>
          <w:lang w:val="en-GB"/>
        </w:rPr>
        <w:t xml:space="preserve">14.6 All unit prices and quantities must be justified by detailed breakdowns established in accordance with the framework proposed in </w:t>
      </w:r>
      <w:r w:rsidRPr="00E1035D">
        <w:rPr>
          <w:lang w:val="en-GB"/>
        </w:rPr>
        <w:t>proposed in document 8</w:t>
      </w:r>
      <w:r w:rsidRPr="00E1035D">
        <w:rPr>
          <w:bCs/>
          <w:lang w:val="en-GB"/>
        </w:rPr>
        <w:t xml:space="preserve"> of the bidding documents.</w:t>
      </w:r>
    </w:p>
    <w:p w14:paraId="1A24D5AF" w14:textId="77777777" w:rsidR="00794138" w:rsidRPr="00E1035D" w:rsidRDefault="00794138" w:rsidP="00794138">
      <w:pPr>
        <w:tabs>
          <w:tab w:val="left" w:pos="1496"/>
        </w:tabs>
        <w:jc w:val="both"/>
        <w:rPr>
          <w:b/>
          <w:lang w:val="en-GB"/>
        </w:rPr>
      </w:pPr>
    </w:p>
    <w:p w14:paraId="12265C5D" w14:textId="77777777" w:rsidR="00794138" w:rsidRPr="00E1035D" w:rsidRDefault="00794138" w:rsidP="00794138">
      <w:pPr>
        <w:tabs>
          <w:tab w:val="left" w:pos="1496"/>
        </w:tabs>
        <w:ind w:left="561" w:hanging="561"/>
        <w:jc w:val="both"/>
        <w:rPr>
          <w:b/>
          <w:lang w:val="en-GB"/>
        </w:rPr>
      </w:pPr>
      <w:r w:rsidRPr="00E1035D">
        <w:rPr>
          <w:b/>
          <w:lang w:val="en-GB"/>
        </w:rPr>
        <w:t>Article 15: Currency of bid and payment</w:t>
      </w:r>
    </w:p>
    <w:p w14:paraId="64B221B1" w14:textId="77777777" w:rsidR="00794138" w:rsidRPr="00E1035D" w:rsidRDefault="00794138" w:rsidP="00794138">
      <w:pPr>
        <w:tabs>
          <w:tab w:val="left" w:pos="1496"/>
        </w:tabs>
        <w:jc w:val="both"/>
        <w:rPr>
          <w:lang w:val="en-GB"/>
        </w:rPr>
      </w:pPr>
    </w:p>
    <w:p w14:paraId="20C36F33" w14:textId="77777777" w:rsidR="00794138" w:rsidRPr="00E1035D" w:rsidRDefault="00794138" w:rsidP="00794138">
      <w:pPr>
        <w:tabs>
          <w:tab w:val="left" w:pos="1496"/>
        </w:tabs>
        <w:jc w:val="both"/>
        <w:rPr>
          <w:lang w:val="en-GB"/>
        </w:rPr>
      </w:pPr>
      <w:r w:rsidRPr="00E1035D">
        <w:rPr>
          <w:lang w:val="en-GB"/>
        </w:rPr>
        <w:t>15.1The amount of the offer shall be entirely made in the national currency (CFA franc). The amount of the offer, unit prices of the price schedule and the prices of the bill of quantities and estimates are completely made in the CFA francs.</w:t>
      </w:r>
    </w:p>
    <w:p w14:paraId="048DC096" w14:textId="77777777" w:rsidR="00794138" w:rsidRPr="00E1035D" w:rsidRDefault="00794138" w:rsidP="00794138">
      <w:pPr>
        <w:tabs>
          <w:tab w:val="left" w:pos="284"/>
        </w:tabs>
        <w:jc w:val="both"/>
        <w:rPr>
          <w:lang w:val="en-GB"/>
        </w:rPr>
      </w:pPr>
    </w:p>
    <w:p w14:paraId="4D21F1CA" w14:textId="77777777" w:rsidR="00794138" w:rsidRPr="00E1035D" w:rsidRDefault="00794138" w:rsidP="00794138">
      <w:pPr>
        <w:tabs>
          <w:tab w:val="left" w:pos="1496"/>
        </w:tabs>
        <w:jc w:val="both"/>
        <w:rPr>
          <w:b/>
          <w:lang w:val="en-GB"/>
        </w:rPr>
      </w:pPr>
      <w:r w:rsidRPr="00E1035D">
        <w:rPr>
          <w:b/>
          <w:lang w:val="en-GB"/>
        </w:rPr>
        <w:t>Article 16: Validity of bids</w:t>
      </w:r>
    </w:p>
    <w:p w14:paraId="2A45AE2C" w14:textId="77777777" w:rsidR="00794138" w:rsidRPr="00E1035D" w:rsidRDefault="00794138" w:rsidP="00794138">
      <w:pPr>
        <w:tabs>
          <w:tab w:val="left" w:pos="1496"/>
        </w:tabs>
        <w:ind w:left="1122" w:hanging="1309"/>
        <w:jc w:val="both"/>
        <w:rPr>
          <w:b/>
          <w:lang w:val="en-GB"/>
        </w:rPr>
      </w:pPr>
    </w:p>
    <w:p w14:paraId="4E379504" w14:textId="77777777" w:rsidR="00794138" w:rsidRPr="00E1035D" w:rsidRDefault="00794138" w:rsidP="00794138">
      <w:pPr>
        <w:tabs>
          <w:tab w:val="left" w:pos="748"/>
        </w:tabs>
        <w:ind w:left="374" w:hanging="374"/>
        <w:jc w:val="both"/>
        <w:rPr>
          <w:lang w:val="en-GB"/>
        </w:rPr>
      </w:pPr>
      <w:r w:rsidRPr="00E1035D">
        <w:rPr>
          <w:lang w:val="en-GB"/>
        </w:rPr>
        <w:t xml:space="preserve">16.1 Offers must remain valid during the period stated in the Special Regulations from the date of submission of the bids fixed by the Delegated Contracting Authority, in application of article 22 of </w:t>
      </w:r>
      <w:r w:rsidRPr="00E1035D">
        <w:rPr>
          <w:lang w:val="en-GB"/>
        </w:rPr>
        <w:lastRenderedPageBreak/>
        <w:t>the Special Regulations. An offer valid for a shorter period shall be rejected by the Delegated Contracting Authority or Delegated Contracting Authority as not being in conformity.</w:t>
      </w:r>
    </w:p>
    <w:p w14:paraId="455C9BC9" w14:textId="77777777" w:rsidR="00794138" w:rsidRPr="00E1035D" w:rsidRDefault="00794138" w:rsidP="00794138">
      <w:pPr>
        <w:tabs>
          <w:tab w:val="left" w:pos="748"/>
        </w:tabs>
        <w:ind w:left="374" w:hanging="561"/>
        <w:jc w:val="both"/>
        <w:rPr>
          <w:lang w:val="en-GB"/>
        </w:rPr>
      </w:pPr>
    </w:p>
    <w:p w14:paraId="0CD145FD" w14:textId="77777777" w:rsidR="00794138" w:rsidRPr="00E1035D" w:rsidRDefault="00794138" w:rsidP="00794138">
      <w:pPr>
        <w:tabs>
          <w:tab w:val="left" w:pos="748"/>
        </w:tabs>
        <w:ind w:left="374" w:hanging="374"/>
        <w:jc w:val="both"/>
        <w:rPr>
          <w:lang w:val="en-GB"/>
        </w:rPr>
      </w:pPr>
      <w:r w:rsidRPr="00E1035D">
        <w:rPr>
          <w:lang w:val="en-GB"/>
        </w:rPr>
        <w:t>16.2 Under exceptional circumstances, the Delegated Contracting Authority may seek the approval of bidders to extend the validity time-limit.  The request and the responses that will be given shall be written or by fax. The validity of the bid bond provided for in article 17 of the General Regulations shall equally be extended for a corresponding duration. A bidder may refuse to extend the validity of his/her offer without losing his/her bid bond. A bidder who consents to an extension shall not be asked to modify his/her offer nor shall he be authorised to do so.</w:t>
      </w:r>
    </w:p>
    <w:p w14:paraId="5376B7D3" w14:textId="77777777" w:rsidR="00794138" w:rsidRPr="00E1035D" w:rsidRDefault="00794138" w:rsidP="00794138">
      <w:pPr>
        <w:tabs>
          <w:tab w:val="left" w:pos="748"/>
        </w:tabs>
        <w:ind w:left="374" w:hanging="561"/>
        <w:jc w:val="both"/>
        <w:rPr>
          <w:lang w:val="en-GB"/>
        </w:rPr>
      </w:pPr>
    </w:p>
    <w:p w14:paraId="0C770D58" w14:textId="77777777" w:rsidR="00794138" w:rsidRPr="00E1035D" w:rsidRDefault="00794138" w:rsidP="00794138">
      <w:pPr>
        <w:tabs>
          <w:tab w:val="left" w:pos="748"/>
        </w:tabs>
        <w:ind w:left="374" w:hanging="374"/>
        <w:jc w:val="both"/>
        <w:rPr>
          <w:lang w:val="en-GB"/>
        </w:rPr>
      </w:pPr>
      <w:r w:rsidRPr="00E1035D">
        <w:rPr>
          <w:lang w:val="en-GB"/>
        </w:rPr>
        <w:t>16.3 Where the contract does not include a price revision clause and that the period of validity of offers is extended for more than sixty (60) days, the amounts payable to the bidder retained shall be updated by application of the formula featuring in the request for extension that the Delegated Contracting Authorityaddressed to bidders. The updating period shall run from the date of notification of the contract or the Administrative Order for start of execution of works by the retained bidder, as specified in the Special Administrative Conditions. The effect of updating shall not be taken into account for purposes of evaluation.</w:t>
      </w:r>
    </w:p>
    <w:p w14:paraId="4E47ADD4" w14:textId="77777777" w:rsidR="00794138" w:rsidRPr="00E1035D" w:rsidRDefault="00794138" w:rsidP="00794138">
      <w:pPr>
        <w:tabs>
          <w:tab w:val="left" w:pos="748"/>
        </w:tabs>
        <w:ind w:left="374" w:hanging="561"/>
        <w:jc w:val="both"/>
        <w:rPr>
          <w:lang w:val="en-GB"/>
        </w:rPr>
      </w:pPr>
    </w:p>
    <w:p w14:paraId="2EE47515" w14:textId="77777777" w:rsidR="00794138" w:rsidRPr="00E1035D" w:rsidRDefault="00794138" w:rsidP="00794138">
      <w:pPr>
        <w:tabs>
          <w:tab w:val="left" w:pos="748"/>
        </w:tabs>
        <w:ind w:left="374" w:hanging="374"/>
        <w:jc w:val="both"/>
        <w:rPr>
          <w:b/>
          <w:lang w:val="en-GB"/>
        </w:rPr>
      </w:pPr>
      <w:r w:rsidRPr="00E1035D">
        <w:rPr>
          <w:b/>
          <w:lang w:val="en-GB"/>
        </w:rPr>
        <w:t>Article 17: Bid bond</w:t>
      </w:r>
    </w:p>
    <w:p w14:paraId="0D6C8305" w14:textId="77777777" w:rsidR="00794138" w:rsidRPr="00E1035D" w:rsidRDefault="00794138" w:rsidP="00794138">
      <w:pPr>
        <w:tabs>
          <w:tab w:val="left" w:pos="1496"/>
        </w:tabs>
        <w:ind w:left="561" w:hanging="748"/>
        <w:jc w:val="both"/>
        <w:rPr>
          <w:lang w:val="en-GB"/>
        </w:rPr>
      </w:pPr>
    </w:p>
    <w:p w14:paraId="16EB08DF" w14:textId="77777777" w:rsidR="00794138" w:rsidRPr="00E1035D" w:rsidRDefault="00794138" w:rsidP="00794138">
      <w:pPr>
        <w:tabs>
          <w:tab w:val="left" w:pos="1496"/>
        </w:tabs>
        <w:ind w:left="561" w:hanging="561"/>
        <w:jc w:val="both"/>
        <w:rPr>
          <w:lang w:val="en-GB"/>
        </w:rPr>
      </w:pPr>
      <w:r w:rsidRPr="00E1035D">
        <w:rPr>
          <w:lang w:val="en-GB"/>
        </w:rPr>
        <w:t>17.1 In application of article 13 of the General Regulations, the bidder shall furnish a bid bond of the amount specified in the Special Regulations and which bid bond shall be a full part of his/her offer.</w:t>
      </w:r>
    </w:p>
    <w:p w14:paraId="51C01360" w14:textId="77777777" w:rsidR="00794138" w:rsidRPr="00E1035D" w:rsidRDefault="00794138" w:rsidP="00794138">
      <w:pPr>
        <w:tabs>
          <w:tab w:val="left" w:pos="1496"/>
        </w:tabs>
        <w:ind w:left="561" w:hanging="748"/>
        <w:jc w:val="both"/>
        <w:rPr>
          <w:lang w:val="en-GB"/>
        </w:rPr>
      </w:pPr>
    </w:p>
    <w:p w14:paraId="50B424D6" w14:textId="77777777" w:rsidR="00794138" w:rsidRPr="00E1035D" w:rsidRDefault="00794138" w:rsidP="00794138">
      <w:pPr>
        <w:tabs>
          <w:tab w:val="left" w:pos="1496"/>
        </w:tabs>
        <w:ind w:left="561" w:hanging="561"/>
        <w:jc w:val="both"/>
        <w:rPr>
          <w:lang w:val="en-GB"/>
        </w:rPr>
      </w:pPr>
      <w:r w:rsidRPr="00E1035D">
        <w:rPr>
          <w:lang w:val="en-GB"/>
        </w:rPr>
        <w:t>17.2 The bid bond must conform to the model presented in the Tender File; other models may be authorised subject to the prior approval of the Delegated Contracting Authority. The bid bond will remain valid for thirty (30) days beyond the original date set for the validity of offers or any other validity time-limit requested by the Delegated Contracting Authority and accepted by the bidder, in accordance with the provisions of article 16 (2) of the General Regulations.</w:t>
      </w:r>
    </w:p>
    <w:p w14:paraId="29F61337" w14:textId="77777777" w:rsidR="00794138" w:rsidRPr="00E1035D" w:rsidRDefault="00794138" w:rsidP="00794138">
      <w:pPr>
        <w:tabs>
          <w:tab w:val="left" w:pos="1496"/>
        </w:tabs>
        <w:ind w:left="561" w:hanging="748"/>
        <w:jc w:val="both"/>
        <w:rPr>
          <w:lang w:val="en-GB"/>
        </w:rPr>
      </w:pPr>
    </w:p>
    <w:p w14:paraId="604BE6EA" w14:textId="77777777" w:rsidR="00794138" w:rsidRPr="00E1035D" w:rsidRDefault="00794138" w:rsidP="00794138">
      <w:pPr>
        <w:tabs>
          <w:tab w:val="left" w:pos="1496"/>
        </w:tabs>
        <w:ind w:left="561" w:hanging="561"/>
        <w:jc w:val="both"/>
        <w:rPr>
          <w:lang w:val="en-GB"/>
        </w:rPr>
      </w:pPr>
      <w:r w:rsidRPr="00E1035D">
        <w:rPr>
          <w:lang w:val="en-GB"/>
        </w:rPr>
        <w:t>17.3 Any offer without an acceptable bid bond shall be rejected by the Tenders Board as not in conformity.  The bid bond of associated enterprises must be established in the name of the group submitting the offer and mention each member of the associated grouping.</w:t>
      </w:r>
    </w:p>
    <w:p w14:paraId="5AE69937" w14:textId="77777777" w:rsidR="00794138" w:rsidRPr="00E1035D" w:rsidRDefault="00794138" w:rsidP="00794138">
      <w:pPr>
        <w:tabs>
          <w:tab w:val="left" w:pos="1496"/>
        </w:tabs>
        <w:ind w:left="561" w:hanging="748"/>
        <w:jc w:val="both"/>
        <w:rPr>
          <w:lang w:val="en-GB"/>
        </w:rPr>
      </w:pPr>
    </w:p>
    <w:p w14:paraId="5B90B6A2" w14:textId="77777777" w:rsidR="00794138" w:rsidRPr="00E1035D" w:rsidRDefault="00794138" w:rsidP="00794138">
      <w:pPr>
        <w:tabs>
          <w:tab w:val="left" w:pos="1496"/>
        </w:tabs>
        <w:ind w:left="561" w:hanging="561"/>
        <w:jc w:val="both"/>
        <w:rPr>
          <w:lang w:val="en-GB"/>
        </w:rPr>
      </w:pPr>
      <w:r w:rsidRPr="00E1035D">
        <w:rPr>
          <w:lang w:val="en-GB"/>
        </w:rPr>
        <w:t>17.4 The bid bonds of bidders who are not retained shall be returned within fifteen (15) days after publication of the award result.</w:t>
      </w:r>
    </w:p>
    <w:p w14:paraId="59BB5505" w14:textId="77777777" w:rsidR="00794138" w:rsidRPr="00E1035D" w:rsidRDefault="00794138" w:rsidP="00794138">
      <w:pPr>
        <w:tabs>
          <w:tab w:val="left" w:pos="1496"/>
        </w:tabs>
        <w:ind w:left="561" w:hanging="748"/>
        <w:jc w:val="both"/>
        <w:rPr>
          <w:lang w:val="en-GB"/>
        </w:rPr>
      </w:pPr>
    </w:p>
    <w:p w14:paraId="02B97770" w14:textId="77777777" w:rsidR="00794138" w:rsidRPr="00E1035D" w:rsidRDefault="00794138" w:rsidP="00794138">
      <w:pPr>
        <w:tabs>
          <w:tab w:val="left" w:pos="1496"/>
        </w:tabs>
        <w:ind w:left="561" w:hanging="561"/>
        <w:jc w:val="both"/>
        <w:rPr>
          <w:lang w:val="en-GB"/>
        </w:rPr>
      </w:pPr>
      <w:r w:rsidRPr="00E1035D">
        <w:rPr>
          <w:lang w:val="en-GB"/>
        </w:rPr>
        <w:t>17.5 The bid bond of the successful bidder shall be released as soon as the latter would have signed the contract and furnished the required final bond.</w:t>
      </w:r>
    </w:p>
    <w:p w14:paraId="2027B644" w14:textId="77777777" w:rsidR="00794138" w:rsidRPr="00E1035D" w:rsidRDefault="00794138" w:rsidP="00794138">
      <w:pPr>
        <w:tabs>
          <w:tab w:val="left" w:pos="1496"/>
        </w:tabs>
        <w:ind w:left="561" w:hanging="748"/>
        <w:jc w:val="both"/>
        <w:rPr>
          <w:lang w:val="en-GB"/>
        </w:rPr>
      </w:pPr>
    </w:p>
    <w:p w14:paraId="2E88197C" w14:textId="77777777" w:rsidR="00794138" w:rsidRPr="00E1035D" w:rsidRDefault="00794138" w:rsidP="00794138">
      <w:pPr>
        <w:tabs>
          <w:tab w:val="left" w:pos="1496"/>
        </w:tabs>
        <w:ind w:left="561" w:hanging="561"/>
        <w:jc w:val="both"/>
        <w:rPr>
          <w:lang w:val="en-GB"/>
        </w:rPr>
      </w:pPr>
      <w:r w:rsidRPr="00E1035D">
        <w:rPr>
          <w:lang w:val="en-GB"/>
        </w:rPr>
        <w:t>17.6 The bid bond may be seized:</w:t>
      </w:r>
    </w:p>
    <w:p w14:paraId="36467F2B" w14:textId="77777777" w:rsidR="00794138" w:rsidRPr="00E1035D" w:rsidRDefault="00794138" w:rsidP="00794138">
      <w:pPr>
        <w:tabs>
          <w:tab w:val="left" w:pos="1496"/>
        </w:tabs>
        <w:ind w:left="851" w:hanging="748"/>
        <w:jc w:val="both"/>
        <w:rPr>
          <w:lang w:val="en-GB"/>
        </w:rPr>
      </w:pPr>
      <w:r w:rsidRPr="00E1035D">
        <w:rPr>
          <w:lang w:val="en-GB"/>
        </w:rPr>
        <w:t xml:space="preserve">          a)  If the bidder withdraws his/her offer during the period of validity; </w:t>
      </w:r>
    </w:p>
    <w:p w14:paraId="49895549" w14:textId="77777777" w:rsidR="00794138" w:rsidRPr="00E1035D" w:rsidRDefault="00794138" w:rsidP="00794138">
      <w:pPr>
        <w:tabs>
          <w:tab w:val="left" w:pos="1496"/>
        </w:tabs>
        <w:ind w:left="1496" w:hanging="1683"/>
        <w:jc w:val="both"/>
        <w:rPr>
          <w:lang w:val="en-GB"/>
        </w:rPr>
      </w:pPr>
      <w:r w:rsidRPr="00E1035D">
        <w:rPr>
          <w:lang w:val="en-GB"/>
        </w:rPr>
        <w:t xml:space="preserve">              b)  If the retained bidder:</w:t>
      </w:r>
    </w:p>
    <w:p w14:paraId="3499A1FE" w14:textId="37940999" w:rsidR="00794138" w:rsidRPr="00E1035D" w:rsidRDefault="00FE1955" w:rsidP="00794138">
      <w:pPr>
        <w:tabs>
          <w:tab w:val="left" w:pos="993"/>
        </w:tabs>
        <w:ind w:left="993" w:hanging="1180"/>
        <w:jc w:val="both"/>
        <w:rPr>
          <w:lang w:val="en-GB"/>
        </w:rPr>
      </w:pPr>
      <w:r w:rsidRPr="00E1035D">
        <w:rPr>
          <w:lang w:val="en-GB"/>
        </w:rPr>
        <w:t xml:space="preserve">               </w:t>
      </w:r>
      <w:proofErr w:type="gramStart"/>
      <w:r w:rsidR="00794138" w:rsidRPr="00E1035D">
        <w:rPr>
          <w:lang w:val="en-GB"/>
        </w:rPr>
        <w:t>i</w:t>
      </w:r>
      <w:proofErr w:type="gramEnd"/>
      <w:r w:rsidR="00794138" w:rsidRPr="00E1035D">
        <w:rPr>
          <w:lang w:val="en-GB"/>
        </w:rPr>
        <w:t>)  fails in his/her obligation to register the contract in application of article 37 of the General Regulations;</w:t>
      </w:r>
    </w:p>
    <w:p w14:paraId="04E86A43" w14:textId="77777777" w:rsidR="00794138" w:rsidRPr="00E1035D" w:rsidRDefault="00794138" w:rsidP="00794138">
      <w:pPr>
        <w:tabs>
          <w:tab w:val="left" w:pos="993"/>
        </w:tabs>
        <w:ind w:left="993" w:hanging="1180"/>
        <w:jc w:val="both"/>
        <w:rPr>
          <w:lang w:val="en-GB"/>
        </w:rPr>
      </w:pPr>
      <w:r w:rsidRPr="00E1035D">
        <w:rPr>
          <w:lang w:val="en-GB"/>
        </w:rPr>
        <w:t xml:space="preserve">               ii) Fails in his/her obligation to furnish the required final bond in application of article 38 of the General Regulations.</w:t>
      </w:r>
    </w:p>
    <w:p w14:paraId="63414FC6" w14:textId="77777777" w:rsidR="00794138" w:rsidRPr="00E1035D" w:rsidRDefault="00794138" w:rsidP="00794138">
      <w:pPr>
        <w:tabs>
          <w:tab w:val="left" w:pos="993"/>
        </w:tabs>
        <w:ind w:left="993" w:hanging="1180"/>
        <w:jc w:val="both"/>
        <w:rPr>
          <w:lang w:val="en-GB"/>
        </w:rPr>
      </w:pPr>
    </w:p>
    <w:p w14:paraId="5B9E4B0D" w14:textId="77777777" w:rsidR="00794138" w:rsidRPr="00E1035D" w:rsidRDefault="00794138" w:rsidP="00794138">
      <w:pPr>
        <w:tabs>
          <w:tab w:val="left" w:pos="1496"/>
        </w:tabs>
        <w:ind w:left="748" w:hanging="748"/>
        <w:jc w:val="both"/>
        <w:rPr>
          <w:b/>
          <w:lang w:val="en-GB"/>
        </w:rPr>
      </w:pPr>
      <w:r w:rsidRPr="00E1035D">
        <w:rPr>
          <w:b/>
          <w:lang w:val="en-GB"/>
        </w:rPr>
        <w:t>Article 18: Varying proposals of bidders</w:t>
      </w:r>
    </w:p>
    <w:p w14:paraId="62B20FAE" w14:textId="77777777" w:rsidR="00794138" w:rsidRPr="00E1035D" w:rsidRDefault="00794138" w:rsidP="00794138">
      <w:pPr>
        <w:tabs>
          <w:tab w:val="left" w:pos="1496"/>
        </w:tabs>
        <w:jc w:val="both"/>
        <w:rPr>
          <w:lang w:val="en-GB"/>
        </w:rPr>
      </w:pPr>
    </w:p>
    <w:p w14:paraId="64107DDF" w14:textId="77777777" w:rsidR="00794138" w:rsidRPr="00E1035D" w:rsidRDefault="00794138" w:rsidP="00794138">
      <w:pPr>
        <w:tabs>
          <w:tab w:val="left" w:pos="1496"/>
        </w:tabs>
        <w:ind w:left="284" w:hanging="284"/>
        <w:jc w:val="both"/>
        <w:rPr>
          <w:lang w:val="en-GB"/>
        </w:rPr>
      </w:pPr>
      <w:r w:rsidRPr="00E1035D">
        <w:rPr>
          <w:lang w:val="en-GB"/>
        </w:rPr>
        <w:t>18.1 Where the works can be executed within variable deadlines, the Special Regulations shall specify these deadlines and shall indicate the method retained for the evaluation of the completion deadline proposed by the bidder within the specified deadlines. Offers that propose deadlines beyond those specified shall be considered as not being in conformity.</w:t>
      </w:r>
    </w:p>
    <w:p w14:paraId="67B9B0EC" w14:textId="77777777" w:rsidR="00794138" w:rsidRPr="00E1035D" w:rsidRDefault="00794138" w:rsidP="00794138">
      <w:pPr>
        <w:tabs>
          <w:tab w:val="left" w:pos="1496"/>
        </w:tabs>
        <w:ind w:left="426" w:hanging="935"/>
        <w:jc w:val="both"/>
        <w:rPr>
          <w:lang w:val="en-GB"/>
        </w:rPr>
      </w:pPr>
    </w:p>
    <w:p w14:paraId="59C53090" w14:textId="77777777" w:rsidR="00794138" w:rsidRPr="00E1035D" w:rsidRDefault="00794138" w:rsidP="00794138">
      <w:pPr>
        <w:tabs>
          <w:tab w:val="left" w:pos="1496"/>
        </w:tabs>
        <w:ind w:left="284" w:hanging="284"/>
        <w:jc w:val="both"/>
        <w:rPr>
          <w:lang w:val="en-GB"/>
        </w:rPr>
      </w:pPr>
      <w:r w:rsidRPr="00E1035D">
        <w:rPr>
          <w:lang w:val="en-GB"/>
        </w:rPr>
        <w:lastRenderedPageBreak/>
        <w:t>18.2 Except in the case mentioned in article 18(3) below, bidders wishing to offer technical variants must first assess the basic solution of the Delegated Contracting Authority as described in the Tender File and furnish in addition all the information which the Delegated Contracting Authority needs for a complete evaluation of the proposed variant, including the plans, calculations, technical specifications, sub-details of prices and proposed construction methods and all other useful information. If necessary, the Delegated Contracting Authority will examine only the technical variants of the bidder whose offer conforming to the basic solution has been evaluated as the lowest bid.</w:t>
      </w:r>
    </w:p>
    <w:p w14:paraId="7CE4F48D" w14:textId="77777777" w:rsidR="00794138" w:rsidRPr="00E1035D" w:rsidRDefault="00794138" w:rsidP="00794138">
      <w:pPr>
        <w:tabs>
          <w:tab w:val="left" w:pos="1496"/>
        </w:tabs>
        <w:jc w:val="both"/>
        <w:rPr>
          <w:lang w:val="en-GB"/>
        </w:rPr>
      </w:pPr>
    </w:p>
    <w:p w14:paraId="7686C92B" w14:textId="77777777" w:rsidR="00794138" w:rsidRPr="00E1035D" w:rsidRDefault="00794138" w:rsidP="00794138">
      <w:pPr>
        <w:tabs>
          <w:tab w:val="left" w:pos="1496"/>
        </w:tabs>
        <w:ind w:left="284" w:hanging="284"/>
        <w:jc w:val="both"/>
        <w:rPr>
          <w:lang w:val="en-GB"/>
        </w:rPr>
      </w:pPr>
      <w:r w:rsidRPr="00E1035D">
        <w:rPr>
          <w:lang w:val="en-GB"/>
        </w:rPr>
        <w:t>18.3 When according to the Special Regulations the bidders are authorised, to directly submit the technical variants for certain parts of the works, these parts of the works must be described in the technical specifications. Such variants shall be evaluated according to their own merit in accordance with the provisions of article 31(2) (g) of the General Regulations.</w:t>
      </w:r>
    </w:p>
    <w:p w14:paraId="2BE071E1" w14:textId="77777777" w:rsidR="00794138" w:rsidRPr="00E1035D" w:rsidRDefault="00794138" w:rsidP="00794138">
      <w:pPr>
        <w:tabs>
          <w:tab w:val="left" w:pos="1496"/>
        </w:tabs>
        <w:ind w:left="-142" w:firstLine="142"/>
        <w:jc w:val="both"/>
        <w:rPr>
          <w:lang w:val="en-GB"/>
        </w:rPr>
      </w:pPr>
    </w:p>
    <w:p w14:paraId="5C7D96EF" w14:textId="77777777" w:rsidR="00794138" w:rsidRPr="00E1035D" w:rsidRDefault="00794138" w:rsidP="00794138">
      <w:pPr>
        <w:tabs>
          <w:tab w:val="left" w:pos="1496"/>
        </w:tabs>
        <w:ind w:left="561" w:hanging="561"/>
        <w:jc w:val="both"/>
        <w:rPr>
          <w:b/>
          <w:lang w:val="en-GB"/>
        </w:rPr>
      </w:pPr>
      <w:r w:rsidRPr="00E1035D">
        <w:rPr>
          <w:b/>
          <w:lang w:val="en-GB"/>
        </w:rPr>
        <w:t>Article 19: Preparatory meeting to the establishment of offers</w:t>
      </w:r>
    </w:p>
    <w:p w14:paraId="591432A1" w14:textId="77777777" w:rsidR="00794138" w:rsidRPr="00E1035D" w:rsidRDefault="00794138" w:rsidP="00794138">
      <w:pPr>
        <w:tabs>
          <w:tab w:val="left" w:pos="1496"/>
        </w:tabs>
        <w:ind w:left="561" w:hanging="748"/>
        <w:jc w:val="both"/>
        <w:rPr>
          <w:b/>
          <w:lang w:val="en-GB"/>
        </w:rPr>
      </w:pPr>
    </w:p>
    <w:p w14:paraId="76E7223A" w14:textId="77777777" w:rsidR="00794138" w:rsidRPr="00E1035D" w:rsidRDefault="00794138" w:rsidP="00794138">
      <w:pPr>
        <w:tabs>
          <w:tab w:val="left" w:pos="1496"/>
        </w:tabs>
        <w:ind w:left="561" w:hanging="561"/>
        <w:jc w:val="both"/>
        <w:rPr>
          <w:lang w:val="en-GB"/>
        </w:rPr>
      </w:pPr>
      <w:r w:rsidRPr="00E1035D">
        <w:rPr>
          <w:lang w:val="en-GB"/>
        </w:rPr>
        <w:t>19.1 Except otherwise stipulated in the Special Regulations, a bidder may be invited to take part in a preparatory meeting which will hold at the date and place indicated in the Special Regulations.</w:t>
      </w:r>
    </w:p>
    <w:p w14:paraId="1C18FFD0" w14:textId="77777777" w:rsidR="00794138" w:rsidRPr="00E1035D" w:rsidRDefault="00794138" w:rsidP="00794138">
      <w:pPr>
        <w:tabs>
          <w:tab w:val="left" w:pos="1496"/>
        </w:tabs>
        <w:ind w:left="561" w:hanging="748"/>
        <w:jc w:val="both"/>
        <w:rPr>
          <w:lang w:val="en-GB"/>
        </w:rPr>
      </w:pPr>
    </w:p>
    <w:p w14:paraId="061A820B" w14:textId="77777777" w:rsidR="00794138" w:rsidRPr="00E1035D" w:rsidRDefault="00794138" w:rsidP="00794138">
      <w:pPr>
        <w:tabs>
          <w:tab w:val="left" w:pos="1496"/>
        </w:tabs>
        <w:ind w:left="561" w:hanging="561"/>
        <w:jc w:val="both"/>
        <w:rPr>
          <w:lang w:val="en-GB"/>
        </w:rPr>
      </w:pPr>
      <w:r w:rsidRPr="00E1035D">
        <w:rPr>
          <w:lang w:val="en-GB"/>
        </w:rPr>
        <w:t>19.2 The subject of the preparatory meeting shall be to furnish clarifications and answer any questions which may be raised at thisstage.</w:t>
      </w:r>
    </w:p>
    <w:p w14:paraId="41FB8B4E" w14:textId="77777777" w:rsidR="00794138" w:rsidRPr="00E1035D" w:rsidRDefault="00794138" w:rsidP="00794138">
      <w:pPr>
        <w:tabs>
          <w:tab w:val="left" w:pos="1496"/>
        </w:tabs>
        <w:ind w:left="561" w:hanging="748"/>
        <w:jc w:val="both"/>
        <w:rPr>
          <w:lang w:val="en-GB"/>
        </w:rPr>
      </w:pPr>
    </w:p>
    <w:p w14:paraId="6A1C08B9" w14:textId="77777777" w:rsidR="00794138" w:rsidRPr="00E1035D" w:rsidRDefault="00794138" w:rsidP="00794138">
      <w:pPr>
        <w:tabs>
          <w:tab w:val="left" w:pos="1496"/>
        </w:tabs>
        <w:ind w:left="561" w:hanging="561"/>
        <w:jc w:val="both"/>
        <w:rPr>
          <w:lang w:val="en-GB"/>
        </w:rPr>
      </w:pPr>
      <w:r w:rsidRPr="00E1035D">
        <w:rPr>
          <w:lang w:val="en-GB"/>
        </w:rPr>
        <w:t xml:space="preserve">19.3 As much as possible, the bidder is requested to submit any question in writing or by telex in a way as to reach the Delegated Contracting Authority at least one week before the meeting. The Delegated Contracting Authority may not reply to questions received late. In this case, the questions and answers shall be transmitted according to the methods set in article 19(4) below.  </w:t>
      </w:r>
    </w:p>
    <w:p w14:paraId="508795CB" w14:textId="77777777" w:rsidR="00794138" w:rsidRPr="00E1035D" w:rsidRDefault="00794138" w:rsidP="00794138">
      <w:pPr>
        <w:tabs>
          <w:tab w:val="left" w:pos="1496"/>
        </w:tabs>
        <w:ind w:left="561" w:hanging="748"/>
        <w:jc w:val="both"/>
        <w:rPr>
          <w:lang w:val="en-GB"/>
        </w:rPr>
      </w:pPr>
    </w:p>
    <w:p w14:paraId="7C8A7EDC" w14:textId="77777777" w:rsidR="00794138" w:rsidRPr="00E1035D" w:rsidRDefault="00794138" w:rsidP="00794138">
      <w:pPr>
        <w:tabs>
          <w:tab w:val="left" w:pos="1496"/>
        </w:tabs>
        <w:ind w:left="561" w:hanging="561"/>
        <w:jc w:val="both"/>
        <w:rPr>
          <w:lang w:val="en-GB"/>
        </w:rPr>
      </w:pPr>
      <w:r w:rsidRPr="00E1035D">
        <w:rPr>
          <w:lang w:val="en-GB"/>
        </w:rPr>
        <w:t>19.4 The minutes of the meeting, including the text of the questions asked and the replies given, including questions prepared after the meeting, shall be forwarded immediately to everyone who bought the Tender File. Any modification of documents of the Tender File listed in article 8 of the General Regulations which may prove to be necessary at the end of the preparatory meeting shall be done by the Delegated Contracting Authority by publishing an addendum in accordance with the provisions of article 10 of the General Regulations and not through the minutes of the preparatory meeting.</w:t>
      </w:r>
    </w:p>
    <w:p w14:paraId="6831B043" w14:textId="77777777" w:rsidR="00794138" w:rsidRPr="00E1035D" w:rsidRDefault="00794138" w:rsidP="00794138">
      <w:pPr>
        <w:tabs>
          <w:tab w:val="left" w:pos="1496"/>
        </w:tabs>
        <w:ind w:left="561" w:hanging="748"/>
        <w:jc w:val="both"/>
        <w:rPr>
          <w:lang w:val="en-GB"/>
        </w:rPr>
      </w:pPr>
    </w:p>
    <w:p w14:paraId="5543DB5F" w14:textId="77777777" w:rsidR="00794138" w:rsidRPr="00E1035D" w:rsidRDefault="00794138" w:rsidP="00794138">
      <w:pPr>
        <w:tabs>
          <w:tab w:val="left" w:pos="1496"/>
        </w:tabs>
        <w:ind w:left="561" w:hanging="561"/>
        <w:jc w:val="both"/>
        <w:rPr>
          <w:lang w:val="en-GB"/>
        </w:rPr>
      </w:pPr>
      <w:r w:rsidRPr="00E1035D">
        <w:rPr>
          <w:lang w:val="en-GB"/>
        </w:rPr>
        <w:t>19.5 The fact that a bidder does not attend a preparatory meeting for the establishment of offers shall not be a reason for disqualification.</w:t>
      </w:r>
    </w:p>
    <w:p w14:paraId="2743ADF8" w14:textId="77777777" w:rsidR="00794138" w:rsidRPr="00E1035D" w:rsidRDefault="00794138" w:rsidP="00794138">
      <w:pPr>
        <w:tabs>
          <w:tab w:val="left" w:pos="1496"/>
        </w:tabs>
        <w:ind w:left="561" w:hanging="748"/>
        <w:jc w:val="both"/>
        <w:rPr>
          <w:lang w:val="en-GB"/>
        </w:rPr>
      </w:pPr>
    </w:p>
    <w:p w14:paraId="5DAB214E" w14:textId="34C44967" w:rsidR="00FE1955" w:rsidRPr="00E1035D" w:rsidRDefault="00794138" w:rsidP="00FE1955">
      <w:pPr>
        <w:tabs>
          <w:tab w:val="left" w:pos="1496"/>
        </w:tabs>
        <w:ind w:left="561" w:hanging="561"/>
        <w:jc w:val="both"/>
        <w:rPr>
          <w:b/>
          <w:lang w:val="en-GB"/>
        </w:rPr>
      </w:pPr>
      <w:r w:rsidRPr="00E1035D">
        <w:rPr>
          <w:b/>
          <w:lang w:val="en-GB"/>
        </w:rPr>
        <w:t>Article 20: Form and signature of offer</w:t>
      </w:r>
    </w:p>
    <w:p w14:paraId="12ED4D16" w14:textId="77777777" w:rsidR="00FE1955" w:rsidRPr="00E1035D" w:rsidRDefault="00FE1955" w:rsidP="00FE1955">
      <w:pPr>
        <w:tabs>
          <w:tab w:val="left" w:pos="1496"/>
        </w:tabs>
        <w:ind w:left="561" w:hanging="561"/>
        <w:jc w:val="both"/>
        <w:rPr>
          <w:b/>
          <w:lang w:val="en-GB"/>
        </w:rPr>
      </w:pPr>
      <w:r w:rsidRPr="00E1035D">
        <w:rPr>
          <w:b/>
          <w:lang w:val="en-GB"/>
        </w:rPr>
        <w:t>For offline submissions,</w:t>
      </w:r>
    </w:p>
    <w:p w14:paraId="34B2F03A" w14:textId="77777777" w:rsidR="00FE1955" w:rsidRPr="00E1035D" w:rsidRDefault="00FE1955" w:rsidP="00FE1955">
      <w:pPr>
        <w:tabs>
          <w:tab w:val="left" w:pos="1496"/>
        </w:tabs>
        <w:ind w:left="561" w:hanging="561"/>
        <w:jc w:val="both"/>
        <w:rPr>
          <w:bCs/>
          <w:lang w:val="en-GB"/>
        </w:rPr>
      </w:pPr>
    </w:p>
    <w:p w14:paraId="4FB6B37E" w14:textId="517F6664" w:rsidR="00FE1955" w:rsidRPr="00E1035D" w:rsidRDefault="00FE1955" w:rsidP="00FE1955">
      <w:pPr>
        <w:ind w:left="60"/>
        <w:rPr>
          <w:bCs/>
          <w:lang w:val="en-GB"/>
        </w:rPr>
      </w:pPr>
      <w:r w:rsidRPr="00E1035D">
        <w:rPr>
          <w:lang w:val="en-GB"/>
        </w:rPr>
        <w:t xml:space="preserve">20.1 </w:t>
      </w:r>
      <w:r w:rsidRPr="00E1035D">
        <w:rPr>
          <w:bCs/>
          <w:lang w:val="en-GB"/>
        </w:rPr>
        <w:t>The Bidder shall prepare an original copy of each volume comprising the bid described in Article 13 of the General Regulations of invitation to Tender (GRIT), clearly marked “ORIGINAL”. In addition, the Bidder shall submit, for each volume, the number of copies required in the General Regulations of invitation to Tender (GRIT), marked “COPY”. In the event of any discrepancy between the original and the copies, the original shall prevail.</w:t>
      </w:r>
    </w:p>
    <w:p w14:paraId="2F10BB1F" w14:textId="77777777" w:rsidR="00FE1955" w:rsidRPr="00E1035D" w:rsidRDefault="00FE1955" w:rsidP="00FE1955">
      <w:pPr>
        <w:tabs>
          <w:tab w:val="left" w:pos="1496"/>
        </w:tabs>
        <w:ind w:left="561" w:hanging="561"/>
        <w:jc w:val="both"/>
        <w:rPr>
          <w:bCs/>
          <w:lang w:val="en-GB"/>
        </w:rPr>
      </w:pPr>
    </w:p>
    <w:p w14:paraId="2FE75FA4" w14:textId="0F4C9352" w:rsidR="00FE1955" w:rsidRPr="00E1035D" w:rsidRDefault="00FE1955" w:rsidP="00FE1955">
      <w:pPr>
        <w:ind w:left="60"/>
        <w:rPr>
          <w:bCs/>
          <w:lang w:val="en-GB"/>
        </w:rPr>
      </w:pPr>
      <w:r w:rsidRPr="00E1035D">
        <w:rPr>
          <w:bCs/>
          <w:lang w:val="en-GB"/>
        </w:rPr>
        <w:t>20.2. The original and all copies of the bid must be written in indelible ink (in the case of copies, photocopies, including scanned copies, are also acceptable) and shall be signed by the person(s) duly authorized to sign on behalf of the Bidder, in accordance with Article 8.1(annex 1) or 8.2(c) of the General Regulations of invitation to Tender (GRIT), as applicable. All pages of the bid containing overwrites or changes shall be initialed by the bid signatory(ies).</w:t>
      </w:r>
    </w:p>
    <w:p w14:paraId="5A4CE613" w14:textId="77777777" w:rsidR="00FE1955" w:rsidRPr="00E1035D" w:rsidRDefault="00FE1955" w:rsidP="00FE1955">
      <w:pPr>
        <w:tabs>
          <w:tab w:val="left" w:pos="1496"/>
        </w:tabs>
        <w:ind w:left="561" w:hanging="561"/>
        <w:jc w:val="both"/>
        <w:rPr>
          <w:bCs/>
          <w:lang w:val="en-GB"/>
        </w:rPr>
      </w:pPr>
    </w:p>
    <w:p w14:paraId="53235C64" w14:textId="77777777" w:rsidR="00FE1955" w:rsidRPr="00E1035D" w:rsidRDefault="00FE1955" w:rsidP="00FE1955">
      <w:pPr>
        <w:tabs>
          <w:tab w:val="left" w:pos="1496"/>
        </w:tabs>
        <w:ind w:left="561" w:hanging="561"/>
        <w:jc w:val="both"/>
        <w:rPr>
          <w:bCs/>
          <w:lang w:val="en-GB"/>
        </w:rPr>
      </w:pPr>
      <w:r w:rsidRPr="00E1035D">
        <w:rPr>
          <w:bCs/>
          <w:lang w:val="en-GB"/>
        </w:rPr>
        <w:t>17.3. The offer must not contain any modifications, deletions, or additions.</w:t>
      </w:r>
    </w:p>
    <w:p w14:paraId="0E9C3AFA" w14:textId="77777777" w:rsidR="00FE1955" w:rsidRPr="00E1035D" w:rsidRDefault="00FE1955" w:rsidP="00FE1955">
      <w:pPr>
        <w:tabs>
          <w:tab w:val="left" w:pos="1496"/>
        </w:tabs>
        <w:ind w:left="561" w:hanging="561"/>
        <w:jc w:val="both"/>
        <w:rPr>
          <w:bCs/>
          <w:lang w:val="en-GB"/>
        </w:rPr>
      </w:pPr>
    </w:p>
    <w:p w14:paraId="1A8F49B6" w14:textId="77777777" w:rsidR="00FE1955" w:rsidRPr="00E1035D" w:rsidRDefault="00FE1955" w:rsidP="00FE1955">
      <w:pPr>
        <w:tabs>
          <w:tab w:val="left" w:pos="1496"/>
        </w:tabs>
        <w:ind w:left="561" w:hanging="561"/>
        <w:jc w:val="both"/>
        <w:rPr>
          <w:b/>
          <w:lang w:val="en-GB"/>
        </w:rPr>
      </w:pPr>
      <w:r w:rsidRPr="00E1035D">
        <w:rPr>
          <w:b/>
          <w:lang w:val="en-GB"/>
        </w:rPr>
        <w:lastRenderedPageBreak/>
        <w:t>For online submission</w:t>
      </w:r>
    </w:p>
    <w:p w14:paraId="060B8A23" w14:textId="77777777" w:rsidR="00FE1955" w:rsidRPr="00E1035D" w:rsidRDefault="00FE1955" w:rsidP="00FE1955">
      <w:pPr>
        <w:tabs>
          <w:tab w:val="left" w:pos="1496"/>
        </w:tabs>
        <w:ind w:left="561" w:hanging="561"/>
        <w:jc w:val="both"/>
        <w:rPr>
          <w:bCs/>
          <w:lang w:val="en-GB"/>
        </w:rPr>
      </w:pPr>
    </w:p>
    <w:p w14:paraId="03BF0AFA" w14:textId="18F5092F" w:rsidR="00FE1955" w:rsidRPr="00E1035D" w:rsidRDefault="00FE1955" w:rsidP="00FE1955">
      <w:pPr>
        <w:tabs>
          <w:tab w:val="left" w:pos="1496"/>
        </w:tabs>
        <w:ind w:left="561" w:hanging="561"/>
        <w:jc w:val="both"/>
        <w:rPr>
          <w:bCs/>
          <w:lang w:val="en-GB"/>
        </w:rPr>
      </w:pPr>
      <w:r w:rsidRPr="00E1035D">
        <w:rPr>
          <w:bCs/>
          <w:lang w:val="en-GB"/>
        </w:rPr>
        <w:t>20.4. The offer must be submitted by the bidder via the COLEPS platform or any other electronic means of communication indicated by the Contracting Authority in the tender documents. A backup copy of the offer, saved on a USB drive or CD/DVD, must be submitted to the relevant Contracting Authority/Project Management Office or Contracting Authority in a sealed envelope clearly marked "backup copy" and including the tender reference number, within the specified deadlines.</w:t>
      </w:r>
    </w:p>
    <w:p w14:paraId="5314DD61" w14:textId="77777777" w:rsidR="00FE1955" w:rsidRPr="00E1035D" w:rsidRDefault="00FE1955" w:rsidP="00FE1955">
      <w:pPr>
        <w:tabs>
          <w:tab w:val="left" w:pos="1496"/>
        </w:tabs>
        <w:ind w:left="561" w:hanging="561"/>
        <w:jc w:val="both"/>
        <w:rPr>
          <w:bCs/>
          <w:lang w:val="en-GB"/>
        </w:rPr>
      </w:pPr>
    </w:p>
    <w:p w14:paraId="627DB3CB" w14:textId="16B627F5" w:rsidR="00FE1955" w:rsidRPr="00E1035D" w:rsidRDefault="00FE1955" w:rsidP="00FE1955">
      <w:pPr>
        <w:tabs>
          <w:tab w:val="left" w:pos="1496"/>
        </w:tabs>
        <w:ind w:left="561" w:hanging="561"/>
        <w:jc w:val="both"/>
        <w:rPr>
          <w:bCs/>
          <w:lang w:val="en-GB"/>
        </w:rPr>
      </w:pPr>
      <w:r w:rsidRPr="00E1035D">
        <w:rPr>
          <w:bCs/>
          <w:lang w:val="en-GB"/>
        </w:rPr>
        <w:t>20.5. Offers, along with the required documents, are compiled into electronic files and grouped according to their administrative, technical, and financial nature. However, administrative documents are uploaded to COLEPS by the issuing entities.</w:t>
      </w:r>
    </w:p>
    <w:p w14:paraId="0B675F9F" w14:textId="77777777" w:rsidR="00FE1955" w:rsidRPr="00E1035D" w:rsidRDefault="00FE1955" w:rsidP="00FE1955">
      <w:pPr>
        <w:tabs>
          <w:tab w:val="left" w:pos="1496"/>
        </w:tabs>
        <w:ind w:left="561" w:hanging="561"/>
        <w:jc w:val="both"/>
        <w:rPr>
          <w:bCs/>
          <w:lang w:val="en-GB"/>
        </w:rPr>
      </w:pPr>
    </w:p>
    <w:p w14:paraId="17CC0751" w14:textId="3CC92865" w:rsidR="00FE1955" w:rsidRPr="00E1035D" w:rsidRDefault="00FE1955" w:rsidP="00FE1955">
      <w:pPr>
        <w:tabs>
          <w:tab w:val="left" w:pos="1496"/>
        </w:tabs>
        <w:ind w:left="561" w:hanging="561"/>
        <w:jc w:val="both"/>
        <w:rPr>
          <w:bCs/>
          <w:lang w:val="en-GB"/>
        </w:rPr>
      </w:pPr>
      <w:r w:rsidRPr="00E1035D">
        <w:rPr>
          <w:bCs/>
          <w:lang w:val="en-GB"/>
        </w:rPr>
        <w:t>20.6 The file formats chosen for submitting bids via COLEPS must be common formats widely used in the professional sector, including by operators likely to be interested in the consultation, for optimal processing.</w:t>
      </w:r>
    </w:p>
    <w:p w14:paraId="09417CE1" w14:textId="77777777" w:rsidR="00FE1955" w:rsidRPr="00E1035D" w:rsidRDefault="00FE1955" w:rsidP="00FE1955">
      <w:pPr>
        <w:tabs>
          <w:tab w:val="left" w:pos="1496"/>
        </w:tabs>
        <w:ind w:left="561" w:hanging="561"/>
        <w:jc w:val="both"/>
        <w:rPr>
          <w:bCs/>
          <w:lang w:val="en-GB"/>
        </w:rPr>
      </w:pPr>
    </w:p>
    <w:p w14:paraId="1DC86642" w14:textId="31A4B623" w:rsidR="00FE1955" w:rsidRPr="00E1035D" w:rsidRDefault="00FE1955" w:rsidP="00FE1955">
      <w:pPr>
        <w:tabs>
          <w:tab w:val="left" w:pos="1496"/>
        </w:tabs>
        <w:ind w:left="561" w:hanging="561"/>
        <w:jc w:val="both"/>
        <w:rPr>
          <w:bCs/>
          <w:lang w:val="en-GB"/>
        </w:rPr>
      </w:pPr>
      <w:r w:rsidRPr="00E1035D">
        <w:rPr>
          <w:bCs/>
          <w:lang w:val="en-GB"/>
        </w:rPr>
        <w:t>20.7 Documents and files transmitted via the COLEPS platform must bear an electronic signature through the use of a certificate.</w:t>
      </w:r>
    </w:p>
    <w:p w14:paraId="55B00B08" w14:textId="77777777" w:rsidR="00794138" w:rsidRPr="00E1035D" w:rsidRDefault="00794138" w:rsidP="00BE38FC">
      <w:pPr>
        <w:tabs>
          <w:tab w:val="left" w:pos="748"/>
        </w:tabs>
        <w:jc w:val="both"/>
        <w:rPr>
          <w:b/>
          <w:lang w:val="en-GB"/>
        </w:rPr>
      </w:pPr>
    </w:p>
    <w:p w14:paraId="5DA40C45" w14:textId="77777777" w:rsidR="00794138" w:rsidRPr="00E1035D" w:rsidRDefault="00794138" w:rsidP="00794138">
      <w:pPr>
        <w:tabs>
          <w:tab w:val="left" w:pos="748"/>
        </w:tabs>
        <w:ind w:left="374" w:hanging="561"/>
        <w:jc w:val="both"/>
        <w:rPr>
          <w:b/>
          <w:lang w:val="en-GB"/>
        </w:rPr>
      </w:pPr>
      <w:r w:rsidRPr="00E1035D">
        <w:rPr>
          <w:b/>
          <w:lang w:val="en-GB"/>
        </w:rPr>
        <w:t>D.  SUBMISSION OF OFFERS</w:t>
      </w:r>
    </w:p>
    <w:p w14:paraId="79778F26" w14:textId="77777777" w:rsidR="00794138" w:rsidRPr="00E1035D" w:rsidRDefault="00794138" w:rsidP="00794138">
      <w:pPr>
        <w:tabs>
          <w:tab w:val="left" w:pos="748"/>
        </w:tabs>
        <w:ind w:left="374" w:hanging="561"/>
        <w:jc w:val="both"/>
        <w:rPr>
          <w:b/>
          <w:lang w:val="en-GB"/>
        </w:rPr>
      </w:pPr>
    </w:p>
    <w:p w14:paraId="7ABBAE12" w14:textId="77777777" w:rsidR="00794138" w:rsidRPr="00E1035D" w:rsidRDefault="00794138" w:rsidP="00794138">
      <w:pPr>
        <w:tabs>
          <w:tab w:val="left" w:pos="748"/>
        </w:tabs>
        <w:ind w:left="374" w:hanging="374"/>
        <w:jc w:val="both"/>
        <w:rPr>
          <w:b/>
          <w:lang w:val="en-GB"/>
        </w:rPr>
      </w:pPr>
      <w:r w:rsidRPr="00E1035D">
        <w:rPr>
          <w:b/>
          <w:lang w:val="en-GB"/>
        </w:rPr>
        <w:t>Article 21:  Sealing and marking of bids</w:t>
      </w:r>
    </w:p>
    <w:p w14:paraId="0D11DFC1" w14:textId="77777777" w:rsidR="00794138" w:rsidRPr="00E1035D" w:rsidRDefault="00794138" w:rsidP="00794138">
      <w:pPr>
        <w:tabs>
          <w:tab w:val="left" w:pos="748"/>
        </w:tabs>
        <w:ind w:left="374" w:hanging="561"/>
        <w:jc w:val="both"/>
        <w:rPr>
          <w:b/>
          <w:lang w:val="en-GB"/>
        </w:rPr>
      </w:pPr>
    </w:p>
    <w:p w14:paraId="01C1A24B" w14:textId="77777777" w:rsidR="00794138" w:rsidRPr="00E1035D" w:rsidRDefault="00794138" w:rsidP="00794138">
      <w:pPr>
        <w:tabs>
          <w:tab w:val="left" w:pos="748"/>
        </w:tabs>
        <w:ind w:left="374" w:hanging="374"/>
        <w:jc w:val="both"/>
        <w:rPr>
          <w:lang w:val="en-GB"/>
        </w:rPr>
      </w:pPr>
      <w:r w:rsidRPr="00E1035D">
        <w:rPr>
          <w:lang w:val="en-GB"/>
        </w:rPr>
        <w:t>21.1 The bidder shall seal the original and each copy of the offer in separate envelopes (internal envelopes) by marking on these envelopes “ORIGINAL” and “COPY”, as the case may be. The envelopes shall then be placed in another envelope which will equally be sealed but which will not give any indication regarding the identity of the bidder.</w:t>
      </w:r>
    </w:p>
    <w:p w14:paraId="7C7BCD0B" w14:textId="77777777" w:rsidR="00794138" w:rsidRPr="00E1035D" w:rsidRDefault="00794138" w:rsidP="00794138">
      <w:pPr>
        <w:tabs>
          <w:tab w:val="left" w:pos="748"/>
        </w:tabs>
        <w:ind w:left="374" w:hanging="561"/>
        <w:jc w:val="both"/>
        <w:rPr>
          <w:lang w:val="en-GB"/>
        </w:rPr>
      </w:pPr>
      <w:r w:rsidRPr="00E1035D">
        <w:rPr>
          <w:lang w:val="en-GB"/>
        </w:rPr>
        <w:tab/>
      </w:r>
    </w:p>
    <w:p w14:paraId="347608E0" w14:textId="77777777" w:rsidR="00794138" w:rsidRPr="00E1035D" w:rsidRDefault="00794138" w:rsidP="00794138">
      <w:pPr>
        <w:tabs>
          <w:tab w:val="left" w:pos="748"/>
        </w:tabs>
        <w:ind w:left="374" w:hanging="374"/>
        <w:jc w:val="both"/>
        <w:rPr>
          <w:lang w:val="en-GB"/>
        </w:rPr>
      </w:pPr>
      <w:r w:rsidRPr="00E1035D">
        <w:rPr>
          <w:lang w:val="en-GB"/>
        </w:rPr>
        <w:t>21.2 The external and internal envelopes:</w:t>
      </w:r>
    </w:p>
    <w:p w14:paraId="2F3F36BE" w14:textId="77777777" w:rsidR="00794138" w:rsidRPr="00E1035D" w:rsidRDefault="00794138" w:rsidP="00794138">
      <w:pPr>
        <w:tabs>
          <w:tab w:val="left" w:pos="748"/>
        </w:tabs>
        <w:ind w:left="561" w:hanging="561"/>
        <w:jc w:val="both"/>
        <w:rPr>
          <w:lang w:val="en-GB"/>
        </w:rPr>
      </w:pPr>
    </w:p>
    <w:p w14:paraId="2723E7CC" w14:textId="77777777" w:rsidR="00794138" w:rsidRPr="00E1035D" w:rsidRDefault="00794138" w:rsidP="00794138">
      <w:pPr>
        <w:tabs>
          <w:tab w:val="left" w:pos="748"/>
        </w:tabs>
        <w:ind w:left="561" w:hanging="561"/>
        <w:jc w:val="both"/>
        <w:rPr>
          <w:lang w:val="en-GB"/>
        </w:rPr>
      </w:pPr>
      <w:r w:rsidRPr="00E1035D">
        <w:rPr>
          <w:lang w:val="en-GB"/>
        </w:rPr>
        <w:t>a) Shall be addressed to the Delegated Contracting Authority at the address indicated in the Special Regulations;</w:t>
      </w:r>
    </w:p>
    <w:p w14:paraId="27804F9B" w14:textId="77777777" w:rsidR="00794138" w:rsidRPr="00E1035D" w:rsidRDefault="00794138" w:rsidP="00794138">
      <w:pPr>
        <w:tabs>
          <w:tab w:val="left" w:pos="748"/>
        </w:tabs>
        <w:ind w:left="374" w:hanging="561"/>
        <w:jc w:val="both"/>
        <w:rPr>
          <w:lang w:val="en-GB"/>
        </w:rPr>
      </w:pPr>
    </w:p>
    <w:p w14:paraId="007AC6A1" w14:textId="77777777" w:rsidR="00794138" w:rsidRPr="00E1035D" w:rsidRDefault="00794138" w:rsidP="00794138">
      <w:pPr>
        <w:tabs>
          <w:tab w:val="left" w:pos="748"/>
        </w:tabs>
        <w:ind w:left="284" w:hanging="284"/>
        <w:jc w:val="both"/>
        <w:rPr>
          <w:lang w:val="en-GB"/>
        </w:rPr>
      </w:pPr>
      <w:r w:rsidRPr="00E1035D">
        <w:rPr>
          <w:lang w:val="en-GB"/>
        </w:rPr>
        <w:t>b) Shall bear the name and identification number of the project as indicated in the Special Regulations and bear the inscription “TO BE OPENED ONLY ON THE DAY AND AT THE TIME FIXED FOR THE OPENING OF BIDS” as specified in the Special Regulations.</w:t>
      </w:r>
    </w:p>
    <w:p w14:paraId="0122AF63" w14:textId="77777777" w:rsidR="00794138" w:rsidRPr="00E1035D" w:rsidRDefault="00794138" w:rsidP="00794138">
      <w:pPr>
        <w:tabs>
          <w:tab w:val="left" w:pos="748"/>
        </w:tabs>
        <w:ind w:left="1070"/>
        <w:jc w:val="both"/>
        <w:rPr>
          <w:lang w:val="en-GB"/>
        </w:rPr>
      </w:pPr>
    </w:p>
    <w:p w14:paraId="2AAF127A" w14:textId="77777777" w:rsidR="00794138" w:rsidRPr="00E1035D" w:rsidRDefault="00794138" w:rsidP="00794138">
      <w:pPr>
        <w:tabs>
          <w:tab w:val="left" w:pos="748"/>
        </w:tabs>
        <w:ind w:left="374" w:hanging="374"/>
        <w:jc w:val="both"/>
        <w:rPr>
          <w:lang w:val="en-GB"/>
        </w:rPr>
      </w:pPr>
      <w:r w:rsidRPr="00E1035D">
        <w:rPr>
          <w:lang w:val="en-GB"/>
        </w:rPr>
        <w:t xml:space="preserve">21.3 The internal envelopes should equally carry the name and address of the bidder in a way as to enable the Delegated Contracting Authority return the sealed offer if it is late in accordance with article 23 of the General Regulations and to meet the provisions of article 24 of the General Regulations.  </w:t>
      </w:r>
    </w:p>
    <w:p w14:paraId="1964A96D" w14:textId="77777777" w:rsidR="00794138" w:rsidRPr="00E1035D" w:rsidRDefault="00794138" w:rsidP="00794138">
      <w:pPr>
        <w:tabs>
          <w:tab w:val="left" w:pos="748"/>
        </w:tabs>
        <w:ind w:left="374" w:hanging="561"/>
        <w:jc w:val="both"/>
        <w:rPr>
          <w:lang w:val="en-GB"/>
        </w:rPr>
      </w:pPr>
    </w:p>
    <w:p w14:paraId="45C47049" w14:textId="16EC3356" w:rsidR="00794138" w:rsidRPr="00E1035D" w:rsidRDefault="00794138" w:rsidP="00794138">
      <w:pPr>
        <w:tabs>
          <w:tab w:val="left" w:pos="748"/>
        </w:tabs>
        <w:ind w:left="374" w:hanging="374"/>
        <w:jc w:val="both"/>
        <w:rPr>
          <w:lang w:val="en-GB"/>
        </w:rPr>
      </w:pPr>
      <w:r w:rsidRPr="00E1035D">
        <w:rPr>
          <w:lang w:val="en-GB"/>
        </w:rPr>
        <w:t xml:space="preserve">21.4 If the external envelope is not sealed and marked as indicated in paragraphs 21(1) and 21(2) above, the Delegated Contracting Authorityshall not be responsible if the offer is misplaced or opened prematurely. </w:t>
      </w:r>
    </w:p>
    <w:p w14:paraId="7E7A1CD1" w14:textId="2DB06F12" w:rsidR="00FE1955" w:rsidRPr="00E1035D" w:rsidRDefault="00FE1955" w:rsidP="00794138">
      <w:pPr>
        <w:tabs>
          <w:tab w:val="left" w:pos="748"/>
        </w:tabs>
        <w:ind w:left="374" w:hanging="374"/>
        <w:jc w:val="both"/>
        <w:rPr>
          <w:lang w:val="en-GB"/>
        </w:rPr>
      </w:pPr>
    </w:p>
    <w:p w14:paraId="3930A503" w14:textId="1FB58951" w:rsidR="00FE1955" w:rsidRPr="00E1035D" w:rsidRDefault="00FE1955" w:rsidP="00FE1955">
      <w:pPr>
        <w:tabs>
          <w:tab w:val="left" w:pos="748"/>
        </w:tabs>
        <w:ind w:left="374" w:hanging="374"/>
        <w:jc w:val="both"/>
        <w:rPr>
          <w:lang w:val="en-GB"/>
        </w:rPr>
      </w:pPr>
      <w:r w:rsidRPr="00E1035D">
        <w:rPr>
          <w:lang w:val="en-GB"/>
        </w:rPr>
        <w:t>21.5 For online submissions, the bidder's offer must include three electronic files corresponding to the three volumes: administrative, technical, and financial.</w:t>
      </w:r>
    </w:p>
    <w:p w14:paraId="1A3740EE" w14:textId="77777777" w:rsidR="00FE1955" w:rsidRPr="00E1035D" w:rsidRDefault="00FE1955" w:rsidP="00FE1955">
      <w:pPr>
        <w:tabs>
          <w:tab w:val="left" w:pos="748"/>
        </w:tabs>
        <w:ind w:left="374" w:hanging="374"/>
        <w:jc w:val="both"/>
        <w:rPr>
          <w:lang w:val="en-GB"/>
        </w:rPr>
      </w:pPr>
    </w:p>
    <w:p w14:paraId="54C29FF5" w14:textId="77777777" w:rsidR="00FE1955" w:rsidRPr="00E1035D" w:rsidRDefault="00FE1955" w:rsidP="00FE1955">
      <w:pPr>
        <w:tabs>
          <w:tab w:val="left" w:pos="748"/>
        </w:tabs>
        <w:jc w:val="both"/>
        <w:rPr>
          <w:lang w:val="en-GB"/>
        </w:rPr>
      </w:pPr>
      <w:r w:rsidRPr="00E1035D">
        <w:rPr>
          <w:lang w:val="en-GB"/>
        </w:rPr>
        <w:t>Each file must be explicitly named to reflect its content (Administrative Offer, Technical Offer, Financial Offer).</w:t>
      </w:r>
    </w:p>
    <w:p w14:paraId="497F6E5E" w14:textId="77777777" w:rsidR="00FE1955" w:rsidRPr="00E1035D" w:rsidRDefault="00FE1955" w:rsidP="00FE1955">
      <w:pPr>
        <w:tabs>
          <w:tab w:val="left" w:pos="748"/>
        </w:tabs>
        <w:ind w:left="374" w:hanging="374"/>
        <w:jc w:val="both"/>
        <w:rPr>
          <w:lang w:val="en-GB"/>
        </w:rPr>
      </w:pPr>
    </w:p>
    <w:p w14:paraId="38B9E95C" w14:textId="32C3FBF7" w:rsidR="00FE1955" w:rsidRPr="00E1035D" w:rsidRDefault="00FE1955" w:rsidP="00FE1955">
      <w:pPr>
        <w:tabs>
          <w:tab w:val="left" w:pos="748"/>
        </w:tabs>
        <w:jc w:val="both"/>
        <w:rPr>
          <w:lang w:val="en-GB"/>
        </w:rPr>
      </w:pPr>
      <w:r w:rsidRPr="00E1035D">
        <w:rPr>
          <w:lang w:val="en-GB"/>
        </w:rPr>
        <w:t xml:space="preserve">In addition to the electronic submission, bidders must also send the Contracting Authority or delegated Contracting Authority a backup copy of their offer on physical electronic media (CD, DVD, USB </w:t>
      </w:r>
      <w:r w:rsidRPr="00E1035D">
        <w:rPr>
          <w:lang w:val="en-GB"/>
        </w:rPr>
        <w:lastRenderedPageBreak/>
        <w:t>drive, etc.) within the same timeframe. This copy must be submitted by mail or delivered in person to the Contracting Authority or delegated Contracting Authority. The sealed envelope must be clearly and legibly marked "Backup Copy" and include the tender reference number.</w:t>
      </w:r>
    </w:p>
    <w:p w14:paraId="4F3A46C3" w14:textId="77777777" w:rsidR="00FE1955" w:rsidRPr="00E1035D" w:rsidRDefault="00FE1955" w:rsidP="00FE1955">
      <w:pPr>
        <w:tabs>
          <w:tab w:val="left" w:pos="748"/>
        </w:tabs>
        <w:ind w:left="374" w:hanging="374"/>
        <w:jc w:val="both"/>
        <w:rPr>
          <w:lang w:val="en-GB"/>
        </w:rPr>
      </w:pPr>
    </w:p>
    <w:p w14:paraId="64A1C3CD" w14:textId="04D34FB1" w:rsidR="00FE1955" w:rsidRPr="00E1035D" w:rsidRDefault="00FE1955" w:rsidP="00FE1955">
      <w:pPr>
        <w:tabs>
          <w:tab w:val="left" w:pos="748"/>
        </w:tabs>
        <w:ind w:left="374" w:hanging="374"/>
        <w:jc w:val="both"/>
        <w:rPr>
          <w:lang w:val="en-GB"/>
        </w:rPr>
      </w:pPr>
      <w:r w:rsidRPr="00E1035D">
        <w:rPr>
          <w:lang w:val="en-GB"/>
        </w:rPr>
        <w:t>21.6 The components of the bidder's online or offline offer must be the same for a given tender.</w:t>
      </w:r>
    </w:p>
    <w:p w14:paraId="63FE5545" w14:textId="77777777" w:rsidR="00FE1955" w:rsidRPr="00E1035D" w:rsidRDefault="00FE1955" w:rsidP="00794138">
      <w:pPr>
        <w:tabs>
          <w:tab w:val="left" w:pos="748"/>
        </w:tabs>
        <w:ind w:left="374" w:hanging="374"/>
        <w:jc w:val="both"/>
        <w:rPr>
          <w:lang w:val="en-GB"/>
        </w:rPr>
      </w:pPr>
    </w:p>
    <w:p w14:paraId="1C146CC3" w14:textId="77777777" w:rsidR="00794138" w:rsidRPr="00E1035D" w:rsidRDefault="00794138" w:rsidP="00794138">
      <w:pPr>
        <w:tabs>
          <w:tab w:val="left" w:pos="748"/>
        </w:tabs>
        <w:ind w:left="374" w:hanging="561"/>
        <w:jc w:val="both"/>
        <w:rPr>
          <w:lang w:val="en-GB"/>
        </w:rPr>
      </w:pPr>
    </w:p>
    <w:p w14:paraId="569D3487" w14:textId="77777777" w:rsidR="00794138" w:rsidRPr="00E1035D" w:rsidRDefault="00794138" w:rsidP="00794138">
      <w:pPr>
        <w:tabs>
          <w:tab w:val="left" w:pos="748"/>
        </w:tabs>
        <w:ind w:left="374" w:hanging="374"/>
        <w:jc w:val="both"/>
        <w:rPr>
          <w:b/>
          <w:lang w:val="en-GB"/>
        </w:rPr>
      </w:pPr>
      <w:r w:rsidRPr="00E1035D">
        <w:rPr>
          <w:b/>
          <w:lang w:val="en-GB"/>
        </w:rPr>
        <w:t xml:space="preserve">Article 22: Date and time-limit for submission of offers  </w:t>
      </w:r>
    </w:p>
    <w:p w14:paraId="67F50804" w14:textId="77777777" w:rsidR="00794138" w:rsidRPr="00E1035D" w:rsidRDefault="00794138" w:rsidP="00794138">
      <w:pPr>
        <w:tabs>
          <w:tab w:val="left" w:pos="748"/>
        </w:tabs>
        <w:ind w:left="374" w:hanging="561"/>
        <w:jc w:val="both"/>
        <w:rPr>
          <w:b/>
          <w:lang w:val="en-GB"/>
        </w:rPr>
      </w:pPr>
    </w:p>
    <w:p w14:paraId="1A35B1D5" w14:textId="7B4788AD" w:rsidR="00FE1955" w:rsidRPr="00E1035D" w:rsidRDefault="00FE1955" w:rsidP="00FE1955">
      <w:pPr>
        <w:tabs>
          <w:tab w:val="left" w:pos="748"/>
        </w:tabs>
        <w:ind w:left="374" w:hanging="374"/>
        <w:jc w:val="both"/>
        <w:rPr>
          <w:b/>
          <w:bCs/>
          <w:lang w:val="en-GB"/>
        </w:rPr>
      </w:pPr>
      <w:r w:rsidRPr="00E1035D">
        <w:rPr>
          <w:b/>
          <w:bCs/>
          <w:lang w:val="en-GB"/>
        </w:rPr>
        <w:t>22.1 - Deadline for Submitting Bids</w:t>
      </w:r>
    </w:p>
    <w:p w14:paraId="18F3F24D" w14:textId="77777777" w:rsidR="00FE1955" w:rsidRPr="00E1035D" w:rsidRDefault="00FE1955" w:rsidP="00FE1955">
      <w:pPr>
        <w:tabs>
          <w:tab w:val="left" w:pos="748"/>
        </w:tabs>
        <w:ind w:left="374" w:hanging="374"/>
        <w:jc w:val="both"/>
        <w:rPr>
          <w:lang w:val="en-GB"/>
        </w:rPr>
      </w:pPr>
    </w:p>
    <w:p w14:paraId="61A3371B" w14:textId="039B0540" w:rsidR="00FE1955" w:rsidRPr="00E1035D" w:rsidRDefault="00FE1955" w:rsidP="00FE1955">
      <w:pPr>
        <w:ind w:left="60"/>
        <w:rPr>
          <w:bCs/>
          <w:lang w:val="en-GB"/>
        </w:rPr>
      </w:pPr>
      <w:r w:rsidRPr="00E1035D">
        <w:rPr>
          <w:lang w:val="en-GB"/>
        </w:rPr>
        <w:t xml:space="preserve">a. Bids must be received by the Contracting Authority or the Delegated Contracting Authority through their internal public procurement administration structure at the address specified in Article 21.2 of the </w:t>
      </w:r>
      <w:r w:rsidRPr="00E1035D">
        <w:rPr>
          <w:bCs/>
          <w:lang w:val="en-GB"/>
        </w:rPr>
        <w:t xml:space="preserve">Special Conditions of the invitation to tender SCIT </w:t>
      </w:r>
      <w:r w:rsidRPr="00E1035D">
        <w:rPr>
          <w:lang w:val="en-GB"/>
        </w:rPr>
        <w:t xml:space="preserve">no later than the date and time specified in the </w:t>
      </w:r>
      <w:r w:rsidRPr="00E1035D">
        <w:rPr>
          <w:bCs/>
          <w:lang w:val="en-GB"/>
        </w:rPr>
        <w:t>Special Conditions of the invitation to tender (SCIT)</w:t>
      </w:r>
      <w:r w:rsidRPr="00E1035D">
        <w:rPr>
          <w:lang w:val="en-GB"/>
        </w:rPr>
        <w:t>.</w:t>
      </w:r>
    </w:p>
    <w:p w14:paraId="4D85FD6B" w14:textId="77777777" w:rsidR="00FE1955" w:rsidRPr="00E1035D" w:rsidRDefault="00FE1955" w:rsidP="00FE1955">
      <w:pPr>
        <w:tabs>
          <w:tab w:val="left" w:pos="748"/>
        </w:tabs>
        <w:ind w:left="374" w:hanging="374"/>
        <w:jc w:val="both"/>
        <w:rPr>
          <w:lang w:val="en-GB"/>
        </w:rPr>
      </w:pPr>
    </w:p>
    <w:p w14:paraId="2857E051" w14:textId="77777777" w:rsidR="00FE1955" w:rsidRPr="00E1035D" w:rsidRDefault="00FE1955" w:rsidP="00FE1955">
      <w:pPr>
        <w:tabs>
          <w:tab w:val="left" w:pos="748"/>
        </w:tabs>
        <w:jc w:val="both"/>
        <w:rPr>
          <w:lang w:val="en-GB"/>
        </w:rPr>
      </w:pPr>
      <w:r w:rsidRPr="00E1035D">
        <w:rPr>
          <w:lang w:val="en-GB"/>
        </w:rPr>
        <w:t>b. The date and time of receipt of online submissions are automatically recorded by the e-procurement platform through a timestamping mechanism. Only the date and time recorded by COLEPS or any other electronic means of communication indicated by the Contracting Authority are considered valid.</w:t>
      </w:r>
    </w:p>
    <w:p w14:paraId="4E455339" w14:textId="77777777" w:rsidR="00FE1955" w:rsidRPr="00E1035D" w:rsidRDefault="00FE1955" w:rsidP="00FE1955">
      <w:pPr>
        <w:tabs>
          <w:tab w:val="left" w:pos="748"/>
        </w:tabs>
        <w:ind w:left="374" w:hanging="374"/>
        <w:jc w:val="both"/>
        <w:rPr>
          <w:lang w:val="en-GB"/>
        </w:rPr>
      </w:pPr>
    </w:p>
    <w:p w14:paraId="54969CB4" w14:textId="77777777" w:rsidR="00FE1955" w:rsidRPr="00E1035D" w:rsidRDefault="00FE1955" w:rsidP="00FE1955">
      <w:pPr>
        <w:tabs>
          <w:tab w:val="left" w:pos="748"/>
        </w:tabs>
        <w:ind w:left="374" w:hanging="374"/>
        <w:jc w:val="both"/>
        <w:rPr>
          <w:lang w:val="en-GB"/>
        </w:rPr>
      </w:pPr>
      <w:r w:rsidRPr="00E1035D">
        <w:rPr>
          <w:lang w:val="en-GB"/>
        </w:rPr>
        <w:t>c. For timestamping purposes, the reference time zone is local time (GMT/UTC + 1). This time is displayed</w:t>
      </w:r>
    </w:p>
    <w:p w14:paraId="31068DEB" w14:textId="77777777" w:rsidR="00FE1955" w:rsidRPr="00E1035D" w:rsidRDefault="00FE1955" w:rsidP="00FE1955">
      <w:pPr>
        <w:tabs>
          <w:tab w:val="left" w:pos="748"/>
        </w:tabs>
        <w:ind w:left="374" w:hanging="374"/>
        <w:jc w:val="both"/>
        <w:rPr>
          <w:lang w:val="en-GB"/>
        </w:rPr>
      </w:pPr>
    </w:p>
    <w:p w14:paraId="637F32C1" w14:textId="77777777" w:rsidR="00FE1955" w:rsidRPr="00E1035D" w:rsidRDefault="00FE1955" w:rsidP="00FE1955">
      <w:pPr>
        <w:tabs>
          <w:tab w:val="left" w:pos="748"/>
        </w:tabs>
        <w:ind w:left="374" w:hanging="374"/>
        <w:jc w:val="both"/>
        <w:rPr>
          <w:lang w:val="en-GB"/>
        </w:rPr>
      </w:pPr>
      <w:r w:rsidRPr="00E1035D">
        <w:rPr>
          <w:lang w:val="en-GB"/>
        </w:rPr>
        <w:t>on the submission page.</w:t>
      </w:r>
    </w:p>
    <w:p w14:paraId="21CB13C5" w14:textId="77777777" w:rsidR="00FE1955" w:rsidRPr="00E1035D" w:rsidRDefault="00FE1955" w:rsidP="00FE1955">
      <w:pPr>
        <w:tabs>
          <w:tab w:val="left" w:pos="748"/>
        </w:tabs>
        <w:ind w:left="374" w:hanging="374"/>
        <w:jc w:val="both"/>
        <w:rPr>
          <w:lang w:val="en-GB"/>
        </w:rPr>
      </w:pPr>
    </w:p>
    <w:p w14:paraId="06C23780" w14:textId="6AC033C2" w:rsidR="00FE1955" w:rsidRPr="00E1035D" w:rsidRDefault="00FE1955" w:rsidP="00FE1955">
      <w:pPr>
        <w:ind w:left="60"/>
        <w:rPr>
          <w:bCs/>
          <w:lang w:val="en-GB"/>
        </w:rPr>
      </w:pPr>
      <w:r w:rsidRPr="00E1035D">
        <w:rPr>
          <w:lang w:val="en-GB"/>
        </w:rPr>
        <w:t xml:space="preserve">d. The Contracting Authority or the Delegated Contracting Authority may, at its discretion, postpone the deadline for submitting bids by publishing an addendum in accordance with the provisions of Article 10 of the </w:t>
      </w:r>
      <w:r w:rsidRPr="00E1035D">
        <w:rPr>
          <w:bCs/>
          <w:lang w:val="en-GB"/>
        </w:rPr>
        <w:t>General Regulations of invitation to Tender (GRIT)</w:t>
      </w:r>
      <w:r w:rsidRPr="00E1035D">
        <w:rPr>
          <w:lang w:val="en-GB"/>
        </w:rPr>
        <w:t>. In this case, all the rights and obligations of the Contracting Authority or the Delegated Contracting Authority and the Bidders previously governed by the initial deadline will be governed by the new deadline.</w:t>
      </w:r>
    </w:p>
    <w:p w14:paraId="63D7CF30" w14:textId="77777777" w:rsidR="00FE1955" w:rsidRPr="00E1035D" w:rsidRDefault="00FE1955" w:rsidP="00FE1955">
      <w:pPr>
        <w:tabs>
          <w:tab w:val="left" w:pos="748"/>
        </w:tabs>
        <w:ind w:left="374" w:hanging="374"/>
        <w:jc w:val="both"/>
        <w:rPr>
          <w:lang w:val="en-GB"/>
        </w:rPr>
      </w:pPr>
    </w:p>
    <w:p w14:paraId="69344C49" w14:textId="2BE52ADE" w:rsidR="00FE1955" w:rsidRPr="00E1035D" w:rsidRDefault="00FE1955" w:rsidP="00FE1955">
      <w:pPr>
        <w:tabs>
          <w:tab w:val="left" w:pos="748"/>
        </w:tabs>
        <w:ind w:left="374" w:hanging="374"/>
        <w:jc w:val="both"/>
        <w:rPr>
          <w:lang w:val="en-GB"/>
        </w:rPr>
      </w:pPr>
      <w:r w:rsidRPr="00E1035D">
        <w:rPr>
          <w:lang w:val="en-GB"/>
        </w:rPr>
        <w:t>Bids submitted electronically will generate an acknowledgement of receipt indicating the date and time of receipt, as well as the tender reference.</w:t>
      </w:r>
    </w:p>
    <w:p w14:paraId="165F8349" w14:textId="77777777" w:rsidR="00FE1955" w:rsidRPr="00E1035D" w:rsidRDefault="00FE1955" w:rsidP="00FE1955">
      <w:pPr>
        <w:tabs>
          <w:tab w:val="left" w:pos="748"/>
        </w:tabs>
        <w:ind w:left="374" w:hanging="374"/>
        <w:jc w:val="both"/>
        <w:rPr>
          <w:lang w:val="en-GB"/>
        </w:rPr>
      </w:pPr>
    </w:p>
    <w:p w14:paraId="693C372C" w14:textId="33794C06" w:rsidR="00FE1955" w:rsidRPr="00E1035D" w:rsidRDefault="00FE1955" w:rsidP="00FE1955">
      <w:pPr>
        <w:tabs>
          <w:tab w:val="left" w:pos="748"/>
        </w:tabs>
        <w:ind w:left="374" w:hanging="374"/>
        <w:jc w:val="both"/>
        <w:rPr>
          <w:b/>
          <w:bCs/>
          <w:lang w:val="en-GB"/>
        </w:rPr>
      </w:pPr>
      <w:r w:rsidRPr="00E1035D">
        <w:rPr>
          <w:b/>
          <w:bCs/>
          <w:lang w:val="en-GB"/>
        </w:rPr>
        <w:t>22.2: Submission Method</w:t>
      </w:r>
    </w:p>
    <w:p w14:paraId="461D80E7" w14:textId="77777777" w:rsidR="00FE1955" w:rsidRPr="00E1035D" w:rsidRDefault="00FE1955" w:rsidP="00FE1955">
      <w:pPr>
        <w:tabs>
          <w:tab w:val="left" w:pos="748"/>
        </w:tabs>
        <w:ind w:left="374" w:hanging="374"/>
        <w:jc w:val="both"/>
        <w:rPr>
          <w:lang w:val="en-GB"/>
        </w:rPr>
      </w:pPr>
    </w:p>
    <w:p w14:paraId="74E709A9" w14:textId="77777777" w:rsidR="00FE1955" w:rsidRPr="00E1035D" w:rsidRDefault="00FE1955" w:rsidP="00FE1955">
      <w:pPr>
        <w:tabs>
          <w:tab w:val="left" w:pos="748"/>
        </w:tabs>
        <w:ind w:left="374" w:hanging="374"/>
        <w:jc w:val="both"/>
        <w:rPr>
          <w:lang w:val="en-GB"/>
        </w:rPr>
      </w:pPr>
      <w:r w:rsidRPr="00E1035D">
        <w:rPr>
          <w:lang w:val="en-GB"/>
        </w:rPr>
        <w:t>Three submission methods are possible:</w:t>
      </w:r>
    </w:p>
    <w:p w14:paraId="5E6AA03D" w14:textId="77777777" w:rsidR="00FE1955" w:rsidRPr="00E1035D" w:rsidRDefault="00FE1955" w:rsidP="00FE1955">
      <w:pPr>
        <w:tabs>
          <w:tab w:val="left" w:pos="748"/>
        </w:tabs>
        <w:ind w:left="374" w:hanging="374"/>
        <w:jc w:val="both"/>
        <w:rPr>
          <w:lang w:val="en-GB"/>
        </w:rPr>
      </w:pPr>
    </w:p>
    <w:p w14:paraId="3B922A23" w14:textId="77777777" w:rsidR="00FE1955" w:rsidRPr="00E1035D" w:rsidRDefault="00FE1955" w:rsidP="00FE1955">
      <w:pPr>
        <w:tabs>
          <w:tab w:val="left" w:pos="748"/>
        </w:tabs>
        <w:ind w:left="374" w:hanging="374"/>
        <w:jc w:val="both"/>
        <w:rPr>
          <w:lang w:val="en-GB"/>
        </w:rPr>
      </w:pPr>
      <w:r w:rsidRPr="00E1035D">
        <w:rPr>
          <w:lang w:val="en-GB"/>
        </w:rPr>
        <w:t>- Online: only online submissions are accepted for this tender by the Contracting Authority and are considered valid.</w:t>
      </w:r>
    </w:p>
    <w:p w14:paraId="716762B8" w14:textId="77777777" w:rsidR="00FE1955" w:rsidRPr="00E1035D" w:rsidRDefault="00FE1955" w:rsidP="00FE1955">
      <w:pPr>
        <w:tabs>
          <w:tab w:val="left" w:pos="748"/>
        </w:tabs>
        <w:ind w:left="374" w:hanging="374"/>
        <w:jc w:val="both"/>
        <w:rPr>
          <w:lang w:val="en-GB"/>
        </w:rPr>
      </w:pPr>
    </w:p>
    <w:p w14:paraId="26431D2A" w14:textId="77777777" w:rsidR="00FE1955" w:rsidRPr="00E1035D" w:rsidRDefault="00FE1955" w:rsidP="00FE1955">
      <w:pPr>
        <w:tabs>
          <w:tab w:val="left" w:pos="748"/>
        </w:tabs>
        <w:ind w:left="374" w:hanging="374"/>
        <w:jc w:val="both"/>
        <w:rPr>
          <w:lang w:val="en-GB"/>
        </w:rPr>
      </w:pPr>
      <w:r w:rsidRPr="00E1035D">
        <w:rPr>
          <w:lang w:val="en-GB"/>
        </w:rPr>
        <w:t>- Offline: only offline submissions are accepted for this tender by the Contracting Authority and are considered valid.</w:t>
      </w:r>
    </w:p>
    <w:p w14:paraId="77C29285" w14:textId="77777777" w:rsidR="00FE1955" w:rsidRPr="00E1035D" w:rsidRDefault="00FE1955" w:rsidP="00FE1955">
      <w:pPr>
        <w:tabs>
          <w:tab w:val="left" w:pos="748"/>
        </w:tabs>
        <w:ind w:left="374" w:hanging="374"/>
        <w:jc w:val="both"/>
        <w:rPr>
          <w:lang w:val="en-GB"/>
        </w:rPr>
      </w:pPr>
    </w:p>
    <w:p w14:paraId="7E7BF658" w14:textId="77777777" w:rsidR="00FE1955" w:rsidRPr="00E1035D" w:rsidRDefault="00FE1955" w:rsidP="00FE1955">
      <w:pPr>
        <w:tabs>
          <w:tab w:val="left" w:pos="748"/>
        </w:tabs>
        <w:ind w:left="374" w:hanging="374"/>
        <w:jc w:val="both"/>
        <w:rPr>
          <w:lang w:val="en-GB"/>
        </w:rPr>
      </w:pPr>
      <w:r w:rsidRPr="00E1035D">
        <w:rPr>
          <w:lang w:val="en-GB"/>
        </w:rPr>
        <w:t>- Online or offline. Both submission methods are possible. However, it is not possible to submit a bid both online and offline for the same tender. The chosen submission method is specified in the Invitation to Tender (ITT).</w:t>
      </w:r>
    </w:p>
    <w:p w14:paraId="74A67BE3" w14:textId="77777777" w:rsidR="00FE1955" w:rsidRPr="00E1035D" w:rsidRDefault="00FE1955" w:rsidP="00FE1955">
      <w:pPr>
        <w:tabs>
          <w:tab w:val="left" w:pos="748"/>
        </w:tabs>
        <w:ind w:left="374" w:hanging="374"/>
        <w:jc w:val="both"/>
        <w:rPr>
          <w:b/>
          <w:bCs/>
          <w:lang w:val="en-GB"/>
        </w:rPr>
      </w:pPr>
    </w:p>
    <w:p w14:paraId="5F4F8552" w14:textId="31EB9F4A" w:rsidR="00FE1955" w:rsidRPr="00E1035D" w:rsidRDefault="00FE1955" w:rsidP="00FE1955">
      <w:pPr>
        <w:tabs>
          <w:tab w:val="left" w:pos="748"/>
        </w:tabs>
        <w:ind w:left="374" w:hanging="374"/>
        <w:jc w:val="both"/>
        <w:rPr>
          <w:b/>
          <w:bCs/>
          <w:lang w:val="en-GB"/>
        </w:rPr>
      </w:pPr>
      <w:r w:rsidRPr="00E1035D">
        <w:rPr>
          <w:b/>
          <w:bCs/>
          <w:lang w:val="en-GB"/>
        </w:rPr>
        <w:t>Note: When submitting online, bidders' submissions are automatically encrypted, meaning their content is rendered unreadable.</w:t>
      </w:r>
    </w:p>
    <w:p w14:paraId="7847D5F2" w14:textId="77777777" w:rsidR="00FE1955" w:rsidRPr="00E1035D" w:rsidRDefault="00FE1955" w:rsidP="00794138">
      <w:pPr>
        <w:tabs>
          <w:tab w:val="left" w:pos="748"/>
        </w:tabs>
        <w:ind w:left="374" w:hanging="374"/>
        <w:jc w:val="both"/>
        <w:rPr>
          <w:lang w:val="en-GB"/>
        </w:rPr>
      </w:pPr>
    </w:p>
    <w:p w14:paraId="2F09C968" w14:textId="77777777" w:rsidR="00FE1955" w:rsidRPr="00E1035D" w:rsidRDefault="00FE1955" w:rsidP="00794138">
      <w:pPr>
        <w:tabs>
          <w:tab w:val="left" w:pos="748"/>
        </w:tabs>
        <w:ind w:left="374" w:hanging="374"/>
        <w:jc w:val="both"/>
        <w:rPr>
          <w:lang w:val="en-GB"/>
        </w:rPr>
      </w:pPr>
    </w:p>
    <w:p w14:paraId="49D362C8" w14:textId="77777777" w:rsidR="00FE1955" w:rsidRPr="00E1035D" w:rsidRDefault="00FE1955" w:rsidP="00794138">
      <w:pPr>
        <w:tabs>
          <w:tab w:val="left" w:pos="748"/>
        </w:tabs>
        <w:ind w:left="374" w:hanging="374"/>
        <w:jc w:val="both"/>
        <w:rPr>
          <w:lang w:val="en-GB"/>
        </w:rPr>
      </w:pPr>
    </w:p>
    <w:p w14:paraId="796B52F6" w14:textId="77777777" w:rsidR="00FE1955" w:rsidRPr="00E1035D" w:rsidRDefault="00FE1955" w:rsidP="00794138">
      <w:pPr>
        <w:tabs>
          <w:tab w:val="left" w:pos="748"/>
        </w:tabs>
        <w:ind w:left="374" w:hanging="374"/>
        <w:jc w:val="both"/>
        <w:rPr>
          <w:lang w:val="en-GB"/>
        </w:rPr>
      </w:pPr>
    </w:p>
    <w:p w14:paraId="1FB3769E" w14:textId="77777777" w:rsidR="00FE1955" w:rsidRPr="00E1035D" w:rsidRDefault="00FE1955" w:rsidP="00794138">
      <w:pPr>
        <w:tabs>
          <w:tab w:val="left" w:pos="748"/>
        </w:tabs>
        <w:ind w:left="374" w:hanging="374"/>
        <w:jc w:val="both"/>
        <w:rPr>
          <w:lang w:val="en-GB"/>
        </w:rPr>
      </w:pPr>
    </w:p>
    <w:p w14:paraId="4E3CD469" w14:textId="77777777" w:rsidR="00FE1955" w:rsidRPr="00E1035D" w:rsidRDefault="00FE1955" w:rsidP="00794138">
      <w:pPr>
        <w:tabs>
          <w:tab w:val="left" w:pos="748"/>
        </w:tabs>
        <w:ind w:left="374" w:hanging="374"/>
        <w:jc w:val="both"/>
        <w:rPr>
          <w:lang w:val="en-GB"/>
        </w:rPr>
      </w:pPr>
    </w:p>
    <w:p w14:paraId="3682F881" w14:textId="77777777" w:rsidR="00FE1955" w:rsidRPr="00E1035D" w:rsidRDefault="00FE1955" w:rsidP="00794138">
      <w:pPr>
        <w:tabs>
          <w:tab w:val="left" w:pos="748"/>
        </w:tabs>
        <w:ind w:left="374" w:hanging="374"/>
        <w:jc w:val="both"/>
        <w:rPr>
          <w:lang w:val="en-GB"/>
        </w:rPr>
      </w:pPr>
    </w:p>
    <w:p w14:paraId="3E69094D" w14:textId="77777777" w:rsidR="00FE1955" w:rsidRPr="00E1035D" w:rsidRDefault="00FE1955" w:rsidP="00794138">
      <w:pPr>
        <w:tabs>
          <w:tab w:val="left" w:pos="748"/>
        </w:tabs>
        <w:ind w:left="374" w:hanging="374"/>
        <w:jc w:val="both"/>
        <w:rPr>
          <w:lang w:val="en-GB"/>
        </w:rPr>
      </w:pPr>
    </w:p>
    <w:p w14:paraId="07A05DE5" w14:textId="77777777" w:rsidR="00794138" w:rsidRPr="00E1035D" w:rsidRDefault="00794138" w:rsidP="00794138">
      <w:pPr>
        <w:tabs>
          <w:tab w:val="left" w:pos="748"/>
        </w:tabs>
        <w:ind w:left="374" w:hanging="561"/>
        <w:jc w:val="both"/>
        <w:rPr>
          <w:lang w:val="en-GB"/>
        </w:rPr>
      </w:pPr>
    </w:p>
    <w:p w14:paraId="2E3EE113" w14:textId="77777777" w:rsidR="00794138" w:rsidRPr="00E1035D" w:rsidRDefault="00794138" w:rsidP="00794138">
      <w:pPr>
        <w:tabs>
          <w:tab w:val="left" w:pos="748"/>
        </w:tabs>
        <w:ind w:left="374" w:hanging="374"/>
        <w:jc w:val="both"/>
        <w:rPr>
          <w:b/>
          <w:lang w:val="en-GB"/>
        </w:rPr>
      </w:pPr>
      <w:r w:rsidRPr="00E1035D">
        <w:rPr>
          <w:b/>
          <w:lang w:val="en-GB"/>
        </w:rPr>
        <w:t xml:space="preserve">Article 23: Out –of-time limit bids </w:t>
      </w:r>
    </w:p>
    <w:p w14:paraId="3D4D694C" w14:textId="77777777" w:rsidR="00794138" w:rsidRPr="00E1035D" w:rsidRDefault="00794138" w:rsidP="00794138">
      <w:pPr>
        <w:tabs>
          <w:tab w:val="left" w:pos="748"/>
        </w:tabs>
        <w:ind w:left="374" w:hanging="561"/>
        <w:jc w:val="both"/>
        <w:rPr>
          <w:b/>
          <w:lang w:val="en-GB"/>
        </w:rPr>
      </w:pPr>
    </w:p>
    <w:p w14:paraId="5DCD68D1" w14:textId="06F8B1D6" w:rsidR="00794138" w:rsidRPr="00E1035D" w:rsidRDefault="00794138" w:rsidP="00794138">
      <w:pPr>
        <w:tabs>
          <w:tab w:val="left" w:pos="748"/>
        </w:tabs>
        <w:ind w:left="374"/>
        <w:jc w:val="both"/>
        <w:rPr>
          <w:lang w:val="en-GB"/>
        </w:rPr>
      </w:pPr>
      <w:r w:rsidRPr="00E1035D">
        <w:rPr>
          <w:lang w:val="en-GB"/>
        </w:rPr>
        <w:t>Any offer received by the Contracting Authority beyond the deadline for the submission of offers in accordance with article 22 of the General Regulations shall be declared late and consequently rejected.</w:t>
      </w:r>
    </w:p>
    <w:p w14:paraId="2C3AFC75" w14:textId="77777777" w:rsidR="00794138" w:rsidRPr="00E1035D" w:rsidRDefault="00794138" w:rsidP="00794138">
      <w:pPr>
        <w:tabs>
          <w:tab w:val="left" w:pos="748"/>
        </w:tabs>
        <w:ind w:left="374"/>
        <w:jc w:val="both"/>
        <w:rPr>
          <w:lang w:val="en-GB"/>
        </w:rPr>
      </w:pPr>
    </w:p>
    <w:p w14:paraId="6DF3E8DF" w14:textId="77777777" w:rsidR="00794138" w:rsidRPr="00E1035D" w:rsidRDefault="00794138" w:rsidP="00794138">
      <w:pPr>
        <w:tabs>
          <w:tab w:val="left" w:pos="748"/>
        </w:tabs>
        <w:ind w:left="-187" w:firstLine="187"/>
        <w:jc w:val="both"/>
        <w:rPr>
          <w:b/>
          <w:lang w:val="en-GB"/>
        </w:rPr>
      </w:pPr>
      <w:r w:rsidRPr="00E1035D">
        <w:rPr>
          <w:b/>
          <w:lang w:val="en-GB"/>
        </w:rPr>
        <w:t>Article 24: Modification, substitution and withdrawal of bids</w:t>
      </w:r>
    </w:p>
    <w:p w14:paraId="4139A115" w14:textId="77777777" w:rsidR="00794138" w:rsidRPr="00E1035D" w:rsidRDefault="00794138" w:rsidP="00794138">
      <w:pPr>
        <w:tabs>
          <w:tab w:val="left" w:pos="748"/>
        </w:tabs>
        <w:ind w:left="-187"/>
        <w:jc w:val="both"/>
        <w:rPr>
          <w:b/>
          <w:lang w:val="en-GB"/>
        </w:rPr>
      </w:pPr>
    </w:p>
    <w:p w14:paraId="5AE57606" w14:textId="77777777" w:rsidR="00794138" w:rsidRPr="00E1035D" w:rsidRDefault="00794138" w:rsidP="00794138">
      <w:pPr>
        <w:tabs>
          <w:tab w:val="left" w:pos="748"/>
        </w:tabs>
        <w:ind w:left="374" w:hanging="374"/>
        <w:jc w:val="both"/>
        <w:rPr>
          <w:lang w:val="en-GB"/>
        </w:rPr>
      </w:pPr>
      <w:r w:rsidRPr="00E1035D">
        <w:rPr>
          <w:lang w:val="en-GB"/>
        </w:rPr>
        <w:t>24.1 A bidder may modify or withdraw his/her offer after submitting it, on condition that the written notification of the modification or withdrawal is received by the Delegated Contracting Authority prior to the end of the time-limit prescribed for the submission of the offers. The said notification must be signed by an authorised representative in application of article 20(2) of the General Regulations. The modification or the corresponding replacement offer must be attached to the written notification. As the case may be, the envelopes must bear the inscription “WITHDRAWAL”, and “REPLACEMENT OFFER” or “MODIFICATION”.</w:t>
      </w:r>
    </w:p>
    <w:p w14:paraId="2FEDA464" w14:textId="77777777" w:rsidR="00794138" w:rsidRPr="00E1035D" w:rsidRDefault="00794138" w:rsidP="00794138">
      <w:pPr>
        <w:tabs>
          <w:tab w:val="left" w:pos="748"/>
        </w:tabs>
        <w:ind w:left="374" w:hanging="561"/>
        <w:jc w:val="both"/>
        <w:rPr>
          <w:lang w:val="en-GB"/>
        </w:rPr>
      </w:pPr>
    </w:p>
    <w:p w14:paraId="4AC84C7F" w14:textId="77777777" w:rsidR="00794138" w:rsidRPr="00E1035D" w:rsidRDefault="00794138" w:rsidP="00794138">
      <w:pPr>
        <w:tabs>
          <w:tab w:val="left" w:pos="748"/>
        </w:tabs>
        <w:ind w:left="374" w:hanging="374"/>
        <w:jc w:val="both"/>
        <w:rPr>
          <w:lang w:val="en-GB"/>
        </w:rPr>
      </w:pPr>
      <w:r w:rsidRPr="00E1035D">
        <w:rPr>
          <w:lang w:val="en-GB"/>
        </w:rPr>
        <w:t>24.2 The notification of modification or withdrawal should be prepared, sealed, marked and forwarded in accordance with the provisions of article 21 of the General Regulations. The withdrawal may equally be notified by telex but should in thiscase be confirmed by a duly signed written notification whose date, post mark being authentic, shall not be posterior to the time-limit set for the submission of offers.</w:t>
      </w:r>
    </w:p>
    <w:p w14:paraId="012B7883" w14:textId="77777777" w:rsidR="00794138" w:rsidRPr="00E1035D" w:rsidRDefault="00794138" w:rsidP="00794138">
      <w:pPr>
        <w:tabs>
          <w:tab w:val="left" w:pos="748"/>
        </w:tabs>
        <w:ind w:left="374" w:hanging="561"/>
        <w:jc w:val="both"/>
        <w:rPr>
          <w:lang w:val="en-GB"/>
        </w:rPr>
      </w:pPr>
    </w:p>
    <w:p w14:paraId="7BBADAEE" w14:textId="77777777" w:rsidR="00794138" w:rsidRPr="00E1035D" w:rsidRDefault="00794138" w:rsidP="00794138">
      <w:pPr>
        <w:tabs>
          <w:tab w:val="left" w:pos="748"/>
        </w:tabs>
        <w:ind w:left="374" w:hanging="374"/>
        <w:jc w:val="both"/>
        <w:rPr>
          <w:lang w:val="en-GB"/>
        </w:rPr>
      </w:pPr>
      <w:r w:rsidRPr="00E1035D">
        <w:rPr>
          <w:lang w:val="en-GB"/>
        </w:rPr>
        <w:t>24.3 Offers being requested to be withdrawn in application of article 24(1) shall be returned unopened.</w:t>
      </w:r>
    </w:p>
    <w:p w14:paraId="4A6DD625" w14:textId="77777777" w:rsidR="00794138" w:rsidRPr="00E1035D" w:rsidRDefault="00794138" w:rsidP="00794138">
      <w:pPr>
        <w:tabs>
          <w:tab w:val="left" w:pos="748"/>
        </w:tabs>
        <w:ind w:left="374" w:hanging="561"/>
        <w:jc w:val="both"/>
        <w:rPr>
          <w:lang w:val="en-GB"/>
        </w:rPr>
      </w:pPr>
    </w:p>
    <w:p w14:paraId="72BD2E38" w14:textId="4A0EC64C" w:rsidR="00794138" w:rsidRPr="00E1035D" w:rsidRDefault="00794138" w:rsidP="00794138">
      <w:pPr>
        <w:tabs>
          <w:tab w:val="left" w:pos="748"/>
        </w:tabs>
        <w:ind w:left="374" w:hanging="374"/>
        <w:jc w:val="both"/>
        <w:rPr>
          <w:lang w:val="en-GB"/>
        </w:rPr>
      </w:pPr>
      <w:r w:rsidRPr="00E1035D">
        <w:rPr>
          <w:lang w:val="en-GB"/>
        </w:rPr>
        <w:t>24.4 No offer may be withdrawn during the interval between the submission of offers and the expiry of the validity of offers specified by the model tender. The withdrawal of an offer by a bidder during thisinterval may lead to the confiscation of the bid bond in accordance with the provisions of article 17(6) of the General Regulations.</w:t>
      </w:r>
    </w:p>
    <w:p w14:paraId="33DA3D48" w14:textId="566DCDAB" w:rsidR="00FE1955" w:rsidRPr="00E1035D" w:rsidRDefault="00FE1955" w:rsidP="00794138">
      <w:pPr>
        <w:tabs>
          <w:tab w:val="left" w:pos="748"/>
        </w:tabs>
        <w:ind w:left="374" w:hanging="374"/>
        <w:jc w:val="both"/>
        <w:rPr>
          <w:lang w:val="en-GB"/>
        </w:rPr>
      </w:pPr>
    </w:p>
    <w:p w14:paraId="4205C702" w14:textId="77777777" w:rsidR="00FE1955" w:rsidRPr="00E1035D" w:rsidRDefault="00FE1955" w:rsidP="00FE1955">
      <w:pPr>
        <w:tabs>
          <w:tab w:val="left" w:pos="748"/>
        </w:tabs>
        <w:ind w:left="374" w:hanging="374"/>
        <w:jc w:val="both"/>
        <w:rPr>
          <w:lang w:val="en-GB"/>
        </w:rPr>
      </w:pPr>
      <w:r w:rsidRPr="00E1035D">
        <w:rPr>
          <w:lang w:val="en-GB"/>
        </w:rPr>
        <w:t>For online submissions,</w:t>
      </w:r>
    </w:p>
    <w:p w14:paraId="72B05D7B" w14:textId="77777777" w:rsidR="00FE1955" w:rsidRPr="00E1035D" w:rsidRDefault="00FE1955" w:rsidP="00FE1955">
      <w:pPr>
        <w:tabs>
          <w:tab w:val="left" w:pos="748"/>
        </w:tabs>
        <w:ind w:left="374" w:hanging="374"/>
        <w:jc w:val="both"/>
        <w:rPr>
          <w:lang w:val="en-GB"/>
        </w:rPr>
      </w:pPr>
    </w:p>
    <w:p w14:paraId="72FF3C01" w14:textId="39F99317" w:rsidR="00FE1955" w:rsidRPr="00E1035D" w:rsidRDefault="00FE1955" w:rsidP="00FE1955">
      <w:pPr>
        <w:tabs>
          <w:tab w:val="left" w:pos="748"/>
        </w:tabs>
        <w:ind w:left="374" w:hanging="374"/>
        <w:jc w:val="both"/>
        <w:rPr>
          <w:lang w:val="en-GB"/>
        </w:rPr>
      </w:pPr>
      <w:r w:rsidRPr="00E1035D">
        <w:rPr>
          <w:lang w:val="en-GB"/>
        </w:rPr>
        <w:t>24.5 Several bids may be validly submitted by the same bidder before the deadline for receipt of bids. In this case, only the last bid received and its corresponding backup copy, if applicable, will be considered during the evaluation; any other backup copies must be returned unopened.</w:t>
      </w:r>
    </w:p>
    <w:p w14:paraId="44ADEA2C" w14:textId="77777777" w:rsidR="00FE1955" w:rsidRPr="00E1035D" w:rsidRDefault="00FE1955" w:rsidP="00FE1955">
      <w:pPr>
        <w:tabs>
          <w:tab w:val="left" w:pos="748"/>
        </w:tabs>
        <w:ind w:left="374" w:hanging="374"/>
        <w:jc w:val="both"/>
        <w:rPr>
          <w:lang w:val="en-GB"/>
        </w:rPr>
      </w:pPr>
    </w:p>
    <w:p w14:paraId="4D780325" w14:textId="33F29DB0" w:rsidR="00FE1955" w:rsidRPr="00E1035D" w:rsidRDefault="00FE1955" w:rsidP="00FE1955">
      <w:pPr>
        <w:tabs>
          <w:tab w:val="left" w:pos="748"/>
        </w:tabs>
        <w:ind w:left="374" w:hanging="374"/>
        <w:jc w:val="both"/>
        <w:rPr>
          <w:lang w:val="en-GB"/>
        </w:rPr>
      </w:pPr>
      <w:r w:rsidRPr="00E1035D">
        <w:rPr>
          <w:lang w:val="en-GB"/>
        </w:rPr>
        <w:t>24.6 The modification, replacement, or withdrawal of the backup copy is carried out in accordance with the provisions of Article 25, paragraphs 3 to 4.</w:t>
      </w:r>
    </w:p>
    <w:p w14:paraId="56554668" w14:textId="77777777" w:rsidR="00FE1955" w:rsidRPr="00E1035D" w:rsidRDefault="00FE1955" w:rsidP="00794138">
      <w:pPr>
        <w:tabs>
          <w:tab w:val="left" w:pos="748"/>
        </w:tabs>
        <w:ind w:left="374" w:hanging="374"/>
        <w:jc w:val="both"/>
        <w:rPr>
          <w:lang w:val="en-GB"/>
        </w:rPr>
      </w:pPr>
    </w:p>
    <w:p w14:paraId="5EA2FFF2" w14:textId="77777777" w:rsidR="00794138" w:rsidRPr="00E1035D" w:rsidRDefault="00794138" w:rsidP="00794138">
      <w:pPr>
        <w:tabs>
          <w:tab w:val="left" w:pos="748"/>
        </w:tabs>
        <w:ind w:left="374" w:hanging="561"/>
        <w:jc w:val="both"/>
        <w:rPr>
          <w:b/>
          <w:lang w:val="en-GB"/>
        </w:rPr>
      </w:pPr>
    </w:p>
    <w:p w14:paraId="2E41CC71" w14:textId="67EE5DE3" w:rsidR="00794138" w:rsidRPr="00E1035D" w:rsidRDefault="00FE1955" w:rsidP="00794138">
      <w:pPr>
        <w:tabs>
          <w:tab w:val="left" w:pos="748"/>
        </w:tabs>
        <w:ind w:left="374" w:hanging="561"/>
        <w:jc w:val="both"/>
        <w:rPr>
          <w:b/>
          <w:lang w:val="en-GB"/>
        </w:rPr>
      </w:pPr>
      <w:r w:rsidRPr="00E1035D">
        <w:rPr>
          <w:b/>
          <w:lang w:val="en-GB"/>
        </w:rPr>
        <w:t>E.  OPENING OF BIDS AND EVALUATION OF OFFERS</w:t>
      </w:r>
    </w:p>
    <w:p w14:paraId="2D4CE99D" w14:textId="77777777" w:rsidR="00794138" w:rsidRPr="00E1035D" w:rsidRDefault="00794138" w:rsidP="00794138">
      <w:pPr>
        <w:tabs>
          <w:tab w:val="left" w:pos="748"/>
        </w:tabs>
        <w:ind w:left="374" w:hanging="561"/>
        <w:jc w:val="both"/>
        <w:rPr>
          <w:b/>
          <w:lang w:val="en-GB"/>
        </w:rPr>
      </w:pPr>
    </w:p>
    <w:p w14:paraId="7AAAE859" w14:textId="77777777" w:rsidR="00794138" w:rsidRPr="00E1035D" w:rsidRDefault="00794138" w:rsidP="00794138">
      <w:pPr>
        <w:tabs>
          <w:tab w:val="left" w:pos="748"/>
        </w:tabs>
        <w:ind w:left="374" w:hanging="374"/>
        <w:jc w:val="both"/>
        <w:rPr>
          <w:b/>
          <w:lang w:val="en-GB"/>
        </w:rPr>
      </w:pPr>
      <w:r w:rsidRPr="00E1035D">
        <w:rPr>
          <w:b/>
          <w:lang w:val="en-GB"/>
        </w:rPr>
        <w:t>Article 25: Opening of bids</w:t>
      </w:r>
    </w:p>
    <w:p w14:paraId="09A0A701" w14:textId="77777777" w:rsidR="00794138" w:rsidRPr="00E1035D" w:rsidRDefault="00794138" w:rsidP="00794138">
      <w:pPr>
        <w:tabs>
          <w:tab w:val="left" w:pos="748"/>
        </w:tabs>
        <w:ind w:left="374" w:hanging="561"/>
        <w:jc w:val="both"/>
        <w:rPr>
          <w:b/>
          <w:lang w:val="en-GB"/>
        </w:rPr>
      </w:pPr>
    </w:p>
    <w:p w14:paraId="733390D3" w14:textId="77777777" w:rsidR="00794138" w:rsidRPr="00E1035D" w:rsidRDefault="00794138" w:rsidP="00794138">
      <w:pPr>
        <w:tabs>
          <w:tab w:val="left" w:pos="748"/>
        </w:tabs>
        <w:ind w:left="374" w:hanging="374"/>
        <w:jc w:val="both"/>
        <w:rPr>
          <w:lang w:val="en-GB"/>
        </w:rPr>
      </w:pPr>
      <w:r w:rsidRPr="00E1035D">
        <w:rPr>
          <w:lang w:val="en-GB"/>
        </w:rPr>
        <w:t>25.1 The competent Tenders Board shall open the envelopes in a single phase and in the presence of the representatives of bidders who wish to attend at the date, time and address specified in the Special Regulations. Representatives of bidders shall sign a register attesting to their presence.</w:t>
      </w:r>
    </w:p>
    <w:p w14:paraId="1C47E916" w14:textId="77777777" w:rsidR="00794138" w:rsidRPr="00E1035D" w:rsidRDefault="00794138" w:rsidP="00794138">
      <w:pPr>
        <w:tabs>
          <w:tab w:val="left" w:pos="748"/>
        </w:tabs>
        <w:ind w:left="374" w:hanging="561"/>
        <w:jc w:val="both"/>
        <w:rPr>
          <w:lang w:val="en-GB"/>
        </w:rPr>
      </w:pPr>
    </w:p>
    <w:p w14:paraId="0DC5C357" w14:textId="77777777" w:rsidR="00794138" w:rsidRPr="00E1035D" w:rsidRDefault="00794138" w:rsidP="00794138">
      <w:pPr>
        <w:tabs>
          <w:tab w:val="left" w:pos="748"/>
        </w:tabs>
        <w:ind w:left="374" w:hanging="374"/>
        <w:jc w:val="both"/>
        <w:rPr>
          <w:lang w:val="en-GB"/>
        </w:rPr>
      </w:pPr>
      <w:r w:rsidRPr="00E1035D">
        <w:rPr>
          <w:lang w:val="en-GB"/>
        </w:rPr>
        <w:t xml:space="preserve">25.2 Firstly, envelopes marked “withdrawal” shall be opened and the contents announced to the hearing of everyone, while the envelope containing the corresponding offer shall be returned to the bidder unopened. Withdrawal shall be allowed only if the corresponding notification contains a valid empowerment of the signatory to request thiswithdrawal and if thisnotification is read to the </w:t>
      </w:r>
      <w:r w:rsidRPr="00E1035D">
        <w:rPr>
          <w:lang w:val="en-GB"/>
        </w:rPr>
        <w:lastRenderedPageBreak/>
        <w:t>hearing of everyone. Then the envelopes marked “Replacement offer” are opened and announced to the hearing of everyone and the new corresponding offer substituted for the preceding one which will be sent to the bidder concerned unopened. The replacement of the offer shall only be allowed if the corresponding notification contains a valid empowerment of the signatory requesting the replacement and read to the hearing of everyone. Lastly, the envelopes marked “modification” shall be opened and their contents read to the hearing of everyone with the corresponding offer. The modification of the offer shall only be allowed if the corresponding notification contains a valid empowerment of the signatory requesting the modification and read to the hearing of everyone. Only offers which were opened and announced to the hearing of everyone during the opening of bids shall then be evaluated.</w:t>
      </w:r>
    </w:p>
    <w:p w14:paraId="76E3ABFB" w14:textId="77777777" w:rsidR="00794138" w:rsidRPr="00E1035D" w:rsidRDefault="00794138" w:rsidP="00794138">
      <w:pPr>
        <w:tabs>
          <w:tab w:val="left" w:pos="748"/>
        </w:tabs>
        <w:ind w:left="374" w:hanging="561"/>
        <w:jc w:val="both"/>
        <w:rPr>
          <w:lang w:val="en-GB"/>
        </w:rPr>
      </w:pPr>
    </w:p>
    <w:p w14:paraId="1749B20C" w14:textId="0DCB143F" w:rsidR="00794138" w:rsidRPr="00E1035D" w:rsidRDefault="00794138" w:rsidP="00794138">
      <w:pPr>
        <w:tabs>
          <w:tab w:val="left" w:pos="748"/>
        </w:tabs>
        <w:ind w:left="374" w:hanging="374"/>
        <w:jc w:val="both"/>
        <w:rPr>
          <w:lang w:val="en-GB"/>
        </w:rPr>
      </w:pPr>
      <w:r w:rsidRPr="00E1035D">
        <w:rPr>
          <w:lang w:val="en-GB"/>
        </w:rPr>
        <w:t>25.3 All envelopes shall be opened successively and the name of the bidder announced aloud as well as the possible modification mentioned, the price offered, including any rebates and any variant, where necessary, the existence of a guarantee of the offer if it is required and any other details which the Contracting Authority deems useful to be mentioned. Only rebates and variants of offers announced to the hearing of everyone during the opening of bids shall be submitted for evaluation.</w:t>
      </w:r>
    </w:p>
    <w:p w14:paraId="01404590" w14:textId="77777777" w:rsidR="00794138" w:rsidRPr="00E1035D" w:rsidRDefault="00794138" w:rsidP="00794138">
      <w:pPr>
        <w:tabs>
          <w:tab w:val="left" w:pos="748"/>
        </w:tabs>
        <w:ind w:left="374" w:hanging="561"/>
        <w:jc w:val="both"/>
        <w:rPr>
          <w:lang w:val="en-GB"/>
        </w:rPr>
      </w:pPr>
    </w:p>
    <w:p w14:paraId="19B95891" w14:textId="77777777" w:rsidR="00794138" w:rsidRPr="00E1035D" w:rsidRDefault="00794138" w:rsidP="00794138">
      <w:pPr>
        <w:tabs>
          <w:tab w:val="left" w:pos="748"/>
        </w:tabs>
        <w:ind w:left="374" w:hanging="374"/>
        <w:jc w:val="both"/>
        <w:rPr>
          <w:lang w:val="en-GB"/>
        </w:rPr>
      </w:pPr>
      <w:r w:rsidRPr="00E1035D">
        <w:rPr>
          <w:lang w:val="en-GB"/>
        </w:rPr>
        <w:t xml:space="preserve"> 25.4 Offers (and modifications received in accordance with the provisions of article 24 of the General Regulations) which were not opened and read to the hearing of everyone during the bid-opening session for whatever reason, shall not be submitted for evaluation.</w:t>
      </w:r>
    </w:p>
    <w:p w14:paraId="76876F71" w14:textId="77777777" w:rsidR="00794138" w:rsidRPr="00E1035D" w:rsidRDefault="00794138" w:rsidP="00794138">
      <w:pPr>
        <w:tabs>
          <w:tab w:val="left" w:pos="748"/>
        </w:tabs>
        <w:ind w:left="374" w:hanging="561"/>
        <w:jc w:val="both"/>
        <w:rPr>
          <w:lang w:val="en-GB"/>
        </w:rPr>
      </w:pPr>
    </w:p>
    <w:p w14:paraId="44CB334E" w14:textId="77777777" w:rsidR="00794138" w:rsidRPr="00E1035D" w:rsidRDefault="00794138" w:rsidP="00794138">
      <w:pPr>
        <w:tabs>
          <w:tab w:val="left" w:pos="748"/>
        </w:tabs>
        <w:ind w:left="374" w:hanging="374"/>
        <w:jc w:val="both"/>
        <w:rPr>
          <w:lang w:val="en-GB"/>
        </w:rPr>
      </w:pPr>
      <w:r w:rsidRPr="00E1035D">
        <w:rPr>
          <w:lang w:val="en-GB"/>
        </w:rPr>
        <w:t>25.5 Bid-opening minutes are recorded on the spot mentioning the admissibility of offers, their administrative regularity, prices, rebates and time-limits as well as the composition of the Evaluation sub-committee. A copy of the said minutes to which is attached the attendance sheet is handed over to all the participants at the end of the session.</w:t>
      </w:r>
    </w:p>
    <w:p w14:paraId="427C1320" w14:textId="77777777" w:rsidR="00794138" w:rsidRPr="00E1035D" w:rsidRDefault="00794138" w:rsidP="00794138">
      <w:pPr>
        <w:tabs>
          <w:tab w:val="left" w:pos="748"/>
        </w:tabs>
        <w:ind w:left="374" w:hanging="561"/>
        <w:jc w:val="both"/>
        <w:rPr>
          <w:lang w:val="en-GB"/>
        </w:rPr>
      </w:pPr>
    </w:p>
    <w:p w14:paraId="2CF679A9" w14:textId="77777777" w:rsidR="00794138" w:rsidRPr="00E1035D" w:rsidRDefault="00794138" w:rsidP="00794138">
      <w:pPr>
        <w:tabs>
          <w:tab w:val="left" w:pos="748"/>
        </w:tabs>
        <w:ind w:left="374" w:hanging="374"/>
        <w:jc w:val="both"/>
        <w:rPr>
          <w:lang w:val="en-GB"/>
        </w:rPr>
      </w:pPr>
      <w:r w:rsidRPr="00E1035D">
        <w:rPr>
          <w:lang w:val="en-GB"/>
        </w:rPr>
        <w:t>25.6 At the end of each bid-opening session, the chairperson of the Tenders Board immediately hands over to the focal point designated by ARMP an initialled copy of the offers presented by bidders.</w:t>
      </w:r>
    </w:p>
    <w:p w14:paraId="06A6035E" w14:textId="77777777" w:rsidR="00794138" w:rsidRPr="00E1035D" w:rsidRDefault="00794138" w:rsidP="00794138">
      <w:pPr>
        <w:tabs>
          <w:tab w:val="left" w:pos="748"/>
        </w:tabs>
        <w:ind w:left="374" w:hanging="561"/>
        <w:jc w:val="both"/>
        <w:rPr>
          <w:lang w:val="en-GB"/>
        </w:rPr>
      </w:pPr>
    </w:p>
    <w:p w14:paraId="29DBDEC1" w14:textId="77777777" w:rsidR="00794138" w:rsidRPr="00E1035D" w:rsidRDefault="00794138" w:rsidP="00794138">
      <w:pPr>
        <w:tabs>
          <w:tab w:val="left" w:pos="748"/>
        </w:tabs>
        <w:ind w:left="374" w:hanging="374"/>
        <w:jc w:val="both"/>
        <w:rPr>
          <w:lang w:val="en-GB"/>
        </w:rPr>
      </w:pPr>
      <w:r w:rsidRPr="00E1035D">
        <w:rPr>
          <w:lang w:val="en-GB"/>
        </w:rPr>
        <w:t>25.7 In case of petition as provided for by the Public Contracts Code, it should be addressed to the Public Contracts Authority with copies being sent to the body in charge of the regulation of public Contracts, the Delegated Contracting Authority or Delegated Contracting Authority.</w:t>
      </w:r>
    </w:p>
    <w:p w14:paraId="72FD4F07" w14:textId="77777777" w:rsidR="00794138" w:rsidRPr="00E1035D" w:rsidRDefault="00794138" w:rsidP="00794138">
      <w:pPr>
        <w:tabs>
          <w:tab w:val="left" w:pos="748"/>
        </w:tabs>
        <w:ind w:left="374" w:hanging="561"/>
        <w:jc w:val="both"/>
        <w:rPr>
          <w:lang w:val="en-GB"/>
        </w:rPr>
      </w:pPr>
      <w:r w:rsidRPr="00E1035D">
        <w:rPr>
          <w:lang w:val="en-GB"/>
        </w:rPr>
        <w:tab/>
      </w:r>
    </w:p>
    <w:p w14:paraId="7ACDB33B" w14:textId="77777777" w:rsidR="00794138" w:rsidRPr="00E1035D" w:rsidRDefault="00794138" w:rsidP="00794138">
      <w:pPr>
        <w:tabs>
          <w:tab w:val="left" w:pos="748"/>
        </w:tabs>
        <w:ind w:left="374" w:hanging="561"/>
        <w:jc w:val="both"/>
        <w:rPr>
          <w:lang w:val="en-GB"/>
        </w:rPr>
      </w:pPr>
      <w:r w:rsidRPr="00E1035D">
        <w:rPr>
          <w:lang w:val="en-GB"/>
        </w:rPr>
        <w:tab/>
        <w:t>It must reach within a maximum deadline of three (3) working days after the opening of bids in the form of a letter to which is obligatorily attached a sheet of the petition form duly signed by the petitioner and possibly by the chairperson of the Tenders Board.</w:t>
      </w:r>
    </w:p>
    <w:p w14:paraId="4061C9A8" w14:textId="77777777" w:rsidR="00794138" w:rsidRPr="00E1035D" w:rsidRDefault="00794138" w:rsidP="00794138">
      <w:pPr>
        <w:tabs>
          <w:tab w:val="left" w:pos="748"/>
        </w:tabs>
        <w:ind w:left="374" w:hanging="561"/>
        <w:jc w:val="both"/>
        <w:rPr>
          <w:lang w:val="en-GB"/>
        </w:rPr>
      </w:pPr>
      <w:r w:rsidRPr="00E1035D">
        <w:rPr>
          <w:lang w:val="en-GB"/>
        </w:rPr>
        <w:tab/>
      </w:r>
    </w:p>
    <w:p w14:paraId="0282092D" w14:textId="77777777" w:rsidR="00794138" w:rsidRPr="00E1035D" w:rsidRDefault="00794138" w:rsidP="00794138">
      <w:pPr>
        <w:tabs>
          <w:tab w:val="left" w:pos="748"/>
        </w:tabs>
        <w:ind w:left="374" w:hanging="561"/>
        <w:jc w:val="both"/>
        <w:rPr>
          <w:lang w:val="en-GB"/>
        </w:rPr>
      </w:pPr>
      <w:r w:rsidRPr="00E1035D">
        <w:rPr>
          <w:lang w:val="en-GB"/>
        </w:rPr>
        <w:tab/>
        <w:t>The Independent Observer attaches to his/her report the sheet that was handed to him, including any related commentaries or observations.</w:t>
      </w:r>
    </w:p>
    <w:p w14:paraId="51A6C057" w14:textId="77777777" w:rsidR="00794138" w:rsidRPr="00E1035D" w:rsidRDefault="00794138" w:rsidP="00794138">
      <w:pPr>
        <w:tabs>
          <w:tab w:val="left" w:pos="748"/>
        </w:tabs>
        <w:ind w:left="374" w:hanging="561"/>
        <w:jc w:val="both"/>
        <w:rPr>
          <w:b/>
          <w:lang w:val="en-GB"/>
        </w:rPr>
      </w:pPr>
    </w:p>
    <w:p w14:paraId="052D9DE8" w14:textId="77777777" w:rsidR="00794138" w:rsidRPr="00E1035D" w:rsidRDefault="00794138" w:rsidP="00794138">
      <w:pPr>
        <w:tabs>
          <w:tab w:val="left" w:pos="748"/>
        </w:tabs>
        <w:ind w:left="374" w:hanging="374"/>
        <w:jc w:val="both"/>
        <w:rPr>
          <w:b/>
          <w:lang w:val="en-GB"/>
        </w:rPr>
      </w:pPr>
      <w:r w:rsidRPr="00E1035D">
        <w:rPr>
          <w:b/>
          <w:lang w:val="en-GB"/>
        </w:rPr>
        <w:t>Article 26: Confidential nature of the procedure</w:t>
      </w:r>
    </w:p>
    <w:p w14:paraId="420F7EA9" w14:textId="77777777" w:rsidR="00794138" w:rsidRPr="00E1035D" w:rsidRDefault="00794138" w:rsidP="00794138">
      <w:pPr>
        <w:tabs>
          <w:tab w:val="left" w:pos="748"/>
        </w:tabs>
        <w:ind w:left="374" w:hanging="561"/>
        <w:jc w:val="both"/>
        <w:rPr>
          <w:b/>
          <w:lang w:val="en-GB"/>
        </w:rPr>
      </w:pPr>
    </w:p>
    <w:p w14:paraId="677AE7C4" w14:textId="77777777" w:rsidR="00794138" w:rsidRPr="00E1035D" w:rsidRDefault="00794138" w:rsidP="00794138">
      <w:pPr>
        <w:tabs>
          <w:tab w:val="left" w:pos="748"/>
        </w:tabs>
        <w:ind w:left="374" w:hanging="374"/>
        <w:jc w:val="both"/>
        <w:rPr>
          <w:lang w:val="en-GB"/>
        </w:rPr>
      </w:pPr>
      <w:r w:rsidRPr="00E1035D">
        <w:rPr>
          <w:lang w:val="en-GB"/>
        </w:rPr>
        <w:t xml:space="preserve">26.1No information relating to the examination, clarification, evaluation and comparison of offers and verification of the qualification of the bidders and the recommendation for the award shall be given neither to bidders nor to any person concerned with the said procedure before the announcement of the award. </w:t>
      </w:r>
    </w:p>
    <w:p w14:paraId="711A4A41" w14:textId="77777777" w:rsidR="00794138" w:rsidRPr="00E1035D" w:rsidRDefault="00794138" w:rsidP="00794138">
      <w:pPr>
        <w:tabs>
          <w:tab w:val="left" w:pos="748"/>
        </w:tabs>
        <w:ind w:left="374" w:hanging="561"/>
        <w:jc w:val="both"/>
        <w:rPr>
          <w:lang w:val="en-GB"/>
        </w:rPr>
      </w:pPr>
    </w:p>
    <w:p w14:paraId="189F89B7" w14:textId="77777777" w:rsidR="00794138" w:rsidRPr="00E1035D" w:rsidRDefault="00794138" w:rsidP="00794138">
      <w:pPr>
        <w:tabs>
          <w:tab w:val="left" w:pos="748"/>
        </w:tabs>
        <w:ind w:left="374" w:hanging="374"/>
        <w:jc w:val="both"/>
        <w:rPr>
          <w:lang w:val="en-GB"/>
        </w:rPr>
      </w:pPr>
      <w:r w:rsidRPr="00E1035D">
        <w:rPr>
          <w:lang w:val="en-GB"/>
        </w:rPr>
        <w:t>26.2 Any attempt by a bidder to influence the Evaluation sub-committee of bids or the Delegated Contracting Authority in his/her award decision may cause the rejection of his/her offer.</w:t>
      </w:r>
    </w:p>
    <w:p w14:paraId="3B72ECC0" w14:textId="77777777" w:rsidR="00794138" w:rsidRPr="00E1035D" w:rsidRDefault="00794138" w:rsidP="00794138">
      <w:pPr>
        <w:tabs>
          <w:tab w:val="left" w:pos="748"/>
        </w:tabs>
        <w:ind w:left="374" w:hanging="561"/>
        <w:jc w:val="both"/>
        <w:rPr>
          <w:lang w:val="en-GB"/>
        </w:rPr>
      </w:pPr>
    </w:p>
    <w:p w14:paraId="42F14F3A" w14:textId="77777777" w:rsidR="00794138" w:rsidRPr="00E1035D" w:rsidRDefault="00794138" w:rsidP="00794138">
      <w:pPr>
        <w:tabs>
          <w:tab w:val="left" w:pos="748"/>
        </w:tabs>
        <w:ind w:left="374" w:hanging="374"/>
        <w:jc w:val="both"/>
        <w:rPr>
          <w:lang w:val="en-GB"/>
        </w:rPr>
      </w:pPr>
      <w:r w:rsidRPr="00E1035D">
        <w:rPr>
          <w:lang w:val="en-GB"/>
        </w:rPr>
        <w:t xml:space="preserve">26.3 Notwithstanding the provisions of paragraph 26.2, between the opening of bids and the award of the contract, if a bidder wishes to enter into contact with the Delegated Contracting Authority with reasons having to do with his/her offer may do so in writing. </w:t>
      </w:r>
    </w:p>
    <w:p w14:paraId="3E7936DE" w14:textId="77777777" w:rsidR="00794138" w:rsidRPr="00E1035D" w:rsidRDefault="00794138" w:rsidP="00794138">
      <w:pPr>
        <w:tabs>
          <w:tab w:val="left" w:pos="748"/>
        </w:tabs>
        <w:jc w:val="both"/>
        <w:rPr>
          <w:b/>
          <w:lang w:val="en-GB"/>
        </w:rPr>
      </w:pPr>
    </w:p>
    <w:p w14:paraId="4B3AB179" w14:textId="77777777" w:rsidR="00794138" w:rsidRPr="00E1035D" w:rsidRDefault="00794138" w:rsidP="00794138">
      <w:pPr>
        <w:tabs>
          <w:tab w:val="left" w:pos="748"/>
        </w:tabs>
        <w:ind w:left="374" w:hanging="374"/>
        <w:jc w:val="both"/>
        <w:rPr>
          <w:b/>
          <w:lang w:val="en-GB"/>
        </w:rPr>
      </w:pPr>
      <w:r w:rsidRPr="00E1035D">
        <w:rPr>
          <w:b/>
          <w:lang w:val="en-GB"/>
        </w:rPr>
        <w:t>Article 27: Clarifications on the offers and contact with the Delegated Contracting Authority</w:t>
      </w:r>
    </w:p>
    <w:p w14:paraId="25B74C18" w14:textId="77777777" w:rsidR="00794138" w:rsidRPr="00E1035D" w:rsidRDefault="00794138" w:rsidP="00794138">
      <w:pPr>
        <w:tabs>
          <w:tab w:val="left" w:pos="748"/>
        </w:tabs>
        <w:ind w:left="374" w:hanging="561"/>
        <w:jc w:val="both"/>
        <w:rPr>
          <w:b/>
          <w:lang w:val="en-GB"/>
        </w:rPr>
      </w:pPr>
    </w:p>
    <w:p w14:paraId="685266CC" w14:textId="603F3862" w:rsidR="00FE1955" w:rsidRPr="00E1035D" w:rsidRDefault="00FE1955" w:rsidP="00FE1955">
      <w:pPr>
        <w:tabs>
          <w:tab w:val="left" w:pos="748"/>
        </w:tabs>
        <w:jc w:val="both"/>
        <w:rPr>
          <w:lang w:val="en-GB"/>
        </w:rPr>
      </w:pPr>
      <w:r w:rsidRPr="00E1035D">
        <w:rPr>
          <w:lang w:val="en-GB"/>
        </w:rPr>
        <w:t>27.1. To ease the examination, evaluation, and comparison of bids, the Chairman of the Tenders Board may, upon the recommendation of the subcommittee for analysis, request bidders, relevant government departments, or agencies to provide clarifications regarding the bids. The request for clarification and the response shall be made in writing or via COLEPS or any other means of communication indicated by the Contracting Authority or the Delegated Contracting Authority, with a copy to the body responsible for regulating public procurement. However, no changes to the amount or content of the bid to make it more competitive shall be sought, offered, or authorized.</w:t>
      </w:r>
    </w:p>
    <w:p w14:paraId="3C3E81BE" w14:textId="77777777" w:rsidR="00FE1955" w:rsidRPr="00E1035D" w:rsidRDefault="00FE1955" w:rsidP="00FE1955">
      <w:pPr>
        <w:tabs>
          <w:tab w:val="left" w:pos="748"/>
        </w:tabs>
        <w:jc w:val="both"/>
        <w:rPr>
          <w:lang w:val="en-GB"/>
        </w:rPr>
      </w:pPr>
    </w:p>
    <w:p w14:paraId="45042380" w14:textId="77777777" w:rsidR="00FE1955" w:rsidRPr="00E1035D" w:rsidRDefault="00FE1955" w:rsidP="00FE1955">
      <w:pPr>
        <w:tabs>
          <w:tab w:val="left" w:pos="748"/>
        </w:tabs>
        <w:jc w:val="both"/>
        <w:rPr>
          <w:lang w:val="en-GB"/>
        </w:rPr>
      </w:pPr>
      <w:r w:rsidRPr="00E1035D">
        <w:rPr>
          <w:lang w:val="en-GB"/>
        </w:rPr>
        <w:t>The purpose of the request for clarification must be, in particular, to locate information contained in the bid; to verify the accuracy of the information provided by a bidder, where applicable, with the issuing government departments; or to ask a bidder to confirm the correction of any calculation errors or omissions discovered. to provide clarification on technical aspects not understood by the analysis subcommittee or on the content of the detailed price breakdown, or to justify the prices of bids deemed abnormally low.</w:t>
      </w:r>
    </w:p>
    <w:p w14:paraId="4AD2B84C" w14:textId="77777777" w:rsidR="00FE1955" w:rsidRPr="00E1035D" w:rsidRDefault="00FE1955" w:rsidP="00FE1955">
      <w:pPr>
        <w:tabs>
          <w:tab w:val="left" w:pos="748"/>
        </w:tabs>
        <w:jc w:val="both"/>
        <w:rPr>
          <w:lang w:val="en-GB"/>
        </w:rPr>
      </w:pPr>
    </w:p>
    <w:p w14:paraId="10F50A70" w14:textId="11A30FE3" w:rsidR="00FE1955" w:rsidRPr="00E1035D" w:rsidRDefault="00FE1955" w:rsidP="00FE1955">
      <w:pPr>
        <w:tabs>
          <w:tab w:val="left" w:pos="748"/>
        </w:tabs>
        <w:jc w:val="both"/>
        <w:rPr>
          <w:lang w:val="en-GB"/>
        </w:rPr>
      </w:pPr>
      <w:r w:rsidRPr="00E1035D">
        <w:rPr>
          <w:lang w:val="en-GB"/>
        </w:rPr>
        <w:t>27.2. The response time granted to requests for clarification shall not exceed seven (7) working days.</w:t>
      </w:r>
    </w:p>
    <w:p w14:paraId="239E2176" w14:textId="77777777" w:rsidR="00FE1955" w:rsidRPr="00E1035D" w:rsidRDefault="00FE1955" w:rsidP="00FE1955">
      <w:pPr>
        <w:tabs>
          <w:tab w:val="left" w:pos="748"/>
        </w:tabs>
        <w:jc w:val="both"/>
        <w:rPr>
          <w:lang w:val="en-GB"/>
        </w:rPr>
      </w:pPr>
    </w:p>
    <w:p w14:paraId="0E6DF757" w14:textId="77777777" w:rsidR="00FE1955" w:rsidRPr="00E1035D" w:rsidRDefault="00FE1955" w:rsidP="00FE1955">
      <w:pPr>
        <w:tabs>
          <w:tab w:val="left" w:pos="748"/>
        </w:tabs>
        <w:jc w:val="both"/>
        <w:rPr>
          <w:lang w:val="en-GB"/>
        </w:rPr>
      </w:pPr>
      <w:r w:rsidRPr="00E1035D">
        <w:rPr>
          <w:lang w:val="en-GB"/>
        </w:rPr>
        <w:t>27.3 Subject to the provisions of paragraph 1 above, bidders shall not contact members of the Tenders Board and the Evaluation Sub-committee for questions related to their offers, between the opening of envelopes and the award of the contract.</w:t>
      </w:r>
    </w:p>
    <w:p w14:paraId="6C65D57A" w14:textId="77777777" w:rsidR="00794138" w:rsidRPr="00E1035D" w:rsidRDefault="00794138" w:rsidP="00FE1955">
      <w:pPr>
        <w:tabs>
          <w:tab w:val="left" w:pos="748"/>
        </w:tabs>
        <w:jc w:val="both"/>
        <w:rPr>
          <w:b/>
          <w:lang w:val="en-GB"/>
        </w:rPr>
      </w:pPr>
    </w:p>
    <w:p w14:paraId="19BBA9C0" w14:textId="77777777" w:rsidR="00794138" w:rsidRPr="00E1035D" w:rsidRDefault="00794138" w:rsidP="00794138">
      <w:pPr>
        <w:tabs>
          <w:tab w:val="left" w:pos="748"/>
        </w:tabs>
        <w:ind w:left="374" w:hanging="374"/>
        <w:jc w:val="both"/>
        <w:rPr>
          <w:b/>
          <w:lang w:val="en-GB"/>
        </w:rPr>
      </w:pPr>
      <w:r w:rsidRPr="00E1035D">
        <w:rPr>
          <w:b/>
          <w:lang w:val="en-GB"/>
        </w:rPr>
        <w:t>Article 28: Determination of their conformity</w:t>
      </w:r>
    </w:p>
    <w:p w14:paraId="4F6BEB1D" w14:textId="77777777" w:rsidR="00794138" w:rsidRPr="00E1035D" w:rsidRDefault="00794138" w:rsidP="00794138">
      <w:pPr>
        <w:tabs>
          <w:tab w:val="left" w:pos="748"/>
        </w:tabs>
        <w:ind w:left="374" w:hanging="561"/>
        <w:jc w:val="both"/>
        <w:rPr>
          <w:b/>
          <w:lang w:val="en-GB"/>
        </w:rPr>
      </w:pPr>
    </w:p>
    <w:p w14:paraId="7A27927F" w14:textId="77777777" w:rsidR="00794138" w:rsidRPr="00E1035D" w:rsidRDefault="00794138" w:rsidP="00794138">
      <w:pPr>
        <w:tabs>
          <w:tab w:val="left" w:pos="748"/>
        </w:tabs>
        <w:ind w:left="374" w:hanging="374"/>
        <w:jc w:val="both"/>
        <w:rPr>
          <w:lang w:val="en-GB"/>
        </w:rPr>
      </w:pPr>
      <w:r w:rsidRPr="00E1035D">
        <w:rPr>
          <w:lang w:val="en-GB"/>
        </w:rPr>
        <w:t>28.1 The Evaluation sub-committee shall carry out a detailed examination of offers to determine if they are complete, if the required guarantees are furnished, if the documents were correctly signed and if generally the offers are in proper order.</w:t>
      </w:r>
    </w:p>
    <w:p w14:paraId="5B2BFF9B" w14:textId="77777777" w:rsidR="00794138" w:rsidRPr="00E1035D" w:rsidRDefault="00794138" w:rsidP="00794138">
      <w:pPr>
        <w:tabs>
          <w:tab w:val="left" w:pos="748"/>
        </w:tabs>
        <w:ind w:left="374" w:hanging="561"/>
        <w:jc w:val="both"/>
        <w:rPr>
          <w:lang w:val="en-GB"/>
        </w:rPr>
      </w:pPr>
    </w:p>
    <w:p w14:paraId="41F9C5AF" w14:textId="77777777" w:rsidR="00794138" w:rsidRPr="00E1035D" w:rsidRDefault="00794138" w:rsidP="00794138">
      <w:pPr>
        <w:tabs>
          <w:tab w:val="left" w:pos="748"/>
        </w:tabs>
        <w:ind w:left="374" w:hanging="374"/>
        <w:jc w:val="both"/>
        <w:rPr>
          <w:lang w:val="en-GB"/>
        </w:rPr>
      </w:pPr>
      <w:r w:rsidRPr="00E1035D">
        <w:rPr>
          <w:lang w:val="en-GB"/>
        </w:rPr>
        <w:t xml:space="preserve">28.2 The Evaluation sub-committee shall determine if the offer is essentially in conformity with the conditions fixed in the Tender File based on the content without recourse to external elements of proof.  </w:t>
      </w:r>
    </w:p>
    <w:p w14:paraId="2621A564" w14:textId="77777777" w:rsidR="00794138" w:rsidRPr="00E1035D" w:rsidRDefault="00794138" w:rsidP="00794138">
      <w:pPr>
        <w:tabs>
          <w:tab w:val="left" w:pos="748"/>
        </w:tabs>
        <w:ind w:left="374" w:hanging="561"/>
        <w:jc w:val="both"/>
        <w:rPr>
          <w:lang w:val="en-GB"/>
        </w:rPr>
      </w:pPr>
    </w:p>
    <w:p w14:paraId="73D2A67F" w14:textId="77777777" w:rsidR="00794138" w:rsidRPr="00E1035D" w:rsidRDefault="00794138" w:rsidP="00794138">
      <w:pPr>
        <w:tabs>
          <w:tab w:val="left" w:pos="748"/>
        </w:tabs>
        <w:ind w:left="374" w:hanging="374"/>
        <w:jc w:val="both"/>
        <w:rPr>
          <w:lang w:val="en-GB"/>
        </w:rPr>
      </w:pPr>
      <w:r w:rsidRPr="00E1035D">
        <w:rPr>
          <w:lang w:val="en-GB"/>
        </w:rPr>
        <w:t xml:space="preserve">28.3 An offer that conforms to the Tender File shall essentially be an offer that respects all the terms, conditions and specifications of the Tender File, without substantial divergence or reservation.  A substantial divergence or reservation is that            </w:t>
      </w:r>
    </w:p>
    <w:p w14:paraId="734A46AD" w14:textId="77777777" w:rsidR="00794138" w:rsidRPr="00E1035D" w:rsidRDefault="00794138" w:rsidP="00AD7C7C">
      <w:pPr>
        <w:numPr>
          <w:ilvl w:val="0"/>
          <w:numId w:val="54"/>
        </w:numPr>
        <w:tabs>
          <w:tab w:val="left" w:pos="748"/>
        </w:tabs>
        <w:jc w:val="both"/>
        <w:rPr>
          <w:lang w:val="en-GB"/>
        </w:rPr>
      </w:pPr>
      <w:r w:rsidRPr="00E1035D">
        <w:rPr>
          <w:lang w:val="en-GB"/>
        </w:rPr>
        <w:t>which substantially limits the scope, quality or realisation of the works;</w:t>
      </w:r>
    </w:p>
    <w:p w14:paraId="03865476" w14:textId="77777777" w:rsidR="00794138" w:rsidRPr="00E1035D" w:rsidRDefault="00794138" w:rsidP="00794138">
      <w:pPr>
        <w:tabs>
          <w:tab w:val="left" w:pos="748"/>
        </w:tabs>
        <w:ind w:left="1733"/>
        <w:jc w:val="both"/>
        <w:rPr>
          <w:lang w:val="en-GB"/>
        </w:rPr>
      </w:pPr>
    </w:p>
    <w:p w14:paraId="5362DED9" w14:textId="77777777" w:rsidR="00794138" w:rsidRPr="00E1035D" w:rsidRDefault="00794138" w:rsidP="00AD7C7C">
      <w:pPr>
        <w:numPr>
          <w:ilvl w:val="0"/>
          <w:numId w:val="54"/>
        </w:numPr>
        <w:tabs>
          <w:tab w:val="left" w:pos="748"/>
        </w:tabs>
        <w:ind w:left="1418" w:hanging="425"/>
        <w:jc w:val="both"/>
        <w:rPr>
          <w:lang w:val="en-GB"/>
        </w:rPr>
      </w:pPr>
      <w:r w:rsidRPr="00E1035D">
        <w:rPr>
          <w:lang w:val="en-GB"/>
        </w:rPr>
        <w:t>which substantially limits and is not in conformity with the Tender File, the rights of the Delegated Contracting Authority or the obligations of the bidder in relation to the contract; or</w:t>
      </w:r>
    </w:p>
    <w:p w14:paraId="130C1C94" w14:textId="77777777" w:rsidR="00794138" w:rsidRPr="00E1035D" w:rsidRDefault="00794138" w:rsidP="00794138">
      <w:pPr>
        <w:ind w:left="708"/>
        <w:jc w:val="both"/>
        <w:rPr>
          <w:lang w:val="en-GB" w:eastAsia="x-none"/>
        </w:rPr>
      </w:pPr>
    </w:p>
    <w:p w14:paraId="52B102E7" w14:textId="77777777" w:rsidR="00794138" w:rsidRPr="00E1035D" w:rsidRDefault="00794138" w:rsidP="00AD7C7C">
      <w:pPr>
        <w:numPr>
          <w:ilvl w:val="0"/>
          <w:numId w:val="54"/>
        </w:numPr>
        <w:tabs>
          <w:tab w:val="left" w:pos="748"/>
        </w:tabs>
        <w:ind w:left="1418" w:hanging="425"/>
        <w:jc w:val="both"/>
        <w:rPr>
          <w:lang w:val="en-GB"/>
        </w:rPr>
      </w:pPr>
      <w:r w:rsidRPr="00E1035D">
        <w:rPr>
          <w:lang w:val="en-GB"/>
        </w:rPr>
        <w:t>whose correction would unjustly affect the competitiveness of the other bidders who presented offers that essentially conformed with the Tender File.</w:t>
      </w:r>
    </w:p>
    <w:p w14:paraId="6BC9270A" w14:textId="77777777" w:rsidR="00794138" w:rsidRPr="00E1035D" w:rsidRDefault="00794138" w:rsidP="00794138">
      <w:pPr>
        <w:tabs>
          <w:tab w:val="left" w:pos="748"/>
        </w:tabs>
        <w:ind w:left="1309" w:hanging="1496"/>
        <w:jc w:val="both"/>
        <w:rPr>
          <w:lang w:val="en-GB"/>
        </w:rPr>
      </w:pPr>
    </w:p>
    <w:p w14:paraId="1EEBA3A5" w14:textId="77777777" w:rsidR="00794138" w:rsidRPr="00E1035D" w:rsidRDefault="00794138" w:rsidP="00794138">
      <w:pPr>
        <w:tabs>
          <w:tab w:val="left" w:pos="374"/>
        </w:tabs>
        <w:ind w:left="561" w:hanging="561"/>
        <w:jc w:val="both"/>
        <w:rPr>
          <w:lang w:val="en-GB"/>
        </w:rPr>
      </w:pPr>
      <w:r w:rsidRPr="00E1035D">
        <w:rPr>
          <w:lang w:val="en-GB"/>
        </w:rPr>
        <w:t>28.4 If an offer is essentially not in conformity it shall be rejected by the competent Tenders Board and shall not eventually be rendered in conformity.</w:t>
      </w:r>
    </w:p>
    <w:p w14:paraId="50F1B1E7" w14:textId="77777777" w:rsidR="00794138" w:rsidRPr="00E1035D" w:rsidRDefault="00794138" w:rsidP="00794138">
      <w:pPr>
        <w:tabs>
          <w:tab w:val="left" w:pos="374"/>
        </w:tabs>
        <w:ind w:left="561" w:hanging="748"/>
        <w:jc w:val="both"/>
        <w:rPr>
          <w:lang w:val="en-GB"/>
        </w:rPr>
      </w:pPr>
    </w:p>
    <w:p w14:paraId="6342D743" w14:textId="77777777" w:rsidR="00794138" w:rsidRPr="00E1035D" w:rsidRDefault="00794138" w:rsidP="00794138">
      <w:pPr>
        <w:tabs>
          <w:tab w:val="left" w:pos="374"/>
        </w:tabs>
        <w:ind w:left="561" w:hanging="561"/>
        <w:jc w:val="both"/>
        <w:rPr>
          <w:lang w:val="en-GB"/>
        </w:rPr>
      </w:pPr>
      <w:r w:rsidRPr="00E1035D">
        <w:rPr>
          <w:lang w:val="en-GB"/>
        </w:rPr>
        <w:t>28.5 The Delegated Contracting Authority reserves the right to accept or reject any modification, divergence or reservation. Modifications, divergences, variants and other factors which are beyond the requirements of the Tender File shall not be considered during the evaluation of offers.</w:t>
      </w:r>
    </w:p>
    <w:p w14:paraId="16491835" w14:textId="77777777" w:rsidR="00794138" w:rsidRPr="00E1035D" w:rsidRDefault="00794138" w:rsidP="00794138">
      <w:pPr>
        <w:tabs>
          <w:tab w:val="left" w:pos="374"/>
        </w:tabs>
        <w:ind w:left="561" w:hanging="748"/>
        <w:jc w:val="both"/>
        <w:rPr>
          <w:lang w:val="en-GB"/>
        </w:rPr>
      </w:pPr>
    </w:p>
    <w:p w14:paraId="0D326E31" w14:textId="77777777" w:rsidR="00794138" w:rsidRPr="00E1035D" w:rsidRDefault="00794138" w:rsidP="00794138">
      <w:pPr>
        <w:tabs>
          <w:tab w:val="left" w:pos="374"/>
        </w:tabs>
        <w:ind w:left="561" w:hanging="561"/>
        <w:jc w:val="both"/>
        <w:rPr>
          <w:b/>
          <w:lang w:val="en-GB"/>
        </w:rPr>
      </w:pPr>
      <w:r w:rsidRPr="00E1035D">
        <w:rPr>
          <w:b/>
          <w:lang w:val="en-GB"/>
        </w:rPr>
        <w:t>Article 29: Qualification of the bidder</w:t>
      </w:r>
    </w:p>
    <w:p w14:paraId="62BA0579" w14:textId="77777777" w:rsidR="00794138" w:rsidRPr="00E1035D" w:rsidRDefault="00794138" w:rsidP="00794138">
      <w:pPr>
        <w:tabs>
          <w:tab w:val="left" w:pos="374"/>
        </w:tabs>
        <w:ind w:left="561" w:hanging="561"/>
        <w:jc w:val="both"/>
        <w:rPr>
          <w:b/>
          <w:lang w:val="en-GB"/>
        </w:rPr>
      </w:pPr>
    </w:p>
    <w:p w14:paraId="1570CB3A" w14:textId="77777777" w:rsidR="00794138" w:rsidRPr="00E1035D" w:rsidRDefault="00794138" w:rsidP="00794138">
      <w:pPr>
        <w:tabs>
          <w:tab w:val="left" w:pos="374"/>
        </w:tabs>
        <w:ind w:left="561" w:hanging="748"/>
        <w:jc w:val="both"/>
        <w:rPr>
          <w:lang w:val="en-GB"/>
        </w:rPr>
      </w:pPr>
      <w:r w:rsidRPr="00E1035D">
        <w:rPr>
          <w:lang w:val="en-GB"/>
        </w:rPr>
        <w:lastRenderedPageBreak/>
        <w:tab/>
        <w:t xml:space="preserve">  The Evaluation sub-committee shall ensure that the successful bidder because having an offer substantially in conformity with the provisions of the Tender File, fulfils the qualification criteria stipulated in article 6 of the Special Regulations. It is essential to avoid any arbitrariness in determining qualification.</w:t>
      </w:r>
    </w:p>
    <w:p w14:paraId="23312280" w14:textId="77777777" w:rsidR="00794138" w:rsidRPr="00E1035D" w:rsidRDefault="00794138" w:rsidP="00794138">
      <w:pPr>
        <w:tabs>
          <w:tab w:val="left" w:pos="374"/>
        </w:tabs>
        <w:ind w:left="561" w:hanging="748"/>
        <w:jc w:val="both"/>
        <w:rPr>
          <w:lang w:val="en-GB"/>
        </w:rPr>
      </w:pPr>
    </w:p>
    <w:p w14:paraId="2F054558" w14:textId="77777777" w:rsidR="00794138" w:rsidRPr="00E1035D" w:rsidRDefault="00794138" w:rsidP="00794138">
      <w:pPr>
        <w:tabs>
          <w:tab w:val="left" w:pos="374"/>
        </w:tabs>
        <w:jc w:val="both"/>
        <w:rPr>
          <w:b/>
          <w:lang w:val="en-GB"/>
        </w:rPr>
      </w:pPr>
      <w:r w:rsidRPr="00E1035D">
        <w:rPr>
          <w:b/>
          <w:lang w:val="en-GB"/>
        </w:rPr>
        <w:t>Article 30: Correction of errors</w:t>
      </w:r>
    </w:p>
    <w:p w14:paraId="78420753" w14:textId="77777777" w:rsidR="00794138" w:rsidRPr="00E1035D" w:rsidRDefault="00794138" w:rsidP="00794138">
      <w:pPr>
        <w:tabs>
          <w:tab w:val="left" w:pos="748"/>
        </w:tabs>
        <w:ind w:left="374" w:hanging="561"/>
        <w:jc w:val="both"/>
        <w:rPr>
          <w:lang w:val="en-GB"/>
        </w:rPr>
      </w:pPr>
    </w:p>
    <w:p w14:paraId="181FEA80" w14:textId="77777777" w:rsidR="00794138" w:rsidRPr="00E1035D" w:rsidRDefault="00794138" w:rsidP="00794138">
      <w:pPr>
        <w:tabs>
          <w:tab w:val="left" w:pos="748"/>
        </w:tabs>
        <w:ind w:left="374" w:hanging="374"/>
        <w:jc w:val="both"/>
        <w:rPr>
          <w:lang w:val="en-GB"/>
        </w:rPr>
      </w:pPr>
      <w:r w:rsidRPr="00E1035D">
        <w:rPr>
          <w:lang w:val="en-GB"/>
        </w:rPr>
        <w:t>30.1 The Evaluation sub-committee shall verify offers considered essentially in conformity with the Tender File to correct the possible calculation errors. The Evaluation sub-committee shall correct the errors in the following manner:</w:t>
      </w:r>
    </w:p>
    <w:p w14:paraId="1B73E0FB" w14:textId="77777777" w:rsidR="00794138" w:rsidRPr="00E1035D" w:rsidRDefault="00794138" w:rsidP="00794138">
      <w:pPr>
        <w:tabs>
          <w:tab w:val="left" w:pos="748"/>
        </w:tabs>
        <w:ind w:left="374" w:hanging="561"/>
        <w:jc w:val="both"/>
        <w:rPr>
          <w:lang w:val="en-GB"/>
        </w:rPr>
      </w:pPr>
    </w:p>
    <w:p w14:paraId="478AC4AA" w14:textId="77777777" w:rsidR="00794138" w:rsidRPr="00E1035D" w:rsidRDefault="00794138" w:rsidP="00AD7C7C">
      <w:pPr>
        <w:numPr>
          <w:ilvl w:val="0"/>
          <w:numId w:val="55"/>
        </w:numPr>
        <w:tabs>
          <w:tab w:val="left" w:pos="748"/>
        </w:tabs>
        <w:jc w:val="both"/>
        <w:rPr>
          <w:lang w:val="en-GB"/>
        </w:rPr>
      </w:pPr>
      <w:r w:rsidRPr="00E1035D">
        <w:rPr>
          <w:lang w:val="en-GB"/>
        </w:rPr>
        <w:t>where there is an incoherence between the unit price and the total obtained by multiplying the unit price by the quantity, the unit price being authentic, the total price shall be corrected, unless the Evaluation sub-committee judges that it is a gross error of decimal point in the unit price in which case the total price as presented shall be authentic and the unit price corrected.</w:t>
      </w:r>
    </w:p>
    <w:p w14:paraId="31A7928A" w14:textId="77777777" w:rsidR="00794138" w:rsidRPr="00E1035D" w:rsidRDefault="00794138" w:rsidP="00794138">
      <w:pPr>
        <w:tabs>
          <w:tab w:val="left" w:pos="748"/>
        </w:tabs>
        <w:ind w:left="728"/>
        <w:jc w:val="both"/>
        <w:rPr>
          <w:lang w:val="en-GB"/>
        </w:rPr>
      </w:pPr>
    </w:p>
    <w:p w14:paraId="04AD7760" w14:textId="77777777" w:rsidR="00794138" w:rsidRPr="00E1035D" w:rsidRDefault="00794138" w:rsidP="00AD7C7C">
      <w:pPr>
        <w:numPr>
          <w:ilvl w:val="0"/>
          <w:numId w:val="55"/>
        </w:numPr>
        <w:tabs>
          <w:tab w:val="left" w:pos="748"/>
        </w:tabs>
        <w:jc w:val="both"/>
        <w:rPr>
          <w:lang w:val="en-GB"/>
        </w:rPr>
      </w:pPr>
      <w:r w:rsidRPr="00E1035D">
        <w:rPr>
          <w:lang w:val="en-GB"/>
        </w:rPr>
        <w:t>if the total obtained by addition or subtraction of the totals is not exact, the sub totals shall be considered authentic and the total corrected.</w:t>
      </w:r>
    </w:p>
    <w:p w14:paraId="0DC95D0B" w14:textId="77777777" w:rsidR="00794138" w:rsidRPr="00E1035D" w:rsidRDefault="00794138" w:rsidP="00794138">
      <w:pPr>
        <w:tabs>
          <w:tab w:val="left" w:pos="748"/>
        </w:tabs>
        <w:jc w:val="both"/>
        <w:rPr>
          <w:lang w:val="en-GB"/>
        </w:rPr>
      </w:pPr>
    </w:p>
    <w:p w14:paraId="01032732" w14:textId="77777777" w:rsidR="00794138" w:rsidRPr="00E1035D" w:rsidRDefault="00794138" w:rsidP="00AD7C7C">
      <w:pPr>
        <w:numPr>
          <w:ilvl w:val="0"/>
          <w:numId w:val="55"/>
        </w:numPr>
        <w:tabs>
          <w:tab w:val="left" w:pos="748"/>
        </w:tabs>
        <w:jc w:val="both"/>
        <w:rPr>
          <w:lang w:val="en-GB"/>
        </w:rPr>
      </w:pPr>
      <w:r w:rsidRPr="00E1035D">
        <w:rPr>
          <w:lang w:val="en-GB"/>
        </w:rPr>
        <w:t>Where there is a difference between the price indicated in letters and in figures, the amount in letters shall be considered authentic, unless the amount is linked to an arithmetical error confirmed by the sub-detail of the said price, in which case the amount in figures shall prevail subject to paragraphs (a) and (b) above.</w:t>
      </w:r>
    </w:p>
    <w:p w14:paraId="7103657B" w14:textId="77777777" w:rsidR="00794138" w:rsidRPr="00E1035D" w:rsidRDefault="00794138" w:rsidP="00794138">
      <w:pPr>
        <w:tabs>
          <w:tab w:val="left" w:pos="748"/>
        </w:tabs>
        <w:jc w:val="both"/>
        <w:rPr>
          <w:lang w:val="en-GB"/>
        </w:rPr>
      </w:pPr>
    </w:p>
    <w:p w14:paraId="2A5901FE" w14:textId="77777777" w:rsidR="00794138" w:rsidRPr="00E1035D" w:rsidRDefault="00794138" w:rsidP="00794138">
      <w:pPr>
        <w:tabs>
          <w:tab w:val="left" w:pos="748"/>
        </w:tabs>
        <w:ind w:left="561" w:hanging="561"/>
        <w:jc w:val="both"/>
        <w:rPr>
          <w:lang w:val="en-GB"/>
        </w:rPr>
      </w:pPr>
      <w:r w:rsidRPr="00E1035D">
        <w:rPr>
          <w:lang w:val="en-GB"/>
        </w:rPr>
        <w:t>30.2 The amount featuring in the offer shall be corrected by the Evaluation sub-committee, in accordance with the error correction procedure above and with confirmation by the bidder, the said amount shall be deemed to commit him.</w:t>
      </w:r>
    </w:p>
    <w:p w14:paraId="33AE3847" w14:textId="77777777" w:rsidR="00794138" w:rsidRPr="00E1035D" w:rsidRDefault="00794138" w:rsidP="00794138">
      <w:pPr>
        <w:tabs>
          <w:tab w:val="left" w:pos="748"/>
        </w:tabs>
        <w:ind w:left="561" w:hanging="561"/>
        <w:jc w:val="both"/>
        <w:rPr>
          <w:lang w:val="en-GB"/>
        </w:rPr>
      </w:pPr>
    </w:p>
    <w:p w14:paraId="3DB1CED0" w14:textId="77777777" w:rsidR="00794138" w:rsidRPr="00E1035D" w:rsidRDefault="00794138" w:rsidP="00794138">
      <w:pPr>
        <w:tabs>
          <w:tab w:val="left" w:pos="748"/>
        </w:tabs>
        <w:ind w:left="561" w:hanging="561"/>
        <w:jc w:val="both"/>
        <w:rPr>
          <w:lang w:val="en-GB"/>
        </w:rPr>
      </w:pPr>
      <w:r w:rsidRPr="00E1035D">
        <w:rPr>
          <w:lang w:val="en-GB"/>
        </w:rPr>
        <w:t xml:space="preserve">30.3 If the bidder who presented the lowest bid refuses the correction thus carried out, his/her offer shall be rejected and the bid bond may be seized. </w:t>
      </w:r>
    </w:p>
    <w:p w14:paraId="6957E54A" w14:textId="77777777" w:rsidR="00794138" w:rsidRPr="00E1035D" w:rsidRDefault="00794138" w:rsidP="00794138">
      <w:pPr>
        <w:tabs>
          <w:tab w:val="left" w:pos="748"/>
        </w:tabs>
        <w:jc w:val="both"/>
        <w:rPr>
          <w:b/>
          <w:lang w:val="en-GB"/>
        </w:rPr>
      </w:pPr>
    </w:p>
    <w:p w14:paraId="6C043F04" w14:textId="77777777" w:rsidR="00794138" w:rsidRPr="00E1035D" w:rsidRDefault="00794138" w:rsidP="00794138">
      <w:pPr>
        <w:tabs>
          <w:tab w:val="left" w:pos="748"/>
        </w:tabs>
        <w:ind w:left="561" w:hanging="561"/>
        <w:jc w:val="both"/>
        <w:rPr>
          <w:b/>
          <w:lang w:val="en-GB"/>
        </w:rPr>
      </w:pPr>
      <w:r w:rsidRPr="00E1035D">
        <w:rPr>
          <w:b/>
          <w:lang w:val="en-GB"/>
        </w:rPr>
        <w:t xml:space="preserve">Article 31: Evaluation of financial offers </w:t>
      </w:r>
    </w:p>
    <w:p w14:paraId="79F2754F" w14:textId="77777777" w:rsidR="00794138" w:rsidRPr="00E1035D" w:rsidRDefault="00794138" w:rsidP="00794138">
      <w:pPr>
        <w:tabs>
          <w:tab w:val="left" w:pos="748"/>
        </w:tabs>
        <w:ind w:left="561" w:hanging="561"/>
        <w:jc w:val="both"/>
        <w:rPr>
          <w:b/>
          <w:lang w:val="en-GB"/>
        </w:rPr>
      </w:pPr>
    </w:p>
    <w:p w14:paraId="658B5773" w14:textId="77777777" w:rsidR="00794138" w:rsidRPr="00E1035D" w:rsidRDefault="00794138" w:rsidP="00794138">
      <w:pPr>
        <w:tabs>
          <w:tab w:val="left" w:pos="748"/>
        </w:tabs>
        <w:ind w:left="561" w:hanging="561"/>
        <w:jc w:val="both"/>
        <w:rPr>
          <w:lang w:val="en-GB"/>
        </w:rPr>
      </w:pPr>
      <w:r w:rsidRPr="00E1035D">
        <w:rPr>
          <w:lang w:val="en-GB"/>
        </w:rPr>
        <w:t>31.1 Only offers considered as being in conformity, as per the provisions of article 28 of the General Regulations, shall be evaluated and compared by the Evaluation sub-committee.</w:t>
      </w:r>
    </w:p>
    <w:p w14:paraId="2DA6CB71" w14:textId="77777777" w:rsidR="00794138" w:rsidRPr="00E1035D" w:rsidRDefault="00794138" w:rsidP="00794138">
      <w:pPr>
        <w:tabs>
          <w:tab w:val="left" w:pos="748"/>
        </w:tabs>
        <w:ind w:left="561" w:hanging="561"/>
        <w:jc w:val="both"/>
        <w:rPr>
          <w:lang w:val="en-GB"/>
        </w:rPr>
      </w:pPr>
    </w:p>
    <w:p w14:paraId="72D780C5" w14:textId="77777777" w:rsidR="00794138" w:rsidRPr="00E1035D" w:rsidRDefault="00794138" w:rsidP="00794138">
      <w:pPr>
        <w:tabs>
          <w:tab w:val="left" w:pos="748"/>
        </w:tabs>
        <w:ind w:left="561" w:hanging="561"/>
        <w:jc w:val="both"/>
        <w:rPr>
          <w:lang w:val="en-GB"/>
        </w:rPr>
      </w:pPr>
      <w:r w:rsidRPr="00E1035D">
        <w:rPr>
          <w:lang w:val="en-GB"/>
        </w:rPr>
        <w:t>31.2 By evaluating the offers, the Evaluation Sub-committee shall determine for each offer the evaluated amount of the offer by rectifying the amount as follows:</w:t>
      </w:r>
    </w:p>
    <w:p w14:paraId="5073F3C9" w14:textId="77777777" w:rsidR="00794138" w:rsidRPr="00E1035D" w:rsidRDefault="00794138" w:rsidP="00794138">
      <w:pPr>
        <w:tabs>
          <w:tab w:val="left" w:pos="748"/>
        </w:tabs>
        <w:ind w:left="561" w:hanging="561"/>
        <w:jc w:val="both"/>
        <w:rPr>
          <w:lang w:val="en-GB"/>
        </w:rPr>
      </w:pPr>
    </w:p>
    <w:p w14:paraId="0B5C475B" w14:textId="77777777" w:rsidR="00794138" w:rsidRPr="00E1035D" w:rsidRDefault="00794138" w:rsidP="00AD7C7C">
      <w:pPr>
        <w:numPr>
          <w:ilvl w:val="0"/>
          <w:numId w:val="56"/>
        </w:numPr>
        <w:tabs>
          <w:tab w:val="left" w:pos="748"/>
        </w:tabs>
        <w:jc w:val="both"/>
        <w:rPr>
          <w:lang w:val="en-GB"/>
        </w:rPr>
      </w:pPr>
      <w:r w:rsidRPr="00E1035D">
        <w:rPr>
          <w:lang w:val="en-GB"/>
        </w:rPr>
        <w:t xml:space="preserve"> By correcting any possible error in accordance with the provisions of article 30.2 of the General Regulations;</w:t>
      </w:r>
    </w:p>
    <w:p w14:paraId="6E2A1FA9" w14:textId="77777777" w:rsidR="00794138" w:rsidRPr="00E1035D" w:rsidRDefault="00794138" w:rsidP="00AD7C7C">
      <w:pPr>
        <w:numPr>
          <w:ilvl w:val="0"/>
          <w:numId w:val="56"/>
        </w:numPr>
        <w:tabs>
          <w:tab w:val="left" w:pos="748"/>
        </w:tabs>
        <w:jc w:val="both"/>
        <w:rPr>
          <w:lang w:val="en-GB"/>
        </w:rPr>
      </w:pPr>
      <w:r w:rsidRPr="00E1035D">
        <w:rPr>
          <w:lang w:val="en-GB"/>
        </w:rPr>
        <w:t>By excluding projected sums and where necessary provisions for the unforeseen occurrences featuring in the bill of quantities and estimates but by adding the amount of works done under State supervision where they are costed in a competitive manner as specified in the Special Regulations.</w:t>
      </w:r>
    </w:p>
    <w:p w14:paraId="610D79AC" w14:textId="77777777" w:rsidR="00794138" w:rsidRPr="00E1035D" w:rsidRDefault="00794138" w:rsidP="00AD7C7C">
      <w:pPr>
        <w:numPr>
          <w:ilvl w:val="0"/>
          <w:numId w:val="56"/>
        </w:numPr>
        <w:tabs>
          <w:tab w:val="left" w:pos="748"/>
        </w:tabs>
        <w:jc w:val="both"/>
        <w:rPr>
          <w:lang w:val="en-GB"/>
        </w:rPr>
      </w:pPr>
      <w:r w:rsidRPr="00E1035D">
        <w:rPr>
          <w:lang w:val="en-GB"/>
        </w:rPr>
        <w:t xml:space="preserve"> By converting into a single currency, the amount resulting from the rectifications (a) and (b) above, in accordance with the provisions of article 31(2) of the General Regulations;</w:t>
      </w:r>
    </w:p>
    <w:p w14:paraId="5D01AF3F" w14:textId="77777777" w:rsidR="00794138" w:rsidRPr="00E1035D" w:rsidRDefault="00794138" w:rsidP="00AD7C7C">
      <w:pPr>
        <w:numPr>
          <w:ilvl w:val="0"/>
          <w:numId w:val="56"/>
        </w:numPr>
        <w:tabs>
          <w:tab w:val="left" w:pos="748"/>
        </w:tabs>
        <w:jc w:val="both"/>
        <w:rPr>
          <w:lang w:val="en-GB"/>
        </w:rPr>
      </w:pPr>
      <w:r w:rsidRPr="00E1035D">
        <w:rPr>
          <w:lang w:val="en-GB"/>
        </w:rPr>
        <w:t>By appropriately adjusting any other modification, divergence or quantifiable reservation on technical or financial basis.</w:t>
      </w:r>
    </w:p>
    <w:p w14:paraId="24ACF614" w14:textId="77777777" w:rsidR="00794138" w:rsidRPr="00E1035D" w:rsidRDefault="00794138" w:rsidP="00AD7C7C">
      <w:pPr>
        <w:numPr>
          <w:ilvl w:val="0"/>
          <w:numId w:val="56"/>
        </w:numPr>
        <w:tabs>
          <w:tab w:val="left" w:pos="748"/>
        </w:tabs>
        <w:jc w:val="both"/>
        <w:rPr>
          <w:lang w:val="en-GB"/>
        </w:rPr>
      </w:pPr>
      <w:r w:rsidRPr="00E1035D">
        <w:rPr>
          <w:lang w:val="en-GB"/>
        </w:rPr>
        <w:t>By taking into consideration the various execution time-limits proposed by the bidders, if they are authorised by the Special Regulations;</w:t>
      </w:r>
    </w:p>
    <w:p w14:paraId="1A693037" w14:textId="77777777" w:rsidR="00794138" w:rsidRPr="00E1035D" w:rsidRDefault="00794138" w:rsidP="00AD7C7C">
      <w:pPr>
        <w:numPr>
          <w:ilvl w:val="0"/>
          <w:numId w:val="56"/>
        </w:numPr>
        <w:tabs>
          <w:tab w:val="left" w:pos="748"/>
        </w:tabs>
        <w:jc w:val="both"/>
        <w:rPr>
          <w:lang w:val="en-GB"/>
        </w:rPr>
      </w:pPr>
      <w:r w:rsidRPr="00E1035D">
        <w:rPr>
          <w:lang w:val="en-GB"/>
        </w:rPr>
        <w:t>If need be, in accordance with the provisions of article 13(2) of the General Regulations and the Special Regulations by applying the rebates offered by the bidder for the award of more than one lot, if thisinvitation to tender is launched simultaneously for several lots.</w:t>
      </w:r>
    </w:p>
    <w:p w14:paraId="506B6461" w14:textId="77777777" w:rsidR="00794138" w:rsidRPr="00E1035D" w:rsidRDefault="00794138" w:rsidP="00AD7C7C">
      <w:pPr>
        <w:numPr>
          <w:ilvl w:val="0"/>
          <w:numId w:val="56"/>
        </w:numPr>
        <w:tabs>
          <w:tab w:val="left" w:pos="748"/>
        </w:tabs>
        <w:jc w:val="both"/>
        <w:rPr>
          <w:lang w:val="en-GB"/>
        </w:rPr>
      </w:pPr>
      <w:r w:rsidRPr="00E1035D">
        <w:rPr>
          <w:lang w:val="en-GB"/>
        </w:rPr>
        <w:lastRenderedPageBreak/>
        <w:t xml:space="preserve"> If need be, in accordance with the provisions of the Special Regulations and the Technical Specifications, the proposed technical variants, if they are permitted, shall be evaluated according to their own merit and independently of the fact that the bidder offered or not a price for the technical solution specified by the Delegated Contracting Authority in the Special Regulations.</w:t>
      </w:r>
    </w:p>
    <w:p w14:paraId="42F6B222" w14:textId="77777777" w:rsidR="00794138" w:rsidRPr="00E1035D" w:rsidRDefault="00794138" w:rsidP="00794138">
      <w:pPr>
        <w:tabs>
          <w:tab w:val="left" w:pos="748"/>
        </w:tabs>
        <w:ind w:left="561" w:hanging="561"/>
        <w:jc w:val="both"/>
        <w:rPr>
          <w:lang w:val="en-GB"/>
        </w:rPr>
      </w:pPr>
      <w:r w:rsidRPr="00E1035D">
        <w:rPr>
          <w:lang w:val="en-GB"/>
        </w:rPr>
        <w:t>31.3 The estimated effect of price revision formulae featuring in the GAC and SAC applied during the period of execution of the contract shall not be considered during the evaluation of offers.</w:t>
      </w:r>
    </w:p>
    <w:p w14:paraId="0D1C947A" w14:textId="77777777" w:rsidR="00794138" w:rsidRPr="00E1035D" w:rsidRDefault="00794138" w:rsidP="00794138">
      <w:pPr>
        <w:tabs>
          <w:tab w:val="left" w:pos="748"/>
        </w:tabs>
        <w:ind w:left="561" w:hanging="561"/>
        <w:jc w:val="both"/>
        <w:rPr>
          <w:lang w:val="en-GB"/>
        </w:rPr>
      </w:pPr>
    </w:p>
    <w:p w14:paraId="1C78C2CC" w14:textId="77777777" w:rsidR="00794138" w:rsidRPr="00E1035D" w:rsidRDefault="00794138" w:rsidP="00794138">
      <w:pPr>
        <w:tabs>
          <w:tab w:val="left" w:pos="748"/>
        </w:tabs>
        <w:ind w:left="561" w:hanging="561"/>
        <w:jc w:val="both"/>
        <w:rPr>
          <w:lang w:val="en-GB"/>
        </w:rPr>
      </w:pPr>
      <w:r w:rsidRPr="00E1035D">
        <w:rPr>
          <w:lang w:val="en-GB"/>
        </w:rPr>
        <w:t>The Delegated Contracting Authority reserves the right to accept or reject any modification, difference or reservation. The modifications, differences, variants or other factors which exceed the requirements of the tender file are not taken into account during the evaluation of offers.</w:t>
      </w:r>
    </w:p>
    <w:p w14:paraId="5FD5C19B" w14:textId="77777777" w:rsidR="00794138" w:rsidRPr="00E1035D" w:rsidRDefault="00794138" w:rsidP="00794138">
      <w:pPr>
        <w:tabs>
          <w:tab w:val="left" w:pos="748"/>
        </w:tabs>
        <w:ind w:left="561" w:hanging="561"/>
        <w:jc w:val="both"/>
        <w:rPr>
          <w:lang w:val="en-GB"/>
        </w:rPr>
      </w:pPr>
    </w:p>
    <w:p w14:paraId="26714BAD" w14:textId="77777777" w:rsidR="00794138" w:rsidRPr="00E1035D" w:rsidRDefault="00794138" w:rsidP="00794138">
      <w:pPr>
        <w:tabs>
          <w:tab w:val="left" w:pos="748"/>
        </w:tabs>
        <w:ind w:left="561" w:hanging="561"/>
        <w:jc w:val="both"/>
        <w:rPr>
          <w:lang w:val="en-GB"/>
        </w:rPr>
      </w:pPr>
      <w:r w:rsidRPr="00E1035D">
        <w:rPr>
          <w:lang w:val="en-GB"/>
        </w:rPr>
        <w:t>31.4   If the offer judged the lowest bid is considered abnormally low or strongly unbalanced in relation to the estimates of the Delegated Contracting Authority, the Evaluation sub-committee may, from the sub-details of prices furnished by the bidder for any element or all the elements of the bill of quantities and estimates, verify if these prices are compatible with the construction methods and proposed calendar. In the case where the justifications presented by the bidder are not satisfactory to it, the Delegated Contracting Authority may reject the offer.</w:t>
      </w:r>
      <w:r w:rsidRPr="00E1035D">
        <w:rPr>
          <w:lang w:val="en-GB"/>
        </w:rPr>
        <w:tab/>
      </w:r>
    </w:p>
    <w:p w14:paraId="6370E2B1" w14:textId="77777777" w:rsidR="00794138" w:rsidRPr="00E1035D" w:rsidRDefault="00794138" w:rsidP="00794138">
      <w:pPr>
        <w:tabs>
          <w:tab w:val="left" w:pos="748"/>
        </w:tabs>
        <w:ind w:left="561" w:hanging="561"/>
        <w:jc w:val="both"/>
        <w:rPr>
          <w:lang w:val="en-GB"/>
        </w:rPr>
      </w:pPr>
    </w:p>
    <w:p w14:paraId="7CB59F00" w14:textId="77777777" w:rsidR="00794138" w:rsidRPr="00E1035D" w:rsidRDefault="00794138" w:rsidP="00794138">
      <w:pPr>
        <w:tabs>
          <w:tab w:val="left" w:pos="748"/>
        </w:tabs>
        <w:ind w:left="561" w:hanging="561"/>
        <w:jc w:val="both"/>
        <w:rPr>
          <w:lang w:val="en-GB"/>
        </w:rPr>
      </w:pPr>
      <w:r w:rsidRPr="00E1035D">
        <w:rPr>
          <w:b/>
          <w:lang w:val="en-GB"/>
        </w:rPr>
        <w:t>Article 32: Preference granted national bidders</w:t>
      </w:r>
    </w:p>
    <w:p w14:paraId="5EA1C91F" w14:textId="77777777" w:rsidR="00794138" w:rsidRPr="00E1035D" w:rsidRDefault="00794138" w:rsidP="00794138">
      <w:pPr>
        <w:tabs>
          <w:tab w:val="left" w:pos="748"/>
        </w:tabs>
        <w:ind w:left="631"/>
        <w:jc w:val="both"/>
        <w:rPr>
          <w:lang w:val="en-GB"/>
        </w:rPr>
      </w:pPr>
    </w:p>
    <w:p w14:paraId="7FAD897E" w14:textId="77777777" w:rsidR="00794138" w:rsidRPr="00E1035D" w:rsidRDefault="00794138" w:rsidP="00794138">
      <w:pPr>
        <w:tabs>
          <w:tab w:val="left" w:pos="748"/>
        </w:tabs>
        <w:ind w:left="631"/>
        <w:jc w:val="both"/>
        <w:rPr>
          <w:lang w:val="en-GB"/>
        </w:rPr>
      </w:pPr>
      <w:r w:rsidRPr="00E1035D">
        <w:rPr>
          <w:lang w:val="en-GB"/>
        </w:rPr>
        <w:t>If thisprovision is mentioned in the Special Regulations, national contractors may benefit from a margin of national preference during the evaluation of offers as provided for in the Public Contracts Code.</w:t>
      </w:r>
    </w:p>
    <w:p w14:paraId="3F80A1CE" w14:textId="77777777" w:rsidR="00794138" w:rsidRPr="00E1035D" w:rsidRDefault="00794138" w:rsidP="00794138">
      <w:pPr>
        <w:tabs>
          <w:tab w:val="left" w:pos="1496"/>
        </w:tabs>
        <w:ind w:left="561" w:hanging="561"/>
        <w:jc w:val="both"/>
        <w:rPr>
          <w:lang w:val="en-GB"/>
        </w:rPr>
      </w:pPr>
    </w:p>
    <w:p w14:paraId="44CC3F91" w14:textId="15BD93F6" w:rsidR="00794138" w:rsidRPr="00E1035D" w:rsidRDefault="00FE1955" w:rsidP="00794138">
      <w:pPr>
        <w:tabs>
          <w:tab w:val="left" w:pos="1496"/>
        </w:tabs>
        <w:ind w:left="748" w:hanging="935"/>
        <w:jc w:val="both"/>
        <w:rPr>
          <w:b/>
          <w:lang w:val="en-GB"/>
        </w:rPr>
      </w:pPr>
      <w:r w:rsidRPr="00E1035D">
        <w:rPr>
          <w:b/>
          <w:lang w:val="en-GB"/>
        </w:rPr>
        <w:t>F. AWARD OF THE CONTRACT</w:t>
      </w:r>
    </w:p>
    <w:p w14:paraId="6AAF6E72" w14:textId="77777777" w:rsidR="00794138" w:rsidRPr="00E1035D" w:rsidRDefault="00794138" w:rsidP="00794138">
      <w:pPr>
        <w:tabs>
          <w:tab w:val="left" w:pos="1496"/>
        </w:tabs>
        <w:ind w:left="748" w:hanging="748"/>
        <w:jc w:val="both"/>
        <w:rPr>
          <w:b/>
          <w:lang w:val="en-GB"/>
        </w:rPr>
      </w:pPr>
      <w:r w:rsidRPr="00E1035D">
        <w:rPr>
          <w:b/>
          <w:lang w:val="en-GB"/>
        </w:rPr>
        <w:t xml:space="preserve">Article 33: Award </w:t>
      </w:r>
    </w:p>
    <w:p w14:paraId="672D0445" w14:textId="77777777" w:rsidR="00794138" w:rsidRPr="00E1035D" w:rsidRDefault="00794138" w:rsidP="00794138">
      <w:pPr>
        <w:tabs>
          <w:tab w:val="left" w:pos="1496"/>
        </w:tabs>
        <w:ind w:left="748" w:hanging="935"/>
        <w:jc w:val="both"/>
        <w:rPr>
          <w:lang w:val="en-GB"/>
        </w:rPr>
      </w:pPr>
    </w:p>
    <w:p w14:paraId="4509CABF" w14:textId="77777777" w:rsidR="00794138" w:rsidRPr="00E1035D" w:rsidRDefault="00794138" w:rsidP="00794138">
      <w:pPr>
        <w:tabs>
          <w:tab w:val="left" w:pos="567"/>
        </w:tabs>
        <w:ind w:left="567" w:hanging="567"/>
        <w:jc w:val="both"/>
        <w:rPr>
          <w:lang w:val="en-GB"/>
        </w:rPr>
      </w:pPr>
      <w:r w:rsidRPr="00E1035D">
        <w:rPr>
          <w:lang w:val="en-GB"/>
        </w:rPr>
        <w:t>33.1 The Delegated or Contracting Authority shall award the contract to the bidder whose offer was judged essentially in conformity with the Tender File and who has the required technical and financial capacities to execute the contract satisfactorily and whose offer was evaluated as the lowest realistic by including, where necessary, proposed rebates</w:t>
      </w:r>
    </w:p>
    <w:p w14:paraId="23B3C8A5" w14:textId="77777777" w:rsidR="00794138" w:rsidRPr="00E1035D" w:rsidRDefault="00794138" w:rsidP="00794138">
      <w:pPr>
        <w:tabs>
          <w:tab w:val="left" w:pos="567"/>
        </w:tabs>
        <w:ind w:left="567" w:hanging="567"/>
        <w:jc w:val="both"/>
        <w:rPr>
          <w:lang w:val="en-GB"/>
        </w:rPr>
      </w:pPr>
    </w:p>
    <w:p w14:paraId="432531D1" w14:textId="67D732EB" w:rsidR="00794138" w:rsidRPr="00E1035D" w:rsidRDefault="00794138" w:rsidP="00794138">
      <w:pPr>
        <w:tabs>
          <w:tab w:val="left" w:pos="567"/>
        </w:tabs>
        <w:ind w:left="567" w:hanging="567"/>
        <w:jc w:val="both"/>
        <w:rPr>
          <w:lang w:val="en-GB"/>
        </w:rPr>
      </w:pPr>
      <w:r w:rsidRPr="00E1035D">
        <w:rPr>
          <w:lang w:val="en-GB"/>
        </w:rPr>
        <w:t>33.2 If, according to article 13(2) of the General Regulations, the invitation to tender comprises several lots, the lowest offer shall be determined by evaluating thiscontract with other lots to be awarded concurrently, by taking into account the rebates offered by the bidders in the case of more than one lot, as well as their financial situation at the time of award.</w:t>
      </w:r>
    </w:p>
    <w:p w14:paraId="0FAB2B94" w14:textId="6BBF42F0" w:rsidR="00FE1955" w:rsidRPr="00E1035D" w:rsidRDefault="00FE1955" w:rsidP="00FE1955">
      <w:pPr>
        <w:tabs>
          <w:tab w:val="left" w:pos="567"/>
        </w:tabs>
        <w:ind w:left="567" w:hanging="567"/>
        <w:jc w:val="both"/>
        <w:rPr>
          <w:lang w:val="en-GB"/>
        </w:rPr>
      </w:pPr>
      <w:r w:rsidRPr="00E1035D">
        <w:rPr>
          <w:lang w:val="en-GB"/>
        </w:rPr>
        <w:t xml:space="preserve">33.3 Any award of contract shall be made to the bidder fulfilling the technical and financial capacities required resulting from the evaluation criteria and presenting the bid evaluated as the lowest. </w:t>
      </w:r>
    </w:p>
    <w:p w14:paraId="04F4EA88" w14:textId="77777777" w:rsidR="00794138" w:rsidRPr="00E1035D" w:rsidRDefault="00794138" w:rsidP="00794138">
      <w:pPr>
        <w:tabs>
          <w:tab w:val="left" w:pos="1496"/>
        </w:tabs>
        <w:ind w:left="748" w:hanging="935"/>
        <w:jc w:val="both"/>
        <w:rPr>
          <w:lang w:val="en-GB"/>
        </w:rPr>
      </w:pPr>
    </w:p>
    <w:p w14:paraId="42D62172" w14:textId="77777777" w:rsidR="00794138" w:rsidRPr="00E1035D" w:rsidRDefault="00794138" w:rsidP="00794138">
      <w:pPr>
        <w:tabs>
          <w:tab w:val="left" w:pos="1496"/>
        </w:tabs>
        <w:ind w:left="1276" w:hanging="1276"/>
        <w:jc w:val="both"/>
        <w:rPr>
          <w:b/>
          <w:lang w:val="en-GB"/>
        </w:rPr>
      </w:pPr>
      <w:r w:rsidRPr="00E1035D">
        <w:rPr>
          <w:b/>
          <w:lang w:val="en-GB"/>
        </w:rPr>
        <w:t xml:space="preserve">Article 34: The right by the Delegated Contracting Authority to declare an invitation to tender unsuccessful or cancel a procedure </w:t>
      </w:r>
    </w:p>
    <w:p w14:paraId="2BCDFB8A" w14:textId="77777777" w:rsidR="00794138" w:rsidRPr="00E1035D" w:rsidRDefault="00794138" w:rsidP="00794138">
      <w:pPr>
        <w:tabs>
          <w:tab w:val="left" w:pos="1496"/>
        </w:tabs>
        <w:jc w:val="both"/>
        <w:rPr>
          <w:lang w:val="en-GB"/>
        </w:rPr>
      </w:pPr>
      <w:r w:rsidRPr="00E1035D">
        <w:rPr>
          <w:lang w:val="en-GB"/>
        </w:rPr>
        <w:t>The Delegated or Contracting Authority reserves the right to cancel a procedure of invitation to tender after the authorisation of the Delegated Contracting Authority where the offers have been opened or to declare an invitation to tender unsuccessful after the advice of the competent Tenders Board, without any claims being entertained.</w:t>
      </w:r>
    </w:p>
    <w:p w14:paraId="1837B0E8" w14:textId="77777777" w:rsidR="00794138" w:rsidRPr="00E1035D" w:rsidRDefault="00794138" w:rsidP="00794138">
      <w:pPr>
        <w:tabs>
          <w:tab w:val="left" w:pos="1496"/>
        </w:tabs>
        <w:ind w:left="748" w:hanging="935"/>
        <w:jc w:val="both"/>
        <w:rPr>
          <w:b/>
          <w:lang w:val="en-GB"/>
        </w:rPr>
      </w:pPr>
    </w:p>
    <w:p w14:paraId="2B8A6A9B" w14:textId="77777777" w:rsidR="00794138" w:rsidRPr="00E1035D" w:rsidRDefault="00794138" w:rsidP="00794138">
      <w:pPr>
        <w:tabs>
          <w:tab w:val="left" w:pos="1496"/>
        </w:tabs>
        <w:ind w:left="748" w:hanging="748"/>
        <w:jc w:val="both"/>
        <w:rPr>
          <w:b/>
          <w:lang w:val="en-GB"/>
        </w:rPr>
      </w:pPr>
      <w:r w:rsidRPr="00E1035D">
        <w:rPr>
          <w:b/>
          <w:lang w:val="en-GB"/>
        </w:rPr>
        <w:t>Article 35: Notification of the award of the contract</w:t>
      </w:r>
    </w:p>
    <w:p w14:paraId="78288A3B" w14:textId="77777777" w:rsidR="00794138" w:rsidRPr="00E1035D" w:rsidRDefault="00794138" w:rsidP="00794138">
      <w:pPr>
        <w:tabs>
          <w:tab w:val="left" w:pos="1496"/>
        </w:tabs>
        <w:ind w:left="748" w:hanging="935"/>
        <w:jc w:val="both"/>
        <w:rPr>
          <w:b/>
          <w:lang w:val="en-GB"/>
        </w:rPr>
      </w:pPr>
    </w:p>
    <w:p w14:paraId="464BF60A" w14:textId="77777777" w:rsidR="00794138" w:rsidRPr="00E1035D" w:rsidRDefault="00794138" w:rsidP="00794138">
      <w:pPr>
        <w:tabs>
          <w:tab w:val="left" w:pos="1496"/>
        </w:tabs>
        <w:jc w:val="both"/>
        <w:rPr>
          <w:lang w:val="en-GB"/>
        </w:rPr>
      </w:pPr>
      <w:r w:rsidRPr="00E1035D">
        <w:rPr>
          <w:lang w:val="en-GB"/>
        </w:rPr>
        <w:t>Before the expiry of the validity of the offers set in the Special Regulations, the Delegated Contracting Authority shall notify the successful bidder by telecopy confirmed by registered mail or by any other means that his/her offer was retained. Thisletter will indicate the amount the Delegated Contracting Authority will pay the contractor to execute the works and the execution time- limit.</w:t>
      </w:r>
    </w:p>
    <w:p w14:paraId="6B2ABA2B" w14:textId="77777777" w:rsidR="00794138" w:rsidRPr="00E1035D" w:rsidRDefault="00794138" w:rsidP="00794138">
      <w:pPr>
        <w:tabs>
          <w:tab w:val="left" w:pos="1496"/>
        </w:tabs>
        <w:ind w:left="-142" w:hanging="935"/>
        <w:jc w:val="both"/>
        <w:rPr>
          <w:lang w:val="en-GB"/>
        </w:rPr>
      </w:pPr>
    </w:p>
    <w:p w14:paraId="6134E9F9" w14:textId="77777777" w:rsidR="00794138" w:rsidRPr="00E1035D" w:rsidRDefault="00794138" w:rsidP="00794138">
      <w:pPr>
        <w:tabs>
          <w:tab w:val="left" w:pos="1496"/>
        </w:tabs>
        <w:jc w:val="both"/>
        <w:rPr>
          <w:b/>
          <w:lang w:val="en-GB"/>
        </w:rPr>
      </w:pPr>
      <w:r w:rsidRPr="00E1035D">
        <w:rPr>
          <w:b/>
          <w:lang w:val="en-GB"/>
        </w:rPr>
        <w:t>Article 36: Publication of results of award and petitions</w:t>
      </w:r>
    </w:p>
    <w:p w14:paraId="4600D417" w14:textId="77777777" w:rsidR="00794138" w:rsidRPr="00E1035D" w:rsidRDefault="00794138" w:rsidP="00794138">
      <w:pPr>
        <w:tabs>
          <w:tab w:val="left" w:pos="1496"/>
        </w:tabs>
        <w:ind w:left="-142"/>
        <w:jc w:val="both"/>
        <w:rPr>
          <w:lang w:val="en-GB"/>
        </w:rPr>
      </w:pPr>
    </w:p>
    <w:p w14:paraId="28D56002" w14:textId="77777777" w:rsidR="00794138" w:rsidRPr="00E1035D" w:rsidRDefault="00794138" w:rsidP="00794138">
      <w:pPr>
        <w:tabs>
          <w:tab w:val="left" w:pos="1496"/>
        </w:tabs>
        <w:ind w:left="284" w:hanging="284"/>
        <w:jc w:val="both"/>
        <w:rPr>
          <w:lang w:val="en-GB"/>
        </w:rPr>
      </w:pPr>
      <w:r w:rsidRPr="00E1035D">
        <w:rPr>
          <w:lang w:val="en-GB"/>
        </w:rPr>
        <w:t>36.1 The Delegated Contracting Authority shall communicate to any bidder or administration concerned, upon request addressed to it within a maximum deadline of five (5) days after publication of the award results, the Independent Observer’s report as well as the minutes of the award session of the related contract to which shall be attached the evaluation report of the offers.</w:t>
      </w:r>
    </w:p>
    <w:p w14:paraId="1CD0E48D" w14:textId="77777777" w:rsidR="00794138" w:rsidRPr="00E1035D" w:rsidRDefault="00794138" w:rsidP="00794138">
      <w:pPr>
        <w:tabs>
          <w:tab w:val="left" w:pos="1496"/>
        </w:tabs>
        <w:ind w:left="-142"/>
        <w:jc w:val="both"/>
        <w:rPr>
          <w:lang w:val="en-GB"/>
        </w:rPr>
      </w:pPr>
    </w:p>
    <w:p w14:paraId="14DCB511" w14:textId="77777777" w:rsidR="00794138" w:rsidRPr="00E1035D" w:rsidRDefault="00794138" w:rsidP="00794138">
      <w:pPr>
        <w:tabs>
          <w:tab w:val="left" w:pos="1496"/>
        </w:tabs>
        <w:ind w:left="284" w:hanging="284"/>
        <w:jc w:val="both"/>
        <w:rPr>
          <w:lang w:val="en-GB"/>
        </w:rPr>
      </w:pPr>
      <w:r w:rsidRPr="00E1035D">
        <w:rPr>
          <w:lang w:val="en-GB"/>
        </w:rPr>
        <w:t>36.2 The Delegated Contracting Authority is bound to communicate the reasons for the rejection of offers of the bidders concerned who so request.</w:t>
      </w:r>
    </w:p>
    <w:p w14:paraId="721AF75C" w14:textId="77777777" w:rsidR="00794138" w:rsidRPr="00E1035D" w:rsidRDefault="00794138" w:rsidP="00794138">
      <w:pPr>
        <w:tabs>
          <w:tab w:val="left" w:pos="1496"/>
        </w:tabs>
        <w:ind w:left="-142"/>
        <w:jc w:val="both"/>
        <w:rPr>
          <w:lang w:val="en-GB"/>
        </w:rPr>
      </w:pPr>
    </w:p>
    <w:p w14:paraId="0F906861" w14:textId="77777777" w:rsidR="00794138" w:rsidRPr="00E1035D" w:rsidRDefault="00794138" w:rsidP="00794138">
      <w:pPr>
        <w:tabs>
          <w:tab w:val="left" w:pos="1496"/>
        </w:tabs>
        <w:ind w:left="284" w:hanging="284"/>
        <w:jc w:val="both"/>
        <w:rPr>
          <w:lang w:val="en-GB"/>
        </w:rPr>
      </w:pPr>
      <w:r w:rsidRPr="00E1035D">
        <w:rPr>
          <w:lang w:val="en-GB"/>
        </w:rPr>
        <w:t>36.3 After publication of the award results, offers that are not withdrawn within fifteen (15) days shall be destroyed, without any claims for compensation being entertained. Only the copy destined for the body in charge of regulation shall be kept.</w:t>
      </w:r>
    </w:p>
    <w:p w14:paraId="320110B4" w14:textId="77777777" w:rsidR="00794138" w:rsidRPr="00E1035D" w:rsidRDefault="00794138" w:rsidP="00794138">
      <w:pPr>
        <w:tabs>
          <w:tab w:val="left" w:pos="1496"/>
        </w:tabs>
        <w:ind w:left="-142"/>
        <w:jc w:val="both"/>
        <w:rPr>
          <w:lang w:val="en-GB"/>
        </w:rPr>
      </w:pPr>
    </w:p>
    <w:p w14:paraId="6DEA9D75" w14:textId="77777777" w:rsidR="00794138" w:rsidRPr="00E1035D" w:rsidRDefault="00794138" w:rsidP="00794138">
      <w:pPr>
        <w:tabs>
          <w:tab w:val="left" w:pos="1496"/>
        </w:tabs>
        <w:ind w:left="284" w:hanging="284"/>
        <w:jc w:val="both"/>
        <w:rPr>
          <w:lang w:val="en-GB"/>
        </w:rPr>
      </w:pPr>
      <w:r w:rsidRPr="00E1035D">
        <w:rPr>
          <w:lang w:val="en-GB"/>
        </w:rPr>
        <w:t>36.4 In case of petition, it should be addressed to the Public Contracts Authority, with copies to the body in charge of the regulation of public Contracts, the Delegated Contracting Authority or Delegated Contracting Authority and the chairperson of the Tenders Board. It must take place within a maximum deadline of five (5) working days after the publication of the results.</w:t>
      </w:r>
    </w:p>
    <w:p w14:paraId="5CA78A10" w14:textId="77777777" w:rsidR="00794138" w:rsidRPr="00E1035D" w:rsidRDefault="00794138" w:rsidP="00794138">
      <w:pPr>
        <w:tabs>
          <w:tab w:val="left" w:pos="1496"/>
        </w:tabs>
        <w:ind w:left="-142"/>
        <w:jc w:val="both"/>
        <w:rPr>
          <w:lang w:val="en-GB"/>
        </w:rPr>
      </w:pPr>
    </w:p>
    <w:p w14:paraId="22686BB2" w14:textId="77777777" w:rsidR="00794138" w:rsidRPr="00E1035D" w:rsidRDefault="00794138" w:rsidP="00794138">
      <w:pPr>
        <w:tabs>
          <w:tab w:val="left" w:pos="1496"/>
        </w:tabs>
        <w:ind w:left="748" w:hanging="748"/>
        <w:jc w:val="both"/>
        <w:rPr>
          <w:b/>
          <w:lang w:val="en-GB"/>
        </w:rPr>
      </w:pPr>
      <w:r w:rsidRPr="00E1035D">
        <w:rPr>
          <w:b/>
          <w:lang w:val="en-GB"/>
        </w:rPr>
        <w:t>Article 37: Signing of the contract</w:t>
      </w:r>
    </w:p>
    <w:p w14:paraId="1AF84403" w14:textId="77777777" w:rsidR="00794138" w:rsidRPr="00E1035D" w:rsidRDefault="00794138" w:rsidP="00794138">
      <w:pPr>
        <w:tabs>
          <w:tab w:val="left" w:pos="1496"/>
        </w:tabs>
        <w:ind w:left="748" w:hanging="935"/>
        <w:jc w:val="both"/>
        <w:rPr>
          <w:b/>
          <w:lang w:val="en-GB"/>
        </w:rPr>
      </w:pPr>
    </w:p>
    <w:p w14:paraId="4155F158" w14:textId="77777777" w:rsidR="00794138" w:rsidRPr="00E1035D" w:rsidRDefault="00794138" w:rsidP="00794138">
      <w:pPr>
        <w:tabs>
          <w:tab w:val="left" w:pos="284"/>
          <w:tab w:val="left" w:pos="1496"/>
        </w:tabs>
        <w:ind w:left="284" w:hanging="284"/>
        <w:jc w:val="both"/>
        <w:rPr>
          <w:lang w:val="en-GB"/>
        </w:rPr>
      </w:pPr>
      <w:r w:rsidRPr="00E1035D">
        <w:rPr>
          <w:lang w:val="en-GB"/>
        </w:rPr>
        <w:t>37.1 After publication of the results, the draft contract subscribed by the successful bidder is submitted to the Tenders Board and the competent Specialised Contracts Control Board, where need be for approval.</w:t>
      </w:r>
    </w:p>
    <w:p w14:paraId="19189709" w14:textId="77777777" w:rsidR="00794138" w:rsidRPr="00E1035D" w:rsidRDefault="00794138" w:rsidP="00794138">
      <w:pPr>
        <w:tabs>
          <w:tab w:val="left" w:pos="748"/>
          <w:tab w:val="left" w:pos="1496"/>
        </w:tabs>
        <w:ind w:left="748" w:hanging="935"/>
        <w:jc w:val="both"/>
        <w:rPr>
          <w:lang w:val="en-GB"/>
        </w:rPr>
      </w:pPr>
    </w:p>
    <w:p w14:paraId="5F66F47B" w14:textId="77777777" w:rsidR="00794138" w:rsidRPr="00E1035D" w:rsidRDefault="00794138" w:rsidP="00794138">
      <w:pPr>
        <w:tabs>
          <w:tab w:val="left" w:pos="567"/>
          <w:tab w:val="left" w:pos="1496"/>
        </w:tabs>
        <w:ind w:left="567" w:hanging="567"/>
        <w:jc w:val="both"/>
        <w:rPr>
          <w:lang w:val="en-GB"/>
        </w:rPr>
      </w:pPr>
      <w:r w:rsidRPr="00E1035D">
        <w:rPr>
          <w:lang w:val="en-GB"/>
        </w:rPr>
        <w:t>37.2 The Delegated Contracting Authority has a deadline of seven (7) days to sign the contract from the date of reception of the draft contract approved by the competent Tenders Board and subscribed by the successful bidder.</w:t>
      </w:r>
    </w:p>
    <w:p w14:paraId="0BBE0614" w14:textId="77777777" w:rsidR="00794138" w:rsidRPr="00E1035D" w:rsidRDefault="00794138" w:rsidP="00794138">
      <w:pPr>
        <w:tabs>
          <w:tab w:val="left" w:pos="748"/>
          <w:tab w:val="left" w:pos="1496"/>
        </w:tabs>
        <w:ind w:left="748" w:hanging="748"/>
        <w:jc w:val="both"/>
        <w:rPr>
          <w:lang w:val="en-GB"/>
        </w:rPr>
      </w:pPr>
      <w:r w:rsidRPr="00E1035D">
        <w:rPr>
          <w:lang w:val="en-GB"/>
        </w:rPr>
        <w:t>37.3 The contract must be notified to the holder within five (5) days of its date of signature.</w:t>
      </w:r>
    </w:p>
    <w:p w14:paraId="13FBD641" w14:textId="77777777" w:rsidR="00794138" w:rsidRPr="00E1035D" w:rsidRDefault="00794138" w:rsidP="00794138">
      <w:pPr>
        <w:tabs>
          <w:tab w:val="left" w:pos="748"/>
          <w:tab w:val="left" w:pos="1496"/>
        </w:tabs>
        <w:jc w:val="both"/>
        <w:rPr>
          <w:lang w:val="en-GB"/>
        </w:rPr>
      </w:pPr>
    </w:p>
    <w:p w14:paraId="3F573CCD" w14:textId="77777777" w:rsidR="00794138" w:rsidRPr="00E1035D" w:rsidRDefault="00794138" w:rsidP="00794138">
      <w:pPr>
        <w:tabs>
          <w:tab w:val="left" w:pos="748"/>
          <w:tab w:val="left" w:pos="1496"/>
        </w:tabs>
        <w:ind w:left="748" w:hanging="748"/>
        <w:jc w:val="both"/>
        <w:rPr>
          <w:b/>
          <w:lang w:val="en-GB"/>
        </w:rPr>
      </w:pPr>
      <w:r w:rsidRPr="00E1035D">
        <w:rPr>
          <w:b/>
          <w:lang w:val="en-GB"/>
        </w:rPr>
        <w:t xml:space="preserve">Article 38:  Final Bond </w:t>
      </w:r>
    </w:p>
    <w:p w14:paraId="10C45F5D" w14:textId="77777777" w:rsidR="00794138" w:rsidRPr="00E1035D" w:rsidRDefault="00794138" w:rsidP="00794138">
      <w:pPr>
        <w:tabs>
          <w:tab w:val="left" w:pos="1496"/>
        </w:tabs>
        <w:ind w:left="748" w:hanging="935"/>
        <w:jc w:val="both"/>
        <w:rPr>
          <w:b/>
          <w:lang w:val="en-GB"/>
        </w:rPr>
      </w:pPr>
    </w:p>
    <w:p w14:paraId="588B32EC" w14:textId="77777777" w:rsidR="00794138" w:rsidRPr="00E1035D" w:rsidRDefault="00794138" w:rsidP="00794138">
      <w:pPr>
        <w:tabs>
          <w:tab w:val="left" w:pos="1496"/>
        </w:tabs>
        <w:ind w:left="567" w:hanging="567"/>
        <w:jc w:val="both"/>
        <w:rPr>
          <w:lang w:val="en-GB"/>
        </w:rPr>
      </w:pPr>
      <w:r w:rsidRPr="00E1035D">
        <w:rPr>
          <w:lang w:val="en-GB"/>
        </w:rPr>
        <w:t xml:space="preserve"> 38.1 Within twenty four (24) days of the notification by the Delegated Contracting Authority, the contractor shall furnish the Delegated Contracting Authority with a final bond, in the form stipulated in the Special Regulations, in accordance with the model provided in the Tender File.</w:t>
      </w:r>
    </w:p>
    <w:p w14:paraId="6F2D7427" w14:textId="77777777" w:rsidR="00794138" w:rsidRPr="00E1035D" w:rsidRDefault="00794138" w:rsidP="00794138">
      <w:pPr>
        <w:tabs>
          <w:tab w:val="left" w:pos="1496"/>
        </w:tabs>
        <w:ind w:left="748" w:hanging="935"/>
        <w:jc w:val="both"/>
        <w:rPr>
          <w:lang w:val="en-GB"/>
        </w:rPr>
      </w:pPr>
    </w:p>
    <w:p w14:paraId="3DCDF600" w14:textId="77777777" w:rsidR="00794138" w:rsidRPr="00E1035D" w:rsidRDefault="00794138" w:rsidP="00794138">
      <w:pPr>
        <w:tabs>
          <w:tab w:val="left" w:pos="1496"/>
        </w:tabs>
        <w:ind w:left="567" w:hanging="567"/>
        <w:jc w:val="both"/>
        <w:rPr>
          <w:lang w:val="en-GB"/>
        </w:rPr>
      </w:pPr>
      <w:r w:rsidRPr="00E1035D">
        <w:rPr>
          <w:lang w:val="en-GB"/>
        </w:rPr>
        <w:t>38.2 The bond whose rate varies between 2 and 5 percent of the amount of the contract may be replaced by a guarantee from a banking establishment approved according to the instruments in force with the Delegated Contracting Authority as beneficiary or by a joint or several guarantee.</w:t>
      </w:r>
    </w:p>
    <w:p w14:paraId="21634554" w14:textId="77777777" w:rsidR="00794138" w:rsidRPr="00E1035D" w:rsidRDefault="00794138" w:rsidP="00794138">
      <w:pPr>
        <w:tabs>
          <w:tab w:val="left" w:pos="1496"/>
        </w:tabs>
        <w:ind w:left="748" w:hanging="935"/>
        <w:jc w:val="both"/>
        <w:rPr>
          <w:lang w:val="en-GB"/>
        </w:rPr>
      </w:pPr>
    </w:p>
    <w:p w14:paraId="78676D7F" w14:textId="77777777" w:rsidR="00794138" w:rsidRPr="00E1035D" w:rsidRDefault="00794138" w:rsidP="00794138">
      <w:pPr>
        <w:tabs>
          <w:tab w:val="left" w:pos="1496"/>
        </w:tabs>
        <w:ind w:left="426" w:hanging="426"/>
        <w:jc w:val="both"/>
        <w:rPr>
          <w:lang w:val="en-GB"/>
        </w:rPr>
      </w:pPr>
      <w:r w:rsidRPr="00E1035D">
        <w:rPr>
          <w:lang w:val="en-GB"/>
        </w:rPr>
        <w:t>38.3 Small and medium-sized enterprises (SME) constituted of national capital and managed by nationals may, in lieu of the guarantee, provide a statutory lien or a bond issued by a banking establishment or first rate financial institution approved in accordance with the instruments in force.</w:t>
      </w:r>
    </w:p>
    <w:p w14:paraId="32E09401" w14:textId="77777777" w:rsidR="00794138" w:rsidRPr="00E1035D" w:rsidRDefault="00794138" w:rsidP="00794138">
      <w:pPr>
        <w:tabs>
          <w:tab w:val="left" w:pos="1496"/>
        </w:tabs>
        <w:ind w:left="748" w:hanging="935"/>
        <w:jc w:val="both"/>
        <w:rPr>
          <w:lang w:val="en-GB"/>
        </w:rPr>
      </w:pPr>
    </w:p>
    <w:p w14:paraId="6C9AAF5F" w14:textId="77777777" w:rsidR="00794138" w:rsidRPr="00E1035D" w:rsidRDefault="00794138" w:rsidP="00794138">
      <w:pPr>
        <w:tabs>
          <w:tab w:val="left" w:pos="1496"/>
        </w:tabs>
        <w:ind w:left="426" w:hanging="426"/>
        <w:jc w:val="both"/>
        <w:rPr>
          <w:lang w:val="en-GB"/>
        </w:rPr>
      </w:pPr>
      <w:r w:rsidRPr="00E1035D">
        <w:rPr>
          <w:lang w:val="en-GB"/>
        </w:rPr>
        <w:t xml:space="preserve">38.4 Failure to produce the final bond within the prescribed time limit shall likely cause the termination of the contract under the terms laid down in the General Administrative Conditions.     </w:t>
      </w:r>
    </w:p>
    <w:p w14:paraId="0546B485" w14:textId="77777777" w:rsidR="00CC5C0B" w:rsidRPr="00E1035D" w:rsidRDefault="00CC5C0B">
      <w:pPr>
        <w:widowControl w:val="0"/>
        <w:autoSpaceDE w:val="0"/>
        <w:autoSpaceDN w:val="0"/>
        <w:adjustRightInd w:val="0"/>
        <w:spacing w:line="276" w:lineRule="auto"/>
        <w:ind w:right="-20"/>
        <w:jc w:val="center"/>
      </w:pPr>
    </w:p>
    <w:p w14:paraId="0488001A" w14:textId="77777777" w:rsidR="00CC5C0B" w:rsidRPr="00E1035D" w:rsidRDefault="00CC5C0B">
      <w:pPr>
        <w:ind w:firstLine="708"/>
        <w:jc w:val="both"/>
      </w:pPr>
    </w:p>
    <w:p w14:paraId="7078983E" w14:textId="77777777" w:rsidR="00CC5C0B" w:rsidRPr="00E1035D" w:rsidRDefault="00CC5C0B">
      <w:pPr>
        <w:tabs>
          <w:tab w:val="left" w:pos="1125"/>
        </w:tabs>
        <w:ind w:left="720"/>
        <w:jc w:val="both"/>
        <w:rPr>
          <w:b/>
        </w:rPr>
      </w:pPr>
    </w:p>
    <w:p w14:paraId="5D758892" w14:textId="77777777" w:rsidR="00CC5C0B" w:rsidRPr="00E1035D" w:rsidRDefault="00EB3AA7">
      <w:pPr>
        <w:ind w:left="720"/>
        <w:jc w:val="both"/>
      </w:pPr>
      <w:r w:rsidRPr="00E1035D">
        <w:br w:type="page"/>
      </w:r>
      <w:r w:rsidRPr="00E1035D">
        <w:lastRenderedPageBreak/>
        <w:t xml:space="preserve"> </w:t>
      </w:r>
    </w:p>
    <w:p w14:paraId="0105213C" w14:textId="77777777" w:rsidR="00CC5C0B" w:rsidRPr="00E1035D" w:rsidRDefault="00CC5C0B">
      <w:pPr>
        <w:tabs>
          <w:tab w:val="left" w:pos="1496"/>
        </w:tabs>
        <w:ind w:left="426" w:hanging="426"/>
        <w:jc w:val="both"/>
      </w:pPr>
    </w:p>
    <w:p w14:paraId="3CD8A641" w14:textId="77777777" w:rsidR="00CC5C0B" w:rsidRPr="00E1035D" w:rsidRDefault="00CC5C0B">
      <w:pPr>
        <w:tabs>
          <w:tab w:val="left" w:pos="1496"/>
        </w:tabs>
        <w:ind w:left="426" w:hanging="426"/>
        <w:jc w:val="both"/>
      </w:pPr>
    </w:p>
    <w:p w14:paraId="5E6EF2F0" w14:textId="77777777" w:rsidR="00CC5C0B" w:rsidRPr="00E1035D" w:rsidRDefault="00CC5C0B">
      <w:pPr>
        <w:rPr>
          <w:b/>
          <w:sz w:val="36"/>
          <w:szCs w:val="36"/>
        </w:rPr>
      </w:pPr>
    </w:p>
    <w:p w14:paraId="616AD8FF" w14:textId="77777777" w:rsidR="00CC5C0B" w:rsidRPr="00E1035D" w:rsidRDefault="00CC5C0B">
      <w:pPr>
        <w:rPr>
          <w:b/>
          <w:sz w:val="36"/>
          <w:szCs w:val="36"/>
        </w:rPr>
      </w:pPr>
    </w:p>
    <w:p w14:paraId="5B13997C" w14:textId="77777777" w:rsidR="00CC5C0B" w:rsidRPr="00E1035D" w:rsidRDefault="00CC5C0B">
      <w:pPr>
        <w:rPr>
          <w:b/>
          <w:sz w:val="36"/>
          <w:szCs w:val="36"/>
        </w:rPr>
      </w:pPr>
    </w:p>
    <w:p w14:paraId="19F404A3" w14:textId="77777777" w:rsidR="00CC5C0B" w:rsidRPr="00E1035D" w:rsidRDefault="00CC5C0B">
      <w:pPr>
        <w:rPr>
          <w:b/>
          <w:sz w:val="36"/>
          <w:szCs w:val="36"/>
        </w:rPr>
      </w:pPr>
    </w:p>
    <w:p w14:paraId="4162ABD8" w14:textId="77777777" w:rsidR="00CC5C0B" w:rsidRPr="00E1035D" w:rsidRDefault="00CC5C0B">
      <w:pPr>
        <w:rPr>
          <w:b/>
          <w:sz w:val="36"/>
          <w:szCs w:val="36"/>
        </w:rPr>
      </w:pPr>
    </w:p>
    <w:p w14:paraId="01675404" w14:textId="77777777" w:rsidR="00CC5C0B" w:rsidRPr="00E1035D" w:rsidRDefault="00CC5C0B">
      <w:pPr>
        <w:jc w:val="center"/>
        <w:rPr>
          <w:b/>
          <w:sz w:val="36"/>
          <w:szCs w:val="36"/>
        </w:rPr>
      </w:pPr>
    </w:p>
    <w:p w14:paraId="740EC90F" w14:textId="77777777" w:rsidR="00CC5C0B" w:rsidRPr="00E1035D" w:rsidRDefault="00CC5C0B">
      <w:pPr>
        <w:jc w:val="center"/>
        <w:rPr>
          <w:b/>
          <w:sz w:val="36"/>
          <w:szCs w:val="36"/>
        </w:rPr>
      </w:pPr>
    </w:p>
    <w:p w14:paraId="764439B6" w14:textId="77777777" w:rsidR="00CC5C0B" w:rsidRPr="00E1035D" w:rsidRDefault="00CC5C0B">
      <w:pPr>
        <w:jc w:val="center"/>
        <w:rPr>
          <w:b/>
          <w:sz w:val="36"/>
          <w:szCs w:val="36"/>
        </w:rPr>
      </w:pPr>
    </w:p>
    <w:p w14:paraId="3266EAD6" w14:textId="77777777" w:rsidR="00CC5C0B" w:rsidRPr="00E1035D" w:rsidRDefault="00CC5C0B" w:rsidP="00794138">
      <w:pPr>
        <w:rPr>
          <w:b/>
          <w:sz w:val="36"/>
          <w:szCs w:val="36"/>
        </w:rPr>
      </w:pPr>
    </w:p>
    <w:p w14:paraId="314BE6FD" w14:textId="64EA62BB" w:rsidR="00794138" w:rsidRPr="00E1035D" w:rsidRDefault="00794138" w:rsidP="00794138">
      <w:r w:rsidRPr="00E1035D">
        <w:t xml:space="preserve">                                                                         </w:t>
      </w:r>
      <w:r w:rsidRPr="00E1035D">
        <w:rPr>
          <w:b/>
          <w:bCs/>
          <w:lang w:val="en-GB"/>
        </w:rPr>
        <w:t xml:space="preserve">Document No: </w:t>
      </w:r>
      <w:r w:rsidR="00812612" w:rsidRPr="00E1035D">
        <w:rPr>
          <w:b/>
          <w:bCs/>
          <w:lang w:val="en-GB"/>
        </w:rPr>
        <w:t>3</w:t>
      </w:r>
    </w:p>
    <w:p w14:paraId="47E94A2E" w14:textId="77777777" w:rsidR="00794138" w:rsidRPr="00E1035D" w:rsidRDefault="00794138" w:rsidP="00794138">
      <w:pPr>
        <w:tabs>
          <w:tab w:val="left" w:pos="2175"/>
        </w:tabs>
      </w:pPr>
      <w:r w:rsidRPr="00E1035D">
        <w:t xml:space="preserve"> </w:t>
      </w:r>
    </w:p>
    <w:p w14:paraId="5BCFB17B" w14:textId="77777777" w:rsidR="00CC5C0B" w:rsidRPr="00E1035D" w:rsidRDefault="00794138" w:rsidP="00794138">
      <w:pPr>
        <w:tabs>
          <w:tab w:val="left" w:pos="3840"/>
        </w:tabs>
        <w:sectPr w:rsidR="00CC5C0B" w:rsidRPr="00E1035D">
          <w:footerReference w:type="even" r:id="rId11"/>
          <w:footerReference w:type="default" r:id="rId12"/>
          <w:pgSz w:w="11907" w:h="16839"/>
          <w:pgMar w:top="709" w:right="850" w:bottom="426" w:left="1134" w:header="426" w:footer="276" w:gutter="0"/>
          <w:cols w:space="708"/>
          <w:docGrid w:linePitch="360"/>
        </w:sectPr>
      </w:pPr>
      <w:r w:rsidRPr="00E1035D">
        <w:rPr>
          <w:b/>
          <w:noProof/>
          <w:sz w:val="36"/>
          <w:szCs w:val="36"/>
          <w:lang w:val="en-US" w:eastAsia="en-US"/>
        </w:rPr>
        <mc:AlternateContent>
          <mc:Choice Requires="wps">
            <w:drawing>
              <wp:anchor distT="0" distB="0" distL="114300" distR="114300" simplePos="0" relativeHeight="251664384" behindDoc="0" locked="0" layoutInCell="1" allowOverlap="1" wp14:anchorId="0087BDE7" wp14:editId="728CEBC8">
                <wp:simplePos x="0" y="0"/>
                <wp:positionH relativeFrom="page">
                  <wp:align>center</wp:align>
                </wp:positionH>
                <wp:positionV relativeFrom="paragraph">
                  <wp:posOffset>1905</wp:posOffset>
                </wp:positionV>
                <wp:extent cx="5875020" cy="570230"/>
                <wp:effectExtent l="0" t="0" r="11430" b="20320"/>
                <wp:wrapNone/>
                <wp:docPr id="20" name="Zone de texte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570230"/>
                        </a:xfrm>
                        <a:prstGeom prst="rect">
                          <a:avLst/>
                        </a:prstGeom>
                        <a:solidFill>
                          <a:srgbClr val="D8D8D8"/>
                        </a:solidFill>
                        <a:ln w="9525">
                          <a:solidFill>
                            <a:srgbClr val="000000"/>
                          </a:solidFill>
                          <a:miter lim="800000"/>
                          <a:headEnd/>
                          <a:tailEnd/>
                        </a:ln>
                      </wps:spPr>
                      <wps:txbx>
                        <w:txbxContent>
                          <w:p w14:paraId="62EFD606" w14:textId="77777777" w:rsidR="001C72EA" w:rsidRPr="00860FDC" w:rsidRDefault="001C72EA"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33" type="#_x0000_t202" style="position:absolute;margin-left:0;margin-top:.15pt;width:462.6pt;height:44.9pt;z-index:25166438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" fillcolor="#d8d8d8">
                <v:textbox>
                  <w:txbxContent>
                    <w:p w14:paraId="62EFD606" w14:textId="77777777" w:rsidR="001C72EA" w:rsidRPr="00860FDC" w:rsidRDefault="001C72EA" w:rsidP="00794138">
                      <w:pPr>
                        <w:jc w:val="center"/>
                        <w:rPr>
                          <w:sz w:val="32"/>
                          <w:szCs w:val="32"/>
                          <w:lang w:val="en-US"/>
                        </w:rPr>
                      </w:pPr>
                      <w:r w:rsidRPr="00860FDC">
                        <w:rPr>
                          <w:rFonts w:ascii="Arial" w:hAnsi="Arial" w:cs="Arial"/>
                          <w:b/>
                          <w:sz w:val="32"/>
                          <w:szCs w:val="32"/>
                          <w:lang w:val="en-US"/>
                        </w:rPr>
                        <w:t xml:space="preserve">THE SPECIAL REGULATIONS OF THE INVITATION TO TENDER </w:t>
                      </w:r>
                    </w:p>
                  </w:txbxContent>
                </v:textbox>
                <w10:wrap anchorx="page"/>
              </v:shape>
            </w:pict>
          </mc:Fallback>
        </mc:AlternateContent>
      </w:r>
      <w:r w:rsidRPr="00E1035D">
        <w:t xml:space="preserve"> </w:t>
      </w:r>
    </w:p>
    <w:tbl>
      <w:tblPr>
        <w:tblW w:w="10627" w:type="dxa"/>
        <w:jc w:val="center"/>
        <w:tblLayout w:type="fixed"/>
        <w:tblCellMar>
          <w:left w:w="0" w:type="dxa"/>
          <w:right w:w="0" w:type="dxa"/>
        </w:tblCellMar>
        <w:tblLook w:val="04A0" w:firstRow="1" w:lastRow="0" w:firstColumn="1" w:lastColumn="0" w:noHBand="0" w:noVBand="1"/>
      </w:tblPr>
      <w:tblGrid>
        <w:gridCol w:w="1136"/>
        <w:gridCol w:w="9491"/>
      </w:tblGrid>
      <w:tr w:rsidR="005E1B0E" w:rsidRPr="00E1035D" w14:paraId="303F542E" w14:textId="77777777" w:rsidTr="00BE38FC">
        <w:trPr>
          <w:trHeight w:hRule="exact" w:val="72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9D8B5AB" w14:textId="77777777" w:rsidR="00CC5C0B" w:rsidRPr="00E1035D" w:rsidRDefault="00EB3AA7">
            <w:pPr>
              <w:widowControl w:val="0"/>
              <w:autoSpaceDE w:val="0"/>
              <w:autoSpaceDN w:val="0"/>
              <w:adjustRightInd w:val="0"/>
              <w:rPr>
                <w:b/>
              </w:rPr>
            </w:pPr>
            <w:r w:rsidRPr="00E1035D">
              <w:rPr>
                <w:b/>
              </w:rPr>
              <w:lastRenderedPageBreak/>
              <w:t xml:space="preserve"> RGAO Clauses</w:t>
            </w:r>
          </w:p>
        </w:tc>
        <w:tc>
          <w:tcPr>
            <w:tcW w:w="9491" w:type="dxa"/>
            <w:tcBorders>
              <w:top w:val="single" w:sz="4" w:space="0" w:color="221F1F"/>
              <w:left w:val="single" w:sz="4" w:space="0" w:color="221F1F"/>
              <w:bottom w:val="single" w:sz="4" w:space="0" w:color="221F1F"/>
              <w:right w:val="single" w:sz="4" w:space="0" w:color="221F1F"/>
            </w:tcBorders>
            <w:vAlign w:val="center"/>
          </w:tcPr>
          <w:p w14:paraId="19BE2FE0" w14:textId="77777777" w:rsidR="00CC5C0B" w:rsidRPr="00E1035D" w:rsidRDefault="00EB3AA7">
            <w:pPr>
              <w:widowControl w:val="0"/>
              <w:autoSpaceDE w:val="0"/>
              <w:autoSpaceDN w:val="0"/>
              <w:adjustRightInd w:val="0"/>
              <w:spacing w:before="77"/>
              <w:ind w:right="4394"/>
              <w:rPr>
                <w:b/>
                <w:sz w:val="28"/>
                <w:szCs w:val="28"/>
              </w:rPr>
            </w:pPr>
            <w:r w:rsidRPr="00E1035D">
              <w:rPr>
                <w:b/>
                <w:bCs/>
              </w:rPr>
              <w:t xml:space="preserve">              SPECIFIC INFORMATION</w:t>
            </w:r>
          </w:p>
        </w:tc>
      </w:tr>
      <w:tr w:rsidR="005E1B0E" w:rsidRPr="00E1035D" w14:paraId="2D983466" w14:textId="77777777" w:rsidTr="00BE38FC">
        <w:trPr>
          <w:trHeight w:hRule="exact" w:val="850"/>
          <w:jc w:val="center"/>
        </w:trPr>
        <w:tc>
          <w:tcPr>
            <w:tcW w:w="10627" w:type="dxa"/>
            <w:gridSpan w:val="2"/>
            <w:tcBorders>
              <w:top w:val="single" w:sz="4" w:space="0" w:color="221F1F"/>
              <w:left w:val="single" w:sz="4" w:space="0" w:color="221F1F"/>
              <w:bottom w:val="single" w:sz="4" w:space="0" w:color="221F1F"/>
              <w:right w:val="single" w:sz="4" w:space="0" w:color="221F1F"/>
            </w:tcBorders>
            <w:vAlign w:val="center"/>
          </w:tcPr>
          <w:p w14:paraId="088D3E35" w14:textId="77777777" w:rsidR="00CC5C0B" w:rsidRPr="00E1035D" w:rsidRDefault="00EB3AA7">
            <w:pPr>
              <w:widowControl w:val="0"/>
              <w:autoSpaceDE w:val="0"/>
              <w:autoSpaceDN w:val="0"/>
              <w:adjustRightInd w:val="0"/>
              <w:spacing w:before="77"/>
              <w:ind w:right="4394" w:firstLine="284"/>
              <w:jc w:val="center"/>
              <w:rPr>
                <w:b/>
                <w:bCs/>
                <w:sz w:val="28"/>
                <w:szCs w:val="28"/>
              </w:rPr>
            </w:pPr>
            <w:r w:rsidRPr="00E1035D">
              <w:rPr>
                <w:b/>
                <w:bCs/>
                <w:sz w:val="28"/>
                <w:szCs w:val="28"/>
              </w:rPr>
              <w:t>General provisions</w:t>
            </w:r>
          </w:p>
        </w:tc>
      </w:tr>
      <w:tr w:rsidR="005E1B0E" w:rsidRPr="00E1035D" w14:paraId="411D9369" w14:textId="77777777" w:rsidTr="00BE38FC">
        <w:trPr>
          <w:trHeight w:hRule="exact" w:val="78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431EE8EC" w14:textId="77777777" w:rsidR="00CC5C0B" w:rsidRPr="00E1035D" w:rsidRDefault="00EB3AA7">
            <w:pPr>
              <w:widowControl w:val="0"/>
              <w:autoSpaceDE w:val="0"/>
              <w:autoSpaceDN w:val="0"/>
              <w:adjustRightInd w:val="0"/>
              <w:spacing w:before="64"/>
              <w:ind w:left="260" w:right="-20" w:firstLine="284"/>
            </w:pPr>
            <w:r w:rsidRPr="00E1035D">
              <w:t>1.2.</w:t>
            </w:r>
          </w:p>
        </w:tc>
        <w:tc>
          <w:tcPr>
            <w:tcW w:w="9491" w:type="dxa"/>
            <w:tcBorders>
              <w:top w:val="single" w:sz="4" w:space="0" w:color="221F1F"/>
              <w:left w:val="single" w:sz="4" w:space="0" w:color="221F1F"/>
              <w:bottom w:val="single" w:sz="4" w:space="0" w:color="221F1F"/>
              <w:right w:val="single" w:sz="4" w:space="0" w:color="221F1F"/>
            </w:tcBorders>
            <w:vAlign w:val="center"/>
          </w:tcPr>
          <w:p w14:paraId="13DA8499" w14:textId="628790D9" w:rsidR="00CC5C0B" w:rsidRPr="00E1035D" w:rsidRDefault="00EB3AA7" w:rsidP="009C6F70">
            <w:pPr>
              <w:widowControl w:val="0"/>
              <w:autoSpaceDE w:val="0"/>
              <w:autoSpaceDN w:val="0"/>
              <w:adjustRightInd w:val="0"/>
              <w:spacing w:before="11" w:line="249" w:lineRule="auto"/>
              <w:ind w:left="570" w:right="511"/>
              <w:jc w:val="both"/>
              <w:rPr>
                <w:lang w:val="en-GB"/>
              </w:rPr>
            </w:pPr>
            <w:r w:rsidRPr="00E1035D">
              <w:rPr>
                <w:spacing w:val="6"/>
                <w:lang w:val="en-GB"/>
              </w:rPr>
              <w:t>Execution time frame</w:t>
            </w:r>
            <w:r w:rsidRPr="00E1035D">
              <w:rPr>
                <w:lang w:val="en-GB"/>
              </w:rPr>
              <w:t>: The maximum duration for works execution shall be</w:t>
            </w:r>
            <w:r w:rsidR="00822446" w:rsidRPr="00E1035D">
              <w:rPr>
                <w:lang w:val="en-GB"/>
              </w:rPr>
              <w:t xml:space="preserve"> four</w:t>
            </w:r>
            <w:r w:rsidR="00F27318" w:rsidRPr="00E1035D">
              <w:rPr>
                <w:lang w:val="en-GB"/>
              </w:rPr>
              <w:t xml:space="preserve"> (</w:t>
            </w:r>
            <w:r w:rsidR="00822446" w:rsidRPr="00E1035D">
              <w:rPr>
                <w:lang w:val="en-GB"/>
              </w:rPr>
              <w:t>04</w:t>
            </w:r>
            <w:r w:rsidRPr="00E1035D">
              <w:rPr>
                <w:lang w:val="en-GB"/>
              </w:rPr>
              <w:t>) months. This time frame shall run from the date of notification of the Administrative Order to commence the works.</w:t>
            </w:r>
          </w:p>
        </w:tc>
      </w:tr>
      <w:tr w:rsidR="005E1B0E" w:rsidRPr="00E1035D" w14:paraId="65E39AF2" w14:textId="77777777" w:rsidTr="00BE38FC">
        <w:trPr>
          <w:trHeight w:hRule="exact" w:val="4735"/>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26ACF4F8" w14:textId="77777777" w:rsidR="00CC5C0B" w:rsidRPr="00E1035D" w:rsidRDefault="00EB3AA7">
            <w:pPr>
              <w:widowControl w:val="0"/>
              <w:autoSpaceDE w:val="0"/>
              <w:autoSpaceDN w:val="0"/>
              <w:adjustRightInd w:val="0"/>
              <w:spacing w:before="64"/>
              <w:ind w:left="260" w:right="-20" w:firstLine="284"/>
            </w:pPr>
            <w:r w:rsidRPr="00E1035D">
              <w:t>1.4</w:t>
            </w:r>
          </w:p>
        </w:tc>
        <w:tc>
          <w:tcPr>
            <w:tcW w:w="9491" w:type="dxa"/>
            <w:tcBorders>
              <w:top w:val="single" w:sz="4" w:space="0" w:color="221F1F"/>
              <w:left w:val="single" w:sz="4" w:space="0" w:color="221F1F"/>
              <w:bottom w:val="single" w:sz="4" w:space="0" w:color="221F1F"/>
              <w:right w:val="single" w:sz="4" w:space="0" w:color="221F1F"/>
            </w:tcBorders>
            <w:vAlign w:val="center"/>
          </w:tcPr>
          <w:p w14:paraId="543E8F0E" w14:textId="019077AF" w:rsidR="00CC5C0B" w:rsidRPr="00E1035D" w:rsidRDefault="00822446" w:rsidP="00822446">
            <w:pPr>
              <w:ind w:left="283"/>
              <w:rPr>
                <w:b/>
                <w:lang w:val="en-US"/>
              </w:rPr>
            </w:pPr>
            <w:r w:rsidRPr="00E1035D">
              <w:rPr>
                <w:lang w:val="en-GB"/>
              </w:rPr>
              <w:t xml:space="preserve">       </w:t>
            </w:r>
            <w:r w:rsidR="00EB3AA7" w:rsidRPr="00E1035D">
              <w:rPr>
                <w:lang w:val="en-GB"/>
              </w:rPr>
              <w:t>Definition of works</w:t>
            </w:r>
            <w:r w:rsidR="00EB3AA7" w:rsidRPr="00E1035D">
              <w:rPr>
                <w:spacing w:val="6"/>
                <w:lang w:val="en-GB"/>
              </w:rPr>
              <w:t xml:space="preserve"> </w:t>
            </w:r>
            <w:r w:rsidRPr="00E1035D">
              <w:rPr>
                <w:lang w:val="en-US"/>
              </w:rPr>
              <w:t>tender for the ecological restoration and landscape enhancement project in Nkambe Council</w:t>
            </w:r>
          </w:p>
          <w:p w14:paraId="7F02F86E" w14:textId="6D02BFC9" w:rsidR="00CC5C0B" w:rsidRPr="00E1035D" w:rsidRDefault="00822446" w:rsidP="00822446">
            <w:pPr>
              <w:ind w:left="425"/>
              <w:rPr>
                <w:b/>
                <w:lang w:val="en-US"/>
              </w:rPr>
            </w:pPr>
            <w:r w:rsidRPr="00E1035D">
              <w:rPr>
                <w:lang w:val="en-GB"/>
              </w:rPr>
              <w:t xml:space="preserve"> </w:t>
            </w:r>
            <w:r w:rsidR="00EB3AA7" w:rsidRPr="00E1035D">
              <w:rPr>
                <w:lang w:val="en-GB"/>
              </w:rPr>
              <w:t>The subject of this Invitation to Teder is</w:t>
            </w:r>
            <w:r w:rsidR="00EB3AA7" w:rsidRPr="00E1035D">
              <w:rPr>
                <w:b/>
                <w:bCs/>
                <w:lang w:val="en-GB"/>
              </w:rPr>
              <w:t xml:space="preserve">: </w:t>
            </w:r>
            <w:r w:rsidRPr="00E1035D">
              <w:rPr>
                <w:lang w:val="en-US"/>
              </w:rPr>
              <w:t>tender for the ecological restoration and landscape enhancement project in Nkambe Council</w:t>
            </w:r>
          </w:p>
          <w:p w14:paraId="011A3CA1" w14:textId="175E1F76" w:rsidR="00822446" w:rsidRPr="00E1035D" w:rsidRDefault="00822446" w:rsidP="00822446">
            <w:pPr>
              <w:ind w:left="283"/>
              <w:rPr>
                <w:rFonts w:eastAsia="Arial Unicode MS"/>
                <w:b/>
                <w:lang w:val="en-US"/>
              </w:rPr>
            </w:pPr>
            <w:r w:rsidRPr="00E1035D">
              <w:rPr>
                <w:rFonts w:eastAsia="Arial Unicode MS"/>
                <w:b/>
                <w:lang w:val="en-US"/>
              </w:rPr>
              <w:t>Component 1: Establishment of Tree Nursery</w:t>
            </w:r>
          </w:p>
          <w:p w14:paraId="0CED0899" w14:textId="1C1E282D" w:rsidR="00822446" w:rsidRPr="00E1035D" w:rsidRDefault="00822446" w:rsidP="00822446">
            <w:pPr>
              <w:ind w:left="283"/>
              <w:rPr>
                <w:rFonts w:eastAsia="Arial Unicode MS"/>
                <w:b/>
                <w:lang w:val="en-US"/>
              </w:rPr>
            </w:pPr>
            <w:r w:rsidRPr="00E1035D">
              <w:rPr>
                <w:rFonts w:eastAsia="Arial Unicode MS"/>
                <w:b/>
                <w:lang w:val="en-US"/>
              </w:rPr>
              <w:t>Component 2: Tree Planting</w:t>
            </w:r>
          </w:p>
          <w:p w14:paraId="761F27CE" w14:textId="4BF7FBB2" w:rsidR="00822446" w:rsidRPr="00E1035D" w:rsidRDefault="00822446" w:rsidP="00822446">
            <w:pPr>
              <w:ind w:left="283"/>
              <w:rPr>
                <w:rFonts w:eastAsia="Arial Unicode MS"/>
                <w:b/>
                <w:lang w:val="en-US"/>
              </w:rPr>
            </w:pPr>
            <w:r w:rsidRPr="00E1035D">
              <w:rPr>
                <w:rFonts w:eastAsia="Arial Unicode MS"/>
                <w:b/>
                <w:lang w:val="en-US"/>
              </w:rPr>
              <w:t>Component 3: Maintenance and sustainability measures</w:t>
            </w:r>
          </w:p>
          <w:p w14:paraId="24470A57" w14:textId="77777777" w:rsidR="00822446" w:rsidRPr="00E1035D" w:rsidRDefault="00822446" w:rsidP="00822446">
            <w:pPr>
              <w:ind w:left="283"/>
              <w:rPr>
                <w:rFonts w:eastAsia="Arial Unicode MS"/>
                <w:b/>
                <w:lang w:val="en-US"/>
              </w:rPr>
            </w:pPr>
            <w:r w:rsidRPr="00E1035D">
              <w:rPr>
                <w:rFonts w:eastAsia="Arial Unicode MS"/>
                <w:b/>
                <w:lang w:val="en-US"/>
              </w:rPr>
              <w:t>Component 3: Monitoring and Control</w:t>
            </w:r>
          </w:p>
          <w:p w14:paraId="4D722F10" w14:textId="45D87570" w:rsidR="00822446" w:rsidRPr="00E1035D" w:rsidRDefault="00822446" w:rsidP="00822446">
            <w:pPr>
              <w:rPr>
                <w:sz w:val="20"/>
                <w:szCs w:val="20"/>
              </w:rPr>
            </w:pPr>
          </w:p>
          <w:p w14:paraId="04CA5FF4" w14:textId="77777777" w:rsidR="00CC5C0B" w:rsidRPr="00E1035D" w:rsidRDefault="00CC5C0B" w:rsidP="009C6F70">
            <w:pPr>
              <w:tabs>
                <w:tab w:val="left" w:pos="0"/>
              </w:tabs>
              <w:ind w:left="570" w:right="511"/>
              <w:jc w:val="both"/>
              <w:rPr>
                <w:sz w:val="10"/>
                <w:lang w:val="en-GB"/>
              </w:rPr>
            </w:pPr>
          </w:p>
          <w:p w14:paraId="4408E5ED" w14:textId="77777777" w:rsidR="001C72EA" w:rsidRPr="001C72EA" w:rsidRDefault="00EB3AA7" w:rsidP="001C72EA">
            <w:pPr>
              <w:jc w:val="center"/>
              <w:rPr>
                <w:b/>
                <w:bCs/>
                <w:snapToGrid w:val="0"/>
                <w:lang w:val="en-US"/>
              </w:rPr>
            </w:pPr>
            <w:r w:rsidRPr="00E1035D">
              <w:rPr>
                <w:lang w:val="en-GB"/>
              </w:rPr>
              <w:t>Refrence of the invitation to tender</w:t>
            </w:r>
            <w:r w:rsidRPr="00E1035D">
              <w:rPr>
                <w:spacing w:val="13"/>
                <w:lang w:val="en-GB"/>
              </w:rPr>
              <w:t>:</w:t>
            </w:r>
            <w:r w:rsidRPr="00E1035D">
              <w:rPr>
                <w:b/>
                <w:lang w:val="en-GB"/>
              </w:rPr>
              <w:t xml:space="preserve"> “</w:t>
            </w:r>
            <w:r w:rsidR="001C72EA" w:rsidRPr="001C72EA">
              <w:rPr>
                <w:b/>
                <w:bCs/>
                <w:snapToGrid w:val="0"/>
                <w:lang w:val="en-US"/>
              </w:rPr>
              <w:t>OPEN NATIONAL INVITATION TO TENDER</w:t>
            </w:r>
          </w:p>
          <w:p w14:paraId="3B3C889E" w14:textId="55DA0315" w:rsidR="00C97AF4" w:rsidRPr="00E1035D" w:rsidRDefault="001C72EA" w:rsidP="001C72EA">
            <w:pPr>
              <w:jc w:val="center"/>
              <w:rPr>
                <w:b/>
                <w:bCs/>
                <w:snapToGrid w:val="0"/>
                <w:lang w:val="en-US"/>
              </w:rPr>
            </w:pPr>
            <w:r w:rsidRPr="001C72EA">
              <w:rPr>
                <w:b/>
                <w:bCs/>
                <w:snapToGrid w:val="0"/>
                <w:lang w:val="en-US"/>
              </w:rPr>
              <w:t xml:space="preserve">NO 017/ONIT/ /NWR/DMD/NKC/NKCITB/2026 OF 28/08/2026 FOR THE ECOLOGICAL RESTORATION AND LANDSCAPE ENHANCEMENT PROJECT IN NKAMBE COUNCIL, NKAMBE SUBDIVISION DONGA MANTUNG DIVISION, </w:t>
            </w:r>
            <w:r>
              <w:rPr>
                <w:b/>
                <w:bCs/>
                <w:snapToGrid w:val="0"/>
                <w:lang w:val="en-US"/>
              </w:rPr>
              <w:t xml:space="preserve"> </w:t>
            </w:r>
            <w:r w:rsidRPr="001C72EA">
              <w:rPr>
                <w:b/>
                <w:bCs/>
                <w:snapToGrid w:val="0"/>
                <w:lang w:val="en-US"/>
              </w:rPr>
              <w:t>NORTH WEST REGION.</w:t>
            </w:r>
          </w:p>
          <w:p w14:paraId="1DBB1AE2" w14:textId="2B4FE483" w:rsidR="00CC5C0B" w:rsidRPr="00E1035D" w:rsidRDefault="00CC5C0B" w:rsidP="00C97AF4">
            <w:pPr>
              <w:ind w:left="570" w:right="511"/>
              <w:jc w:val="center"/>
              <w:rPr>
                <w:b/>
                <w:spacing w:val="-4"/>
                <w:lang w:val="en-GB"/>
              </w:rPr>
            </w:pPr>
          </w:p>
          <w:p w14:paraId="48F72509" w14:textId="28848993" w:rsidR="00CC5C0B" w:rsidRPr="00E1035D" w:rsidRDefault="00EB3AA7" w:rsidP="00C97AF4">
            <w:pPr>
              <w:spacing w:before="100" w:beforeAutospacing="1"/>
              <w:ind w:left="570" w:right="511"/>
              <w:jc w:val="center"/>
              <w:rPr>
                <w:b/>
                <w:sz w:val="22"/>
                <w:szCs w:val="22"/>
              </w:rPr>
            </w:pPr>
            <w:r w:rsidRPr="00E1035D">
              <w:rPr>
                <w:b/>
                <w:sz w:val="22"/>
                <w:szCs w:val="22"/>
              </w:rPr>
              <w:t>FINANCEMENT : BUDGET FEICOM</w:t>
            </w:r>
            <w:r w:rsidR="00C97AF4" w:rsidRPr="00E1035D">
              <w:rPr>
                <w:b/>
                <w:sz w:val="22"/>
                <w:szCs w:val="22"/>
              </w:rPr>
              <w:t xml:space="preserve">/NKAMBE </w:t>
            </w:r>
            <w:r w:rsidRPr="00E1035D">
              <w:rPr>
                <w:b/>
                <w:sz w:val="22"/>
                <w:szCs w:val="22"/>
              </w:rPr>
              <w:t>,</w:t>
            </w:r>
            <w:r w:rsidR="004D3628" w:rsidRPr="00E1035D">
              <w:rPr>
                <w:b/>
                <w:sz w:val="22"/>
                <w:szCs w:val="22"/>
              </w:rPr>
              <w:t>BUDGET</w:t>
            </w:r>
            <w:r w:rsidRPr="00E1035D">
              <w:rPr>
                <w:b/>
                <w:sz w:val="22"/>
                <w:szCs w:val="22"/>
              </w:rPr>
              <w:t xml:space="preserve">  </w:t>
            </w:r>
            <w:r w:rsidR="00C97AF4" w:rsidRPr="00E1035D">
              <w:rPr>
                <w:b/>
                <w:sz w:val="22"/>
                <w:szCs w:val="22"/>
              </w:rPr>
              <w:t>2026</w:t>
            </w:r>
            <w:r w:rsidR="004D3628" w:rsidRPr="00E1035D">
              <w:rPr>
                <w:b/>
                <w:sz w:val="22"/>
                <w:szCs w:val="22"/>
              </w:rPr>
              <w:t xml:space="preserve"> FISCAL YEAR</w:t>
            </w:r>
          </w:p>
          <w:p w14:paraId="4C54A24F" w14:textId="60F759A0" w:rsidR="00CC5C0B" w:rsidRPr="00E1035D" w:rsidRDefault="00CC5C0B" w:rsidP="009C6F70">
            <w:pPr>
              <w:widowControl w:val="0"/>
              <w:autoSpaceDE w:val="0"/>
              <w:autoSpaceDN w:val="0"/>
              <w:adjustRightInd w:val="0"/>
              <w:spacing w:before="100" w:beforeAutospacing="1" w:line="249" w:lineRule="auto"/>
              <w:ind w:left="570" w:right="511"/>
              <w:jc w:val="both"/>
            </w:pPr>
          </w:p>
        </w:tc>
      </w:tr>
      <w:tr w:rsidR="005E1B0E" w:rsidRPr="00E1035D" w14:paraId="6E07CB45" w14:textId="77777777" w:rsidTr="00BE38FC">
        <w:trPr>
          <w:trHeight w:hRule="exact" w:val="774"/>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67BC257B" w14:textId="77777777" w:rsidR="00CC5C0B" w:rsidRPr="00E1035D" w:rsidRDefault="00CC5C0B">
            <w:pPr>
              <w:widowControl w:val="0"/>
              <w:autoSpaceDE w:val="0"/>
              <w:autoSpaceDN w:val="0"/>
              <w:adjustRightInd w:val="0"/>
              <w:spacing w:before="6" w:line="100" w:lineRule="exact"/>
              <w:ind w:firstLine="284"/>
            </w:pPr>
          </w:p>
          <w:p w14:paraId="37F6CB48" w14:textId="77777777" w:rsidR="00CC5C0B" w:rsidRPr="00E1035D" w:rsidRDefault="00EB3AA7">
            <w:pPr>
              <w:widowControl w:val="0"/>
              <w:autoSpaceDE w:val="0"/>
              <w:autoSpaceDN w:val="0"/>
              <w:adjustRightInd w:val="0"/>
              <w:ind w:left="260" w:right="-20" w:firstLine="284"/>
            </w:pPr>
            <w:r w:rsidRPr="00E1035D">
              <w:t>2.1.</w:t>
            </w:r>
          </w:p>
        </w:tc>
        <w:tc>
          <w:tcPr>
            <w:tcW w:w="9491" w:type="dxa"/>
            <w:tcBorders>
              <w:top w:val="single" w:sz="4" w:space="0" w:color="221F1F"/>
              <w:left w:val="single" w:sz="4" w:space="0" w:color="221F1F"/>
              <w:bottom w:val="single" w:sz="4" w:space="0" w:color="auto"/>
              <w:right w:val="single" w:sz="4" w:space="0" w:color="221F1F"/>
            </w:tcBorders>
            <w:vAlign w:val="center"/>
          </w:tcPr>
          <w:p w14:paraId="11E15CB4" w14:textId="77777777" w:rsidR="00CC5C0B" w:rsidRPr="00E1035D" w:rsidRDefault="00CC5C0B" w:rsidP="009C6F70">
            <w:pPr>
              <w:widowControl w:val="0"/>
              <w:autoSpaceDE w:val="0"/>
              <w:autoSpaceDN w:val="0"/>
              <w:adjustRightInd w:val="0"/>
              <w:spacing w:line="100" w:lineRule="exact"/>
              <w:ind w:left="480" w:right="331"/>
              <w:rPr>
                <w:lang w:val="en-GB"/>
              </w:rPr>
            </w:pPr>
          </w:p>
          <w:p w14:paraId="0DAE2D2D" w14:textId="1E90A778" w:rsidR="00CC5C0B" w:rsidRPr="00E1035D" w:rsidRDefault="00EB3AA7" w:rsidP="009C6F70">
            <w:pPr>
              <w:widowControl w:val="0"/>
              <w:autoSpaceDE w:val="0"/>
              <w:autoSpaceDN w:val="0"/>
              <w:adjustRightInd w:val="0"/>
              <w:spacing w:before="11" w:after="240" w:line="249" w:lineRule="auto"/>
              <w:ind w:left="480" w:right="331"/>
              <w:jc w:val="both"/>
              <w:rPr>
                <w:lang w:val="en-GB"/>
              </w:rPr>
            </w:pPr>
            <w:r w:rsidRPr="00E1035D">
              <w:rPr>
                <w:lang w:val="en-GB"/>
              </w:rPr>
              <w:t xml:space="preserve">Funding source: The works, subject of this Invitation to Tender shall be financed by the </w:t>
            </w:r>
            <w:r w:rsidR="00C97AF4" w:rsidRPr="00E1035D">
              <w:rPr>
                <w:b/>
                <w:sz w:val="22"/>
                <w:szCs w:val="22"/>
              </w:rPr>
              <w:t xml:space="preserve">FEICOM/NAKAMBE  </w:t>
            </w:r>
            <w:r w:rsidRPr="00E1035D">
              <w:rPr>
                <w:lang w:val="en-GB"/>
              </w:rPr>
              <w:t>Budget, 2026 financial years.</w:t>
            </w:r>
          </w:p>
        </w:tc>
      </w:tr>
      <w:tr w:rsidR="005E1B0E" w:rsidRPr="00E1035D" w14:paraId="637A16B1" w14:textId="77777777" w:rsidTr="00BE38FC">
        <w:trPr>
          <w:trHeight w:hRule="exact" w:val="4330"/>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3C0E118C" w14:textId="77777777" w:rsidR="00CC5C0B" w:rsidRPr="00E1035D" w:rsidRDefault="00EB3AA7">
            <w:pPr>
              <w:spacing w:line="276" w:lineRule="auto"/>
              <w:jc w:val="both"/>
              <w:rPr>
                <w:bCs/>
              </w:rPr>
            </w:pPr>
            <w:r w:rsidRPr="00E1035D">
              <w:t>6.2</w:t>
            </w:r>
          </w:p>
        </w:tc>
        <w:tc>
          <w:tcPr>
            <w:tcW w:w="9491" w:type="dxa"/>
            <w:tcBorders>
              <w:top w:val="single" w:sz="4" w:space="0" w:color="221F1F"/>
              <w:left w:val="single" w:sz="4" w:space="0" w:color="221F1F"/>
              <w:bottom w:val="single" w:sz="4" w:space="0" w:color="221F1F"/>
              <w:right w:val="single" w:sz="4" w:space="0" w:color="221F1F"/>
            </w:tcBorders>
            <w:vAlign w:val="center"/>
          </w:tcPr>
          <w:p w14:paraId="02C40EE4" w14:textId="77777777" w:rsidR="00CC5C0B" w:rsidRPr="00E1035D" w:rsidRDefault="00CC5C0B" w:rsidP="009C6F70">
            <w:pPr>
              <w:ind w:left="480" w:right="331"/>
              <w:jc w:val="both"/>
              <w:rPr>
                <w:lang w:val="en-GB"/>
              </w:rPr>
            </w:pPr>
          </w:p>
          <w:p w14:paraId="367BEAF0" w14:textId="77777777" w:rsidR="00CC5C0B" w:rsidRPr="00E1035D" w:rsidRDefault="00EB3AA7" w:rsidP="009C6F70">
            <w:pPr>
              <w:ind w:left="480" w:right="331"/>
              <w:jc w:val="both"/>
              <w:rPr>
                <w:lang w:val="en-GB"/>
              </w:rPr>
            </w:pPr>
            <w:r w:rsidRPr="00E1035D">
              <w:rPr>
                <w:lang w:val="en-GB"/>
              </w:rPr>
              <w:t>In case of joint contracting:</w:t>
            </w:r>
          </w:p>
          <w:p w14:paraId="4AF0D62D" w14:textId="77777777" w:rsidR="00CC5C0B" w:rsidRPr="00E1035D" w:rsidRDefault="00CC5C0B" w:rsidP="009C6F70">
            <w:pPr>
              <w:ind w:left="480" w:right="331"/>
              <w:jc w:val="both"/>
              <w:rPr>
                <w:lang w:val="en-GB"/>
              </w:rPr>
            </w:pPr>
          </w:p>
          <w:p w14:paraId="145556CA" w14:textId="77777777" w:rsidR="00CC5C0B" w:rsidRPr="00E1035D" w:rsidRDefault="00EB3AA7" w:rsidP="009C6F70">
            <w:pPr>
              <w:ind w:left="480" w:right="331" w:hanging="340"/>
              <w:jc w:val="both"/>
              <w:rPr>
                <w:lang w:val="en-GB"/>
              </w:rPr>
            </w:pPr>
            <w:r w:rsidRPr="00E1035D">
              <w:rPr>
                <w:lang w:val="en-GB"/>
              </w:rPr>
              <w:t xml:space="preserve">      The nature of the group (joint and several) shall be specified and justified by providing a copy of the notarised group agreement. The member of the group designated as a representative, shall represent all the companies before the Project Owner for the execution of the contract. In case of joint-and-several liability, the co-contractors shall share the sums paid by the Project Owner into a single account; on the other hand, each company shall be paid by the Project Owner into its own account, in the case of joint-only liability.</w:t>
            </w:r>
          </w:p>
          <w:p w14:paraId="28EF4014" w14:textId="77777777" w:rsidR="00CC5C0B" w:rsidRPr="00E1035D" w:rsidRDefault="00CC5C0B" w:rsidP="009C6F70">
            <w:pPr>
              <w:ind w:left="480" w:right="331" w:hanging="340"/>
              <w:jc w:val="both"/>
              <w:rPr>
                <w:lang w:val="en-GB"/>
              </w:rPr>
            </w:pPr>
          </w:p>
          <w:p w14:paraId="7D79F7AF" w14:textId="77777777" w:rsidR="00CC5C0B" w:rsidRPr="00E1035D" w:rsidRDefault="00EB3AA7" w:rsidP="009C6F70">
            <w:pPr>
              <w:ind w:left="480" w:right="331" w:hanging="340"/>
              <w:jc w:val="both"/>
              <w:rPr>
                <w:lang w:val="en-GB"/>
              </w:rPr>
            </w:pPr>
            <w:r w:rsidRPr="00E1035D">
              <w:rPr>
                <w:lang w:val="en-GB"/>
              </w:rPr>
              <w:t xml:space="preserve">      In case joint contracting, each member of the group shall present a complete administrative file, the “</w:t>
            </w:r>
            <w:r w:rsidRPr="00E1035D">
              <w:rPr>
                <w:i/>
                <w:iCs/>
                <w:lang w:val="en-GB"/>
              </w:rPr>
              <w:t xml:space="preserve">bank account” </w:t>
            </w:r>
            <w:r w:rsidRPr="00E1035D">
              <w:rPr>
                <w:lang w:val="en-GB"/>
              </w:rPr>
              <w:t>document</w:t>
            </w:r>
            <w:r w:rsidRPr="00E1035D">
              <w:rPr>
                <w:i/>
                <w:lang w:val="en-GB"/>
              </w:rPr>
              <w:t xml:space="preserve"> (except in case of several joint contracting),</w:t>
            </w:r>
            <w:r w:rsidRPr="00E1035D">
              <w:rPr>
                <w:lang w:val="en-GB"/>
              </w:rPr>
              <w:t xml:space="preserve"> </w:t>
            </w:r>
            <w:r w:rsidRPr="00E1035D">
              <w:rPr>
                <w:i/>
                <w:lang w:val="en-GB"/>
              </w:rPr>
              <w:t>the Tender File purchase receipt and bid bond</w:t>
            </w:r>
            <w:r w:rsidRPr="00E1035D">
              <w:rPr>
                <w:lang w:val="en-GB"/>
              </w:rPr>
              <w:t xml:space="preserve"> provided for in point 13.1 of the Special Regulations of the Tender being presented only by the group’s representative.</w:t>
            </w:r>
          </w:p>
          <w:p w14:paraId="4B1FEC29" w14:textId="77777777" w:rsidR="00CC5C0B" w:rsidRPr="00E1035D" w:rsidRDefault="00CC5C0B" w:rsidP="009C6F70">
            <w:pPr>
              <w:ind w:left="480" w:right="331" w:hanging="340"/>
              <w:jc w:val="both"/>
              <w:rPr>
                <w:sz w:val="12"/>
                <w:lang w:val="en-GB"/>
              </w:rPr>
            </w:pPr>
          </w:p>
          <w:p w14:paraId="22B3B6D7" w14:textId="77777777" w:rsidR="00CC5C0B" w:rsidRPr="00E1035D" w:rsidRDefault="00EB3AA7" w:rsidP="009C6F70">
            <w:pPr>
              <w:ind w:left="480" w:right="331" w:hanging="340"/>
              <w:jc w:val="both"/>
              <w:rPr>
                <w:b/>
                <w:i/>
                <w:sz w:val="14"/>
                <w:lang w:val="en-GB"/>
              </w:rPr>
            </w:pPr>
            <w:r w:rsidRPr="00E1035D">
              <w:rPr>
                <w:u w:val="single"/>
                <w:lang w:val="en-GB"/>
              </w:rPr>
              <w:t>N.B</w:t>
            </w:r>
            <w:r w:rsidRPr="00E1035D">
              <w:rPr>
                <w:lang w:val="en-GB"/>
              </w:rPr>
              <w:t xml:space="preserve">: </w:t>
            </w:r>
            <w:r w:rsidRPr="00E1035D">
              <w:rPr>
                <w:b/>
                <w:lang w:val="en-GB"/>
              </w:rPr>
              <w:t>the certificate of categorisation is mandatory for the group’s representative.</w:t>
            </w:r>
          </w:p>
        </w:tc>
      </w:tr>
      <w:tr w:rsidR="005E1B0E" w:rsidRPr="00E1035D" w14:paraId="41FCF03E" w14:textId="77777777" w:rsidTr="00566A6B">
        <w:trPr>
          <w:trHeight w:hRule="exact" w:val="2716"/>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5DC5742B" w14:textId="77777777" w:rsidR="00CC5C0B" w:rsidRPr="00E1035D" w:rsidRDefault="00EB3AA7">
            <w:pPr>
              <w:spacing w:line="276" w:lineRule="auto"/>
              <w:jc w:val="both"/>
              <w:rPr>
                <w:bCs/>
              </w:rPr>
            </w:pPr>
            <w:r w:rsidRPr="00E1035D">
              <w:lastRenderedPageBreak/>
              <w:t>7.3</w:t>
            </w:r>
          </w:p>
        </w:tc>
        <w:tc>
          <w:tcPr>
            <w:tcW w:w="9491" w:type="dxa"/>
            <w:tcBorders>
              <w:top w:val="single" w:sz="4" w:space="0" w:color="221F1F"/>
              <w:left w:val="single" w:sz="4" w:space="0" w:color="221F1F"/>
              <w:bottom w:val="single" w:sz="4" w:space="0" w:color="221F1F"/>
              <w:right w:val="single" w:sz="4" w:space="0" w:color="221F1F"/>
            </w:tcBorders>
            <w:vAlign w:val="center"/>
          </w:tcPr>
          <w:p w14:paraId="7B0676BA" w14:textId="77777777" w:rsidR="00CC5C0B" w:rsidRPr="00E1035D" w:rsidRDefault="00CC5C0B" w:rsidP="009C6F70">
            <w:pPr>
              <w:widowControl w:val="0"/>
              <w:autoSpaceDE w:val="0"/>
              <w:autoSpaceDN w:val="0"/>
              <w:adjustRightInd w:val="0"/>
              <w:spacing w:before="5" w:line="140" w:lineRule="exact"/>
              <w:ind w:left="390" w:right="421"/>
              <w:rPr>
                <w:lang w:val="en-GB"/>
              </w:rPr>
            </w:pPr>
          </w:p>
          <w:p w14:paraId="4205A6FF" w14:textId="77777777" w:rsidR="00CC5C0B" w:rsidRPr="00E1035D" w:rsidRDefault="00EB3AA7" w:rsidP="009C6F70">
            <w:pPr>
              <w:ind w:left="390" w:right="421"/>
              <w:rPr>
                <w:lang w:val="en-GB"/>
              </w:rPr>
            </w:pPr>
            <w:r w:rsidRPr="00E1035D">
              <w:rPr>
                <w:lang w:val="en-GB"/>
              </w:rPr>
              <w:t>Inspection of the works site and preparatory meetings:</w:t>
            </w:r>
          </w:p>
          <w:p w14:paraId="6DE44DFD" w14:textId="77777777" w:rsidR="00CC5C0B" w:rsidRPr="00E1035D" w:rsidRDefault="00EB3AA7" w:rsidP="009C6F70">
            <w:pPr>
              <w:widowControl w:val="0"/>
              <w:autoSpaceDE w:val="0"/>
              <w:autoSpaceDN w:val="0"/>
              <w:adjustRightInd w:val="0"/>
              <w:spacing w:before="61"/>
              <w:ind w:left="390" w:right="421"/>
              <w:jc w:val="both"/>
              <w:rPr>
                <w:bCs/>
                <w:lang w:val="en-GB"/>
              </w:rPr>
            </w:pPr>
            <w:r w:rsidRPr="00E1035D">
              <w:rPr>
                <w:bCs/>
                <w:lang w:val="en-GB"/>
              </w:rPr>
              <w:t xml:space="preserve">In order to ensure that bidders understand all the facets of the mission and context wherein the latter is taking place, a consultation followed by an inspection of the site on which services will be executed is required of bidders who have acquired the Tender File. </w:t>
            </w:r>
          </w:p>
          <w:p w14:paraId="6A90DC71" w14:textId="0476EBFC" w:rsidR="00CC5C0B" w:rsidRPr="00E1035D" w:rsidRDefault="00EB3AA7" w:rsidP="009C6F70">
            <w:pPr>
              <w:widowControl w:val="0"/>
              <w:autoSpaceDE w:val="0"/>
              <w:autoSpaceDN w:val="0"/>
              <w:adjustRightInd w:val="0"/>
              <w:spacing w:before="61"/>
              <w:ind w:left="390" w:right="421"/>
              <w:jc w:val="both"/>
              <w:rPr>
                <w:bCs/>
                <w:lang w:val="en-GB"/>
              </w:rPr>
            </w:pPr>
            <w:r w:rsidRPr="00E1035D">
              <w:rPr>
                <w:bCs/>
                <w:lang w:val="en-GB"/>
              </w:rPr>
              <w:t>Within the framework of this inspection, the representatives authorised to receive the bidder’s experts shall be</w:t>
            </w:r>
            <w:r w:rsidRPr="00E1035D">
              <w:rPr>
                <w:b/>
                <w:bCs/>
                <w:lang w:val="en-GB"/>
              </w:rPr>
              <w:t xml:space="preserve"> the Mayor of </w:t>
            </w:r>
            <w:r w:rsidR="008F4494" w:rsidRPr="00E1035D">
              <w:rPr>
                <w:b/>
                <w:bCs/>
                <w:lang w:val="en-GB"/>
              </w:rPr>
              <w:t xml:space="preserve">NKAMBE </w:t>
            </w:r>
            <w:r w:rsidRPr="00E1035D">
              <w:rPr>
                <w:b/>
                <w:bCs/>
                <w:lang w:val="en-GB"/>
              </w:rPr>
              <w:t>Council and/or the Secretary-General.</w:t>
            </w:r>
          </w:p>
          <w:p w14:paraId="5265CCDE" w14:textId="77777777" w:rsidR="00CC5C0B" w:rsidRPr="00E1035D" w:rsidRDefault="00EB3AA7" w:rsidP="009C6F70">
            <w:pPr>
              <w:widowControl w:val="0"/>
              <w:autoSpaceDE w:val="0"/>
              <w:autoSpaceDN w:val="0"/>
              <w:adjustRightInd w:val="0"/>
              <w:spacing w:before="61"/>
              <w:ind w:left="390" w:right="421"/>
              <w:jc w:val="both"/>
              <w:rPr>
                <w:bCs/>
                <w:lang w:val="en-GB"/>
              </w:rPr>
            </w:pPr>
            <w:r w:rsidRPr="00E1035D">
              <w:rPr>
                <w:bCs/>
                <w:lang w:val="en-GB"/>
              </w:rPr>
              <w:t>A inspection statement made on honour signed by the bidder shall round off this exercise.</w:t>
            </w:r>
          </w:p>
          <w:p w14:paraId="2671371E" w14:textId="77777777" w:rsidR="00CC5C0B" w:rsidRPr="00E1035D" w:rsidRDefault="00CC5C0B" w:rsidP="009C6F70">
            <w:pPr>
              <w:widowControl w:val="0"/>
              <w:autoSpaceDE w:val="0"/>
              <w:autoSpaceDN w:val="0"/>
              <w:adjustRightInd w:val="0"/>
              <w:ind w:left="390" w:right="421"/>
              <w:rPr>
                <w:lang w:val="en-GB"/>
              </w:rPr>
            </w:pPr>
          </w:p>
          <w:p w14:paraId="605C44E6" w14:textId="77777777" w:rsidR="00CC5C0B" w:rsidRPr="00E1035D" w:rsidRDefault="00CC5C0B" w:rsidP="009C6F70">
            <w:pPr>
              <w:widowControl w:val="0"/>
              <w:autoSpaceDE w:val="0"/>
              <w:autoSpaceDN w:val="0"/>
              <w:adjustRightInd w:val="0"/>
              <w:ind w:left="390" w:right="421"/>
              <w:rPr>
                <w:lang w:val="en-GB"/>
              </w:rPr>
            </w:pPr>
          </w:p>
          <w:p w14:paraId="4ECC24F0" w14:textId="77777777" w:rsidR="00CC5C0B" w:rsidRPr="00E1035D" w:rsidRDefault="00CC5C0B" w:rsidP="009C6F70">
            <w:pPr>
              <w:widowControl w:val="0"/>
              <w:autoSpaceDE w:val="0"/>
              <w:autoSpaceDN w:val="0"/>
              <w:adjustRightInd w:val="0"/>
              <w:ind w:left="390" w:right="421"/>
              <w:rPr>
                <w:lang w:val="en-GB"/>
              </w:rPr>
            </w:pPr>
          </w:p>
          <w:p w14:paraId="08B1EEEC" w14:textId="77777777" w:rsidR="00CC5C0B" w:rsidRPr="00E1035D" w:rsidRDefault="00CC5C0B" w:rsidP="009C6F70">
            <w:pPr>
              <w:widowControl w:val="0"/>
              <w:autoSpaceDE w:val="0"/>
              <w:autoSpaceDN w:val="0"/>
              <w:adjustRightInd w:val="0"/>
              <w:ind w:left="390" w:right="421"/>
              <w:rPr>
                <w:lang w:val="en-GB"/>
              </w:rPr>
            </w:pPr>
          </w:p>
          <w:p w14:paraId="2D277E25" w14:textId="77777777" w:rsidR="00CC5C0B" w:rsidRPr="00E1035D" w:rsidRDefault="00CC5C0B" w:rsidP="009C6F70">
            <w:pPr>
              <w:widowControl w:val="0"/>
              <w:autoSpaceDE w:val="0"/>
              <w:autoSpaceDN w:val="0"/>
              <w:adjustRightInd w:val="0"/>
              <w:ind w:left="390" w:right="421"/>
              <w:rPr>
                <w:lang w:val="en-GB"/>
              </w:rPr>
            </w:pPr>
          </w:p>
          <w:p w14:paraId="5F1F23F0" w14:textId="77777777" w:rsidR="00CC5C0B" w:rsidRPr="00E1035D" w:rsidRDefault="00CC5C0B" w:rsidP="009C6F70">
            <w:pPr>
              <w:widowControl w:val="0"/>
              <w:autoSpaceDE w:val="0"/>
              <w:autoSpaceDN w:val="0"/>
              <w:adjustRightInd w:val="0"/>
              <w:ind w:left="390" w:right="421"/>
              <w:rPr>
                <w:lang w:val="en-GB"/>
              </w:rPr>
            </w:pPr>
          </w:p>
          <w:p w14:paraId="48B28780" w14:textId="77777777" w:rsidR="00CC5C0B" w:rsidRPr="00E1035D" w:rsidRDefault="00CC5C0B" w:rsidP="009C6F70">
            <w:pPr>
              <w:widowControl w:val="0"/>
              <w:autoSpaceDE w:val="0"/>
              <w:autoSpaceDN w:val="0"/>
              <w:adjustRightInd w:val="0"/>
              <w:ind w:left="390" w:right="421"/>
              <w:rPr>
                <w:lang w:val="en-GB"/>
              </w:rPr>
            </w:pPr>
          </w:p>
          <w:p w14:paraId="04052720" w14:textId="77777777" w:rsidR="00CC5C0B" w:rsidRPr="00E1035D" w:rsidRDefault="00CC5C0B" w:rsidP="009C6F70">
            <w:pPr>
              <w:widowControl w:val="0"/>
              <w:autoSpaceDE w:val="0"/>
              <w:autoSpaceDN w:val="0"/>
              <w:adjustRightInd w:val="0"/>
              <w:ind w:left="390" w:right="421"/>
              <w:rPr>
                <w:lang w:val="en-GB"/>
              </w:rPr>
            </w:pPr>
          </w:p>
          <w:p w14:paraId="54BAA022" w14:textId="77777777" w:rsidR="00CC5C0B" w:rsidRPr="00E1035D" w:rsidRDefault="00CC5C0B" w:rsidP="009C6F70">
            <w:pPr>
              <w:widowControl w:val="0"/>
              <w:autoSpaceDE w:val="0"/>
              <w:autoSpaceDN w:val="0"/>
              <w:adjustRightInd w:val="0"/>
              <w:ind w:left="390" w:right="421"/>
              <w:rPr>
                <w:lang w:val="en-GB"/>
              </w:rPr>
            </w:pPr>
          </w:p>
          <w:p w14:paraId="169E2A52" w14:textId="77777777" w:rsidR="00CC5C0B" w:rsidRPr="00E1035D" w:rsidRDefault="00CC5C0B" w:rsidP="009C6F70">
            <w:pPr>
              <w:widowControl w:val="0"/>
              <w:autoSpaceDE w:val="0"/>
              <w:autoSpaceDN w:val="0"/>
              <w:adjustRightInd w:val="0"/>
              <w:ind w:left="390" w:right="421"/>
              <w:rPr>
                <w:lang w:val="en-GB"/>
              </w:rPr>
            </w:pPr>
          </w:p>
          <w:p w14:paraId="4CCA49D4" w14:textId="77777777" w:rsidR="00CC5C0B" w:rsidRPr="00E1035D" w:rsidRDefault="00CC5C0B" w:rsidP="009C6F70">
            <w:pPr>
              <w:widowControl w:val="0"/>
              <w:autoSpaceDE w:val="0"/>
              <w:autoSpaceDN w:val="0"/>
              <w:adjustRightInd w:val="0"/>
              <w:ind w:left="390" w:right="421"/>
              <w:rPr>
                <w:lang w:val="en-GB"/>
              </w:rPr>
            </w:pPr>
          </w:p>
          <w:p w14:paraId="077F3325" w14:textId="77777777" w:rsidR="00CC5C0B" w:rsidRPr="00E1035D" w:rsidRDefault="00CC5C0B" w:rsidP="009C6F70">
            <w:pPr>
              <w:widowControl w:val="0"/>
              <w:autoSpaceDE w:val="0"/>
              <w:autoSpaceDN w:val="0"/>
              <w:adjustRightInd w:val="0"/>
              <w:ind w:left="390" w:right="421"/>
              <w:rPr>
                <w:lang w:val="en-GB"/>
              </w:rPr>
            </w:pPr>
          </w:p>
          <w:p w14:paraId="35D9BFD9" w14:textId="77777777" w:rsidR="00CC5C0B" w:rsidRPr="00E1035D" w:rsidRDefault="00CC5C0B" w:rsidP="009C6F70">
            <w:pPr>
              <w:widowControl w:val="0"/>
              <w:autoSpaceDE w:val="0"/>
              <w:autoSpaceDN w:val="0"/>
              <w:adjustRightInd w:val="0"/>
              <w:ind w:left="390" w:right="421"/>
              <w:rPr>
                <w:lang w:val="en-GB"/>
              </w:rPr>
            </w:pPr>
          </w:p>
          <w:p w14:paraId="7DA1C484" w14:textId="77777777" w:rsidR="00CC5C0B" w:rsidRPr="00E1035D" w:rsidRDefault="00CC5C0B" w:rsidP="009C6F70">
            <w:pPr>
              <w:widowControl w:val="0"/>
              <w:autoSpaceDE w:val="0"/>
              <w:autoSpaceDN w:val="0"/>
              <w:adjustRightInd w:val="0"/>
              <w:ind w:left="390" w:right="421"/>
              <w:rPr>
                <w:lang w:val="en-GB"/>
              </w:rPr>
            </w:pPr>
          </w:p>
        </w:tc>
      </w:tr>
      <w:tr w:rsidR="005E1B0E" w:rsidRPr="00E1035D" w14:paraId="431C5FBA" w14:textId="77777777" w:rsidTr="00BE38FC">
        <w:trPr>
          <w:trHeight w:hRule="exact" w:val="1263"/>
          <w:jc w:val="center"/>
        </w:trPr>
        <w:tc>
          <w:tcPr>
            <w:tcW w:w="1136" w:type="dxa"/>
            <w:tcBorders>
              <w:top w:val="single" w:sz="4" w:space="0" w:color="221F1F"/>
              <w:left w:val="single" w:sz="4" w:space="0" w:color="221F1F"/>
              <w:bottom w:val="single" w:sz="4" w:space="0" w:color="221F1F"/>
              <w:right w:val="single" w:sz="4" w:space="0" w:color="221F1F"/>
            </w:tcBorders>
            <w:vAlign w:val="center"/>
          </w:tcPr>
          <w:p w14:paraId="1F9950C5" w14:textId="77777777" w:rsidR="00CC5C0B" w:rsidRPr="00E1035D" w:rsidRDefault="00EB3AA7">
            <w:pPr>
              <w:spacing w:line="276" w:lineRule="auto"/>
              <w:jc w:val="center"/>
            </w:pPr>
            <w:r w:rsidRPr="00E1035D">
              <w:t>9</w:t>
            </w:r>
          </w:p>
        </w:tc>
        <w:tc>
          <w:tcPr>
            <w:tcW w:w="9491" w:type="dxa"/>
            <w:tcBorders>
              <w:top w:val="single" w:sz="4" w:space="0" w:color="221F1F"/>
              <w:left w:val="single" w:sz="4" w:space="0" w:color="221F1F"/>
              <w:bottom w:val="single" w:sz="4" w:space="0" w:color="221F1F"/>
              <w:right w:val="single" w:sz="4" w:space="0" w:color="221F1F"/>
            </w:tcBorders>
            <w:vAlign w:val="center"/>
          </w:tcPr>
          <w:p w14:paraId="695AE543" w14:textId="77777777" w:rsidR="00C91BA5" w:rsidRPr="00E1035D" w:rsidRDefault="00C91BA5" w:rsidP="00C91BA5">
            <w:pPr>
              <w:ind w:left="425" w:right="345"/>
              <w:jc w:val="both"/>
              <w:rPr>
                <w:lang w:val="en-GB" w:eastAsia="ar-SA"/>
              </w:rPr>
            </w:pPr>
            <w:r w:rsidRPr="00E1035D">
              <w:rPr>
                <w:lang w:val="en-GB" w:eastAsia="ar-SA"/>
              </w:rPr>
              <w:t xml:space="preserve">Additional technical information can be obtained during working hours in the General Secretariat of Nkambe  Council </w:t>
            </w:r>
          </w:p>
          <w:p w14:paraId="5F1A2523" w14:textId="77777777" w:rsidR="00C91BA5" w:rsidRPr="00E1035D" w:rsidRDefault="00C91BA5" w:rsidP="00C91BA5">
            <w:pPr>
              <w:jc w:val="both"/>
              <w:rPr>
                <w:sz w:val="12"/>
                <w:szCs w:val="12"/>
                <w:lang w:val="en-GB"/>
              </w:rPr>
            </w:pPr>
          </w:p>
          <w:p w14:paraId="090F9BD7" w14:textId="77777777" w:rsidR="00C91BA5" w:rsidRPr="00E1035D" w:rsidRDefault="00C91BA5" w:rsidP="00AD7C7C">
            <w:pPr>
              <w:numPr>
                <w:ilvl w:val="0"/>
                <w:numId w:val="35"/>
              </w:numPr>
              <w:suppressAutoHyphens/>
              <w:autoSpaceDN w:val="0"/>
              <w:spacing w:line="276" w:lineRule="auto"/>
              <w:jc w:val="both"/>
              <w:textAlignment w:val="baseline"/>
              <w:rPr>
                <w:rFonts w:eastAsia="Calibri"/>
                <w:lang w:val="en-GB" w:eastAsia="en-US"/>
              </w:rPr>
            </w:pPr>
            <w:r w:rsidRPr="00E1035D">
              <w:rPr>
                <w:rFonts w:eastAsia="Calibri"/>
                <w:lang w:val="en-GB" w:eastAsia="en-US"/>
              </w:rPr>
              <w:t>NKAMBE Council; P.O. Box; Tel: 651 123 571</w:t>
            </w:r>
          </w:p>
          <w:p w14:paraId="32C4CDEA" w14:textId="77777777" w:rsidR="00CC5C0B" w:rsidRPr="00E1035D" w:rsidRDefault="00CC5C0B" w:rsidP="009C6F70">
            <w:pPr>
              <w:widowControl w:val="0"/>
              <w:autoSpaceDE w:val="0"/>
              <w:autoSpaceDN w:val="0"/>
              <w:adjustRightInd w:val="0"/>
              <w:spacing w:before="5" w:line="140" w:lineRule="exact"/>
              <w:ind w:left="390" w:right="421"/>
            </w:pPr>
          </w:p>
        </w:tc>
      </w:tr>
      <w:tr w:rsidR="005E1B0E" w:rsidRPr="00E1035D" w14:paraId="16327BB0" w14:textId="77777777" w:rsidTr="00BE38FC">
        <w:trPr>
          <w:trHeight w:hRule="exact" w:val="1026"/>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3291349E" w14:textId="77777777" w:rsidR="00CC5C0B" w:rsidRPr="00E1035D" w:rsidRDefault="00EB3AA7">
            <w:pPr>
              <w:spacing w:line="276" w:lineRule="auto"/>
              <w:jc w:val="both"/>
              <w:rPr>
                <w:bCs/>
              </w:rPr>
            </w:pPr>
            <w:r w:rsidRPr="00E1035D">
              <w:t>12</w:t>
            </w:r>
          </w:p>
        </w:tc>
        <w:tc>
          <w:tcPr>
            <w:tcW w:w="9491" w:type="dxa"/>
            <w:tcBorders>
              <w:top w:val="single" w:sz="4" w:space="0" w:color="221F1F"/>
              <w:left w:val="single" w:sz="4" w:space="0" w:color="221F1F"/>
              <w:bottom w:val="single" w:sz="4" w:space="0" w:color="auto"/>
              <w:right w:val="single" w:sz="4" w:space="0" w:color="221F1F"/>
            </w:tcBorders>
            <w:vAlign w:val="center"/>
          </w:tcPr>
          <w:p w14:paraId="079C6745" w14:textId="77777777" w:rsidR="00CC5C0B" w:rsidRPr="00E1035D" w:rsidRDefault="00EB3AA7" w:rsidP="009C6F70">
            <w:pPr>
              <w:ind w:left="390" w:right="421"/>
              <w:jc w:val="both"/>
              <w:rPr>
                <w:lang w:val="en-GB"/>
              </w:rPr>
            </w:pPr>
            <w:r w:rsidRPr="00E1035D">
              <w:rPr>
                <w:lang w:val="en-GB"/>
              </w:rPr>
              <w:t>The language of the bid: The bid as well as all correspondences issued within the framework of this tender shall be drafted in English or French.</w:t>
            </w:r>
          </w:p>
        </w:tc>
      </w:tr>
      <w:tr w:rsidR="00CC5C0B" w:rsidRPr="00E1035D" w14:paraId="0230629F" w14:textId="77777777" w:rsidTr="00BE38FC">
        <w:trPr>
          <w:trHeight w:hRule="exact" w:val="14044"/>
          <w:jc w:val="center"/>
        </w:trPr>
        <w:tc>
          <w:tcPr>
            <w:tcW w:w="1136" w:type="dxa"/>
            <w:tcBorders>
              <w:top w:val="single" w:sz="4" w:space="0" w:color="221F1F"/>
              <w:left w:val="single" w:sz="4" w:space="0" w:color="221F1F"/>
              <w:bottom w:val="single" w:sz="4" w:space="0" w:color="auto"/>
              <w:right w:val="single" w:sz="4" w:space="0" w:color="221F1F"/>
            </w:tcBorders>
            <w:vAlign w:val="center"/>
          </w:tcPr>
          <w:p w14:paraId="29BFDC91" w14:textId="77777777" w:rsidR="00CC5C0B" w:rsidRPr="00E1035D" w:rsidRDefault="00EB3AA7">
            <w:pPr>
              <w:spacing w:line="276" w:lineRule="auto"/>
              <w:jc w:val="both"/>
              <w:rPr>
                <w:bCs/>
              </w:rPr>
            </w:pPr>
            <w:r w:rsidRPr="00E1035D">
              <w:rPr>
                <w:bCs/>
              </w:rPr>
              <w:lastRenderedPageBreak/>
              <w:t>13.1 </w:t>
            </w:r>
          </w:p>
        </w:tc>
        <w:tc>
          <w:tcPr>
            <w:tcW w:w="9491" w:type="dxa"/>
            <w:tcBorders>
              <w:top w:val="single" w:sz="4" w:space="0" w:color="221F1F"/>
              <w:left w:val="single" w:sz="4" w:space="0" w:color="221F1F"/>
              <w:bottom w:val="single" w:sz="4" w:space="0" w:color="auto"/>
              <w:right w:val="single" w:sz="4" w:space="0" w:color="221F1F"/>
            </w:tcBorders>
            <w:vAlign w:val="center"/>
          </w:tcPr>
          <w:p w14:paraId="407D610C" w14:textId="77777777" w:rsidR="00CC5C0B" w:rsidRPr="00E1035D" w:rsidRDefault="00EB3AA7" w:rsidP="009C6F70">
            <w:pPr>
              <w:ind w:left="840" w:right="511"/>
              <w:jc w:val="both"/>
              <w:rPr>
                <w:lang w:val="en-GB"/>
              </w:rPr>
            </w:pPr>
            <w:r w:rsidRPr="00E1035D">
              <w:rPr>
                <w:lang w:val="en-GB"/>
              </w:rPr>
              <w:t>The bidder shall be bound to present a bid which is compliant with the provisions of the Tender File. The bids shall be presented in three closed and sealed envelopes, comprising respectively:</w:t>
            </w:r>
          </w:p>
          <w:p w14:paraId="2500CFF2" w14:textId="77777777" w:rsidR="00CC5C0B" w:rsidRPr="00E1035D" w:rsidRDefault="00EB3AA7" w:rsidP="00AD7C7C">
            <w:pPr>
              <w:widowControl w:val="0"/>
              <w:numPr>
                <w:ilvl w:val="0"/>
                <w:numId w:val="37"/>
              </w:numPr>
              <w:autoSpaceDE w:val="0"/>
              <w:autoSpaceDN w:val="0"/>
              <w:adjustRightInd w:val="0"/>
              <w:spacing w:before="58" w:after="160" w:line="276" w:lineRule="auto"/>
              <w:ind w:left="840" w:right="511"/>
              <w:jc w:val="both"/>
              <w:rPr>
                <w:sz w:val="28"/>
                <w:szCs w:val="28"/>
                <w:u w:val="single"/>
              </w:rPr>
            </w:pPr>
            <w:r w:rsidRPr="00E1035D">
              <w:rPr>
                <w:b/>
                <w:bCs/>
                <w:sz w:val="28"/>
                <w:szCs w:val="28"/>
                <w:u w:val="single"/>
              </w:rPr>
              <w:t>Envelope</w:t>
            </w:r>
            <w:r w:rsidRPr="00E1035D">
              <w:rPr>
                <w:b/>
                <w:bCs/>
                <w:spacing w:val="6"/>
                <w:sz w:val="28"/>
                <w:szCs w:val="28"/>
                <w:u w:val="single"/>
              </w:rPr>
              <w:t xml:space="preserve"> </w:t>
            </w:r>
            <w:r w:rsidRPr="00E1035D">
              <w:rPr>
                <w:b/>
                <w:bCs/>
                <w:sz w:val="28"/>
                <w:szCs w:val="28"/>
                <w:u w:val="single"/>
              </w:rPr>
              <w:t>A</w:t>
            </w:r>
            <w:r w:rsidRPr="00E1035D">
              <w:rPr>
                <w:b/>
                <w:bCs/>
                <w:spacing w:val="6"/>
                <w:sz w:val="28"/>
                <w:szCs w:val="28"/>
                <w:u w:val="single"/>
              </w:rPr>
              <w:t xml:space="preserve"> </w:t>
            </w:r>
            <w:r w:rsidR="00F27318" w:rsidRPr="00E1035D">
              <w:rPr>
                <w:b/>
                <w:bCs/>
                <w:sz w:val="28"/>
                <w:szCs w:val="28"/>
                <w:u w:val="single"/>
              </w:rPr>
              <w:t>- :</w:t>
            </w:r>
            <w:r w:rsidRPr="00E1035D">
              <w:rPr>
                <w:b/>
                <w:bCs/>
                <w:spacing w:val="6"/>
                <w:sz w:val="28"/>
                <w:szCs w:val="28"/>
                <w:u w:val="single"/>
              </w:rPr>
              <w:t xml:space="preserve"> Administrative File</w:t>
            </w:r>
          </w:p>
          <w:p w14:paraId="2B362E70" w14:textId="77777777" w:rsidR="00CC5C0B" w:rsidRPr="00E1035D" w:rsidRDefault="00CC5C0B" w:rsidP="009C6F70">
            <w:pPr>
              <w:widowControl w:val="0"/>
              <w:autoSpaceDE w:val="0"/>
              <w:autoSpaceDN w:val="0"/>
              <w:adjustRightInd w:val="0"/>
              <w:spacing w:before="14"/>
              <w:ind w:left="840" w:right="511"/>
              <w:jc w:val="both"/>
            </w:pPr>
          </w:p>
          <w:p w14:paraId="58A04904" w14:textId="77777777" w:rsidR="00CC5C0B" w:rsidRPr="00E1035D" w:rsidRDefault="00EB3AA7" w:rsidP="009C6F70">
            <w:pPr>
              <w:spacing w:line="276" w:lineRule="auto"/>
              <w:ind w:left="840" w:right="511"/>
              <w:jc w:val="both"/>
              <w:rPr>
                <w:lang w:val="en-GB"/>
              </w:rPr>
            </w:pPr>
            <w:r w:rsidRPr="00E1035D">
              <w:rPr>
                <w:lang w:val="en-GB"/>
              </w:rPr>
              <w:t>The administrative file shall contain the following documents:</w:t>
            </w:r>
          </w:p>
          <w:p w14:paraId="181DFF7D"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Dated, stamped and signed statement of intent;</w:t>
            </w:r>
          </w:p>
          <w:p w14:paraId="51DF1A80" w14:textId="291B7AD2" w:rsidR="00CC5C0B" w:rsidRPr="00E1035D" w:rsidRDefault="00C90E55" w:rsidP="00AD7C7C">
            <w:pPr>
              <w:widowControl w:val="0"/>
              <w:numPr>
                <w:ilvl w:val="0"/>
                <w:numId w:val="38"/>
              </w:numPr>
              <w:autoSpaceDE w:val="0"/>
              <w:autoSpaceDN w:val="0"/>
              <w:adjustRightInd w:val="0"/>
              <w:spacing w:after="160" w:line="276" w:lineRule="auto"/>
              <w:ind w:left="840" w:right="511"/>
              <w:jc w:val="both"/>
              <w:rPr>
                <w:lang w:val="en-GB"/>
              </w:rPr>
            </w:pPr>
            <w:r>
              <w:rPr>
                <w:lang w:val="en-GB"/>
              </w:rPr>
              <w:t>Valid tax payers card</w:t>
            </w:r>
            <w:r w:rsidR="00EB3AA7" w:rsidRPr="00E1035D">
              <w:rPr>
                <w:lang w:val="en-GB"/>
              </w:rPr>
              <w:t>;</w:t>
            </w:r>
          </w:p>
          <w:p w14:paraId="77089443"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Trade register certified by the registrar of the competent court;</w:t>
            </w:r>
          </w:p>
          <w:p w14:paraId="1F2CC088" w14:textId="22642A07" w:rsidR="00CC5C0B" w:rsidRPr="00E1035D" w:rsidRDefault="00C90E55" w:rsidP="00AD7C7C">
            <w:pPr>
              <w:widowControl w:val="0"/>
              <w:numPr>
                <w:ilvl w:val="0"/>
                <w:numId w:val="38"/>
              </w:numPr>
              <w:autoSpaceDE w:val="0"/>
              <w:autoSpaceDN w:val="0"/>
              <w:adjustRightInd w:val="0"/>
              <w:spacing w:after="160" w:line="276" w:lineRule="auto"/>
              <w:ind w:left="840" w:right="511"/>
              <w:jc w:val="both"/>
              <w:rPr>
                <w:lang w:val="en-GB"/>
              </w:rPr>
            </w:pPr>
            <w:r>
              <w:rPr>
                <w:lang w:val="en-GB"/>
              </w:rPr>
              <w:t>A</w:t>
            </w:r>
            <w:r w:rsidR="00EB3AA7" w:rsidRPr="00E1035D">
              <w:rPr>
                <w:lang w:val="en-GB"/>
              </w:rPr>
              <w:t xml:space="preserve"> bid bond of an amount of </w:t>
            </w:r>
            <w:r w:rsidR="00EB3AA7" w:rsidRPr="00E1035D">
              <w:rPr>
                <w:b/>
                <w:bCs/>
                <w:lang w:val="en-GB"/>
              </w:rPr>
              <w:t xml:space="preserve">CFA francs </w:t>
            </w:r>
            <w:r w:rsidR="00C91BA5" w:rsidRPr="00E1035D">
              <w:rPr>
                <w:b/>
                <w:bCs/>
                <w:lang w:val="en-GB"/>
              </w:rPr>
              <w:t xml:space="preserve">Nine hundred and </w:t>
            </w:r>
            <w:r w:rsidR="008276B8" w:rsidRPr="00E1035D">
              <w:rPr>
                <w:b/>
                <w:bCs/>
                <w:lang w:val="en-GB"/>
              </w:rPr>
              <w:t>Eighty thousand (</w:t>
            </w:r>
            <w:r w:rsidR="00C91BA5" w:rsidRPr="00E1035D">
              <w:rPr>
                <w:b/>
                <w:bCs/>
                <w:lang w:val="en-GB"/>
              </w:rPr>
              <w:t>980</w:t>
            </w:r>
            <w:r w:rsidR="00F27318" w:rsidRPr="00E1035D">
              <w:rPr>
                <w:b/>
                <w:bCs/>
                <w:lang w:val="en-GB"/>
              </w:rPr>
              <w:t>,000</w:t>
            </w:r>
            <w:r w:rsidR="00EB3AA7" w:rsidRPr="00E1035D">
              <w:rPr>
                <w:b/>
                <w:bCs/>
                <w:lang w:val="en-GB"/>
              </w:rPr>
              <w:t>)</w:t>
            </w:r>
            <w:r w:rsidR="00EB3AA7" w:rsidRPr="00E1035D">
              <w:rPr>
                <w:lang w:val="en-GB"/>
              </w:rPr>
              <w:t xml:space="preserve"> issued by a first-rate bank or insurance company authorised to issue Public Contracts guarantees and paid handy by the issuer, alongside the deposit receipt issued by CDEC in accordance with Circular Letter No. 000014/PR/MINMAP/CAB of 23 July 2025 relating to the terms and conditions for establishing, depo</w:t>
            </w:r>
            <w:r w:rsidR="00F27318" w:rsidRPr="00E1035D">
              <w:rPr>
                <w:lang w:val="en-GB"/>
              </w:rPr>
              <w:t xml:space="preserve">siting, keeping, returning and </w:t>
            </w:r>
            <w:r w:rsidR="00EB3AA7" w:rsidRPr="00E1035D">
              <w:rPr>
                <w:lang w:val="en-GB"/>
              </w:rPr>
              <w:t>fulfilling public contracts guarantees;</w:t>
            </w:r>
          </w:p>
          <w:p w14:paraId="12E2F45B"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Bank account issued by a bank approved by MINFI of less than 3 (three) months old;</w:t>
            </w:r>
          </w:p>
          <w:p w14:paraId="27C4FD75"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 xml:space="preserve">A copy of the certificate of categorisation </w:t>
            </w:r>
            <w:r w:rsidR="00F27318" w:rsidRPr="00E1035D">
              <w:rPr>
                <w:lang w:val="en-GB"/>
              </w:rPr>
              <w:t>(</w:t>
            </w:r>
            <w:r w:rsidRPr="00E1035D">
              <w:rPr>
                <w:lang w:val="en-GB"/>
              </w:rPr>
              <w:t>C</w:t>
            </w:r>
            <w:r w:rsidR="00F27318" w:rsidRPr="00E1035D">
              <w:rPr>
                <w:lang w:val="en-GB"/>
              </w:rPr>
              <w:t>)</w:t>
            </w:r>
            <w:r w:rsidRPr="00E1035D">
              <w:rPr>
                <w:lang w:val="en-GB"/>
              </w:rPr>
              <w:t>;</w:t>
            </w:r>
          </w:p>
          <w:p w14:paraId="4B3C4666"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Certificate of non-bankruptcy issued by the Court of First Instance of the bidder’s place of residence of less than 3 (three) months old;</w:t>
            </w:r>
          </w:p>
          <w:p w14:paraId="6265892D"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Clearance issued by CNPS of less than 3 (three) months old;</w:t>
            </w:r>
          </w:p>
          <w:p w14:paraId="6C4C602E"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Certificate of tax compliance of less than 3 (three) months old;</w:t>
            </w:r>
          </w:p>
          <w:p w14:paraId="4912C6F0"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rPr>
                <w:lang w:val="en-GB"/>
              </w:rPr>
            </w:pPr>
            <w:r w:rsidRPr="00E1035D">
              <w:rPr>
                <w:lang w:val="en-GB"/>
              </w:rPr>
              <w:t xml:space="preserve"> Certificate of non-suspension from Public Contracts issued by ARMP;</w:t>
            </w:r>
          </w:p>
          <w:p w14:paraId="7066B356" w14:textId="77777777" w:rsidR="00CC5C0B" w:rsidRPr="00E1035D" w:rsidRDefault="00EB3AA7" w:rsidP="00AD7C7C">
            <w:pPr>
              <w:widowControl w:val="0"/>
              <w:numPr>
                <w:ilvl w:val="0"/>
                <w:numId w:val="38"/>
              </w:numPr>
              <w:autoSpaceDE w:val="0"/>
              <w:autoSpaceDN w:val="0"/>
              <w:adjustRightInd w:val="0"/>
              <w:spacing w:after="160" w:line="276" w:lineRule="auto"/>
              <w:ind w:left="840" w:right="511"/>
              <w:jc w:val="both"/>
            </w:pPr>
            <w:r w:rsidRPr="00E1035D">
              <w:rPr>
                <w:lang w:val="en-GB"/>
              </w:rPr>
              <w:t xml:space="preserve"> </w:t>
            </w:r>
            <w:r w:rsidRPr="00E1035D">
              <w:t>Tender File purchase receipt;</w:t>
            </w:r>
          </w:p>
          <w:p w14:paraId="2EFAD564" w14:textId="77777777" w:rsidR="00CC5C0B" w:rsidRPr="00E1035D" w:rsidRDefault="00EB3AA7" w:rsidP="00AD7C7C">
            <w:pPr>
              <w:widowControl w:val="0"/>
              <w:numPr>
                <w:ilvl w:val="0"/>
                <w:numId w:val="38"/>
              </w:numPr>
              <w:autoSpaceDE w:val="0"/>
              <w:autoSpaceDN w:val="0"/>
              <w:adjustRightInd w:val="0"/>
              <w:spacing w:after="240" w:line="276" w:lineRule="auto"/>
              <w:ind w:left="840" w:right="511"/>
              <w:jc w:val="both"/>
              <w:rPr>
                <w:lang w:val="en-GB"/>
              </w:rPr>
            </w:pPr>
            <w:r w:rsidRPr="00E1035D">
              <w:rPr>
                <w:lang w:val="en-GB"/>
              </w:rPr>
              <w:t>Statement made on honour signed and stamped by the bidder by which he certifies to have read and accepted without reservations the specifications of the Tender File (Special Administrative Clauses, Special Technical Clauses as well as Environmental and Social Clauses);</w:t>
            </w:r>
          </w:p>
          <w:p w14:paraId="67D92D93" w14:textId="77777777" w:rsidR="00CC5C0B" w:rsidRPr="00E1035D" w:rsidRDefault="00EB3AA7" w:rsidP="00AD7C7C">
            <w:pPr>
              <w:widowControl w:val="0"/>
              <w:numPr>
                <w:ilvl w:val="0"/>
                <w:numId w:val="38"/>
              </w:numPr>
              <w:autoSpaceDE w:val="0"/>
              <w:autoSpaceDN w:val="0"/>
              <w:adjustRightInd w:val="0"/>
              <w:spacing w:after="240" w:line="276" w:lineRule="auto"/>
              <w:ind w:left="840" w:right="511"/>
              <w:jc w:val="both"/>
              <w:rPr>
                <w:lang w:val="en-GB"/>
              </w:rPr>
            </w:pPr>
            <w:r w:rsidRPr="00E1035D">
              <w:rPr>
                <w:lang w:val="en-GB"/>
              </w:rPr>
              <w:t>Notarised group agreement and signing power where applicable.</w:t>
            </w:r>
          </w:p>
          <w:p w14:paraId="19FBAAA2" w14:textId="19CAABD2" w:rsidR="00CC5C0B" w:rsidRPr="00E1035D" w:rsidRDefault="00EB3AA7" w:rsidP="00BE38FC">
            <w:pPr>
              <w:widowControl w:val="0"/>
              <w:autoSpaceDE w:val="0"/>
              <w:autoSpaceDN w:val="0"/>
              <w:adjustRightInd w:val="0"/>
              <w:spacing w:line="276" w:lineRule="auto"/>
              <w:ind w:left="840" w:right="511"/>
              <w:jc w:val="both"/>
              <w:rPr>
                <w:lang w:val="en-GB"/>
              </w:rPr>
            </w:pPr>
            <w:r w:rsidRPr="00E1035D">
              <w:rPr>
                <w:spacing w:val="6"/>
                <w:lang w:val="en-GB"/>
              </w:rPr>
              <w:t>In case of a group, each member of the group shall present a complete administrative file, with documents 1), 4</w:t>
            </w:r>
            <w:proofErr w:type="gramStart"/>
            <w:r w:rsidRPr="00E1035D">
              <w:rPr>
                <w:spacing w:val="6"/>
                <w:lang w:val="en-GB"/>
              </w:rPr>
              <w:t>)</w:t>
            </w:r>
            <w:r w:rsidRPr="00E1035D">
              <w:rPr>
                <w:lang w:val="en-GB"/>
              </w:rPr>
              <w:t xml:space="preserve"> ,</w:t>
            </w:r>
            <w:proofErr w:type="gramEnd"/>
            <w:r w:rsidRPr="00E1035D">
              <w:rPr>
                <w:lang w:val="en-GB"/>
              </w:rPr>
              <w:t>5) , 11), 12) and 13)</w:t>
            </w:r>
            <w:r w:rsidRPr="00E1035D">
              <w:rPr>
                <w:spacing w:val="13"/>
                <w:lang w:val="en-GB"/>
              </w:rPr>
              <w:t xml:space="preserve"> being presented by the group’s representative only</w:t>
            </w:r>
            <w:r w:rsidRPr="00E1035D">
              <w:rPr>
                <w:lang w:val="en-GB"/>
              </w:rPr>
              <w:t xml:space="preserve">. </w:t>
            </w:r>
          </w:p>
          <w:p w14:paraId="66CDCD7C" w14:textId="77777777" w:rsidR="00CC5C0B" w:rsidRPr="00E1035D" w:rsidRDefault="00EB3AA7" w:rsidP="009C6F70">
            <w:pPr>
              <w:widowControl w:val="0"/>
              <w:autoSpaceDE w:val="0"/>
              <w:autoSpaceDN w:val="0"/>
              <w:adjustRightInd w:val="0"/>
              <w:spacing w:line="276" w:lineRule="auto"/>
              <w:ind w:left="840" w:right="511"/>
              <w:jc w:val="both"/>
              <w:rPr>
                <w:b/>
                <w:bCs/>
                <w:lang w:val="en-GB"/>
              </w:rPr>
            </w:pPr>
            <w:r w:rsidRPr="00E1035D">
              <w:rPr>
                <w:b/>
                <w:bCs/>
                <w:u w:val="single"/>
                <w:lang w:val="en-GB"/>
              </w:rPr>
              <w:t>N.B</w:t>
            </w:r>
            <w:r w:rsidRPr="00E1035D">
              <w:rPr>
                <w:b/>
                <w:bCs/>
                <w:lang w:val="en-GB"/>
              </w:rPr>
              <w:t>: Administrative documents shall be certified by the officials of the issuing services and be less than 3 (three) months old. The absence or non-compliance of an administrative document 48 hours after the opening of bids, shall be sanctioned by the rejection of the bid, except for the bid bond which leads to the immediate rejection at the opening of bids.</w:t>
            </w:r>
          </w:p>
          <w:p w14:paraId="0050F693" w14:textId="77777777" w:rsidR="00CC5C0B" w:rsidRPr="00E1035D" w:rsidRDefault="00CC5C0B" w:rsidP="009C6F70">
            <w:pPr>
              <w:widowControl w:val="0"/>
              <w:autoSpaceDE w:val="0"/>
              <w:autoSpaceDN w:val="0"/>
              <w:adjustRightInd w:val="0"/>
              <w:spacing w:line="249" w:lineRule="auto"/>
              <w:ind w:left="840" w:right="511"/>
              <w:jc w:val="both"/>
              <w:rPr>
                <w:lang w:val="en-GB"/>
              </w:rPr>
            </w:pPr>
          </w:p>
          <w:p w14:paraId="3D1027CA" w14:textId="77777777" w:rsidR="00CC5C0B" w:rsidRPr="00E1035D" w:rsidRDefault="00CC5C0B">
            <w:pPr>
              <w:widowControl w:val="0"/>
              <w:autoSpaceDE w:val="0"/>
              <w:autoSpaceDN w:val="0"/>
              <w:adjustRightInd w:val="0"/>
              <w:spacing w:line="249" w:lineRule="auto"/>
              <w:ind w:right="116"/>
              <w:jc w:val="both"/>
              <w:rPr>
                <w:lang w:val="en-GB"/>
              </w:rPr>
            </w:pPr>
          </w:p>
          <w:p w14:paraId="2FD347AD" w14:textId="77777777" w:rsidR="00CC5C0B" w:rsidRPr="00E1035D" w:rsidRDefault="00CC5C0B">
            <w:pPr>
              <w:widowControl w:val="0"/>
              <w:autoSpaceDE w:val="0"/>
              <w:autoSpaceDN w:val="0"/>
              <w:adjustRightInd w:val="0"/>
              <w:spacing w:line="249" w:lineRule="auto"/>
              <w:ind w:right="116"/>
              <w:jc w:val="both"/>
              <w:rPr>
                <w:lang w:val="en-GB"/>
              </w:rPr>
            </w:pPr>
          </w:p>
          <w:p w14:paraId="57719129" w14:textId="77777777" w:rsidR="00CC5C0B" w:rsidRPr="00E1035D" w:rsidRDefault="00CC5C0B">
            <w:pPr>
              <w:widowControl w:val="0"/>
              <w:autoSpaceDE w:val="0"/>
              <w:autoSpaceDN w:val="0"/>
              <w:adjustRightInd w:val="0"/>
              <w:spacing w:before="4" w:line="260" w:lineRule="exact"/>
              <w:jc w:val="both"/>
              <w:rPr>
                <w:lang w:val="en-GB"/>
              </w:rPr>
            </w:pPr>
          </w:p>
          <w:p w14:paraId="3ADABF84" w14:textId="77777777" w:rsidR="00CC5C0B" w:rsidRPr="00E1035D" w:rsidRDefault="00CC5C0B">
            <w:pPr>
              <w:widowControl w:val="0"/>
              <w:autoSpaceDE w:val="0"/>
              <w:autoSpaceDN w:val="0"/>
              <w:adjustRightInd w:val="0"/>
              <w:spacing w:line="249" w:lineRule="auto"/>
              <w:ind w:left="644" w:right="1"/>
              <w:jc w:val="both"/>
              <w:rPr>
                <w:lang w:val="en-GB"/>
              </w:rPr>
            </w:pPr>
          </w:p>
          <w:p w14:paraId="74F1FAD3" w14:textId="77777777" w:rsidR="00CC5C0B" w:rsidRPr="00E1035D" w:rsidRDefault="00CC5C0B">
            <w:pPr>
              <w:widowControl w:val="0"/>
              <w:autoSpaceDE w:val="0"/>
              <w:autoSpaceDN w:val="0"/>
              <w:adjustRightInd w:val="0"/>
              <w:spacing w:line="249" w:lineRule="auto"/>
              <w:ind w:left="644" w:right="1"/>
              <w:jc w:val="both"/>
              <w:rPr>
                <w:lang w:val="en-GB"/>
              </w:rPr>
            </w:pPr>
          </w:p>
        </w:tc>
      </w:tr>
    </w:tbl>
    <w:p w14:paraId="15442BE1" w14:textId="77777777" w:rsidR="00CC5C0B" w:rsidRPr="00E1035D" w:rsidRDefault="00CC5C0B">
      <w:pPr>
        <w:jc w:val="both"/>
        <w:rPr>
          <w:b/>
          <w:bCs/>
          <w:sz w:val="22"/>
          <w:szCs w:val="22"/>
          <w:u w:val="single"/>
          <w:lang w:val="en-GB"/>
        </w:rPr>
      </w:pPr>
    </w:p>
    <w:p w14:paraId="082AE0B6" w14:textId="77777777" w:rsidR="00CC5C0B" w:rsidRPr="00E1035D" w:rsidRDefault="00CC5C0B">
      <w:pPr>
        <w:jc w:val="both"/>
        <w:rPr>
          <w:b/>
          <w:bCs/>
          <w:sz w:val="22"/>
          <w:szCs w:val="22"/>
          <w:u w:val="single"/>
          <w:lang w:val="en-GB"/>
        </w:rPr>
      </w:pPr>
    </w:p>
    <w:tbl>
      <w:tblPr>
        <w:tblW w:w="10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97"/>
        <w:gridCol w:w="10001"/>
      </w:tblGrid>
      <w:tr w:rsidR="005E1B0E" w:rsidRPr="00E1035D" w14:paraId="70C968BD" w14:textId="77777777" w:rsidTr="00CE1FB5">
        <w:trPr>
          <w:jc w:val="center"/>
        </w:trPr>
        <w:tc>
          <w:tcPr>
            <w:tcW w:w="814" w:type="dxa"/>
          </w:tcPr>
          <w:p w14:paraId="6FFB67AD" w14:textId="77777777" w:rsidR="00CC5C0B" w:rsidRPr="00E1035D" w:rsidRDefault="00CC5C0B">
            <w:pPr>
              <w:spacing w:after="120" w:line="480" w:lineRule="auto"/>
              <w:jc w:val="both"/>
              <w:rPr>
                <w:b/>
                <w:sz w:val="26"/>
                <w:szCs w:val="26"/>
                <w:lang w:val="en-GB"/>
              </w:rPr>
            </w:pPr>
          </w:p>
        </w:tc>
        <w:tc>
          <w:tcPr>
            <w:tcW w:w="10098" w:type="dxa"/>
            <w:gridSpan w:val="2"/>
          </w:tcPr>
          <w:p w14:paraId="1AC55594" w14:textId="77777777" w:rsidR="00CC5C0B" w:rsidRPr="00E1035D" w:rsidRDefault="00EB3AA7" w:rsidP="00AD7C7C">
            <w:pPr>
              <w:widowControl w:val="0"/>
              <w:numPr>
                <w:ilvl w:val="0"/>
                <w:numId w:val="39"/>
              </w:numPr>
              <w:autoSpaceDE w:val="0"/>
              <w:autoSpaceDN w:val="0"/>
              <w:adjustRightInd w:val="0"/>
              <w:spacing w:before="58" w:after="160" w:line="276" w:lineRule="auto"/>
              <w:ind w:right="-20"/>
              <w:jc w:val="both"/>
              <w:rPr>
                <w:sz w:val="28"/>
                <w:szCs w:val="28"/>
                <w:u w:val="single"/>
              </w:rPr>
            </w:pPr>
            <w:r w:rsidRPr="00E1035D">
              <w:rPr>
                <w:b/>
                <w:bCs/>
                <w:sz w:val="28"/>
                <w:szCs w:val="28"/>
                <w:u w:val="single"/>
              </w:rPr>
              <w:t>Envelope</w:t>
            </w:r>
            <w:r w:rsidRPr="00E1035D">
              <w:rPr>
                <w:b/>
                <w:bCs/>
                <w:spacing w:val="6"/>
                <w:sz w:val="28"/>
                <w:szCs w:val="28"/>
                <w:u w:val="single"/>
              </w:rPr>
              <w:t xml:space="preserve"> </w:t>
            </w:r>
            <w:r w:rsidRPr="00E1035D">
              <w:rPr>
                <w:b/>
                <w:bCs/>
                <w:sz w:val="28"/>
                <w:szCs w:val="28"/>
                <w:u w:val="single"/>
              </w:rPr>
              <w:t>B</w:t>
            </w:r>
            <w:r w:rsidRPr="00E1035D">
              <w:rPr>
                <w:b/>
                <w:bCs/>
                <w:spacing w:val="6"/>
                <w:sz w:val="28"/>
                <w:szCs w:val="28"/>
                <w:u w:val="single"/>
              </w:rPr>
              <w:t xml:space="preserve"> </w:t>
            </w:r>
            <w:r w:rsidRPr="00E1035D">
              <w:rPr>
                <w:b/>
                <w:bCs/>
                <w:sz w:val="28"/>
                <w:szCs w:val="28"/>
                <w:u w:val="single"/>
              </w:rPr>
              <w:t>-:</w:t>
            </w:r>
            <w:r w:rsidRPr="00E1035D">
              <w:rPr>
                <w:b/>
                <w:bCs/>
                <w:spacing w:val="6"/>
                <w:sz w:val="28"/>
                <w:szCs w:val="28"/>
                <w:u w:val="single"/>
              </w:rPr>
              <w:t xml:space="preserve"> Technical file</w:t>
            </w:r>
          </w:p>
          <w:p w14:paraId="1F70E0D0" w14:textId="77777777" w:rsidR="00CC5C0B" w:rsidRPr="00E1035D" w:rsidRDefault="00CC5C0B">
            <w:pPr>
              <w:widowControl w:val="0"/>
              <w:autoSpaceDE w:val="0"/>
              <w:autoSpaceDN w:val="0"/>
              <w:adjustRightInd w:val="0"/>
              <w:spacing w:before="11" w:line="249" w:lineRule="auto"/>
              <w:ind w:right="116"/>
              <w:jc w:val="both"/>
            </w:pPr>
          </w:p>
          <w:p w14:paraId="486D616E" w14:textId="77777777" w:rsidR="00CC5C0B" w:rsidRPr="00E1035D" w:rsidRDefault="00EB3AA7">
            <w:pPr>
              <w:rPr>
                <w:lang w:val="en-GB"/>
              </w:rPr>
            </w:pPr>
            <w:r w:rsidRPr="00E1035D">
              <w:rPr>
                <w:lang w:val="en-GB"/>
              </w:rPr>
              <w:t>The Technical Bid shall contain the documents below:</w:t>
            </w:r>
          </w:p>
          <w:p w14:paraId="273F98F2" w14:textId="77777777" w:rsidR="00CC5C0B" w:rsidRPr="00E1035D" w:rsidRDefault="00CC5C0B">
            <w:pPr>
              <w:rPr>
                <w:lang w:val="en-GB"/>
              </w:rPr>
            </w:pPr>
          </w:p>
          <w:p w14:paraId="4DDB498A" w14:textId="77777777" w:rsidR="00CC5C0B" w:rsidRPr="00E1035D" w:rsidRDefault="00EB3AA7" w:rsidP="00AD7C7C">
            <w:pPr>
              <w:numPr>
                <w:ilvl w:val="0"/>
                <w:numId w:val="40"/>
              </w:numPr>
              <w:rPr>
                <w:b/>
              </w:rPr>
            </w:pPr>
            <w:r w:rsidRPr="00E1035D">
              <w:rPr>
                <w:b/>
              </w:rPr>
              <w:t>Methodology</w:t>
            </w:r>
          </w:p>
          <w:p w14:paraId="70A113DD" w14:textId="77777777" w:rsidR="00CC5C0B" w:rsidRPr="00E1035D" w:rsidRDefault="00CC5C0B">
            <w:pPr>
              <w:ind w:left="720"/>
              <w:rPr>
                <w:b/>
              </w:rPr>
            </w:pPr>
          </w:p>
          <w:p w14:paraId="6E83F23A" w14:textId="77777777" w:rsidR="00CC5C0B" w:rsidRPr="00E1035D" w:rsidRDefault="00EB3AA7" w:rsidP="00AD7C7C">
            <w:pPr>
              <w:widowControl w:val="0"/>
              <w:numPr>
                <w:ilvl w:val="0"/>
                <w:numId w:val="41"/>
              </w:numPr>
              <w:autoSpaceDE w:val="0"/>
              <w:autoSpaceDN w:val="0"/>
              <w:adjustRightInd w:val="0"/>
              <w:spacing w:after="120" w:line="276" w:lineRule="auto"/>
              <w:ind w:right="321"/>
              <w:jc w:val="both"/>
              <w:rPr>
                <w:lang w:val="en-GB"/>
              </w:rPr>
            </w:pPr>
            <w:r w:rsidRPr="00E1035D">
              <w:rPr>
                <w:lang w:val="en-GB"/>
              </w:rPr>
              <w:t>A descriptive note, stating the execution methods proposed by the bidder and enabling to appreciate the compliance of the bid with the specifications of the tender file. The bidder shall draw up a detailed report of his inspeection of the site, then shall state especially the measures which he is committed to in terms of site installations (place, surfaces, brick-and-mortar constructions or mobile installations, equipment, etc.), construction site laboratory (surfaces, equipment…), execution studies, supplies of construction site equipment and materials, etc. He shall detail the proposed organisational chart and the relations between the construction site and the company’s head office)</w:t>
            </w:r>
          </w:p>
          <w:p w14:paraId="56F09F78" w14:textId="4AA52B2B" w:rsidR="00CC5C0B" w:rsidRPr="00E1035D" w:rsidRDefault="00EB3AA7" w:rsidP="00AD7C7C">
            <w:pPr>
              <w:widowControl w:val="0"/>
              <w:numPr>
                <w:ilvl w:val="0"/>
                <w:numId w:val="41"/>
              </w:numPr>
              <w:autoSpaceDE w:val="0"/>
              <w:autoSpaceDN w:val="0"/>
              <w:adjustRightInd w:val="0"/>
              <w:spacing w:after="120" w:line="276" w:lineRule="auto"/>
              <w:ind w:right="321"/>
              <w:jc w:val="both"/>
              <w:rPr>
                <w:lang w:val="en-GB"/>
              </w:rPr>
            </w:pPr>
            <w:r w:rsidRPr="00E1035D">
              <w:rPr>
                <w:lang w:val="en-GB"/>
              </w:rPr>
              <w:t xml:space="preserve">A works schedule stating the overall time frame and partial deadline of the main phases of the execution of works. It should enable to appreciate the compatibility between the work rates stated in this programme and those mentioned in the price sub-details. This works schedule shall take into account the maximum deadline for the services which shall be </w:t>
            </w:r>
            <w:r w:rsidR="00C90E55">
              <w:rPr>
                <w:lang w:val="en-GB"/>
              </w:rPr>
              <w:t>4(four)</w:t>
            </w:r>
            <w:r w:rsidRPr="00E1035D">
              <w:rPr>
                <w:lang w:val="en-GB"/>
              </w:rPr>
              <w:t xml:space="preserve"> months.</w:t>
            </w:r>
          </w:p>
          <w:p w14:paraId="682296EF" w14:textId="77777777" w:rsidR="00CC5C0B" w:rsidRPr="00E1035D" w:rsidRDefault="00CC5C0B">
            <w:pPr>
              <w:widowControl w:val="0"/>
              <w:autoSpaceDE w:val="0"/>
              <w:autoSpaceDN w:val="0"/>
              <w:adjustRightInd w:val="0"/>
              <w:spacing w:after="120" w:line="276" w:lineRule="auto"/>
              <w:jc w:val="both"/>
              <w:rPr>
                <w:sz w:val="2"/>
                <w:lang w:val="en-GB"/>
              </w:rPr>
            </w:pPr>
          </w:p>
          <w:p w14:paraId="12052E96" w14:textId="77777777" w:rsidR="00CC5C0B" w:rsidRPr="00E1035D" w:rsidRDefault="00EB3AA7" w:rsidP="00AD7C7C">
            <w:pPr>
              <w:numPr>
                <w:ilvl w:val="0"/>
                <w:numId w:val="40"/>
              </w:numPr>
              <w:rPr>
                <w:b/>
              </w:rPr>
            </w:pPr>
            <w:r w:rsidRPr="00E1035D">
              <w:rPr>
                <w:b/>
              </w:rPr>
              <w:t>Supervisory staff</w:t>
            </w:r>
          </w:p>
          <w:p w14:paraId="6BD8E936" w14:textId="553DC695" w:rsidR="00CC5C0B" w:rsidRPr="00E1035D" w:rsidRDefault="00EB3AA7">
            <w:pPr>
              <w:ind w:left="360"/>
              <w:rPr>
                <w:b/>
                <w:lang w:val="en-GB"/>
              </w:rPr>
            </w:pPr>
            <w:r w:rsidRPr="00E1035D">
              <w:rPr>
                <w:lang w:val="en-GB"/>
              </w:rPr>
              <w:t xml:space="preserve">The bidder shall </w:t>
            </w:r>
            <w:r w:rsidR="00C90E55">
              <w:rPr>
                <w:lang w:val="en-GB"/>
              </w:rPr>
              <w:t xml:space="preserve">if not categorized in this domain </w:t>
            </w:r>
            <w:r w:rsidRPr="00E1035D">
              <w:rPr>
                <w:lang w:val="en-GB"/>
              </w:rPr>
              <w:t xml:space="preserve">enclose the list of the following personnel in his bid, which </w:t>
            </w:r>
            <w:r w:rsidR="00C90E55">
              <w:rPr>
                <w:lang w:val="en-GB"/>
              </w:rPr>
              <w:t>shall be signed and dated</w:t>
            </w:r>
            <w:r w:rsidRPr="00E1035D">
              <w:rPr>
                <w:lang w:val="en-GB"/>
              </w:rPr>
              <w:t>.</w:t>
            </w:r>
          </w:p>
          <w:tbl>
            <w:tblPr>
              <w:tblW w:w="4971" w:type="pct"/>
              <w:jc w:val="center"/>
              <w:tblCellMar>
                <w:left w:w="10" w:type="dxa"/>
                <w:right w:w="10" w:type="dxa"/>
              </w:tblCellMar>
              <w:tblLook w:val="04A0" w:firstRow="1" w:lastRow="0" w:firstColumn="1" w:lastColumn="0" w:noHBand="0" w:noVBand="1"/>
            </w:tblPr>
            <w:tblGrid>
              <w:gridCol w:w="605"/>
              <w:gridCol w:w="3912"/>
              <w:gridCol w:w="1657"/>
              <w:gridCol w:w="3641"/>
            </w:tblGrid>
            <w:tr w:rsidR="005E1B0E" w:rsidRPr="00E1035D" w14:paraId="280BA68E" w14:textId="77777777" w:rsidTr="00A63128">
              <w:trPr>
                <w:trHeight w:val="560"/>
                <w:tblHeader/>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7A9B6" w14:textId="77777777" w:rsidR="00CC5C0B" w:rsidRPr="00E1035D" w:rsidRDefault="00EB3AA7">
                  <w:pPr>
                    <w:jc w:val="center"/>
                    <w:rPr>
                      <w:rFonts w:eastAsia="Calibri"/>
                      <w:b/>
                    </w:rPr>
                  </w:pPr>
                  <w:r w:rsidRPr="00E1035D">
                    <w:rPr>
                      <w:rFonts w:eastAsia="Calibri"/>
                      <w:b/>
                    </w:rPr>
                    <w:t>S/N</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696F1" w14:textId="77777777" w:rsidR="00CC5C0B" w:rsidRPr="00E1035D" w:rsidRDefault="00EB3AA7">
                  <w:pPr>
                    <w:jc w:val="center"/>
                    <w:rPr>
                      <w:rFonts w:eastAsia="Calibri"/>
                      <w:b/>
                    </w:rPr>
                  </w:pPr>
                  <w:r w:rsidRPr="00E1035D">
                    <w:rPr>
                      <w:rFonts w:eastAsia="Calibri"/>
                      <w:b/>
                    </w:rPr>
                    <w:t>Position</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C95DB6" w14:textId="77777777" w:rsidR="00CC5C0B" w:rsidRPr="00E1035D" w:rsidRDefault="00EB3AA7">
                  <w:pPr>
                    <w:jc w:val="center"/>
                  </w:pPr>
                  <w:r w:rsidRPr="00E1035D">
                    <w:rPr>
                      <w:rFonts w:eastAsia="Calibri"/>
                      <w:b/>
                    </w:rPr>
                    <w:t xml:space="preserve">Overall experience </w:t>
                  </w:r>
                  <w:r w:rsidRPr="00E1035D">
                    <w:rPr>
                      <w:rFonts w:eastAsia="Calibri"/>
                    </w:rPr>
                    <w:t>(years)</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1CF7DD" w14:textId="77777777" w:rsidR="00CC5C0B" w:rsidRPr="00E1035D" w:rsidRDefault="00EB3AA7">
                  <w:pPr>
                    <w:jc w:val="center"/>
                    <w:rPr>
                      <w:rFonts w:eastAsia="Calibri"/>
                      <w:lang w:val="en-GB"/>
                    </w:rPr>
                  </w:pPr>
                  <w:r w:rsidRPr="00E1035D">
                    <w:rPr>
                      <w:rFonts w:eastAsia="Calibri"/>
                      <w:b/>
                      <w:lang w:val="en-GB"/>
                    </w:rPr>
                    <w:t>Experience in similar work in the position</w:t>
                  </w:r>
                </w:p>
                <w:p w14:paraId="215DD6F1" w14:textId="77777777" w:rsidR="00CC5C0B" w:rsidRPr="00E1035D" w:rsidRDefault="00EB3AA7">
                  <w:pPr>
                    <w:jc w:val="center"/>
                    <w:rPr>
                      <w:rFonts w:eastAsia="Calibri"/>
                    </w:rPr>
                  </w:pPr>
                  <w:r w:rsidRPr="00E1035D">
                    <w:rPr>
                      <w:rFonts w:eastAsia="Calibri"/>
                    </w:rPr>
                    <w:t>(number of projects)</w:t>
                  </w:r>
                </w:p>
              </w:tc>
            </w:tr>
            <w:tr w:rsidR="005E1B0E" w:rsidRPr="00E1035D" w14:paraId="2FCD3436" w14:textId="77777777" w:rsidTr="00A63128">
              <w:trPr>
                <w:trHeight w:val="454"/>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01689B" w14:textId="77777777" w:rsidR="00CC5C0B" w:rsidRPr="00E1035D" w:rsidRDefault="00EB3AA7">
                  <w:pPr>
                    <w:jc w:val="center"/>
                    <w:rPr>
                      <w:rFonts w:eastAsia="Calibri"/>
                    </w:rPr>
                  </w:pPr>
                  <w:r w:rsidRPr="00E1035D">
                    <w:rPr>
                      <w:rFonts w:eastAsia="Calibri"/>
                    </w:rPr>
                    <w:t>1</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16E609" w14:textId="54DEAFDA" w:rsidR="00CC5C0B" w:rsidRPr="00E1035D" w:rsidRDefault="00EB3AA7">
                  <w:pPr>
                    <w:jc w:val="both"/>
                    <w:rPr>
                      <w:rFonts w:eastAsia="Calibri"/>
                      <w:b/>
                      <w:lang w:val="en-GB"/>
                    </w:rPr>
                  </w:pPr>
                  <w:r w:rsidRPr="00E1035D">
                    <w:rPr>
                      <w:rFonts w:eastAsia="Calibri"/>
                      <w:b/>
                      <w:lang w:val="en-GB"/>
                    </w:rPr>
                    <w:t>Works manager</w:t>
                  </w:r>
                </w:p>
                <w:p w14:paraId="6883DE67" w14:textId="709F17CD" w:rsidR="00CC5C0B" w:rsidRPr="00E1035D" w:rsidRDefault="00A63128" w:rsidP="00C90E55">
                  <w:pPr>
                    <w:jc w:val="both"/>
                    <w:rPr>
                      <w:rFonts w:eastAsia="Calibri"/>
                      <w:lang w:val="en-GB"/>
                    </w:rPr>
                  </w:pPr>
                  <w:r w:rsidRPr="00E1035D">
                    <w:rPr>
                      <w:rFonts w:eastAsia="Calibri"/>
                      <w:lang w:val="en-GB"/>
                    </w:rPr>
                    <w:t xml:space="preserve">Environmentalist with at least </w:t>
                  </w:r>
                  <w:r w:rsidR="00C90E55">
                    <w:rPr>
                      <w:rFonts w:eastAsia="Calibri"/>
                      <w:lang w:val="en-GB"/>
                    </w:rPr>
                    <w:t>5</w:t>
                  </w:r>
                  <w:r w:rsidRPr="00E1035D">
                    <w:rPr>
                      <w:rFonts w:eastAsia="Calibri"/>
                      <w:lang w:val="en-GB"/>
                    </w:rPr>
                    <w:t xml:space="preserve"> years of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F80E6E" w14:textId="77777777" w:rsidR="00CC5C0B" w:rsidRPr="00E1035D" w:rsidRDefault="00DD180B" w:rsidP="00DD180B">
                  <w:pPr>
                    <w:jc w:val="both"/>
                    <w:rPr>
                      <w:rFonts w:eastAsia="Calibri"/>
                    </w:rPr>
                  </w:pPr>
                  <w:r w:rsidRPr="00E1035D">
                    <w:rPr>
                      <w:rFonts w:eastAsia="Calibri"/>
                    </w:rPr>
                    <w:t xml:space="preserve"> Five (05) </w:t>
                  </w:r>
                  <w:r w:rsidR="00EB3AA7" w:rsidRPr="00E1035D">
                    <w:rPr>
                      <w:rFonts w:eastAsia="Calibri"/>
                    </w:rPr>
                    <w:t>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E52DA" w14:textId="77777777" w:rsidR="00CC5C0B" w:rsidRPr="00E1035D" w:rsidRDefault="00EB3AA7">
                  <w:pPr>
                    <w:jc w:val="both"/>
                    <w:rPr>
                      <w:rFonts w:eastAsia="Calibri"/>
                    </w:rPr>
                  </w:pPr>
                  <w:r w:rsidRPr="00E1035D">
                    <w:rPr>
                      <w:rFonts w:eastAsia="Calibri"/>
                    </w:rPr>
                    <w:t>5 (five) years or more</w:t>
                  </w:r>
                </w:p>
              </w:tc>
            </w:tr>
            <w:tr w:rsidR="005E1B0E" w:rsidRPr="00E1035D" w14:paraId="470BA908" w14:textId="77777777" w:rsidTr="00A63128">
              <w:trPr>
                <w:trHeight w:val="1781"/>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8CC3D" w14:textId="77777777" w:rsidR="00CC5C0B" w:rsidRPr="00E1035D" w:rsidRDefault="00EB3AA7">
                  <w:pPr>
                    <w:jc w:val="center"/>
                    <w:rPr>
                      <w:rFonts w:eastAsia="Calibri"/>
                    </w:rPr>
                  </w:pPr>
                  <w:r w:rsidRPr="00E1035D">
                    <w:rPr>
                      <w:rFonts w:eastAsia="Calibri"/>
                    </w:rPr>
                    <w:t>2</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A02B15" w14:textId="77777777" w:rsidR="00CC5C0B" w:rsidRPr="00E1035D" w:rsidRDefault="00EB3AA7">
                  <w:pPr>
                    <w:jc w:val="both"/>
                    <w:rPr>
                      <w:rFonts w:eastAsia="Calibri"/>
                      <w:b/>
                      <w:lang w:val="en-GB"/>
                    </w:rPr>
                  </w:pPr>
                  <w:r w:rsidRPr="00E1035D">
                    <w:rPr>
                      <w:rFonts w:eastAsia="Calibri"/>
                      <w:b/>
                      <w:lang w:val="en-GB"/>
                    </w:rPr>
                    <w:t>Site manager</w:t>
                  </w:r>
                </w:p>
                <w:p w14:paraId="1EA1A643" w14:textId="01A700BD" w:rsidR="00CC5C0B" w:rsidRPr="00E1035D" w:rsidRDefault="00EB3AA7" w:rsidP="00C90E55">
                  <w:pPr>
                    <w:jc w:val="both"/>
                    <w:rPr>
                      <w:rFonts w:eastAsia="Calibri"/>
                      <w:lang w:val="en-GB"/>
                    </w:rPr>
                  </w:pPr>
                  <w:r w:rsidRPr="00E1035D">
                    <w:rPr>
                      <w:rFonts w:eastAsia="Calibri"/>
                      <w:lang w:val="en-GB"/>
                    </w:rPr>
                    <w:t>(</w:t>
                  </w:r>
                  <w:r w:rsidR="00A63128" w:rsidRPr="00E1035D">
                    <w:rPr>
                      <w:b/>
                      <w:bCs/>
                      <w:lang w:val="en-GB"/>
                    </w:rPr>
                    <w:t xml:space="preserve">Forestry Expert or HND with at least </w:t>
                  </w:r>
                  <w:r w:rsidR="00C90E55">
                    <w:rPr>
                      <w:b/>
                      <w:bCs/>
                      <w:lang w:val="en-GB"/>
                    </w:rPr>
                    <w:t>5</w:t>
                  </w:r>
                  <w:r w:rsidR="00A63128" w:rsidRPr="00E1035D">
                    <w:rPr>
                      <w:b/>
                      <w:bCs/>
                      <w:lang w:val="en-GB"/>
                    </w:rPr>
                    <w:t xml:space="preserve"> years’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7425D1" w14:textId="3685B881" w:rsidR="00CC5C0B" w:rsidRPr="00E1035D" w:rsidRDefault="00A0250F">
                  <w:pPr>
                    <w:jc w:val="both"/>
                    <w:rPr>
                      <w:rFonts w:eastAsia="Calibri"/>
                    </w:rPr>
                  </w:pPr>
                  <w:r w:rsidRPr="00E1035D">
                    <w:rPr>
                      <w:rFonts w:eastAsia="Calibri"/>
                    </w:rPr>
                    <w:t>Five (05)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B95B9" w14:textId="77777777" w:rsidR="00CC5C0B" w:rsidRPr="00E1035D" w:rsidRDefault="00EB3AA7">
                  <w:pPr>
                    <w:jc w:val="both"/>
                    <w:rPr>
                      <w:rFonts w:eastAsia="Calibri"/>
                    </w:rPr>
                  </w:pPr>
                  <w:r w:rsidRPr="00E1035D">
                    <w:rPr>
                      <w:rFonts w:eastAsia="Calibri"/>
                    </w:rPr>
                    <w:t>5 (five) or more</w:t>
                  </w:r>
                </w:p>
              </w:tc>
            </w:tr>
            <w:tr w:rsidR="005E1B0E" w:rsidRPr="00E1035D" w14:paraId="0D4DB2CD" w14:textId="77777777" w:rsidTr="00A63128">
              <w:trPr>
                <w:trHeight w:val="454"/>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0750B" w14:textId="77777777" w:rsidR="00CC5C0B" w:rsidRPr="00E1035D" w:rsidRDefault="00EB3AA7">
                  <w:pPr>
                    <w:jc w:val="center"/>
                    <w:rPr>
                      <w:rFonts w:eastAsia="Calibri"/>
                    </w:rPr>
                  </w:pPr>
                  <w:r w:rsidRPr="00E1035D">
                    <w:rPr>
                      <w:rFonts w:eastAsia="Calibri"/>
                    </w:rPr>
                    <w:t>3</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231206" w14:textId="27105D7C" w:rsidR="00CC5C0B" w:rsidRPr="00E1035D" w:rsidRDefault="00A63128" w:rsidP="00C90E55">
                  <w:pPr>
                    <w:jc w:val="both"/>
                    <w:rPr>
                      <w:rFonts w:eastAsia="Calibri"/>
                      <w:lang w:val="en-GB"/>
                    </w:rPr>
                  </w:pPr>
                  <w:r w:rsidRPr="00E1035D">
                    <w:rPr>
                      <w:b/>
                      <w:lang w:val="en-GB"/>
                    </w:rPr>
                    <w:t xml:space="preserve">Surveyor/GIS Expert </w:t>
                  </w:r>
                  <w:r w:rsidR="00C90E55">
                    <w:rPr>
                      <w:b/>
                      <w:bCs/>
                      <w:lang w:val="en-GB"/>
                    </w:rPr>
                    <w:t>3</w:t>
                  </w:r>
                  <w:r w:rsidRPr="00E1035D">
                    <w:rPr>
                      <w:b/>
                      <w:bCs/>
                      <w:lang w:val="en-GB"/>
                    </w:rPr>
                    <w:t xml:space="preserve"> years of experience  Higher Technician or </w:t>
                  </w:r>
                  <w:r w:rsidR="00EB3AA7" w:rsidRPr="00E1035D">
                    <w:rPr>
                      <w:rFonts w:eastAsia="Calibri"/>
                      <w:i/>
                      <w:iCs/>
                      <w:lang w:val="en-GB"/>
                    </w:rPr>
                    <w:t>F4</w:t>
                  </w:r>
                  <w:r w:rsidR="00EB3AA7" w:rsidRPr="00E1035D">
                    <w:rPr>
                      <w:rFonts w:eastAsia="Calibri"/>
                      <w:lang w:val="en-GB"/>
                    </w:rPr>
                    <w:t>/Equivalent Technical A/L or more)</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777541" w14:textId="77777777" w:rsidR="00CC5C0B" w:rsidRPr="00E1035D" w:rsidRDefault="00DD180B">
                  <w:pPr>
                    <w:jc w:val="both"/>
                    <w:rPr>
                      <w:rFonts w:eastAsia="Calibri"/>
                    </w:rPr>
                  </w:pPr>
                  <w:r w:rsidRPr="00E1035D">
                    <w:rPr>
                      <w:rFonts w:eastAsia="Calibri"/>
                    </w:rPr>
                    <w:t xml:space="preserve">Three (03) </w:t>
                  </w:r>
                  <w:r w:rsidR="00EB3AA7" w:rsidRPr="00E1035D">
                    <w:rPr>
                      <w:rFonts w:eastAsia="Calibri"/>
                    </w:rPr>
                    <w:t>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A1469" w14:textId="77777777" w:rsidR="00CC5C0B" w:rsidRPr="00E1035D" w:rsidRDefault="00EB3AA7">
                  <w:pPr>
                    <w:jc w:val="both"/>
                    <w:rPr>
                      <w:rFonts w:eastAsia="Calibri"/>
                    </w:rPr>
                  </w:pPr>
                  <w:r w:rsidRPr="00E1035D">
                    <w:rPr>
                      <w:rFonts w:eastAsia="Calibri"/>
                    </w:rPr>
                    <w:t>3 (three) or more</w:t>
                  </w:r>
                </w:p>
              </w:tc>
            </w:tr>
            <w:tr w:rsidR="005E1B0E" w:rsidRPr="00E1035D" w14:paraId="5CAA217A" w14:textId="77777777" w:rsidTr="00A63128">
              <w:trPr>
                <w:trHeight w:val="567"/>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10DDA" w14:textId="77777777" w:rsidR="00A63128" w:rsidRPr="00E1035D" w:rsidRDefault="00A63128" w:rsidP="00A63128">
                  <w:pPr>
                    <w:jc w:val="center"/>
                    <w:rPr>
                      <w:rFonts w:eastAsia="Calibri"/>
                    </w:rPr>
                  </w:pPr>
                  <w:r w:rsidRPr="00E1035D">
                    <w:rPr>
                      <w:rFonts w:eastAsia="Calibri"/>
                    </w:rPr>
                    <w:t>4</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B83A0" w14:textId="40C96FA8" w:rsidR="00A63128" w:rsidRPr="00E1035D" w:rsidRDefault="00A63128" w:rsidP="00C90E55">
                  <w:pPr>
                    <w:jc w:val="both"/>
                    <w:rPr>
                      <w:rFonts w:eastAsia="Calibri"/>
                    </w:rPr>
                  </w:pPr>
                  <w:r w:rsidRPr="00E1035D">
                    <w:rPr>
                      <w:b/>
                      <w:lang w:val="en-GB"/>
                    </w:rPr>
                    <w:t xml:space="preserve">Sociologist </w:t>
                  </w:r>
                  <w:r w:rsidR="00C90E55">
                    <w:rPr>
                      <w:b/>
                      <w:bCs/>
                      <w:lang w:val="en-GB"/>
                    </w:rPr>
                    <w:t>3</w:t>
                  </w:r>
                  <w:r w:rsidRPr="00E1035D">
                    <w:rPr>
                      <w:b/>
                      <w:bCs/>
                      <w:lang w:val="en-GB"/>
                    </w:rPr>
                    <w:t xml:space="preserve"> years of experience (BAC +5)</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56B31" w14:textId="77777777" w:rsidR="00A63128" w:rsidRPr="00E1035D" w:rsidRDefault="00A63128" w:rsidP="00A63128">
                  <w:pPr>
                    <w:jc w:val="center"/>
                    <w:rPr>
                      <w:rFonts w:eastAsia="Calibri"/>
                    </w:rPr>
                  </w:pPr>
                  <w:r w:rsidRPr="00E1035D">
                    <w:rPr>
                      <w:rFonts w:eastAsia="Calibri"/>
                    </w:rPr>
                    <w:t>Three (03)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6DF703" w14:textId="0D0BA31C" w:rsidR="00A63128" w:rsidRPr="00E1035D" w:rsidRDefault="00A0250F" w:rsidP="00A63128">
                  <w:pPr>
                    <w:rPr>
                      <w:rFonts w:eastAsia="Calibri"/>
                    </w:rPr>
                  </w:pPr>
                  <w:r w:rsidRPr="00E1035D">
                    <w:rPr>
                      <w:rFonts w:eastAsia="Calibri"/>
                    </w:rPr>
                    <w:t>Three (03) years or more</w:t>
                  </w:r>
                </w:p>
              </w:tc>
            </w:tr>
            <w:tr w:rsidR="005E1B0E" w:rsidRPr="00E1035D" w14:paraId="18292329" w14:textId="77777777" w:rsidTr="00A63128">
              <w:trPr>
                <w:trHeight w:val="567"/>
                <w:jc w:val="center"/>
              </w:trPr>
              <w:tc>
                <w:tcPr>
                  <w:tcW w:w="30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33B09" w14:textId="4C578DE5" w:rsidR="00A63128" w:rsidRPr="00E1035D" w:rsidRDefault="00A63128" w:rsidP="00A63128">
                  <w:pPr>
                    <w:jc w:val="center"/>
                    <w:rPr>
                      <w:rFonts w:eastAsia="Calibri"/>
                    </w:rPr>
                  </w:pPr>
                  <w:r w:rsidRPr="00E1035D">
                    <w:rPr>
                      <w:rFonts w:eastAsia="Calibri"/>
                    </w:rPr>
                    <w:t>5</w:t>
                  </w:r>
                </w:p>
              </w:tc>
              <w:tc>
                <w:tcPr>
                  <w:tcW w:w="199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8BA805" w14:textId="77777777" w:rsidR="00A63128" w:rsidRPr="00E1035D" w:rsidRDefault="00A63128" w:rsidP="00A63128">
                  <w:pPr>
                    <w:jc w:val="both"/>
                    <w:rPr>
                      <w:rFonts w:eastAsia="Calibri"/>
                      <w:b/>
                      <w:lang w:val="en-GB"/>
                    </w:rPr>
                  </w:pPr>
                  <w:r w:rsidRPr="00E1035D">
                    <w:rPr>
                      <w:rFonts w:eastAsia="Calibri"/>
                      <w:b/>
                      <w:lang w:val="en-GB"/>
                    </w:rPr>
                    <w:t>Hygiene, safety and environment manager.</w:t>
                  </w:r>
                </w:p>
                <w:p w14:paraId="11822865" w14:textId="0761889B" w:rsidR="00A63128" w:rsidRPr="00E1035D" w:rsidRDefault="00A63128" w:rsidP="00A63128">
                  <w:pPr>
                    <w:jc w:val="both"/>
                    <w:rPr>
                      <w:rFonts w:eastAsia="Calibri"/>
                      <w:lang w:val="en-GB"/>
                    </w:rPr>
                  </w:pPr>
                  <w:r w:rsidRPr="00E1035D">
                    <w:rPr>
                      <w:rFonts w:eastAsia="Calibri"/>
                      <w:lang w:val="en-GB"/>
                    </w:rPr>
                    <w:t>(A/L+3 or more)</w:t>
                  </w:r>
                </w:p>
              </w:tc>
              <w:tc>
                <w:tcPr>
                  <w:tcW w:w="84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546AD4" w14:textId="4AC2D5F1" w:rsidR="00A63128" w:rsidRPr="00E1035D" w:rsidRDefault="00A63128" w:rsidP="00A63128">
                  <w:pPr>
                    <w:jc w:val="both"/>
                    <w:rPr>
                      <w:rFonts w:eastAsia="Calibri"/>
                    </w:rPr>
                  </w:pPr>
                  <w:r w:rsidRPr="00E1035D">
                    <w:rPr>
                      <w:rFonts w:eastAsia="Calibri"/>
                      <w:lang w:val="en-GB"/>
                    </w:rPr>
                    <w:t>Three (03) years or more</w:t>
                  </w:r>
                </w:p>
              </w:tc>
              <w:tc>
                <w:tcPr>
                  <w:tcW w:w="185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933370" w14:textId="2F9649DB" w:rsidR="00A63128" w:rsidRPr="00E1035D" w:rsidRDefault="00A63128" w:rsidP="00A63128">
                  <w:pPr>
                    <w:jc w:val="both"/>
                    <w:rPr>
                      <w:rFonts w:eastAsia="Calibri"/>
                    </w:rPr>
                  </w:pPr>
                  <w:r w:rsidRPr="00E1035D">
                    <w:rPr>
                      <w:rFonts w:eastAsia="Calibri"/>
                      <w:lang w:val="en-GB"/>
                    </w:rPr>
                    <w:t>3 (three) or more</w:t>
                  </w:r>
                </w:p>
              </w:tc>
            </w:tr>
          </w:tbl>
          <w:p w14:paraId="5BF9A7F2" w14:textId="77777777" w:rsidR="00CC5C0B" w:rsidRPr="00E1035D" w:rsidRDefault="00EB3AA7">
            <w:pPr>
              <w:rPr>
                <w:b/>
                <w:lang w:val="en-GB"/>
              </w:rPr>
            </w:pPr>
            <w:r w:rsidRPr="00E1035D">
              <w:rPr>
                <w:b/>
                <w:lang w:val="en-GB"/>
              </w:rPr>
              <w:t>All these supervisory members of staff must know how to read, write and perfectly speak at least one of the two official languages of Cameroon.</w:t>
            </w:r>
          </w:p>
          <w:p w14:paraId="13ACDDA9" w14:textId="77777777" w:rsidR="00CC5C0B" w:rsidRPr="00E1035D" w:rsidRDefault="00CC5C0B">
            <w:pPr>
              <w:rPr>
                <w:b/>
                <w:lang w:val="en-GB"/>
              </w:rPr>
            </w:pPr>
          </w:p>
          <w:p w14:paraId="69C061B3" w14:textId="77777777" w:rsidR="00CC5C0B" w:rsidRPr="00E1035D" w:rsidRDefault="00EB3AA7" w:rsidP="00AD7C7C">
            <w:pPr>
              <w:numPr>
                <w:ilvl w:val="0"/>
                <w:numId w:val="40"/>
              </w:numPr>
              <w:rPr>
                <w:b/>
              </w:rPr>
            </w:pPr>
            <w:r w:rsidRPr="00E1035D">
              <w:rPr>
                <w:b/>
              </w:rPr>
              <w:t>Technical resources and equipment</w:t>
            </w:r>
          </w:p>
          <w:p w14:paraId="147110E8" w14:textId="77777777" w:rsidR="00CC5C0B" w:rsidRPr="00E1035D" w:rsidRDefault="00EB3AA7">
            <w:pPr>
              <w:widowControl w:val="0"/>
              <w:autoSpaceDE w:val="0"/>
              <w:autoSpaceDN w:val="0"/>
              <w:adjustRightInd w:val="0"/>
              <w:jc w:val="both"/>
              <w:rPr>
                <w:lang w:val="en-GB"/>
              </w:rPr>
            </w:pPr>
            <w:r w:rsidRPr="00E1035D">
              <w:rPr>
                <w:lang w:val="en-GB"/>
              </w:rPr>
              <w:lastRenderedPageBreak/>
              <w:t>The bidder shall enclose in his bid the attestation of the availability of the equipment below, which he has signed.</w:t>
            </w:r>
          </w:p>
          <w:tbl>
            <w:tblPr>
              <w:tblW w:w="8086" w:type="dxa"/>
              <w:tblInd w:w="220" w:type="dxa"/>
              <w:tblCellMar>
                <w:left w:w="10" w:type="dxa"/>
                <w:right w:w="10" w:type="dxa"/>
              </w:tblCellMar>
              <w:tblLook w:val="04A0" w:firstRow="1" w:lastRow="0" w:firstColumn="1" w:lastColumn="0" w:noHBand="0" w:noVBand="1"/>
            </w:tblPr>
            <w:tblGrid>
              <w:gridCol w:w="590"/>
              <w:gridCol w:w="5665"/>
              <w:gridCol w:w="1831"/>
            </w:tblGrid>
            <w:tr w:rsidR="005E1B0E" w:rsidRPr="00E1035D" w14:paraId="36B1DE43" w14:textId="77777777" w:rsidTr="008276B8">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257F1" w14:textId="77777777" w:rsidR="00CC5C0B" w:rsidRPr="00E1035D" w:rsidRDefault="00EB3AA7">
                  <w:pPr>
                    <w:pStyle w:val="ListParagraph"/>
                    <w:ind w:left="0"/>
                    <w:jc w:val="center"/>
                    <w:rPr>
                      <w:b/>
                      <w:sz w:val="24"/>
                      <w:szCs w:val="24"/>
                    </w:rPr>
                  </w:pPr>
                  <w:bookmarkStart w:id="6" w:name="_Hlk237167689"/>
                  <w:r w:rsidRPr="00E1035D">
                    <w:rPr>
                      <w:b/>
                      <w:sz w:val="24"/>
                      <w:szCs w:val="24"/>
                    </w:rPr>
                    <w:t>S/N</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149336" w14:textId="77777777" w:rsidR="00CC5C0B" w:rsidRPr="00E1035D" w:rsidRDefault="00EB3AA7">
                  <w:pPr>
                    <w:pStyle w:val="ListParagraph"/>
                    <w:ind w:left="0"/>
                    <w:jc w:val="center"/>
                    <w:rPr>
                      <w:b/>
                      <w:sz w:val="24"/>
                      <w:szCs w:val="24"/>
                      <w:lang w:val="en-GB"/>
                    </w:rPr>
                  </w:pPr>
                  <w:r w:rsidRPr="00E1035D">
                    <w:rPr>
                      <w:b/>
                      <w:sz w:val="24"/>
                      <w:szCs w:val="24"/>
                      <w:lang w:val="en-GB"/>
                    </w:rPr>
                    <w:t xml:space="preserve">Type and characteristics of the equipment </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607694" w14:textId="77777777" w:rsidR="00CC5C0B" w:rsidRPr="00E1035D" w:rsidRDefault="00EB3AA7">
                  <w:pPr>
                    <w:pStyle w:val="ListParagraph"/>
                    <w:ind w:left="0"/>
                    <w:jc w:val="center"/>
                    <w:rPr>
                      <w:b/>
                      <w:sz w:val="24"/>
                      <w:szCs w:val="24"/>
                    </w:rPr>
                  </w:pPr>
                  <w:r w:rsidRPr="00E1035D">
                    <w:rPr>
                      <w:b/>
                      <w:sz w:val="24"/>
                      <w:szCs w:val="24"/>
                    </w:rPr>
                    <w:t>YES/NO</w:t>
                  </w:r>
                </w:p>
              </w:tc>
            </w:tr>
            <w:tr w:rsidR="005E1B0E" w:rsidRPr="00E1035D" w14:paraId="5A3FAD14" w14:textId="77777777" w:rsidTr="008276B8">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889A7" w14:textId="77777777" w:rsidR="00CC5C0B" w:rsidRPr="00E1035D" w:rsidRDefault="00EB3AA7">
                  <w:pPr>
                    <w:jc w:val="center"/>
                    <w:rPr>
                      <w:rFonts w:eastAsia="Calibri"/>
                    </w:rPr>
                  </w:pPr>
                  <w:r w:rsidRPr="00E1035D">
                    <w:rPr>
                      <w:rFonts w:eastAsia="Calibri"/>
                    </w:rPr>
                    <w:t>1</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5B94A" w14:textId="77777777" w:rsidR="00CC5C0B" w:rsidRPr="00E1035D" w:rsidRDefault="00EB3AA7">
                  <w:pPr>
                    <w:pStyle w:val="ListParagraph"/>
                    <w:ind w:left="0"/>
                    <w:jc w:val="both"/>
                    <w:rPr>
                      <w:sz w:val="24"/>
                      <w:szCs w:val="24"/>
                      <w:lang w:val="en-GB"/>
                    </w:rPr>
                  </w:pPr>
                  <w:r w:rsidRPr="00E1035D">
                    <w:rPr>
                      <w:sz w:val="24"/>
                      <w:szCs w:val="24"/>
                      <w:lang w:val="en-GB"/>
                    </w:rPr>
                    <w:t>At least 1 10-wheel dump truck of 20 tonnes minimum</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921BC2" w14:textId="77777777" w:rsidR="00CC5C0B" w:rsidRPr="00E1035D" w:rsidRDefault="00EB3AA7">
                  <w:pPr>
                    <w:pStyle w:val="ListParagraph"/>
                    <w:ind w:left="0"/>
                    <w:jc w:val="center"/>
                    <w:rPr>
                      <w:sz w:val="24"/>
                      <w:szCs w:val="24"/>
                    </w:rPr>
                  </w:pPr>
                  <w:r w:rsidRPr="00E1035D">
                    <w:rPr>
                      <w:sz w:val="24"/>
                      <w:szCs w:val="24"/>
                    </w:rPr>
                    <w:t>YES/NO</w:t>
                  </w:r>
                </w:p>
              </w:tc>
            </w:tr>
            <w:tr w:rsidR="005E1B0E" w:rsidRPr="00E1035D" w14:paraId="31F9FAB8" w14:textId="77777777" w:rsidTr="00E1035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DFBCAB" w14:textId="77777777" w:rsidR="00451FEE" w:rsidRPr="00E1035D" w:rsidRDefault="00451FEE" w:rsidP="00451FEE">
                  <w:pPr>
                    <w:jc w:val="center"/>
                    <w:rPr>
                      <w:rFonts w:eastAsia="Calibri"/>
                    </w:rPr>
                  </w:pPr>
                  <w:r w:rsidRPr="00E1035D">
                    <w:rPr>
                      <w:rFonts w:eastAsia="Calibri"/>
                    </w:rPr>
                    <w:t>2</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55D53F" w14:textId="47652686" w:rsidR="00451FEE" w:rsidRPr="00E1035D" w:rsidRDefault="00451FEE" w:rsidP="00451FEE">
                  <w:pPr>
                    <w:pStyle w:val="ListParagraph"/>
                    <w:ind w:left="0"/>
                    <w:jc w:val="both"/>
                    <w:rPr>
                      <w:sz w:val="24"/>
                      <w:szCs w:val="24"/>
                    </w:rPr>
                  </w:pPr>
                  <w:r w:rsidRPr="00E1035D">
                    <w:rPr>
                      <w:sz w:val="24"/>
                      <w:szCs w:val="24"/>
                      <w:lang w:val="en-GB"/>
                    </w:rPr>
                    <w:t>Topographica l equipment (total station, spirit level etc.)</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2A5A9" w14:textId="0E83C8A9" w:rsidR="00451FEE" w:rsidRPr="00E1035D" w:rsidRDefault="00451FEE" w:rsidP="00451FEE">
                  <w:pPr>
                    <w:pStyle w:val="ListParagraph"/>
                    <w:ind w:left="0"/>
                    <w:jc w:val="center"/>
                    <w:rPr>
                      <w:sz w:val="24"/>
                      <w:szCs w:val="24"/>
                    </w:rPr>
                  </w:pPr>
                  <w:r w:rsidRPr="00E1035D">
                    <w:rPr>
                      <w:sz w:val="24"/>
                      <w:szCs w:val="24"/>
                    </w:rPr>
                    <w:t>YES/NO</w:t>
                  </w:r>
                </w:p>
              </w:tc>
            </w:tr>
            <w:tr w:rsidR="005E1B0E" w:rsidRPr="00E1035D" w14:paraId="4F625CC7" w14:textId="77777777" w:rsidTr="008276B8">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432C5" w14:textId="77777777" w:rsidR="00451FEE" w:rsidRPr="00E1035D" w:rsidRDefault="00451FEE" w:rsidP="00451FEE">
                  <w:pPr>
                    <w:jc w:val="center"/>
                    <w:rPr>
                      <w:rFonts w:eastAsia="Calibri"/>
                    </w:rPr>
                  </w:pPr>
                  <w:r w:rsidRPr="00E1035D">
                    <w:rPr>
                      <w:rFonts w:eastAsia="Calibri"/>
                    </w:rPr>
                    <w:t>3</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C85CF" w14:textId="70B5B709" w:rsidR="00451FEE" w:rsidRPr="00E1035D" w:rsidRDefault="00451FEE" w:rsidP="00451FEE">
                  <w:pPr>
                    <w:pStyle w:val="ListParagraph"/>
                    <w:ind w:left="0"/>
                    <w:jc w:val="both"/>
                    <w:rPr>
                      <w:sz w:val="24"/>
                      <w:szCs w:val="24"/>
                      <w:lang w:val="en-GB"/>
                    </w:rPr>
                  </w:pPr>
                  <w:r w:rsidRPr="00E1035D">
                    <w:rPr>
                      <w:sz w:val="24"/>
                      <w:szCs w:val="24"/>
                      <w:lang w:val="en-GB"/>
                    </w:rPr>
                    <w:t>1 (one) 4x4 Pick-up type or station wagon type liaison vehicule</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632A9" w14:textId="063BC497" w:rsidR="00451FEE" w:rsidRPr="00E1035D" w:rsidRDefault="00451FEE" w:rsidP="00451FEE">
                  <w:pPr>
                    <w:pStyle w:val="ListParagraph"/>
                    <w:ind w:left="0"/>
                    <w:jc w:val="center"/>
                    <w:rPr>
                      <w:sz w:val="24"/>
                      <w:szCs w:val="24"/>
                    </w:rPr>
                  </w:pPr>
                  <w:r w:rsidRPr="00E1035D">
                    <w:rPr>
                      <w:sz w:val="24"/>
                      <w:szCs w:val="24"/>
                    </w:rPr>
                    <w:t>YES/NO</w:t>
                  </w:r>
                </w:p>
              </w:tc>
            </w:tr>
            <w:tr w:rsidR="005E1B0E" w:rsidRPr="00E1035D" w14:paraId="10B4EBFE" w14:textId="77777777" w:rsidTr="00E1035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8E20E7" w14:textId="77777777" w:rsidR="00531FE3" w:rsidRPr="00E1035D" w:rsidRDefault="00531FE3" w:rsidP="00531FE3">
                  <w:pPr>
                    <w:jc w:val="center"/>
                    <w:rPr>
                      <w:rFonts w:eastAsia="Calibri"/>
                    </w:rPr>
                  </w:pPr>
                  <w:r w:rsidRPr="00E1035D">
                    <w:rPr>
                      <w:rFonts w:eastAsia="Calibri"/>
                    </w:rPr>
                    <w:t>4</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BA34BA" w14:textId="77777777" w:rsidR="00531FE3" w:rsidRPr="00E1035D" w:rsidRDefault="00531FE3" w:rsidP="00531FE3">
                  <w:pPr>
                    <w:pStyle w:val="ListParagraph"/>
                    <w:ind w:left="0"/>
                    <w:jc w:val="both"/>
                    <w:rPr>
                      <w:sz w:val="24"/>
                      <w:szCs w:val="24"/>
                    </w:rPr>
                  </w:pPr>
                  <w:r w:rsidRPr="00E1035D">
                    <w:rPr>
                      <w:sz w:val="24"/>
                      <w:szCs w:val="24"/>
                    </w:rPr>
                    <w:t xml:space="preserve">Light site equipment: </w:t>
                  </w:r>
                </w:p>
                <w:p w14:paraId="16857999" w14:textId="77777777" w:rsidR="00531FE3" w:rsidRPr="00E1035D" w:rsidRDefault="00531FE3" w:rsidP="00AD7C7C">
                  <w:pPr>
                    <w:pStyle w:val="ListParagraph"/>
                    <w:numPr>
                      <w:ilvl w:val="0"/>
                      <w:numId w:val="42"/>
                    </w:numPr>
                    <w:jc w:val="both"/>
                    <w:rPr>
                      <w:sz w:val="24"/>
                      <w:szCs w:val="24"/>
                    </w:rPr>
                  </w:pPr>
                  <w:r w:rsidRPr="00E1035D">
                    <w:rPr>
                      <w:sz w:val="24"/>
                      <w:szCs w:val="24"/>
                    </w:rPr>
                    <w:t>10 wheelbarrows;</w:t>
                  </w:r>
                </w:p>
                <w:p w14:paraId="199694A3" w14:textId="77777777" w:rsidR="00531FE3" w:rsidRPr="00E1035D" w:rsidRDefault="00531FE3" w:rsidP="00AD7C7C">
                  <w:pPr>
                    <w:pStyle w:val="ListParagraph"/>
                    <w:numPr>
                      <w:ilvl w:val="0"/>
                      <w:numId w:val="42"/>
                    </w:numPr>
                    <w:jc w:val="both"/>
                    <w:rPr>
                      <w:sz w:val="24"/>
                      <w:szCs w:val="24"/>
                    </w:rPr>
                  </w:pPr>
                  <w:r w:rsidRPr="00E1035D">
                    <w:rPr>
                      <w:sz w:val="24"/>
                      <w:szCs w:val="24"/>
                    </w:rPr>
                    <w:t xml:space="preserve">10 trowels; </w:t>
                  </w:r>
                </w:p>
                <w:p w14:paraId="40D0F194" w14:textId="77777777" w:rsidR="00531FE3" w:rsidRPr="00E1035D" w:rsidRDefault="00531FE3" w:rsidP="00AD7C7C">
                  <w:pPr>
                    <w:pStyle w:val="ListParagraph"/>
                    <w:numPr>
                      <w:ilvl w:val="0"/>
                      <w:numId w:val="42"/>
                    </w:numPr>
                    <w:jc w:val="both"/>
                    <w:rPr>
                      <w:sz w:val="24"/>
                      <w:szCs w:val="24"/>
                    </w:rPr>
                  </w:pPr>
                  <w:r w:rsidRPr="00E1035D">
                    <w:rPr>
                      <w:sz w:val="24"/>
                      <w:szCs w:val="24"/>
                    </w:rPr>
                    <w:t>10 spirit levels;</w:t>
                  </w:r>
                </w:p>
                <w:p w14:paraId="2AD095BB" w14:textId="77777777" w:rsidR="00531FE3" w:rsidRPr="00E1035D" w:rsidRDefault="00531FE3" w:rsidP="00AD7C7C">
                  <w:pPr>
                    <w:pStyle w:val="ListParagraph"/>
                    <w:numPr>
                      <w:ilvl w:val="0"/>
                      <w:numId w:val="42"/>
                    </w:numPr>
                    <w:jc w:val="both"/>
                    <w:rPr>
                      <w:sz w:val="24"/>
                      <w:szCs w:val="24"/>
                    </w:rPr>
                  </w:pPr>
                  <w:r w:rsidRPr="00E1035D">
                    <w:rPr>
                      <w:sz w:val="24"/>
                      <w:szCs w:val="24"/>
                    </w:rPr>
                    <w:t xml:space="preserve">10 shovels, pickaxe; </w:t>
                  </w:r>
                </w:p>
                <w:p w14:paraId="1F0CEE0B" w14:textId="77777777" w:rsidR="00531FE3" w:rsidRPr="00E1035D" w:rsidRDefault="00531FE3" w:rsidP="00AD7C7C">
                  <w:pPr>
                    <w:pStyle w:val="ListParagraph"/>
                    <w:numPr>
                      <w:ilvl w:val="0"/>
                      <w:numId w:val="42"/>
                    </w:numPr>
                    <w:jc w:val="both"/>
                    <w:rPr>
                      <w:sz w:val="24"/>
                      <w:szCs w:val="24"/>
                    </w:rPr>
                  </w:pPr>
                  <w:r w:rsidRPr="00E1035D">
                    <w:rPr>
                      <w:sz w:val="24"/>
                      <w:szCs w:val="24"/>
                    </w:rPr>
                    <w:t>10 shears;</w:t>
                  </w:r>
                </w:p>
                <w:p w14:paraId="4E14DDEF" w14:textId="77777777" w:rsidR="00531FE3" w:rsidRPr="00E1035D" w:rsidRDefault="00531FE3" w:rsidP="00AD7C7C">
                  <w:pPr>
                    <w:pStyle w:val="ListParagraph"/>
                    <w:numPr>
                      <w:ilvl w:val="0"/>
                      <w:numId w:val="42"/>
                    </w:numPr>
                    <w:jc w:val="both"/>
                    <w:rPr>
                      <w:sz w:val="24"/>
                      <w:szCs w:val="24"/>
                    </w:rPr>
                  </w:pPr>
                  <w:r w:rsidRPr="00E1035D">
                    <w:rPr>
                      <w:sz w:val="24"/>
                      <w:szCs w:val="24"/>
                    </w:rPr>
                    <w:t>10 pliers;</w:t>
                  </w:r>
                </w:p>
                <w:p w14:paraId="6690F2E4" w14:textId="1192EDAC" w:rsidR="00531FE3" w:rsidRPr="00E1035D" w:rsidRDefault="00531FE3" w:rsidP="00531FE3">
                  <w:pPr>
                    <w:pStyle w:val="ListParagraph"/>
                    <w:ind w:left="0"/>
                    <w:jc w:val="both"/>
                    <w:rPr>
                      <w:sz w:val="24"/>
                      <w:szCs w:val="24"/>
                      <w:lang w:val="en-GB"/>
                    </w:rPr>
                  </w:pPr>
                  <w:r w:rsidRPr="00E1035D">
                    <w:rPr>
                      <w:sz w:val="24"/>
                      <w:szCs w:val="24"/>
                    </w:rPr>
                    <w:t>10 clamps.</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C2FEC6" w14:textId="4CB49CC6" w:rsidR="00531FE3" w:rsidRPr="00E1035D" w:rsidRDefault="00531FE3" w:rsidP="00531FE3">
                  <w:pPr>
                    <w:pStyle w:val="ListParagraph"/>
                    <w:ind w:left="0"/>
                    <w:jc w:val="center"/>
                    <w:rPr>
                      <w:sz w:val="24"/>
                      <w:szCs w:val="24"/>
                    </w:rPr>
                  </w:pPr>
                  <w:r w:rsidRPr="00E1035D">
                    <w:rPr>
                      <w:sz w:val="24"/>
                      <w:szCs w:val="24"/>
                    </w:rPr>
                    <w:t>YES/NO</w:t>
                  </w:r>
                </w:p>
              </w:tc>
            </w:tr>
            <w:tr w:rsidR="005E1B0E" w:rsidRPr="00E1035D" w14:paraId="7734AE32" w14:textId="77777777" w:rsidTr="00E1035D">
              <w:trPr>
                <w:trHeight w:val="397"/>
              </w:trPr>
              <w:tc>
                <w:tcPr>
                  <w:tcW w:w="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CE1EA2" w14:textId="77777777" w:rsidR="00531FE3" w:rsidRPr="00E1035D" w:rsidRDefault="00531FE3" w:rsidP="00531FE3">
                  <w:pPr>
                    <w:jc w:val="center"/>
                    <w:rPr>
                      <w:rFonts w:eastAsia="Calibri"/>
                    </w:rPr>
                  </w:pPr>
                  <w:r w:rsidRPr="00E1035D">
                    <w:rPr>
                      <w:rFonts w:eastAsia="Calibri"/>
                    </w:rPr>
                    <w:t>5</w:t>
                  </w:r>
                </w:p>
              </w:tc>
              <w:tc>
                <w:tcPr>
                  <w:tcW w:w="57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9D88A" w14:textId="47EF4819" w:rsidR="00531FE3" w:rsidRPr="00E1035D" w:rsidRDefault="00531FE3" w:rsidP="00531FE3">
                  <w:pPr>
                    <w:pStyle w:val="ListParagraph"/>
                    <w:ind w:left="0"/>
                    <w:jc w:val="both"/>
                    <w:rPr>
                      <w:sz w:val="24"/>
                      <w:szCs w:val="24"/>
                    </w:rPr>
                  </w:pPr>
                  <w:r w:rsidRPr="00E1035D">
                    <w:rPr>
                      <w:sz w:val="24"/>
                      <w:szCs w:val="24"/>
                      <w:lang w:val="en-GB"/>
                    </w:rPr>
                    <w:t>Site IT equipment (computer, printer and photocopier).</w:t>
                  </w:r>
                </w:p>
              </w:tc>
              <w:tc>
                <w:tcPr>
                  <w:tcW w:w="18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74D5A4" w14:textId="41ADBDB3" w:rsidR="00531FE3" w:rsidRPr="00E1035D" w:rsidRDefault="00531FE3" w:rsidP="00531FE3">
                  <w:pPr>
                    <w:pStyle w:val="ListParagraph"/>
                    <w:ind w:left="0"/>
                    <w:jc w:val="center"/>
                    <w:rPr>
                      <w:sz w:val="24"/>
                      <w:szCs w:val="24"/>
                    </w:rPr>
                  </w:pPr>
                  <w:r w:rsidRPr="00E1035D">
                    <w:rPr>
                      <w:sz w:val="24"/>
                      <w:szCs w:val="24"/>
                    </w:rPr>
                    <w:t>YES/NO</w:t>
                  </w:r>
                </w:p>
              </w:tc>
            </w:tr>
            <w:bookmarkEnd w:id="6"/>
          </w:tbl>
          <w:p w14:paraId="209D721B" w14:textId="77777777" w:rsidR="00CC5C0B" w:rsidRPr="00E1035D" w:rsidRDefault="00CC5C0B">
            <w:pPr>
              <w:rPr>
                <w:b/>
              </w:rPr>
            </w:pPr>
          </w:p>
          <w:p w14:paraId="532F2E01" w14:textId="77777777" w:rsidR="00CC5C0B" w:rsidRPr="00E1035D" w:rsidRDefault="00EB3AA7" w:rsidP="00AD7C7C">
            <w:pPr>
              <w:numPr>
                <w:ilvl w:val="0"/>
                <w:numId w:val="40"/>
              </w:numPr>
              <w:rPr>
                <w:b/>
                <w:lang w:val="en-GB"/>
              </w:rPr>
            </w:pPr>
            <w:r w:rsidRPr="00E1035D">
              <w:rPr>
                <w:b/>
                <w:lang w:val="en-GB"/>
              </w:rPr>
              <w:t>Certificate of site inspection signed by the bidder on his honour</w:t>
            </w:r>
          </w:p>
          <w:p w14:paraId="5404BF0B" w14:textId="77777777" w:rsidR="00CC5C0B" w:rsidRPr="00E1035D" w:rsidRDefault="00CC5C0B">
            <w:pPr>
              <w:ind w:left="720"/>
              <w:rPr>
                <w:b/>
                <w:lang w:val="en-GB"/>
              </w:rPr>
            </w:pPr>
          </w:p>
          <w:p w14:paraId="5521EB4D" w14:textId="77777777" w:rsidR="00CC5C0B" w:rsidRPr="00E1035D" w:rsidRDefault="00EB3AA7" w:rsidP="00AD7C7C">
            <w:pPr>
              <w:numPr>
                <w:ilvl w:val="0"/>
                <w:numId w:val="40"/>
              </w:numPr>
              <w:rPr>
                <w:b/>
              </w:rPr>
            </w:pPr>
            <w:r w:rsidRPr="00E1035D">
              <w:rPr>
                <w:b/>
              </w:rPr>
              <w:t>Code of Conduct (ESHS)</w:t>
            </w:r>
          </w:p>
          <w:p w14:paraId="114CCECE" w14:textId="77777777" w:rsidR="00CC5C0B" w:rsidRPr="00E1035D" w:rsidRDefault="00EB3AA7">
            <w:pPr>
              <w:spacing w:before="160"/>
              <w:jc w:val="both"/>
              <w:rPr>
                <w:lang w:val="en-GB"/>
              </w:rPr>
            </w:pPr>
            <w:r w:rsidRPr="00E1035D">
              <w:rPr>
                <w:lang w:val="en-GB"/>
              </w:rPr>
              <w:t>The bidder shall submit the Code of Conduct applicable to his staff and subcontractors, in order to ensure compliancy good practices (ESHS) specified in the contract.</w:t>
            </w:r>
          </w:p>
          <w:p w14:paraId="4AA6628B" w14:textId="77777777" w:rsidR="00CC5C0B" w:rsidRPr="00E1035D" w:rsidRDefault="00EB3AA7">
            <w:pPr>
              <w:spacing w:before="160"/>
              <w:jc w:val="both"/>
              <w:rPr>
                <w:lang w:val="en-GB"/>
              </w:rPr>
            </w:pPr>
            <w:r w:rsidRPr="00E1035D">
              <w:rPr>
                <w:lang w:val="en-GB"/>
              </w:rPr>
              <w:t>In addition, the bidder shall detail the manner in which the Code shall be implemented. This shall include the manner in which it shall be presented in the terms of employment and work contract, the training which shall be provided, the monitoring and manner in which the bidder intends to deal with possible breaches.</w:t>
            </w:r>
          </w:p>
          <w:p w14:paraId="6C1F40B1" w14:textId="77777777" w:rsidR="00CC5C0B" w:rsidRPr="00E1035D" w:rsidRDefault="00EB3AA7">
            <w:pPr>
              <w:jc w:val="both"/>
              <w:rPr>
                <w:lang w:val="en-GB"/>
              </w:rPr>
            </w:pPr>
            <w:r w:rsidRPr="00E1035D">
              <w:rPr>
                <w:lang w:val="en-GB"/>
              </w:rPr>
              <w:t>The bidder shall apply the Code of Conduct.</w:t>
            </w:r>
          </w:p>
          <w:p w14:paraId="0601AA1C" w14:textId="77777777" w:rsidR="00CC5C0B" w:rsidRPr="00E1035D" w:rsidRDefault="00CC5C0B">
            <w:pPr>
              <w:jc w:val="both"/>
              <w:rPr>
                <w:lang w:val="en-GB"/>
              </w:rPr>
            </w:pPr>
          </w:p>
          <w:p w14:paraId="08E7A58E" w14:textId="77777777" w:rsidR="00CC5C0B" w:rsidRPr="00E1035D" w:rsidRDefault="00EB3AA7" w:rsidP="00AD7C7C">
            <w:pPr>
              <w:numPr>
                <w:ilvl w:val="0"/>
                <w:numId w:val="40"/>
              </w:numPr>
              <w:rPr>
                <w:b/>
                <w:lang w:val="en-GB"/>
              </w:rPr>
            </w:pPr>
            <w:r w:rsidRPr="00E1035D">
              <w:rPr>
                <w:b/>
                <w:lang w:val="en-GB"/>
              </w:rPr>
              <w:t xml:space="preserve"> Management strategies and plans for implementing the management of ESHS risks</w:t>
            </w:r>
          </w:p>
          <w:p w14:paraId="39C6E099" w14:textId="77777777" w:rsidR="00CC5C0B" w:rsidRPr="00E1035D" w:rsidRDefault="00EB3AA7">
            <w:pPr>
              <w:spacing w:before="160"/>
              <w:rPr>
                <w:lang w:val="en-GB"/>
              </w:rPr>
            </w:pPr>
            <w:r w:rsidRPr="00E1035D">
              <w:rPr>
                <w:lang w:val="en-GB"/>
              </w:rPr>
              <w:t>The bidders shall submit management strategies and plans for the implementation of the management of major risks in these areas: environmental, social, hygiene and safety (ESHS).</w:t>
            </w:r>
          </w:p>
          <w:p w14:paraId="1DA32746" w14:textId="77777777" w:rsidR="00CC5C0B" w:rsidRPr="00E1035D" w:rsidRDefault="00EB3AA7">
            <w:pPr>
              <w:jc w:val="both"/>
              <w:rPr>
                <w:lang w:val="en-GB"/>
              </w:rPr>
            </w:pPr>
            <w:r w:rsidRPr="00E1035D">
              <w:rPr>
                <w:lang w:val="en-GB"/>
              </w:rPr>
              <w:t>The said strategies and plans shall describe in detail the actions, materials, equipment, management processes, etc. which will be implemented by the bidder and his subcontractors.</w:t>
            </w:r>
          </w:p>
          <w:p w14:paraId="17266C2B" w14:textId="77777777" w:rsidR="00CC5C0B" w:rsidRPr="00E1035D" w:rsidRDefault="00EB3AA7">
            <w:pPr>
              <w:jc w:val="both"/>
              <w:rPr>
                <w:lang w:val="en-GB"/>
              </w:rPr>
            </w:pPr>
            <w:r w:rsidRPr="00E1035D">
              <w:rPr>
                <w:lang w:val="en-GB"/>
              </w:rPr>
              <w:t>During the preparation of these strategies and plans, the bidder shall include ESHS provisions in the contract, including those which could be described in detail in the following documents:</w:t>
            </w:r>
          </w:p>
          <w:p w14:paraId="381068E4" w14:textId="77777777" w:rsidR="00CC5C0B" w:rsidRPr="00E1035D" w:rsidRDefault="00EB3AA7" w:rsidP="00AD7C7C">
            <w:pPr>
              <w:numPr>
                <w:ilvl w:val="0"/>
                <w:numId w:val="43"/>
              </w:numPr>
              <w:spacing w:before="200" w:after="200"/>
              <w:ind w:left="714" w:hanging="357"/>
              <w:jc w:val="both"/>
            </w:pPr>
            <w:r w:rsidRPr="00E1035D">
              <w:rPr>
                <w:lang w:val="en-GB"/>
              </w:rPr>
              <w:t xml:space="preserve"> </w:t>
            </w:r>
            <w:r w:rsidRPr="00E1035D">
              <w:t>[the described Works Specifications];</w:t>
            </w:r>
          </w:p>
          <w:p w14:paraId="6894C04D" w14:textId="77777777" w:rsidR="00CC5C0B" w:rsidRPr="00E1035D" w:rsidRDefault="00EB3AA7" w:rsidP="00AD7C7C">
            <w:pPr>
              <w:numPr>
                <w:ilvl w:val="0"/>
                <w:numId w:val="43"/>
              </w:numPr>
              <w:spacing w:before="200" w:after="200"/>
              <w:ind w:left="714" w:hanging="357"/>
              <w:jc w:val="both"/>
            </w:pPr>
            <w:r w:rsidRPr="00E1035D">
              <w:t xml:space="preserve"> [environmental and social management plan (ESMP)] ;</w:t>
            </w:r>
          </w:p>
          <w:p w14:paraId="2DA24322" w14:textId="77777777" w:rsidR="00CC5C0B" w:rsidRPr="00E1035D" w:rsidRDefault="00EB3AA7">
            <w:pPr>
              <w:spacing w:before="200" w:after="200"/>
              <w:jc w:val="both"/>
              <w:rPr>
                <w:lang w:val="en-GB"/>
              </w:rPr>
            </w:pPr>
            <w:r w:rsidRPr="00E1035D">
              <w:rPr>
                <w:lang w:val="en-GB"/>
              </w:rPr>
              <w:t>Furthermore, the bidder shall give a broad perspective of the manner in which the Code shall be implemented. This shall include the manner in which it shall be presented in the terms of employment and work contract, the training which shall be provided, monitoring and manner in which the bidder intends to deal with possible breaches.</w:t>
            </w:r>
          </w:p>
          <w:p w14:paraId="44F63E2D" w14:textId="77777777" w:rsidR="00CC5C0B" w:rsidRPr="00E1035D" w:rsidRDefault="00CC5C0B">
            <w:pPr>
              <w:jc w:val="both"/>
              <w:rPr>
                <w:lang w:val="en-GB"/>
              </w:rPr>
            </w:pPr>
          </w:p>
          <w:p w14:paraId="35BC217C" w14:textId="77777777" w:rsidR="00CC5C0B" w:rsidRPr="00E1035D" w:rsidRDefault="00EB3AA7" w:rsidP="00AD7C7C">
            <w:pPr>
              <w:widowControl w:val="0"/>
              <w:numPr>
                <w:ilvl w:val="0"/>
                <w:numId w:val="39"/>
              </w:numPr>
              <w:autoSpaceDE w:val="0"/>
              <w:autoSpaceDN w:val="0"/>
              <w:adjustRightInd w:val="0"/>
              <w:spacing w:before="58" w:after="160" w:line="276" w:lineRule="auto"/>
              <w:ind w:right="-20"/>
              <w:jc w:val="both"/>
              <w:rPr>
                <w:b/>
                <w:bCs/>
                <w:sz w:val="28"/>
                <w:szCs w:val="28"/>
                <w:u w:val="single"/>
              </w:rPr>
            </w:pPr>
            <w:r w:rsidRPr="00E1035D">
              <w:rPr>
                <w:b/>
                <w:bCs/>
                <w:sz w:val="28"/>
                <w:szCs w:val="28"/>
                <w:u w:val="single"/>
              </w:rPr>
              <w:t>Envelope C : Financial bid</w:t>
            </w:r>
          </w:p>
          <w:p w14:paraId="0D5D636C" w14:textId="77777777" w:rsidR="00CC5C0B" w:rsidRPr="00E1035D" w:rsidRDefault="00EB3AA7">
            <w:pPr>
              <w:spacing w:before="240" w:line="480" w:lineRule="auto"/>
              <w:jc w:val="both"/>
              <w:rPr>
                <w:lang w:val="en-GB"/>
              </w:rPr>
            </w:pPr>
            <w:r w:rsidRPr="00E1035D">
              <w:rPr>
                <w:lang w:val="en-GB"/>
              </w:rPr>
              <w:t>The financial proposal shall contain the following documents:</w:t>
            </w:r>
          </w:p>
          <w:p w14:paraId="52BBE3C0" w14:textId="77777777" w:rsidR="00CC5C0B" w:rsidRPr="00E1035D" w:rsidRDefault="00EB3AA7" w:rsidP="00AD7C7C">
            <w:pPr>
              <w:numPr>
                <w:ilvl w:val="0"/>
                <w:numId w:val="44"/>
              </w:numPr>
              <w:spacing w:after="160" w:line="259" w:lineRule="auto"/>
              <w:jc w:val="both"/>
              <w:rPr>
                <w:lang w:val="en-GB"/>
              </w:rPr>
            </w:pPr>
            <w:r w:rsidRPr="00E1035D">
              <w:rPr>
                <w:lang w:val="en-GB"/>
              </w:rPr>
              <w:lastRenderedPageBreak/>
              <w:t>The stamped, dated and signed bid, compliant with the enclosed template, adopting the financial bid in CFA F Inclusive of Taxes and equally giving the breakdown between, on the one hand, the bid amount exclusive of taxes, and on the other hand, taxes (including VAT);</w:t>
            </w:r>
          </w:p>
          <w:p w14:paraId="0D1D1B76" w14:textId="77777777" w:rsidR="00CC5C0B" w:rsidRPr="00E1035D" w:rsidRDefault="00EB3AA7" w:rsidP="00AD7C7C">
            <w:pPr>
              <w:numPr>
                <w:ilvl w:val="0"/>
                <w:numId w:val="44"/>
              </w:numPr>
              <w:spacing w:after="160" w:line="259" w:lineRule="auto"/>
              <w:jc w:val="both"/>
              <w:rPr>
                <w:lang w:val="en-GB"/>
              </w:rPr>
            </w:pPr>
            <w:r w:rsidRPr="00E1035D">
              <w:rPr>
                <w:lang w:val="en-GB"/>
              </w:rPr>
              <w:t>The price schedule initialled on each page, dated and signed;</w:t>
            </w:r>
          </w:p>
          <w:p w14:paraId="30B3481F" w14:textId="77777777" w:rsidR="00CC5C0B" w:rsidRPr="00E1035D" w:rsidRDefault="00EB3AA7" w:rsidP="00AD7C7C">
            <w:pPr>
              <w:numPr>
                <w:ilvl w:val="0"/>
                <w:numId w:val="44"/>
              </w:numPr>
              <w:spacing w:after="160" w:line="259" w:lineRule="auto"/>
              <w:jc w:val="both"/>
              <w:rPr>
                <w:lang w:val="en-GB"/>
              </w:rPr>
            </w:pPr>
            <w:r w:rsidRPr="00E1035D">
              <w:rPr>
                <w:lang w:val="en-GB"/>
              </w:rPr>
              <w:t>The detailed quantity and cost estimates duly filled, dated and signed;</w:t>
            </w:r>
          </w:p>
          <w:p w14:paraId="68E2A753" w14:textId="77777777" w:rsidR="00CC5C0B" w:rsidRPr="00E1035D" w:rsidRDefault="00EB3AA7" w:rsidP="00AD7C7C">
            <w:pPr>
              <w:numPr>
                <w:ilvl w:val="0"/>
                <w:numId w:val="44"/>
              </w:numPr>
              <w:spacing w:after="160" w:line="259" w:lineRule="auto"/>
              <w:jc w:val="both"/>
              <w:rPr>
                <w:lang w:val="en-GB"/>
              </w:rPr>
            </w:pPr>
            <w:r w:rsidRPr="00E1035D">
              <w:rPr>
                <w:lang w:val="en-GB"/>
              </w:rPr>
              <w:t>The sub-price details of the price schedule drawn up in the most detailed possible manner.</w:t>
            </w:r>
          </w:p>
          <w:p w14:paraId="7E8DA849" w14:textId="77777777" w:rsidR="00CE1FB5" w:rsidRDefault="00EB3AA7" w:rsidP="00CE1FB5">
            <w:pPr>
              <w:widowControl w:val="0"/>
              <w:autoSpaceDE w:val="0"/>
              <w:autoSpaceDN w:val="0"/>
              <w:adjustRightInd w:val="0"/>
              <w:spacing w:after="120" w:line="249" w:lineRule="auto"/>
              <w:ind w:right="-269"/>
              <w:rPr>
                <w:lang w:val="en-GB"/>
              </w:rPr>
            </w:pPr>
            <w:r w:rsidRPr="00E1035D">
              <w:rPr>
                <w:lang w:val="en-GB"/>
              </w:rPr>
              <w:t xml:space="preserve">Moreoever, bidders to this effect use the template documents provided for in the tender file, subject to </w:t>
            </w:r>
          </w:p>
          <w:p w14:paraId="4A850556" w14:textId="77777777" w:rsidR="00CE1FB5" w:rsidRDefault="00EB3AA7" w:rsidP="00CE1FB5">
            <w:pPr>
              <w:widowControl w:val="0"/>
              <w:autoSpaceDE w:val="0"/>
              <w:autoSpaceDN w:val="0"/>
              <w:adjustRightInd w:val="0"/>
              <w:spacing w:after="120" w:line="249" w:lineRule="auto"/>
              <w:ind w:right="-269"/>
              <w:rPr>
                <w:lang w:val="en-GB"/>
              </w:rPr>
            </w:pPr>
            <w:proofErr w:type="gramStart"/>
            <w:r w:rsidRPr="00E1035D">
              <w:rPr>
                <w:lang w:val="en-GB"/>
              </w:rPr>
              <w:t>the</w:t>
            </w:r>
            <w:proofErr w:type="gramEnd"/>
            <w:r w:rsidRPr="00E1035D">
              <w:rPr>
                <w:lang w:val="en-GB"/>
              </w:rPr>
              <w:t xml:space="preserve"> provisions of Article</w:t>
            </w:r>
            <w:r w:rsidRPr="00E1035D">
              <w:rPr>
                <w:spacing w:val="6"/>
                <w:lang w:val="en-GB"/>
              </w:rPr>
              <w:t xml:space="preserve"> </w:t>
            </w:r>
            <w:r w:rsidRPr="00E1035D">
              <w:rPr>
                <w:lang w:val="en-GB"/>
              </w:rPr>
              <w:t>19.2</w:t>
            </w:r>
            <w:r w:rsidRPr="00E1035D">
              <w:rPr>
                <w:spacing w:val="6"/>
                <w:lang w:val="en-GB"/>
              </w:rPr>
              <w:t xml:space="preserve"> of the General Regulations of the Invitation to Tender </w:t>
            </w:r>
            <w:r w:rsidRPr="00E1035D">
              <w:rPr>
                <w:lang w:val="en-GB"/>
              </w:rPr>
              <w:t>concerning the other possible forms of bid bond. Documents 2, 3 and 4 shall be initialled on all the pages, signed on</w:t>
            </w:r>
          </w:p>
          <w:p w14:paraId="5A3A01BA" w14:textId="6C2A8F34" w:rsidR="00CC5C0B" w:rsidRPr="00E1035D" w:rsidRDefault="00EB3AA7" w:rsidP="00CE1FB5">
            <w:pPr>
              <w:widowControl w:val="0"/>
              <w:autoSpaceDE w:val="0"/>
              <w:autoSpaceDN w:val="0"/>
              <w:adjustRightInd w:val="0"/>
              <w:spacing w:after="120" w:line="249" w:lineRule="auto"/>
              <w:ind w:right="-269"/>
              <w:rPr>
                <w:spacing w:val="10"/>
                <w:lang w:val="en-GB"/>
              </w:rPr>
            </w:pPr>
            <w:r w:rsidRPr="00E1035D">
              <w:rPr>
                <w:lang w:val="en-GB"/>
              </w:rPr>
              <w:t xml:space="preserve"> </w:t>
            </w:r>
            <w:proofErr w:type="gramStart"/>
            <w:r w:rsidRPr="00E1035D">
              <w:rPr>
                <w:lang w:val="en-GB"/>
              </w:rPr>
              <w:t>the</w:t>
            </w:r>
            <w:proofErr w:type="gramEnd"/>
            <w:r w:rsidRPr="00E1035D">
              <w:rPr>
                <w:lang w:val="en-GB"/>
              </w:rPr>
              <w:t xml:space="preserve"> last</w:t>
            </w:r>
            <w:r w:rsidR="00CE1FB5">
              <w:rPr>
                <w:lang w:val="en-GB"/>
              </w:rPr>
              <w:t xml:space="preserve"> page </w:t>
            </w:r>
            <w:r w:rsidRPr="00E1035D">
              <w:rPr>
                <w:lang w:val="en-GB"/>
              </w:rPr>
              <w:t xml:space="preserve"> with visual stamp, position and name of signatory.</w:t>
            </w:r>
          </w:p>
          <w:p w14:paraId="7E612FF5" w14:textId="77777777" w:rsidR="00CC5C0B" w:rsidRPr="00E1035D" w:rsidRDefault="00EB3AA7" w:rsidP="00CE1FB5">
            <w:pPr>
              <w:spacing w:after="120" w:line="276" w:lineRule="auto"/>
              <w:rPr>
                <w:b/>
                <w:i/>
                <w:iCs/>
                <w:lang w:val="en-GB"/>
              </w:rPr>
            </w:pPr>
            <w:r w:rsidRPr="00E1035D">
              <w:rPr>
                <w:b/>
                <w:i/>
                <w:iCs/>
                <w:lang w:val="en-GB"/>
              </w:rPr>
              <w:t>NB: The various parts of the same file must be separated with coloured dividers in the original as well as in copies, such as to facilitate its scrutiny.</w:t>
            </w:r>
          </w:p>
          <w:p w14:paraId="6019723D" w14:textId="160E1858" w:rsidR="00531FE3" w:rsidRPr="00E1035D" w:rsidRDefault="00EB3AA7" w:rsidP="00CE1FB5">
            <w:pPr>
              <w:spacing w:after="120" w:line="276" w:lineRule="auto"/>
              <w:rPr>
                <w:bCs/>
                <w:lang w:val="en-GB"/>
              </w:rPr>
            </w:pPr>
            <w:r w:rsidRPr="00E1035D">
              <w:rPr>
                <w:b/>
                <w:lang w:val="en-GB"/>
              </w:rPr>
              <w:t xml:space="preserve">These bids shall be submitted no later than </w:t>
            </w:r>
            <w:r w:rsidR="00670005">
              <w:rPr>
                <w:b/>
                <w:lang w:val="en-GB"/>
              </w:rPr>
              <w:t>17/09/2026</w:t>
            </w:r>
            <w:r w:rsidRPr="00E1035D">
              <w:rPr>
                <w:b/>
                <w:lang w:val="en-GB"/>
              </w:rPr>
              <w:t xml:space="preserve"> at </w:t>
            </w:r>
            <w:r w:rsidR="00CE1FB5">
              <w:rPr>
                <w:b/>
                <w:lang w:val="en-GB"/>
              </w:rPr>
              <w:t>10:00AM</w:t>
            </w:r>
            <w:r w:rsidRPr="00E1035D">
              <w:rPr>
                <w:b/>
                <w:lang w:val="en-GB"/>
              </w:rPr>
              <w:t xml:space="preserve">. </w:t>
            </w:r>
            <w:r w:rsidRPr="00E1035D">
              <w:rPr>
                <w:bCs/>
                <w:lang w:val="en-GB"/>
              </w:rPr>
              <w:t xml:space="preserve">in the </w:t>
            </w:r>
            <w:r w:rsidR="00CE1FB5">
              <w:rPr>
                <w:bCs/>
                <w:lang w:val="en-GB"/>
              </w:rPr>
              <w:t>award</w:t>
            </w:r>
            <w:r w:rsidR="00531FE3" w:rsidRPr="00E1035D">
              <w:rPr>
                <w:bCs/>
                <w:lang w:val="en-GB"/>
              </w:rPr>
              <w:t xml:space="preserve"> Service of NKAMBE Council </w:t>
            </w:r>
            <w:r w:rsidRPr="00E1035D">
              <w:rPr>
                <w:bCs/>
                <w:lang w:val="en-GB"/>
              </w:rPr>
              <w:t xml:space="preserve"> </w:t>
            </w:r>
          </w:p>
          <w:p w14:paraId="66BCB71B" w14:textId="086AD3EB" w:rsidR="00CC5C0B" w:rsidRPr="00E1035D" w:rsidRDefault="00EB3AA7" w:rsidP="00CE1FB5">
            <w:pPr>
              <w:spacing w:after="120" w:line="276" w:lineRule="auto"/>
              <w:rPr>
                <w:b/>
                <w:sz w:val="26"/>
                <w:szCs w:val="26"/>
                <w:lang w:val="en-GB"/>
              </w:rPr>
            </w:pPr>
            <w:r w:rsidRPr="00E1035D">
              <w:rPr>
                <w:b/>
                <w:lang w:val="en-GB"/>
              </w:rPr>
              <w:t xml:space="preserve">The Special Tenders Board wil open the bids on the same day no later than </w:t>
            </w:r>
            <w:r w:rsidR="00CE1FB5">
              <w:rPr>
                <w:b/>
                <w:lang w:val="en-GB"/>
              </w:rPr>
              <w:t>11:00AM</w:t>
            </w:r>
            <w:r w:rsidRPr="00E1035D">
              <w:rPr>
                <w:b/>
                <w:lang w:val="en-GB"/>
              </w:rPr>
              <w:t>.</w:t>
            </w:r>
          </w:p>
        </w:tc>
      </w:tr>
      <w:tr w:rsidR="005E1B0E" w:rsidRPr="00E1035D" w14:paraId="6FDAA98C" w14:textId="77777777" w:rsidTr="00CE1FB5">
        <w:trPr>
          <w:trHeight w:val="510"/>
          <w:jc w:val="center"/>
        </w:trPr>
        <w:tc>
          <w:tcPr>
            <w:tcW w:w="10912" w:type="dxa"/>
            <w:gridSpan w:val="3"/>
          </w:tcPr>
          <w:p w14:paraId="79C40402" w14:textId="77777777" w:rsidR="00CC5C0B" w:rsidRPr="00E1035D" w:rsidRDefault="00EB3AA7">
            <w:pPr>
              <w:widowControl w:val="0"/>
              <w:autoSpaceDE w:val="0"/>
              <w:autoSpaceDN w:val="0"/>
              <w:adjustRightInd w:val="0"/>
              <w:spacing w:before="77" w:after="120" w:line="480" w:lineRule="auto"/>
              <w:ind w:right="4394"/>
              <w:jc w:val="center"/>
              <w:rPr>
                <w:b/>
                <w:sz w:val="26"/>
                <w:szCs w:val="26"/>
              </w:rPr>
            </w:pPr>
            <w:r w:rsidRPr="00E1035D">
              <w:rPr>
                <w:b/>
                <w:bCs/>
                <w:sz w:val="28"/>
                <w:szCs w:val="28"/>
              </w:rPr>
              <w:lastRenderedPageBreak/>
              <w:t>Bid’s price and currency</w:t>
            </w:r>
          </w:p>
        </w:tc>
      </w:tr>
      <w:tr w:rsidR="005E1B0E" w:rsidRPr="00E1035D" w14:paraId="15FB86EE" w14:textId="77777777" w:rsidTr="00CE1FB5">
        <w:trPr>
          <w:trHeight w:val="4052"/>
          <w:jc w:val="center"/>
        </w:trPr>
        <w:tc>
          <w:tcPr>
            <w:tcW w:w="911" w:type="dxa"/>
            <w:gridSpan w:val="2"/>
          </w:tcPr>
          <w:p w14:paraId="32A7648F" w14:textId="77777777" w:rsidR="00CC5C0B" w:rsidRPr="00E1035D" w:rsidRDefault="00CC5C0B">
            <w:pPr>
              <w:widowControl w:val="0"/>
              <w:autoSpaceDE w:val="0"/>
              <w:autoSpaceDN w:val="0"/>
              <w:adjustRightInd w:val="0"/>
              <w:spacing w:before="3" w:after="120" w:line="100" w:lineRule="exact"/>
              <w:rPr>
                <w:sz w:val="10"/>
                <w:szCs w:val="10"/>
              </w:rPr>
            </w:pPr>
          </w:p>
          <w:p w14:paraId="5AC98FCC" w14:textId="77777777" w:rsidR="00CC5C0B" w:rsidRPr="00E1035D" w:rsidRDefault="00EB3AA7">
            <w:pPr>
              <w:widowControl w:val="0"/>
              <w:autoSpaceDE w:val="0"/>
              <w:autoSpaceDN w:val="0"/>
              <w:adjustRightInd w:val="0"/>
              <w:spacing w:after="120" w:line="480" w:lineRule="auto"/>
              <w:ind w:left="260" w:right="-20"/>
            </w:pPr>
            <w:r w:rsidRPr="00E1035D">
              <w:rPr>
                <w:sz w:val="22"/>
                <w:szCs w:val="22"/>
              </w:rPr>
              <w:t>14.3.</w:t>
            </w:r>
          </w:p>
        </w:tc>
        <w:tc>
          <w:tcPr>
            <w:tcW w:w="10001" w:type="dxa"/>
          </w:tcPr>
          <w:p w14:paraId="019E7AC0" w14:textId="77777777" w:rsidR="00CC5C0B" w:rsidRPr="00E1035D" w:rsidRDefault="00EB3AA7">
            <w:pPr>
              <w:widowControl w:val="0"/>
              <w:autoSpaceDE w:val="0"/>
              <w:autoSpaceDN w:val="0"/>
              <w:adjustRightInd w:val="0"/>
              <w:spacing w:line="276" w:lineRule="auto"/>
              <w:ind w:right="102"/>
              <w:jc w:val="both"/>
              <w:rPr>
                <w:lang w:val="en-GB"/>
              </w:rPr>
            </w:pPr>
            <w:r w:rsidRPr="00E1035D">
              <w:rPr>
                <w:spacing w:val="26"/>
                <w:lang w:val="en-GB"/>
              </w:rPr>
              <w:t xml:space="preserve"> </w:t>
            </w:r>
            <w:r w:rsidRPr="00E1035D">
              <w:rPr>
                <w:lang w:val="en-GB"/>
              </w:rPr>
              <w:t>The</w:t>
            </w:r>
            <w:r w:rsidRPr="00E1035D">
              <w:rPr>
                <w:spacing w:val="26"/>
                <w:lang w:val="en-GB"/>
              </w:rPr>
              <w:t xml:space="preserve"> </w:t>
            </w:r>
            <w:r w:rsidRPr="00E1035D">
              <w:rPr>
                <w:lang w:val="en-GB"/>
              </w:rPr>
              <w:t>tax applicable to this contract comprises especially:</w:t>
            </w:r>
          </w:p>
          <w:p w14:paraId="37D7D1F8" w14:textId="77777777" w:rsidR="00CC5C0B" w:rsidRPr="00E1035D" w:rsidRDefault="00EB3AA7">
            <w:pPr>
              <w:widowControl w:val="0"/>
              <w:autoSpaceDE w:val="0"/>
              <w:autoSpaceDN w:val="0"/>
              <w:adjustRightInd w:val="0"/>
              <w:spacing w:line="276" w:lineRule="auto"/>
              <w:ind w:left="227" w:right="97" w:hanging="227"/>
              <w:jc w:val="both"/>
              <w:rPr>
                <w:lang w:val="en-GB"/>
              </w:rPr>
            </w:pPr>
            <w:r w:rsidRPr="00E1035D">
              <w:rPr>
                <w:lang w:val="en-GB"/>
              </w:rPr>
              <w:t xml:space="preserve">-  </w:t>
            </w:r>
            <w:r w:rsidRPr="00E1035D">
              <w:rPr>
                <w:spacing w:val="-29"/>
                <w:lang w:val="en-GB"/>
              </w:rPr>
              <w:t xml:space="preserve"> </w:t>
            </w:r>
            <w:r w:rsidRPr="00E1035D">
              <w:rPr>
                <w:spacing w:val="5"/>
                <w:lang w:val="en-GB"/>
              </w:rPr>
              <w:t>taxes and levies relating to industrial and trade profits, including the Deposit of Income Tax (</w:t>
            </w:r>
            <w:r w:rsidRPr="00E1035D">
              <w:rPr>
                <w:lang w:val="en-GB"/>
              </w:rPr>
              <w:t>AIR) which is a deduction on corporate tax;</w:t>
            </w:r>
          </w:p>
          <w:p w14:paraId="6D9EF61A" w14:textId="77777777" w:rsidR="00CC5C0B" w:rsidRPr="00E1035D" w:rsidRDefault="00EB3AA7">
            <w:pPr>
              <w:widowControl w:val="0"/>
              <w:autoSpaceDE w:val="0"/>
              <w:autoSpaceDN w:val="0"/>
              <w:adjustRightInd w:val="0"/>
              <w:spacing w:line="276" w:lineRule="auto"/>
              <w:ind w:left="227" w:right="-27" w:hanging="227"/>
              <w:jc w:val="both"/>
              <w:rPr>
                <w:lang w:val="en-GB"/>
              </w:rPr>
            </w:pPr>
            <w:r w:rsidRPr="00E1035D">
              <w:rPr>
                <w:lang w:val="en-GB"/>
              </w:rPr>
              <w:t xml:space="preserve">-  </w:t>
            </w:r>
            <w:r w:rsidRPr="00E1035D">
              <w:rPr>
                <w:spacing w:val="-29"/>
                <w:lang w:val="en-GB"/>
              </w:rPr>
              <w:t xml:space="preserve"> </w:t>
            </w:r>
            <w:r w:rsidRPr="00E1035D">
              <w:rPr>
                <w:lang w:val="en-GB"/>
              </w:rPr>
              <w:t>registration fees calculated in accordance with the stipulations of the Tax Code;</w:t>
            </w:r>
          </w:p>
          <w:p w14:paraId="0654350A" w14:textId="77777777" w:rsidR="00CC5C0B" w:rsidRPr="00E1035D" w:rsidRDefault="00EB3AA7">
            <w:pPr>
              <w:widowControl w:val="0"/>
              <w:autoSpaceDE w:val="0"/>
              <w:autoSpaceDN w:val="0"/>
              <w:adjustRightInd w:val="0"/>
              <w:spacing w:line="276" w:lineRule="auto"/>
              <w:ind w:left="227" w:right="-27" w:hanging="227"/>
              <w:jc w:val="both"/>
              <w:rPr>
                <w:lang w:val="en-GB"/>
              </w:rPr>
            </w:pPr>
            <w:r w:rsidRPr="00E1035D">
              <w:rPr>
                <w:lang w:val="en-GB"/>
              </w:rPr>
              <w:t xml:space="preserve">-  </w:t>
            </w:r>
            <w:r w:rsidRPr="00E1035D">
              <w:rPr>
                <w:spacing w:val="-29"/>
                <w:lang w:val="en-GB"/>
              </w:rPr>
              <w:t xml:space="preserve"> </w:t>
            </w:r>
            <w:r w:rsidRPr="00E1035D">
              <w:rPr>
                <w:lang w:val="en-GB"/>
              </w:rPr>
              <w:t>duties and taxes attached to the execution of the services provided for by the contract:</w:t>
            </w:r>
          </w:p>
          <w:p w14:paraId="67838231" w14:textId="77777777" w:rsidR="00CC5C0B" w:rsidRPr="00E1035D" w:rsidRDefault="00EB3AA7">
            <w:pPr>
              <w:widowControl w:val="0"/>
              <w:autoSpaceDE w:val="0"/>
              <w:autoSpaceDN w:val="0"/>
              <w:adjustRightInd w:val="0"/>
              <w:spacing w:line="276" w:lineRule="auto"/>
              <w:ind w:left="567" w:right="102" w:hanging="227"/>
              <w:jc w:val="both"/>
              <w:rPr>
                <w:lang w:val="en-GB"/>
              </w:rPr>
            </w:pPr>
            <w:r w:rsidRPr="00E1035D">
              <w:rPr>
                <w:lang w:val="en-GB"/>
              </w:rPr>
              <w:t xml:space="preserve">* </w:t>
            </w:r>
            <w:r w:rsidRPr="00E1035D">
              <w:rPr>
                <w:spacing w:val="19"/>
                <w:lang w:val="en-GB"/>
              </w:rPr>
              <w:t xml:space="preserve"> </w:t>
            </w:r>
            <w:r w:rsidRPr="00E1035D">
              <w:rPr>
                <w:lang w:val="en-GB"/>
              </w:rPr>
              <w:t>duties and taxes for entry into the Cameroon territory (customs duties, VAT, IT tax);</w:t>
            </w:r>
          </w:p>
          <w:p w14:paraId="3B268F88" w14:textId="77777777" w:rsidR="00CC5C0B" w:rsidRPr="00E1035D" w:rsidRDefault="00EB3AA7">
            <w:pPr>
              <w:widowControl w:val="0"/>
              <w:autoSpaceDE w:val="0"/>
              <w:autoSpaceDN w:val="0"/>
              <w:adjustRightInd w:val="0"/>
              <w:spacing w:line="276" w:lineRule="auto"/>
              <w:ind w:left="340" w:right="-20"/>
              <w:jc w:val="both"/>
              <w:rPr>
                <w:lang w:val="en-GB"/>
              </w:rPr>
            </w:pPr>
            <w:r w:rsidRPr="00E1035D">
              <w:rPr>
                <w:lang w:val="en-GB"/>
              </w:rPr>
              <w:t xml:space="preserve">* </w:t>
            </w:r>
            <w:r w:rsidRPr="00E1035D">
              <w:rPr>
                <w:spacing w:val="19"/>
                <w:lang w:val="en-GB"/>
              </w:rPr>
              <w:t xml:space="preserve"> </w:t>
            </w:r>
            <w:r w:rsidRPr="00E1035D">
              <w:rPr>
                <w:lang w:val="en-GB"/>
              </w:rPr>
              <w:t>council duties and taxes;</w:t>
            </w:r>
          </w:p>
          <w:p w14:paraId="515D264D" w14:textId="77777777" w:rsidR="00CC5C0B" w:rsidRPr="00E1035D" w:rsidRDefault="00EB3AA7">
            <w:pPr>
              <w:widowControl w:val="0"/>
              <w:autoSpaceDE w:val="0"/>
              <w:autoSpaceDN w:val="0"/>
              <w:adjustRightInd w:val="0"/>
              <w:spacing w:line="276" w:lineRule="auto"/>
              <w:ind w:left="567" w:right="-18" w:hanging="227"/>
              <w:jc w:val="both"/>
              <w:rPr>
                <w:lang w:val="en-GB"/>
              </w:rPr>
            </w:pPr>
            <w:r w:rsidRPr="00E1035D">
              <w:rPr>
                <w:lang w:val="en-GB"/>
              </w:rPr>
              <w:t xml:space="preserve">* </w:t>
            </w:r>
            <w:r w:rsidRPr="00E1035D">
              <w:rPr>
                <w:spacing w:val="19"/>
                <w:lang w:val="en-GB"/>
              </w:rPr>
              <w:t xml:space="preserve"> </w:t>
            </w:r>
            <w:r w:rsidRPr="00E1035D">
              <w:rPr>
                <w:lang w:val="en-GB"/>
              </w:rPr>
              <w:t>duties and taxes relating to material and water testing.</w:t>
            </w:r>
          </w:p>
          <w:p w14:paraId="7D934643" w14:textId="77777777" w:rsidR="00CC5C0B" w:rsidRPr="00E1035D" w:rsidRDefault="00EB3AA7">
            <w:pPr>
              <w:widowControl w:val="0"/>
              <w:autoSpaceDE w:val="0"/>
              <w:autoSpaceDN w:val="0"/>
              <w:adjustRightInd w:val="0"/>
              <w:spacing w:line="276" w:lineRule="auto"/>
              <w:ind w:right="102"/>
              <w:jc w:val="both"/>
            </w:pPr>
            <w:r w:rsidRPr="00E1035D">
              <w:rPr>
                <w:lang w:val="en-GB"/>
              </w:rPr>
              <w:t xml:space="preserve">These items shall be included in the expenses which the company shall charged into its intervention costs and constitute one of the items of the sub-price details, excluding taxes. </w:t>
            </w:r>
            <w:r w:rsidRPr="00E1035D">
              <w:t>The Tax-Inclusive price shall mean VAT included.</w:t>
            </w:r>
          </w:p>
        </w:tc>
      </w:tr>
      <w:tr w:rsidR="005E1B0E" w:rsidRPr="00E1035D" w14:paraId="4D0A7AE0" w14:textId="77777777" w:rsidTr="00CE1FB5">
        <w:trPr>
          <w:trHeight w:val="1211"/>
          <w:jc w:val="center"/>
        </w:trPr>
        <w:tc>
          <w:tcPr>
            <w:tcW w:w="911" w:type="dxa"/>
            <w:gridSpan w:val="2"/>
          </w:tcPr>
          <w:p w14:paraId="6D742569" w14:textId="77777777" w:rsidR="00CC5C0B" w:rsidRPr="00E1035D" w:rsidRDefault="00CC5C0B">
            <w:pPr>
              <w:widowControl w:val="0"/>
              <w:autoSpaceDE w:val="0"/>
              <w:autoSpaceDN w:val="0"/>
              <w:adjustRightInd w:val="0"/>
              <w:spacing w:before="3" w:after="120" w:line="100" w:lineRule="exact"/>
              <w:rPr>
                <w:sz w:val="10"/>
                <w:szCs w:val="10"/>
              </w:rPr>
            </w:pPr>
          </w:p>
          <w:p w14:paraId="1BCC1BE4" w14:textId="77777777" w:rsidR="00CC5C0B" w:rsidRPr="00E1035D" w:rsidRDefault="00EB3AA7">
            <w:pPr>
              <w:widowControl w:val="0"/>
              <w:autoSpaceDE w:val="0"/>
              <w:autoSpaceDN w:val="0"/>
              <w:adjustRightInd w:val="0"/>
              <w:spacing w:after="120" w:line="480" w:lineRule="auto"/>
              <w:ind w:left="260" w:right="-20"/>
              <w:rPr>
                <w:sz w:val="10"/>
                <w:szCs w:val="10"/>
              </w:rPr>
            </w:pPr>
            <w:r w:rsidRPr="00E1035D">
              <w:rPr>
                <w:sz w:val="22"/>
                <w:szCs w:val="22"/>
              </w:rPr>
              <w:t>14.4.</w:t>
            </w:r>
          </w:p>
        </w:tc>
        <w:tc>
          <w:tcPr>
            <w:tcW w:w="10001" w:type="dxa"/>
          </w:tcPr>
          <w:p w14:paraId="0056BF4A" w14:textId="77777777" w:rsidR="00CC5C0B" w:rsidRPr="00E1035D" w:rsidRDefault="00EB3AA7">
            <w:pPr>
              <w:widowControl w:val="0"/>
              <w:autoSpaceDE w:val="0"/>
              <w:autoSpaceDN w:val="0"/>
              <w:adjustRightInd w:val="0"/>
              <w:spacing w:line="480" w:lineRule="auto"/>
              <w:ind w:right="-20"/>
              <w:rPr>
                <w:lang w:val="en-GB"/>
              </w:rPr>
            </w:pPr>
            <w:r w:rsidRPr="00E1035D">
              <w:rPr>
                <w:lang w:val="en-GB"/>
              </w:rPr>
              <w:t>The contract prices</w:t>
            </w:r>
            <w:r w:rsidRPr="00E1035D">
              <w:rPr>
                <w:spacing w:val="6"/>
                <w:lang w:val="en-GB"/>
              </w:rPr>
              <w:t xml:space="preserve"> </w:t>
            </w:r>
          </w:p>
          <w:p w14:paraId="1AF53BF9" w14:textId="77777777" w:rsidR="00CC5C0B" w:rsidRPr="00E1035D" w:rsidRDefault="00EB3AA7">
            <w:pPr>
              <w:spacing w:after="120" w:line="480" w:lineRule="auto"/>
              <w:jc w:val="both"/>
              <w:rPr>
                <w:spacing w:val="26"/>
                <w:lang w:val="en-GB"/>
              </w:rPr>
            </w:pPr>
            <w:r w:rsidRPr="00E1035D">
              <w:rPr>
                <w:lang w:val="en-GB"/>
              </w:rPr>
              <w:t>The prices of the bids’ slips shall be considered firm and non-revisable.</w:t>
            </w:r>
          </w:p>
        </w:tc>
      </w:tr>
      <w:tr w:rsidR="00CC5C0B" w:rsidRPr="00E1035D" w14:paraId="2F4FA0DD" w14:textId="77777777" w:rsidTr="00CE1FB5">
        <w:trPr>
          <w:trHeight w:val="1051"/>
          <w:jc w:val="center"/>
        </w:trPr>
        <w:tc>
          <w:tcPr>
            <w:tcW w:w="911" w:type="dxa"/>
            <w:gridSpan w:val="2"/>
          </w:tcPr>
          <w:p w14:paraId="2618CD2D" w14:textId="77777777" w:rsidR="00CC5C0B" w:rsidRPr="00E1035D" w:rsidRDefault="00EB3AA7">
            <w:pPr>
              <w:widowControl w:val="0"/>
              <w:autoSpaceDE w:val="0"/>
              <w:autoSpaceDN w:val="0"/>
              <w:adjustRightInd w:val="0"/>
              <w:spacing w:before="240" w:after="120" w:line="276" w:lineRule="auto"/>
              <w:ind w:left="260" w:right="-20"/>
            </w:pPr>
            <w:r w:rsidRPr="00E1035D">
              <w:t>15.2 et 15.3</w:t>
            </w:r>
          </w:p>
        </w:tc>
        <w:tc>
          <w:tcPr>
            <w:tcW w:w="10001" w:type="dxa"/>
          </w:tcPr>
          <w:p w14:paraId="2083FD1C" w14:textId="77777777" w:rsidR="00CC5C0B" w:rsidRPr="00E1035D" w:rsidRDefault="00EB3AA7">
            <w:pPr>
              <w:widowControl w:val="0"/>
              <w:autoSpaceDE w:val="0"/>
              <w:autoSpaceDN w:val="0"/>
              <w:adjustRightInd w:val="0"/>
              <w:spacing w:line="276" w:lineRule="auto"/>
              <w:ind w:right="-20"/>
              <w:rPr>
                <w:lang w:val="en-GB"/>
              </w:rPr>
            </w:pPr>
            <w:r w:rsidRPr="00E1035D">
              <w:rPr>
                <w:lang w:val="en-GB"/>
              </w:rPr>
              <w:t>Currency of the Project Owner’s country:</w:t>
            </w:r>
          </w:p>
          <w:p w14:paraId="0291D2C6" w14:textId="77777777" w:rsidR="00CC5C0B" w:rsidRPr="00E1035D" w:rsidRDefault="00EB3AA7">
            <w:pPr>
              <w:spacing w:line="276" w:lineRule="auto"/>
              <w:jc w:val="both"/>
              <w:rPr>
                <w:spacing w:val="26"/>
                <w:lang w:val="en-GB"/>
              </w:rPr>
            </w:pPr>
            <w:r w:rsidRPr="00E1035D">
              <w:rPr>
                <w:lang w:val="en-GB"/>
              </w:rPr>
              <w:t>Prices shall be denominated in CFA francs (CFA F) exclusive of taxes and inclusive of taxes.</w:t>
            </w:r>
          </w:p>
        </w:tc>
      </w:tr>
    </w:tbl>
    <w:p w14:paraId="1CDB1B33" w14:textId="77777777" w:rsidR="00CC5C0B" w:rsidRPr="00E1035D" w:rsidRDefault="00CC5C0B">
      <w:pPr>
        <w:jc w:val="both"/>
        <w:rPr>
          <w:b/>
          <w:bCs/>
          <w:sz w:val="22"/>
          <w:szCs w:val="22"/>
          <w:u w:val="single"/>
          <w:lang w:val="en-GB"/>
        </w:rPr>
      </w:pPr>
    </w:p>
    <w:p w14:paraId="1CAF4700" w14:textId="77777777" w:rsidR="00CC5C0B" w:rsidRPr="00E1035D" w:rsidRDefault="00CC5C0B">
      <w:pPr>
        <w:jc w:val="both"/>
        <w:rPr>
          <w:b/>
          <w:bCs/>
          <w:sz w:val="22"/>
          <w:szCs w:val="22"/>
          <w:u w:val="single"/>
          <w:lang w:val="en-GB"/>
        </w:rPr>
      </w:pPr>
    </w:p>
    <w:tbl>
      <w:tblPr>
        <w:tblpPr w:leftFromText="141" w:rightFromText="141" w:vertAnchor="text" w:horzAnchor="margin" w:tblpXSpec="center" w:tblpY="123"/>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4"/>
        <w:gridCol w:w="9639"/>
      </w:tblGrid>
      <w:tr w:rsidR="005E1B0E" w:rsidRPr="00E1035D" w14:paraId="6E2E8D33" w14:textId="77777777" w:rsidTr="00CE1FB5">
        <w:trPr>
          <w:trHeight w:hRule="exact" w:val="700"/>
        </w:trPr>
        <w:tc>
          <w:tcPr>
            <w:tcW w:w="10603" w:type="dxa"/>
            <w:gridSpan w:val="2"/>
          </w:tcPr>
          <w:p w14:paraId="0B438BD1" w14:textId="77777777" w:rsidR="00CC5C0B" w:rsidRPr="00E1035D" w:rsidRDefault="00CC5C0B">
            <w:pPr>
              <w:widowControl w:val="0"/>
              <w:autoSpaceDE w:val="0"/>
              <w:autoSpaceDN w:val="0"/>
              <w:adjustRightInd w:val="0"/>
              <w:spacing w:before="9" w:line="180" w:lineRule="exact"/>
              <w:ind w:left="284" w:hanging="284"/>
              <w:rPr>
                <w:sz w:val="18"/>
                <w:szCs w:val="18"/>
                <w:lang w:val="en-GB"/>
              </w:rPr>
            </w:pPr>
          </w:p>
          <w:p w14:paraId="395788F9" w14:textId="77777777" w:rsidR="00CC5C0B" w:rsidRPr="00E1035D" w:rsidRDefault="00EB3AA7">
            <w:pPr>
              <w:widowControl w:val="0"/>
              <w:autoSpaceDE w:val="0"/>
              <w:autoSpaceDN w:val="0"/>
              <w:adjustRightInd w:val="0"/>
              <w:spacing w:before="77"/>
              <w:ind w:right="4394"/>
              <w:jc w:val="center"/>
              <w:rPr>
                <w:lang w:val="en-GB"/>
              </w:rPr>
            </w:pPr>
            <w:r w:rsidRPr="00E1035D">
              <w:rPr>
                <w:b/>
                <w:bCs/>
                <w:sz w:val="28"/>
                <w:szCs w:val="28"/>
                <w:lang w:val="en-GB"/>
              </w:rPr>
              <w:t xml:space="preserve">                  Preparation and submission of bids</w:t>
            </w:r>
          </w:p>
        </w:tc>
      </w:tr>
      <w:tr w:rsidR="005E1B0E" w:rsidRPr="00E1035D" w14:paraId="1FB9ED4E" w14:textId="77777777" w:rsidTr="00CE1FB5">
        <w:trPr>
          <w:trHeight w:hRule="exact" w:val="3419"/>
        </w:trPr>
        <w:tc>
          <w:tcPr>
            <w:tcW w:w="964" w:type="dxa"/>
          </w:tcPr>
          <w:p w14:paraId="0AEBC814" w14:textId="77777777" w:rsidR="00CC5C0B" w:rsidRPr="00E1035D" w:rsidRDefault="00CC5C0B">
            <w:pPr>
              <w:widowControl w:val="0"/>
              <w:autoSpaceDE w:val="0"/>
              <w:autoSpaceDN w:val="0"/>
              <w:adjustRightInd w:val="0"/>
              <w:spacing w:before="6" w:line="140" w:lineRule="exact"/>
              <w:rPr>
                <w:lang w:val="en-GB"/>
              </w:rPr>
            </w:pPr>
          </w:p>
          <w:p w14:paraId="12676622" w14:textId="77777777" w:rsidR="00CC5C0B" w:rsidRPr="00E1035D" w:rsidRDefault="00EB3AA7">
            <w:pPr>
              <w:widowControl w:val="0"/>
              <w:autoSpaceDE w:val="0"/>
              <w:autoSpaceDN w:val="0"/>
              <w:adjustRightInd w:val="0"/>
              <w:ind w:left="260" w:right="-20"/>
            </w:pPr>
            <w:r w:rsidRPr="00E1035D">
              <w:t>16.1.</w:t>
            </w:r>
          </w:p>
        </w:tc>
        <w:tc>
          <w:tcPr>
            <w:tcW w:w="9639" w:type="dxa"/>
          </w:tcPr>
          <w:p w14:paraId="23C5E90A" w14:textId="77777777" w:rsidR="00CC5C0B" w:rsidRPr="00E1035D" w:rsidRDefault="00CC5C0B">
            <w:pPr>
              <w:widowControl w:val="0"/>
              <w:autoSpaceDE w:val="0"/>
              <w:autoSpaceDN w:val="0"/>
              <w:adjustRightInd w:val="0"/>
              <w:spacing w:before="6" w:line="140" w:lineRule="exact"/>
              <w:rPr>
                <w:lang w:val="en-GB"/>
              </w:rPr>
            </w:pPr>
          </w:p>
          <w:p w14:paraId="7A89F16E" w14:textId="77777777" w:rsidR="00CC5C0B" w:rsidRPr="00E1035D" w:rsidRDefault="00EB3AA7" w:rsidP="008276B8">
            <w:pPr>
              <w:widowControl w:val="0"/>
              <w:autoSpaceDE w:val="0"/>
              <w:autoSpaceDN w:val="0"/>
              <w:adjustRightInd w:val="0"/>
              <w:ind w:left="449" w:right="-20"/>
              <w:rPr>
                <w:lang w:val="en-GB"/>
              </w:rPr>
            </w:pPr>
            <w:r w:rsidRPr="00E1035D">
              <w:rPr>
                <w:b/>
                <w:lang w:val="en-GB"/>
              </w:rPr>
              <w:t>Bids validity period</w:t>
            </w:r>
            <w:r w:rsidRPr="00E1035D">
              <w:rPr>
                <w:lang w:val="en-GB"/>
              </w:rPr>
              <w:t>:</w:t>
            </w:r>
          </w:p>
          <w:p w14:paraId="19001022" w14:textId="77777777" w:rsidR="00CC5C0B" w:rsidRPr="00E1035D" w:rsidRDefault="00CC5C0B">
            <w:pPr>
              <w:jc w:val="both"/>
              <w:rPr>
                <w:sz w:val="12"/>
                <w:lang w:val="en-GB"/>
              </w:rPr>
            </w:pPr>
          </w:p>
          <w:p w14:paraId="3277B5E7" w14:textId="77777777" w:rsidR="00CC5C0B" w:rsidRPr="00E1035D" w:rsidRDefault="00EB3AA7" w:rsidP="008276B8">
            <w:pPr>
              <w:ind w:left="307" w:right="400"/>
              <w:jc w:val="both"/>
              <w:rPr>
                <w:lang w:val="en-GB"/>
              </w:rPr>
            </w:pPr>
            <w:r w:rsidRPr="00E1035D">
              <w:rPr>
                <w:lang w:val="en-GB"/>
              </w:rPr>
              <w:t>Bidders shall be bound by their bids for a period of 90 (ninety) days with effect from the closing date for the submission of bids. Any change made to the bids or any withdrawal or equest for the cancellation ofbids during this period shall lead to the elimination of the bidder concerned and the seizure of his bid bond.</w:t>
            </w:r>
          </w:p>
          <w:p w14:paraId="6A651500" w14:textId="77777777" w:rsidR="008276B8" w:rsidRPr="00E1035D" w:rsidRDefault="008276B8" w:rsidP="008276B8">
            <w:pPr>
              <w:ind w:left="449" w:right="400"/>
              <w:jc w:val="both"/>
              <w:rPr>
                <w:lang w:val="en-GB"/>
              </w:rPr>
            </w:pPr>
          </w:p>
          <w:p w14:paraId="358A38AF" w14:textId="3E4EA6E3" w:rsidR="00CC5C0B" w:rsidRPr="00E1035D" w:rsidRDefault="00EB3AA7" w:rsidP="008276B8">
            <w:pPr>
              <w:ind w:left="449" w:right="400"/>
              <w:jc w:val="both"/>
              <w:rPr>
                <w:lang w:val="en-GB"/>
              </w:rPr>
            </w:pPr>
            <w:r w:rsidRPr="00E1035D">
              <w:rPr>
                <w:lang w:val="en-GB"/>
              </w:rPr>
              <w:t xml:space="preserve">Where necessary, the Contracting Authority shall request bidders to extend the duration of the validity of their bids for a given period, this before the expiry of the initial bids validity period. His request and the feedbacks that will be given to it shall be by letter, telex or fax. The bidders shall refuse to comply with such request without losing his provisional guarantee. </w:t>
            </w:r>
          </w:p>
          <w:p w14:paraId="12AD5C48" w14:textId="77777777" w:rsidR="00CC5C0B" w:rsidRPr="00E1035D" w:rsidRDefault="00CC5C0B">
            <w:pPr>
              <w:widowControl w:val="0"/>
              <w:autoSpaceDE w:val="0"/>
              <w:autoSpaceDN w:val="0"/>
              <w:adjustRightInd w:val="0"/>
              <w:ind w:right="-20"/>
              <w:rPr>
                <w:lang w:val="en-GB"/>
              </w:rPr>
            </w:pPr>
          </w:p>
        </w:tc>
      </w:tr>
      <w:tr w:rsidR="005E1B0E" w:rsidRPr="00E1035D" w14:paraId="6FEE1250" w14:textId="77777777" w:rsidTr="00CE1FB5">
        <w:trPr>
          <w:trHeight w:hRule="exact" w:val="5579"/>
        </w:trPr>
        <w:tc>
          <w:tcPr>
            <w:tcW w:w="964" w:type="dxa"/>
          </w:tcPr>
          <w:p w14:paraId="3AD19730" w14:textId="77777777" w:rsidR="00CC5C0B" w:rsidRPr="00E1035D" w:rsidRDefault="00CC5C0B">
            <w:pPr>
              <w:widowControl w:val="0"/>
              <w:autoSpaceDE w:val="0"/>
              <w:autoSpaceDN w:val="0"/>
              <w:adjustRightInd w:val="0"/>
              <w:spacing w:before="2" w:line="140" w:lineRule="exact"/>
              <w:rPr>
                <w:lang w:val="en-GB"/>
              </w:rPr>
            </w:pPr>
          </w:p>
          <w:p w14:paraId="15A1DBB7" w14:textId="77777777" w:rsidR="00CC5C0B" w:rsidRPr="00E1035D" w:rsidRDefault="00EB3AA7">
            <w:pPr>
              <w:widowControl w:val="0"/>
              <w:autoSpaceDE w:val="0"/>
              <w:autoSpaceDN w:val="0"/>
              <w:adjustRightInd w:val="0"/>
              <w:ind w:left="260" w:right="-20"/>
            </w:pPr>
            <w:r w:rsidRPr="00E1035D">
              <w:t>17.1</w:t>
            </w:r>
          </w:p>
        </w:tc>
        <w:tc>
          <w:tcPr>
            <w:tcW w:w="9639" w:type="dxa"/>
          </w:tcPr>
          <w:p w14:paraId="7D76B5B2" w14:textId="77777777" w:rsidR="00CC5C0B" w:rsidRPr="00E1035D" w:rsidRDefault="00EB3AA7" w:rsidP="009C6F70">
            <w:pPr>
              <w:widowControl w:val="0"/>
              <w:autoSpaceDE w:val="0"/>
              <w:autoSpaceDN w:val="0"/>
              <w:adjustRightInd w:val="0"/>
              <w:ind w:left="376" w:right="436"/>
              <w:jc w:val="both"/>
              <w:rPr>
                <w:lang w:val="en-GB"/>
              </w:rPr>
            </w:pPr>
            <w:r w:rsidRPr="00E1035D">
              <w:rPr>
                <w:b/>
                <w:lang w:val="en-GB"/>
              </w:rPr>
              <w:t>Amount of the bid’s guarantee</w:t>
            </w:r>
            <w:r w:rsidRPr="00E1035D">
              <w:rPr>
                <w:lang w:val="en-GB"/>
              </w:rPr>
              <w:t>:</w:t>
            </w:r>
          </w:p>
          <w:p w14:paraId="4E257309" w14:textId="77777777" w:rsidR="00CC5C0B" w:rsidRPr="00E1035D" w:rsidRDefault="00CC5C0B" w:rsidP="009C6F70">
            <w:pPr>
              <w:ind w:left="376" w:right="436"/>
              <w:jc w:val="both"/>
              <w:rPr>
                <w:sz w:val="10"/>
                <w:lang w:val="en-GB"/>
              </w:rPr>
            </w:pPr>
          </w:p>
          <w:p w14:paraId="0DBB0666" w14:textId="23A7DEE9" w:rsidR="00CC5C0B" w:rsidRPr="00E1035D" w:rsidRDefault="00EB3AA7" w:rsidP="009C6F70">
            <w:pPr>
              <w:ind w:left="376" w:right="436"/>
              <w:jc w:val="both"/>
              <w:rPr>
                <w:lang w:val="en-GB"/>
              </w:rPr>
            </w:pPr>
            <w:r w:rsidRPr="00E1035D">
              <w:rPr>
                <w:lang w:val="en-GB"/>
              </w:rPr>
              <w:t xml:space="preserve">A provisional guarantee of an amount equal </w:t>
            </w:r>
            <w:r w:rsidR="008276B8" w:rsidRPr="00E1035D">
              <w:rPr>
                <w:lang w:val="en-GB"/>
              </w:rPr>
              <w:t xml:space="preserve">to </w:t>
            </w:r>
            <w:r w:rsidR="008276B8" w:rsidRPr="00E1035D">
              <w:rPr>
                <w:b/>
                <w:bCs/>
                <w:lang w:val="en-GB"/>
              </w:rPr>
              <w:t>CFA francs Nine hundred and Eighty thousand (980,000)</w:t>
            </w:r>
            <w:r w:rsidR="008276B8" w:rsidRPr="00E1035D">
              <w:rPr>
                <w:lang w:val="en-GB"/>
              </w:rPr>
              <w:t xml:space="preserve"> </w:t>
            </w:r>
            <w:r w:rsidRPr="00E1035D">
              <w:rPr>
                <w:lang w:val="en-GB"/>
              </w:rPr>
              <w:t xml:space="preserve">shall be put in place with effect from the date set for the submission of bids. The provisional guarantee, enclosed with the latter, shall be valid for 30 (thirty) days after the expiry of the bids validity period. </w:t>
            </w:r>
          </w:p>
          <w:p w14:paraId="2057F951" w14:textId="77777777" w:rsidR="008276B8" w:rsidRPr="00E1035D" w:rsidRDefault="008276B8" w:rsidP="009C6F70">
            <w:pPr>
              <w:ind w:left="376" w:right="436"/>
              <w:jc w:val="both"/>
              <w:rPr>
                <w:lang w:val="en-GB"/>
              </w:rPr>
            </w:pPr>
          </w:p>
          <w:p w14:paraId="5AF140A2" w14:textId="02CA3A4C" w:rsidR="00CC5C0B" w:rsidRPr="00E1035D" w:rsidRDefault="00EB3AA7" w:rsidP="009C6F70">
            <w:pPr>
              <w:ind w:left="376" w:right="436"/>
              <w:jc w:val="both"/>
              <w:rPr>
                <w:lang w:val="en-GB"/>
              </w:rPr>
            </w:pPr>
            <w:r w:rsidRPr="00E1035D">
              <w:rPr>
                <w:lang w:val="en-GB"/>
              </w:rPr>
              <w:t>The choice of a first-rate banking institution approved by the Ministry of Finance to deposit the guarantee shall be made by the bidder. Provisional guarantees accompanying bids which have not been selected shall be withdrawn or released soon immediately after award and no later than 30 (thirty) days after the expiry of the deadline for the validity of bids.</w:t>
            </w:r>
          </w:p>
          <w:p w14:paraId="232B263D" w14:textId="77777777" w:rsidR="008276B8" w:rsidRPr="00E1035D" w:rsidRDefault="008276B8" w:rsidP="009C6F70">
            <w:pPr>
              <w:ind w:left="376" w:right="436"/>
              <w:jc w:val="both"/>
              <w:rPr>
                <w:lang w:val="en-GB"/>
              </w:rPr>
            </w:pPr>
          </w:p>
          <w:p w14:paraId="74496EED" w14:textId="77777777" w:rsidR="00CC5C0B" w:rsidRPr="00E1035D" w:rsidRDefault="00EB3AA7" w:rsidP="009C6F70">
            <w:pPr>
              <w:ind w:left="376" w:right="436"/>
              <w:jc w:val="both"/>
              <w:rPr>
                <w:lang w:val="en-GB"/>
              </w:rPr>
            </w:pPr>
            <w:r w:rsidRPr="00E1035D">
              <w:rPr>
                <w:lang w:val="en-GB"/>
              </w:rPr>
              <w:t>The provisional guarantee of the contract’s successful bidder shall be released when the latter will have signed the contract and established the required performance guarantee (performance bond).</w:t>
            </w:r>
          </w:p>
          <w:p w14:paraId="40315F67" w14:textId="77777777" w:rsidR="00CC5C0B" w:rsidRPr="00E1035D" w:rsidRDefault="00EB3AA7" w:rsidP="009C6F70">
            <w:pPr>
              <w:ind w:left="376" w:right="436"/>
              <w:jc w:val="both"/>
              <w:rPr>
                <w:lang w:val="en-GB"/>
              </w:rPr>
            </w:pPr>
            <w:r w:rsidRPr="00E1035D">
              <w:rPr>
                <w:lang w:val="en-GB"/>
              </w:rPr>
              <w:t>The provisional guarantee shall be seized if a bidder withdraws his bid during the bids validity period; or if the contract’s successful bidder does not sign the contract and does not present the required performance bond (performance guarantee) within the alloted time frame.</w:t>
            </w:r>
          </w:p>
          <w:p w14:paraId="08234E51" w14:textId="77777777" w:rsidR="00CC5C0B" w:rsidRPr="00E1035D" w:rsidRDefault="00CC5C0B" w:rsidP="00E97951">
            <w:pPr>
              <w:widowControl w:val="0"/>
              <w:autoSpaceDE w:val="0"/>
              <w:autoSpaceDN w:val="0"/>
              <w:adjustRightInd w:val="0"/>
              <w:ind w:right="436"/>
              <w:jc w:val="both"/>
              <w:rPr>
                <w:i/>
                <w:iCs/>
                <w:lang w:val="en-GB"/>
              </w:rPr>
            </w:pPr>
          </w:p>
          <w:p w14:paraId="46E8E6E1" w14:textId="37C4AB5D" w:rsidR="00E97951" w:rsidRPr="00E1035D" w:rsidRDefault="00E97951" w:rsidP="00E97951">
            <w:pPr>
              <w:widowControl w:val="0"/>
              <w:autoSpaceDE w:val="0"/>
              <w:autoSpaceDN w:val="0"/>
              <w:adjustRightInd w:val="0"/>
              <w:spacing w:before="9" w:line="268" w:lineRule="auto"/>
              <w:ind w:left="376" w:right="436"/>
              <w:jc w:val="both"/>
              <w:rPr>
                <w:i/>
                <w:iCs/>
              </w:rPr>
            </w:pPr>
          </w:p>
        </w:tc>
      </w:tr>
      <w:tr w:rsidR="005E1B0E" w:rsidRPr="00E1035D" w14:paraId="4602241B" w14:textId="77777777" w:rsidTr="00CE1FB5">
        <w:trPr>
          <w:trHeight w:hRule="exact" w:val="986"/>
        </w:trPr>
        <w:tc>
          <w:tcPr>
            <w:tcW w:w="964" w:type="dxa"/>
          </w:tcPr>
          <w:p w14:paraId="1B417955" w14:textId="77777777" w:rsidR="00CC5C0B" w:rsidRPr="00E1035D" w:rsidRDefault="00EB3AA7">
            <w:pPr>
              <w:widowControl w:val="0"/>
              <w:autoSpaceDE w:val="0"/>
              <w:autoSpaceDN w:val="0"/>
              <w:adjustRightInd w:val="0"/>
              <w:ind w:left="260" w:right="-20"/>
              <w:jc w:val="center"/>
            </w:pPr>
            <w:r w:rsidRPr="00E1035D">
              <w:t>18.1</w:t>
            </w:r>
          </w:p>
        </w:tc>
        <w:tc>
          <w:tcPr>
            <w:tcW w:w="9639" w:type="dxa"/>
          </w:tcPr>
          <w:p w14:paraId="39D86581" w14:textId="5F5E1EC5" w:rsidR="00CC5C0B" w:rsidRPr="00E1035D" w:rsidRDefault="00EB3AA7" w:rsidP="009C6F70">
            <w:pPr>
              <w:spacing w:line="276" w:lineRule="auto"/>
              <w:ind w:left="376" w:right="436"/>
              <w:jc w:val="both"/>
              <w:rPr>
                <w:lang w:val="en-GB"/>
              </w:rPr>
            </w:pPr>
            <w:r w:rsidRPr="00E1035D">
              <w:rPr>
                <w:lang w:val="en-GB"/>
              </w:rPr>
              <w:t xml:space="preserve">Bids shall be called on the basis of a maximum execution deadline of </w:t>
            </w:r>
            <w:r w:rsidR="00CE1FB5">
              <w:rPr>
                <w:lang w:val="en-GB"/>
              </w:rPr>
              <w:t>four</w:t>
            </w:r>
            <w:r w:rsidR="00C41A4F" w:rsidRPr="00E1035D">
              <w:rPr>
                <w:lang w:val="en-GB"/>
              </w:rPr>
              <w:t xml:space="preserve"> (</w:t>
            </w:r>
            <w:r w:rsidR="00CE1FB5">
              <w:rPr>
                <w:lang w:val="en-GB"/>
              </w:rPr>
              <w:t>04</w:t>
            </w:r>
            <w:r w:rsidRPr="00E1035D">
              <w:rPr>
                <w:lang w:val="en-GB"/>
              </w:rPr>
              <w:t>) months.</w:t>
            </w:r>
          </w:p>
          <w:p w14:paraId="3DBAE579" w14:textId="77777777" w:rsidR="00CC5C0B" w:rsidRPr="00E1035D" w:rsidRDefault="00EB3AA7" w:rsidP="009C6F70">
            <w:pPr>
              <w:spacing w:line="276" w:lineRule="auto"/>
              <w:ind w:left="376" w:right="436"/>
              <w:jc w:val="both"/>
              <w:rPr>
                <w:lang w:val="en-GB"/>
              </w:rPr>
            </w:pPr>
            <w:r w:rsidRPr="00E1035D">
              <w:rPr>
                <w:lang w:val="en-GB"/>
              </w:rPr>
              <w:t>The evaluation method is in Article 32.2 (e) of the General Regulations of the Invitation to Tender. The execution time frame proposed by the selected bidder shall become the contractual execution deadline.</w:t>
            </w:r>
          </w:p>
        </w:tc>
      </w:tr>
      <w:tr w:rsidR="005E1B0E" w:rsidRPr="00E1035D" w14:paraId="64C72410" w14:textId="77777777" w:rsidTr="00CE1FB5">
        <w:trPr>
          <w:trHeight w:hRule="exact" w:val="432"/>
        </w:trPr>
        <w:tc>
          <w:tcPr>
            <w:tcW w:w="964" w:type="dxa"/>
          </w:tcPr>
          <w:p w14:paraId="5B2FEEC8" w14:textId="77777777" w:rsidR="00CC5C0B" w:rsidRPr="00E1035D" w:rsidRDefault="00EB3AA7">
            <w:pPr>
              <w:widowControl w:val="0"/>
              <w:autoSpaceDE w:val="0"/>
              <w:autoSpaceDN w:val="0"/>
              <w:adjustRightInd w:val="0"/>
              <w:ind w:left="260" w:right="-20"/>
              <w:jc w:val="center"/>
            </w:pPr>
            <w:r w:rsidRPr="00E1035D">
              <w:t>18.3</w:t>
            </w:r>
          </w:p>
        </w:tc>
        <w:tc>
          <w:tcPr>
            <w:tcW w:w="9639" w:type="dxa"/>
          </w:tcPr>
          <w:p w14:paraId="58E859BA" w14:textId="77777777" w:rsidR="00CC5C0B" w:rsidRPr="00E1035D" w:rsidRDefault="00EB3AA7" w:rsidP="009C6F70">
            <w:pPr>
              <w:spacing w:line="276" w:lineRule="auto"/>
              <w:ind w:left="376" w:right="436"/>
              <w:jc w:val="both"/>
              <w:rPr>
                <w:lang w:val="en-GB"/>
              </w:rPr>
            </w:pPr>
            <w:r w:rsidRPr="00E1035D">
              <w:rPr>
                <w:lang w:val="en-GB"/>
              </w:rPr>
              <w:t>No variant shall be accepted.</w:t>
            </w:r>
          </w:p>
        </w:tc>
      </w:tr>
      <w:tr w:rsidR="005E1B0E" w:rsidRPr="00E1035D" w14:paraId="52D6730F" w14:textId="77777777" w:rsidTr="00CE1FB5">
        <w:trPr>
          <w:trHeight w:hRule="exact" w:val="992"/>
        </w:trPr>
        <w:tc>
          <w:tcPr>
            <w:tcW w:w="964" w:type="dxa"/>
          </w:tcPr>
          <w:p w14:paraId="46BF5E71" w14:textId="77777777" w:rsidR="00CC5C0B" w:rsidRPr="00E1035D" w:rsidRDefault="00EB3AA7">
            <w:pPr>
              <w:widowControl w:val="0"/>
              <w:autoSpaceDE w:val="0"/>
              <w:autoSpaceDN w:val="0"/>
              <w:adjustRightInd w:val="0"/>
              <w:ind w:left="260" w:right="-20"/>
            </w:pPr>
            <w:r w:rsidRPr="00E1035D">
              <w:t>19.1</w:t>
            </w:r>
          </w:p>
        </w:tc>
        <w:tc>
          <w:tcPr>
            <w:tcW w:w="9639" w:type="dxa"/>
          </w:tcPr>
          <w:p w14:paraId="3696ECB8" w14:textId="77777777" w:rsidR="00CC5C0B" w:rsidRPr="00E1035D" w:rsidRDefault="00EB3AA7" w:rsidP="009C6F70">
            <w:pPr>
              <w:widowControl w:val="0"/>
              <w:autoSpaceDE w:val="0"/>
              <w:autoSpaceDN w:val="0"/>
              <w:adjustRightInd w:val="0"/>
              <w:ind w:left="376" w:right="436"/>
              <w:rPr>
                <w:lang w:val="en-GB"/>
              </w:rPr>
            </w:pPr>
            <w:r w:rsidRPr="00E1035D">
              <w:rPr>
                <w:lang w:val="en-GB"/>
              </w:rPr>
              <w:t>Place, date and time of the preparatory meeting for the establishment of bids:</w:t>
            </w:r>
          </w:p>
          <w:p w14:paraId="57041640" w14:textId="77777777" w:rsidR="00CC5C0B" w:rsidRPr="00E1035D" w:rsidRDefault="00EB3AA7" w:rsidP="009C6F70">
            <w:pPr>
              <w:widowControl w:val="0"/>
              <w:autoSpaceDE w:val="0"/>
              <w:autoSpaceDN w:val="0"/>
              <w:adjustRightInd w:val="0"/>
              <w:ind w:left="376" w:right="436"/>
              <w:rPr>
                <w:lang w:val="en-GB"/>
              </w:rPr>
            </w:pPr>
            <w:r w:rsidRPr="00E1035D">
              <w:rPr>
                <w:lang w:val="en-GB"/>
              </w:rPr>
              <w:t>A consultation shall be planned with the bidders. It is the consultation that will precede the site inspection.</w:t>
            </w:r>
          </w:p>
        </w:tc>
      </w:tr>
      <w:tr w:rsidR="005E1B0E" w:rsidRPr="00E1035D" w14:paraId="034559C2" w14:textId="77777777" w:rsidTr="00CE1FB5">
        <w:trPr>
          <w:trHeight w:hRule="exact" w:val="1262"/>
        </w:trPr>
        <w:tc>
          <w:tcPr>
            <w:tcW w:w="964" w:type="dxa"/>
            <w:shd w:val="clear" w:color="auto" w:fill="auto"/>
            <w:vAlign w:val="center"/>
          </w:tcPr>
          <w:p w14:paraId="0808F02D" w14:textId="77777777" w:rsidR="00CC5C0B" w:rsidRPr="00E1035D" w:rsidRDefault="00CC5C0B">
            <w:pPr>
              <w:widowControl w:val="0"/>
              <w:autoSpaceDE w:val="0"/>
              <w:spacing w:line="360" w:lineRule="auto"/>
              <w:jc w:val="center"/>
              <w:rPr>
                <w:lang w:val="en-GB"/>
              </w:rPr>
            </w:pPr>
          </w:p>
          <w:p w14:paraId="59F2AD23" w14:textId="43459BBC" w:rsidR="00CC5C0B" w:rsidRPr="00E1035D" w:rsidRDefault="00EB3AA7">
            <w:pPr>
              <w:widowControl w:val="0"/>
              <w:autoSpaceDE w:val="0"/>
              <w:spacing w:line="360" w:lineRule="auto"/>
              <w:jc w:val="center"/>
            </w:pPr>
            <w:r w:rsidRPr="00E1035D">
              <w:t>20.</w:t>
            </w:r>
          </w:p>
        </w:tc>
        <w:tc>
          <w:tcPr>
            <w:tcW w:w="9639" w:type="dxa"/>
            <w:shd w:val="clear" w:color="auto" w:fill="auto"/>
          </w:tcPr>
          <w:p w14:paraId="4DE8F9CC" w14:textId="77777777" w:rsidR="00CC5C0B" w:rsidRPr="00E1035D" w:rsidRDefault="00EB3AA7" w:rsidP="009C6F70">
            <w:pPr>
              <w:widowControl w:val="0"/>
              <w:autoSpaceDE w:val="0"/>
              <w:adjustRightInd w:val="0"/>
              <w:spacing w:before="3" w:line="360" w:lineRule="auto"/>
              <w:ind w:left="376" w:right="436"/>
              <w:rPr>
                <w:b/>
                <w:lang w:val="en-GB"/>
              </w:rPr>
            </w:pPr>
            <w:r w:rsidRPr="00E1035D">
              <w:rPr>
                <w:b/>
                <w:lang w:val="en-GB"/>
              </w:rPr>
              <w:t>The closing date and time for the submission of bids shall be the following:</w:t>
            </w:r>
          </w:p>
          <w:p w14:paraId="7DC3D807" w14:textId="1B08FC9F" w:rsidR="00CC5C0B" w:rsidRPr="00E1035D" w:rsidRDefault="00EB3AA7" w:rsidP="009C6F70">
            <w:pPr>
              <w:widowControl w:val="0"/>
              <w:autoSpaceDE w:val="0"/>
              <w:adjustRightInd w:val="0"/>
              <w:spacing w:before="3" w:line="360" w:lineRule="auto"/>
              <w:ind w:left="376" w:right="436"/>
            </w:pPr>
            <w:r w:rsidRPr="00E1035D">
              <w:t xml:space="preserve">Date : </w:t>
            </w:r>
            <w:r w:rsidR="001C72EA">
              <w:t>17/09/2026</w:t>
            </w:r>
            <w:r w:rsidRPr="00E1035D">
              <w:rPr>
                <w:b/>
              </w:rPr>
              <w:t xml:space="preserve">    </w:t>
            </w:r>
            <w:r w:rsidRPr="00E1035D">
              <w:rPr>
                <w:bCs/>
              </w:rPr>
              <w:t xml:space="preserve">at </w:t>
            </w:r>
            <w:r w:rsidR="00670005">
              <w:rPr>
                <w:bCs/>
              </w:rPr>
              <w:t>10 :00</w:t>
            </w:r>
            <w:r w:rsidR="00CE1FB5">
              <w:rPr>
                <w:bCs/>
              </w:rPr>
              <w:t>AM</w:t>
            </w:r>
            <w:r w:rsidRPr="00E1035D">
              <w:rPr>
                <w:bCs/>
              </w:rPr>
              <w:t>.</w:t>
            </w:r>
            <w:r w:rsidRPr="00E1035D">
              <w:t> </w:t>
            </w:r>
          </w:p>
          <w:p w14:paraId="5D438B56" w14:textId="77777777" w:rsidR="00CC5C0B" w:rsidRPr="00E1035D" w:rsidRDefault="00CC5C0B" w:rsidP="009C6F70">
            <w:pPr>
              <w:widowControl w:val="0"/>
              <w:autoSpaceDE w:val="0"/>
              <w:spacing w:line="360" w:lineRule="auto"/>
              <w:ind w:left="376" w:right="436"/>
              <w:jc w:val="both"/>
            </w:pPr>
          </w:p>
        </w:tc>
      </w:tr>
    </w:tbl>
    <w:p w14:paraId="16911017" w14:textId="77777777" w:rsidR="00CC5C0B" w:rsidRPr="00E1035D" w:rsidRDefault="00CC5C0B">
      <w:pPr>
        <w:jc w:val="both"/>
        <w:rPr>
          <w:b/>
          <w:bCs/>
          <w:sz w:val="22"/>
          <w:szCs w:val="22"/>
          <w:u w:val="single"/>
        </w:rPr>
      </w:pPr>
    </w:p>
    <w:p w14:paraId="56230711" w14:textId="77777777" w:rsidR="00CC5C0B" w:rsidRPr="00E1035D" w:rsidRDefault="00CC5C0B">
      <w:pPr>
        <w:jc w:val="both"/>
        <w:rPr>
          <w:b/>
          <w:bCs/>
          <w:sz w:val="22"/>
          <w:szCs w:val="22"/>
          <w:u w:val="single"/>
        </w:rPr>
      </w:pPr>
    </w:p>
    <w:p w14:paraId="18D2F750" w14:textId="77777777" w:rsidR="00CC5C0B" w:rsidRPr="00E1035D" w:rsidRDefault="00CC5C0B">
      <w:pPr>
        <w:jc w:val="both"/>
        <w:rPr>
          <w:b/>
          <w:bCs/>
          <w:sz w:val="22"/>
          <w:szCs w:val="22"/>
          <w:u w:val="single"/>
        </w:rPr>
      </w:pPr>
    </w:p>
    <w:tbl>
      <w:tblPr>
        <w:tblW w:w="108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0"/>
        <w:gridCol w:w="442"/>
        <w:gridCol w:w="378"/>
        <w:gridCol w:w="1627"/>
        <w:gridCol w:w="3984"/>
        <w:gridCol w:w="4338"/>
        <w:gridCol w:w="30"/>
      </w:tblGrid>
      <w:tr w:rsidR="005E1B0E" w:rsidRPr="00E1035D" w14:paraId="3EC86182" w14:textId="77777777" w:rsidTr="00CE1FB5">
        <w:trPr>
          <w:gridBefore w:val="1"/>
          <w:wBefore w:w="100" w:type="dxa"/>
          <w:trHeight w:hRule="exact" w:val="3796"/>
          <w:jc w:val="center"/>
        </w:trPr>
        <w:tc>
          <w:tcPr>
            <w:tcW w:w="820" w:type="dxa"/>
            <w:gridSpan w:val="2"/>
          </w:tcPr>
          <w:p w14:paraId="70666D42" w14:textId="77777777" w:rsidR="00CC5C0B" w:rsidRPr="00E1035D" w:rsidRDefault="00CC5C0B">
            <w:pPr>
              <w:widowControl w:val="0"/>
              <w:autoSpaceDE w:val="0"/>
              <w:autoSpaceDN w:val="0"/>
              <w:adjustRightInd w:val="0"/>
              <w:spacing w:before="6" w:line="140" w:lineRule="exact"/>
              <w:ind w:left="284" w:hanging="284"/>
            </w:pPr>
          </w:p>
          <w:p w14:paraId="247A7BD5" w14:textId="7D2701CD" w:rsidR="00CC5C0B" w:rsidRPr="00E1035D" w:rsidRDefault="00E97951" w:rsidP="00E97951">
            <w:pPr>
              <w:widowControl w:val="0"/>
              <w:autoSpaceDE w:val="0"/>
              <w:autoSpaceDN w:val="0"/>
              <w:adjustRightInd w:val="0"/>
              <w:ind w:right="-20"/>
            </w:pPr>
            <w:r w:rsidRPr="00E1035D">
              <w:t xml:space="preserve"> </w:t>
            </w:r>
            <w:r w:rsidR="00EB3AA7" w:rsidRPr="00E1035D">
              <w:t>20.</w:t>
            </w:r>
            <w:r w:rsidR="003431B5" w:rsidRPr="00E1035D">
              <w:t>1</w:t>
            </w:r>
          </w:p>
        </w:tc>
        <w:tc>
          <w:tcPr>
            <w:tcW w:w="9979" w:type="dxa"/>
            <w:gridSpan w:val="4"/>
            <w:shd w:val="clear" w:color="auto" w:fill="auto"/>
          </w:tcPr>
          <w:p w14:paraId="09ED61CA" w14:textId="77777777" w:rsidR="00CC5C0B" w:rsidRPr="00E1035D" w:rsidRDefault="00EB3AA7" w:rsidP="009C6F70">
            <w:pPr>
              <w:widowControl w:val="0"/>
              <w:autoSpaceDE w:val="0"/>
              <w:adjustRightInd w:val="0"/>
              <w:spacing w:line="360" w:lineRule="auto"/>
              <w:ind w:left="421" w:right="826"/>
              <w:rPr>
                <w:b/>
                <w:bCs/>
                <w:i/>
                <w:iCs/>
                <w:u w:val="single"/>
                <w:lang w:val="en-GB"/>
              </w:rPr>
            </w:pPr>
            <w:r w:rsidRPr="00E1035D">
              <w:rPr>
                <w:b/>
                <w:bCs/>
                <w:i/>
                <w:iCs/>
                <w:u w:val="single"/>
                <w:lang w:val="en-GB"/>
              </w:rPr>
              <w:t>Offline submission</w:t>
            </w:r>
          </w:p>
          <w:p w14:paraId="72CD39D4" w14:textId="41DB84E6" w:rsidR="00CC5C0B" w:rsidRPr="00E1035D" w:rsidRDefault="00EB3AA7" w:rsidP="009C6F70">
            <w:pPr>
              <w:widowControl w:val="0"/>
              <w:autoSpaceDE w:val="0"/>
              <w:adjustRightInd w:val="0"/>
              <w:spacing w:before="11" w:line="360" w:lineRule="auto"/>
              <w:ind w:left="421" w:right="826"/>
              <w:jc w:val="both"/>
              <w:rPr>
                <w:i/>
                <w:iCs/>
                <w:lang w:val="en-GB"/>
              </w:rPr>
            </w:pPr>
            <w:r w:rsidRPr="00E1035D">
              <w:rPr>
                <w:i/>
                <w:iCs/>
                <w:lang w:val="en-GB"/>
              </w:rPr>
              <w:t xml:space="preserve">Each bid drafted in English or French in 7 (seven) copies </w:t>
            </w:r>
            <w:r w:rsidR="00CE1FB5">
              <w:rPr>
                <w:i/>
                <w:iCs/>
                <w:lang w:val="en-GB"/>
              </w:rPr>
              <w:t xml:space="preserve">that </w:t>
            </w:r>
            <w:proofErr w:type="gramStart"/>
            <w:r w:rsidR="00CE1FB5">
              <w:rPr>
                <w:i/>
                <w:iCs/>
                <w:lang w:val="en-GB"/>
              </w:rPr>
              <w:t xml:space="preserve">is </w:t>
            </w:r>
            <w:r w:rsidRPr="00E1035D">
              <w:rPr>
                <w:i/>
                <w:iCs/>
                <w:lang w:val="en-GB"/>
              </w:rPr>
              <w:t xml:space="preserve"> one</w:t>
            </w:r>
            <w:proofErr w:type="gramEnd"/>
            <w:r w:rsidRPr="00E1035D">
              <w:rPr>
                <w:i/>
                <w:iCs/>
                <w:lang w:val="en-GB"/>
              </w:rPr>
              <w:t xml:space="preserve"> original and </w:t>
            </w:r>
            <w:r w:rsidRPr="00E1035D">
              <w:rPr>
                <w:i/>
                <w:iCs/>
                <w:u w:val="single"/>
                <w:lang w:val="en-GB"/>
              </w:rPr>
              <w:t xml:space="preserve">6 (six) copies                  </w:t>
            </w:r>
            <w:r w:rsidRPr="00E1035D">
              <w:rPr>
                <w:i/>
                <w:iCs/>
                <w:lang w:val="en-GB"/>
              </w:rPr>
              <w:t xml:space="preserve"> of each proposal marked as such, </w:t>
            </w:r>
            <w:r w:rsidRPr="00E1035D">
              <w:rPr>
                <w:lang w:val="en-GB"/>
              </w:rPr>
              <w:t xml:space="preserve">should be received </w:t>
            </w:r>
            <w:r w:rsidRPr="00E1035D">
              <w:rPr>
                <w:i/>
                <w:iCs/>
                <w:lang w:val="en-GB"/>
              </w:rPr>
              <w:t>[Place of registration of bids]</w:t>
            </w:r>
            <w:r w:rsidRPr="00E1035D">
              <w:rPr>
                <w:lang w:val="en-GB"/>
              </w:rPr>
              <w:t xml:space="preserve">, on or before </w:t>
            </w:r>
            <w:r w:rsidR="00670005">
              <w:rPr>
                <w:i/>
                <w:iCs/>
                <w:lang w:val="en-GB"/>
              </w:rPr>
              <w:t>17/09/2026</w:t>
            </w:r>
            <w:r w:rsidRPr="00E1035D">
              <w:rPr>
                <w:i/>
                <w:iCs/>
                <w:lang w:val="en-GB"/>
              </w:rPr>
              <w:t xml:space="preserve"> at</w:t>
            </w:r>
            <w:r w:rsidRPr="00E1035D">
              <w:rPr>
                <w:lang w:val="en-GB"/>
              </w:rPr>
              <w:t xml:space="preserve"> </w:t>
            </w:r>
            <w:r w:rsidR="00CE1FB5">
              <w:rPr>
                <w:lang w:val="en-GB"/>
              </w:rPr>
              <w:t>10:00AM</w:t>
            </w:r>
            <w:r w:rsidRPr="00E1035D">
              <w:rPr>
                <w:lang w:val="en-GB"/>
              </w:rPr>
              <w:t>. and should be marked as follows on sealed envelopes:</w:t>
            </w:r>
          </w:p>
          <w:p w14:paraId="12B2884F" w14:textId="77777777" w:rsidR="001C72EA" w:rsidRPr="001C72EA" w:rsidRDefault="00EB3AA7" w:rsidP="001C72EA">
            <w:pPr>
              <w:pStyle w:val="NormalTahoma"/>
              <w:tabs>
                <w:tab w:val="left" w:pos="748"/>
              </w:tabs>
              <w:ind w:right="832" w:hanging="213"/>
              <w:jc w:val="center"/>
              <w:rPr>
                <w:rFonts w:ascii="Times New Roman" w:hAnsi="Times New Roman" w:cs="Times New Roman"/>
                <w:b/>
                <w:lang w:val="en-US"/>
              </w:rPr>
            </w:pPr>
            <w:r w:rsidRPr="00E1035D">
              <w:rPr>
                <w:rFonts w:ascii="Times New Roman" w:hAnsi="Times New Roman" w:cs="Times New Roman"/>
                <w:b/>
              </w:rPr>
              <w:t>“</w:t>
            </w:r>
            <w:r w:rsidR="001C72EA" w:rsidRPr="001C72EA">
              <w:rPr>
                <w:rFonts w:ascii="Times New Roman" w:hAnsi="Times New Roman" w:cs="Times New Roman"/>
                <w:b/>
                <w:lang w:val="en-US"/>
              </w:rPr>
              <w:t>OPEN NATIONAL INVITATION TO TENDER</w:t>
            </w:r>
          </w:p>
          <w:p w14:paraId="153C8F0B" w14:textId="0004C3CB" w:rsidR="0023685C" w:rsidRPr="00E1035D" w:rsidRDefault="001C72EA" w:rsidP="001C72EA">
            <w:pPr>
              <w:pStyle w:val="NormalTahoma"/>
              <w:tabs>
                <w:tab w:val="left" w:pos="748"/>
              </w:tabs>
              <w:ind w:right="832" w:hanging="213"/>
              <w:jc w:val="center"/>
              <w:rPr>
                <w:rFonts w:ascii="Times New Roman" w:hAnsi="Times New Roman" w:cs="Times New Roman"/>
                <w:b/>
                <w:lang w:val="en-US"/>
              </w:rPr>
            </w:pPr>
            <w:r w:rsidRPr="001C72EA">
              <w:rPr>
                <w:rFonts w:ascii="Times New Roman" w:hAnsi="Times New Roman" w:cs="Times New Roman"/>
                <w:b/>
                <w:lang w:val="en-US"/>
              </w:rPr>
              <w:t xml:space="preserve">NO 017/ONIT/ /NWR/DMD/NKC/NKCITB/2026 OF 28/08/2026 FOR THE ECOLOGICAL RESTORATION AND LANDSCAPE ENHANCEMENT PROJECT IN NKAMBE COUNCIL, NKAMBE SUBDIVISION DONGA MANTUNG DIVISION, </w:t>
            </w:r>
            <w:r>
              <w:rPr>
                <w:rFonts w:ascii="Times New Roman" w:hAnsi="Times New Roman" w:cs="Times New Roman"/>
                <w:b/>
                <w:lang w:val="en-US"/>
              </w:rPr>
              <w:t xml:space="preserve"> </w:t>
            </w:r>
            <w:r w:rsidRPr="001C72EA">
              <w:rPr>
                <w:rFonts w:ascii="Times New Roman" w:hAnsi="Times New Roman" w:cs="Times New Roman"/>
                <w:b/>
                <w:lang w:val="en-US"/>
              </w:rPr>
              <w:t>NORTH WEST REGION.</w:t>
            </w:r>
            <w:r w:rsidR="0023685C" w:rsidRPr="00E1035D">
              <w:rPr>
                <w:rFonts w:ascii="Times New Roman" w:hAnsi="Times New Roman" w:cs="Times New Roman"/>
                <w:b/>
                <w:lang w:val="en-US"/>
              </w:rPr>
              <w:t>.</w:t>
            </w:r>
          </w:p>
          <w:p w14:paraId="50E48BEC" w14:textId="4F484B92" w:rsidR="00CC5C0B" w:rsidRPr="00E1035D" w:rsidRDefault="00EB3AA7" w:rsidP="0023685C">
            <w:pPr>
              <w:suppressAutoHyphens/>
              <w:autoSpaceDN w:val="0"/>
              <w:ind w:left="773" w:right="832" w:hanging="213"/>
              <w:jc w:val="center"/>
              <w:textAlignment w:val="baseline"/>
              <w:rPr>
                <w:b/>
                <w:lang w:val="en-GB"/>
              </w:rPr>
            </w:pPr>
            <w:r w:rsidRPr="00E1035D">
              <w:rPr>
                <w:b/>
                <w:lang w:val="en-GB"/>
              </w:rPr>
              <w:t>TO BE OPENED ONLY DURING THE BIDS OPENING SESSION”.</w:t>
            </w:r>
          </w:p>
          <w:p w14:paraId="6AD8AA49" w14:textId="77777777" w:rsidR="00CC5C0B" w:rsidRPr="00E1035D" w:rsidRDefault="00CC5C0B" w:rsidP="0023685C">
            <w:pPr>
              <w:suppressAutoHyphens/>
              <w:autoSpaceDN w:val="0"/>
              <w:ind w:left="421" w:right="832" w:hanging="213"/>
              <w:jc w:val="center"/>
              <w:textAlignment w:val="baseline"/>
              <w:rPr>
                <w:b/>
                <w:lang w:val="en-GB"/>
              </w:rPr>
            </w:pPr>
          </w:p>
          <w:p w14:paraId="150997C0" w14:textId="77777777" w:rsidR="00CC5C0B" w:rsidRPr="00E1035D" w:rsidRDefault="00CC5C0B">
            <w:pPr>
              <w:widowControl w:val="0"/>
              <w:autoSpaceDE w:val="0"/>
              <w:spacing w:line="360" w:lineRule="auto"/>
              <w:rPr>
                <w:b/>
                <w:sz w:val="4"/>
                <w:lang w:val="en-GB"/>
              </w:rPr>
            </w:pPr>
          </w:p>
          <w:p w14:paraId="2C0F6383" w14:textId="77777777" w:rsidR="00CC5C0B" w:rsidRPr="00E1035D" w:rsidRDefault="00CC5C0B">
            <w:pPr>
              <w:rPr>
                <w:sz w:val="4"/>
                <w:lang w:val="en-GB"/>
              </w:rPr>
            </w:pPr>
          </w:p>
          <w:p w14:paraId="65696C5C" w14:textId="77777777" w:rsidR="00CC5C0B" w:rsidRPr="00E1035D" w:rsidRDefault="00CC5C0B">
            <w:pPr>
              <w:rPr>
                <w:sz w:val="4"/>
                <w:lang w:val="en-GB"/>
              </w:rPr>
            </w:pPr>
          </w:p>
          <w:p w14:paraId="186EE21C" w14:textId="77777777" w:rsidR="00CC5C0B" w:rsidRPr="00E1035D" w:rsidRDefault="00CC5C0B">
            <w:pPr>
              <w:rPr>
                <w:sz w:val="4"/>
                <w:lang w:val="en-GB"/>
              </w:rPr>
            </w:pPr>
          </w:p>
          <w:p w14:paraId="70E51A18" w14:textId="77777777" w:rsidR="00CC5C0B" w:rsidRPr="00E1035D" w:rsidRDefault="00CC5C0B">
            <w:pPr>
              <w:rPr>
                <w:sz w:val="4"/>
                <w:lang w:val="en-GB"/>
              </w:rPr>
            </w:pPr>
          </w:p>
          <w:p w14:paraId="20270754" w14:textId="77777777" w:rsidR="00CC5C0B" w:rsidRPr="00E1035D" w:rsidRDefault="00CC5C0B">
            <w:pPr>
              <w:rPr>
                <w:sz w:val="4"/>
                <w:lang w:val="en-GB"/>
              </w:rPr>
            </w:pPr>
          </w:p>
          <w:p w14:paraId="1450D7B1" w14:textId="77777777" w:rsidR="00CC5C0B" w:rsidRPr="00E1035D" w:rsidRDefault="00CC5C0B">
            <w:pPr>
              <w:rPr>
                <w:sz w:val="4"/>
                <w:lang w:val="en-GB"/>
              </w:rPr>
            </w:pPr>
          </w:p>
          <w:p w14:paraId="7C6F6149" w14:textId="77777777" w:rsidR="00CC5C0B" w:rsidRPr="00E1035D" w:rsidRDefault="00CC5C0B">
            <w:pPr>
              <w:rPr>
                <w:sz w:val="4"/>
                <w:lang w:val="en-GB"/>
              </w:rPr>
            </w:pPr>
          </w:p>
          <w:p w14:paraId="57F4325E" w14:textId="77777777" w:rsidR="00CC5C0B" w:rsidRPr="00E1035D" w:rsidRDefault="00CC5C0B">
            <w:pPr>
              <w:rPr>
                <w:sz w:val="4"/>
                <w:lang w:val="en-GB"/>
              </w:rPr>
            </w:pPr>
          </w:p>
          <w:p w14:paraId="4E3D1BEF" w14:textId="77777777" w:rsidR="00CC5C0B" w:rsidRPr="00E1035D" w:rsidRDefault="00CC5C0B">
            <w:pPr>
              <w:rPr>
                <w:sz w:val="4"/>
                <w:lang w:val="en-GB"/>
              </w:rPr>
            </w:pPr>
          </w:p>
          <w:p w14:paraId="19658D39" w14:textId="77777777" w:rsidR="00CC5C0B" w:rsidRPr="00E1035D" w:rsidRDefault="00CC5C0B">
            <w:pPr>
              <w:rPr>
                <w:sz w:val="4"/>
                <w:lang w:val="en-GB"/>
              </w:rPr>
            </w:pPr>
          </w:p>
          <w:p w14:paraId="67E77EAC" w14:textId="77777777" w:rsidR="00CC5C0B" w:rsidRPr="00E1035D" w:rsidRDefault="00CC5C0B">
            <w:pPr>
              <w:rPr>
                <w:sz w:val="4"/>
                <w:lang w:val="en-GB"/>
              </w:rPr>
            </w:pPr>
          </w:p>
          <w:p w14:paraId="36F38AD0" w14:textId="77777777" w:rsidR="00CC5C0B" w:rsidRPr="00E1035D" w:rsidRDefault="00CC5C0B">
            <w:pPr>
              <w:rPr>
                <w:sz w:val="4"/>
                <w:lang w:val="en-GB"/>
              </w:rPr>
            </w:pPr>
          </w:p>
          <w:p w14:paraId="382130D8" w14:textId="77777777" w:rsidR="00CC5C0B" w:rsidRPr="00E1035D" w:rsidRDefault="00CC5C0B">
            <w:pPr>
              <w:rPr>
                <w:sz w:val="4"/>
                <w:lang w:val="en-GB"/>
              </w:rPr>
            </w:pPr>
          </w:p>
          <w:p w14:paraId="6C5B9BCB" w14:textId="77777777" w:rsidR="00CC5C0B" w:rsidRPr="00E1035D" w:rsidRDefault="00CC5C0B">
            <w:pPr>
              <w:rPr>
                <w:sz w:val="4"/>
                <w:lang w:val="en-GB"/>
              </w:rPr>
            </w:pPr>
          </w:p>
          <w:p w14:paraId="1174A5F9" w14:textId="77777777" w:rsidR="00CC5C0B" w:rsidRPr="00E1035D" w:rsidRDefault="00CC5C0B">
            <w:pPr>
              <w:rPr>
                <w:sz w:val="4"/>
                <w:lang w:val="en-GB"/>
              </w:rPr>
            </w:pPr>
          </w:p>
          <w:p w14:paraId="430FF23C" w14:textId="77777777" w:rsidR="00CC5C0B" w:rsidRPr="00E1035D" w:rsidRDefault="00CC5C0B">
            <w:pPr>
              <w:rPr>
                <w:sz w:val="4"/>
                <w:lang w:val="en-GB"/>
              </w:rPr>
            </w:pPr>
          </w:p>
          <w:p w14:paraId="55CCCB27" w14:textId="77777777" w:rsidR="00CC5C0B" w:rsidRPr="00E1035D" w:rsidRDefault="00CC5C0B">
            <w:pPr>
              <w:rPr>
                <w:sz w:val="4"/>
                <w:lang w:val="en-GB"/>
              </w:rPr>
            </w:pPr>
          </w:p>
          <w:p w14:paraId="2C9A6B77" w14:textId="77777777" w:rsidR="00CC5C0B" w:rsidRPr="00E1035D" w:rsidRDefault="00CC5C0B">
            <w:pPr>
              <w:rPr>
                <w:sz w:val="4"/>
                <w:lang w:val="en-GB"/>
              </w:rPr>
            </w:pPr>
          </w:p>
          <w:p w14:paraId="3B1974F8" w14:textId="77777777" w:rsidR="00CC5C0B" w:rsidRPr="00E1035D" w:rsidRDefault="00CC5C0B">
            <w:pPr>
              <w:rPr>
                <w:sz w:val="4"/>
                <w:lang w:val="en-GB"/>
              </w:rPr>
            </w:pPr>
          </w:p>
          <w:p w14:paraId="5AA92589" w14:textId="77777777" w:rsidR="00CC5C0B" w:rsidRPr="00E1035D" w:rsidRDefault="00CC5C0B">
            <w:pPr>
              <w:rPr>
                <w:sz w:val="4"/>
                <w:lang w:val="en-GB"/>
              </w:rPr>
            </w:pPr>
          </w:p>
          <w:p w14:paraId="2611D1A3" w14:textId="77777777" w:rsidR="00CC5C0B" w:rsidRPr="00E1035D" w:rsidRDefault="00CC5C0B">
            <w:pPr>
              <w:rPr>
                <w:sz w:val="4"/>
                <w:lang w:val="en-GB"/>
              </w:rPr>
            </w:pPr>
          </w:p>
          <w:p w14:paraId="14A41E07" w14:textId="77777777" w:rsidR="00CC5C0B" w:rsidRPr="00E1035D" w:rsidRDefault="00CC5C0B">
            <w:pPr>
              <w:rPr>
                <w:sz w:val="4"/>
                <w:lang w:val="en-GB"/>
              </w:rPr>
            </w:pPr>
          </w:p>
          <w:p w14:paraId="7720B4C7" w14:textId="77777777" w:rsidR="00CC5C0B" w:rsidRPr="00E1035D" w:rsidRDefault="00CC5C0B">
            <w:pPr>
              <w:rPr>
                <w:sz w:val="4"/>
                <w:lang w:val="en-GB"/>
              </w:rPr>
            </w:pPr>
          </w:p>
          <w:p w14:paraId="3CC42603" w14:textId="77777777" w:rsidR="00CC5C0B" w:rsidRPr="00E1035D" w:rsidRDefault="00CC5C0B">
            <w:pPr>
              <w:rPr>
                <w:sz w:val="4"/>
                <w:lang w:val="en-GB"/>
              </w:rPr>
            </w:pPr>
          </w:p>
          <w:p w14:paraId="4BF31456" w14:textId="77777777" w:rsidR="00CC5C0B" w:rsidRPr="00E1035D" w:rsidRDefault="00CC5C0B">
            <w:pPr>
              <w:rPr>
                <w:sz w:val="4"/>
                <w:lang w:val="en-GB"/>
              </w:rPr>
            </w:pPr>
          </w:p>
          <w:p w14:paraId="475FF983" w14:textId="77777777" w:rsidR="00CC5C0B" w:rsidRPr="00E1035D" w:rsidRDefault="00CC5C0B">
            <w:pPr>
              <w:rPr>
                <w:sz w:val="4"/>
                <w:lang w:val="en-GB"/>
              </w:rPr>
            </w:pPr>
          </w:p>
          <w:p w14:paraId="47F4015D" w14:textId="77777777" w:rsidR="00CC5C0B" w:rsidRPr="00E1035D" w:rsidRDefault="00CC5C0B">
            <w:pPr>
              <w:rPr>
                <w:sz w:val="4"/>
                <w:lang w:val="en-GB"/>
              </w:rPr>
            </w:pPr>
          </w:p>
          <w:p w14:paraId="76E52067" w14:textId="77777777" w:rsidR="00CC5C0B" w:rsidRPr="00E1035D" w:rsidRDefault="00CC5C0B">
            <w:pPr>
              <w:rPr>
                <w:sz w:val="4"/>
                <w:lang w:val="en-GB"/>
              </w:rPr>
            </w:pPr>
          </w:p>
          <w:p w14:paraId="4F190488" w14:textId="77777777" w:rsidR="00CC5C0B" w:rsidRPr="00E1035D" w:rsidRDefault="00CC5C0B">
            <w:pPr>
              <w:rPr>
                <w:sz w:val="4"/>
                <w:lang w:val="en-GB"/>
              </w:rPr>
            </w:pPr>
          </w:p>
          <w:p w14:paraId="0DCFABA7" w14:textId="77777777" w:rsidR="00CC5C0B" w:rsidRPr="00E1035D" w:rsidRDefault="00CC5C0B">
            <w:pPr>
              <w:rPr>
                <w:sz w:val="4"/>
                <w:lang w:val="en-GB"/>
              </w:rPr>
            </w:pPr>
          </w:p>
          <w:p w14:paraId="72F8DBC3" w14:textId="77777777" w:rsidR="00CC5C0B" w:rsidRPr="00E1035D" w:rsidRDefault="00CC5C0B">
            <w:pPr>
              <w:rPr>
                <w:sz w:val="4"/>
                <w:lang w:val="en-GB"/>
              </w:rPr>
            </w:pPr>
          </w:p>
          <w:p w14:paraId="5013CD96" w14:textId="77777777" w:rsidR="00CC5C0B" w:rsidRPr="00E1035D" w:rsidRDefault="00CC5C0B">
            <w:pPr>
              <w:rPr>
                <w:sz w:val="4"/>
                <w:lang w:val="en-GB"/>
              </w:rPr>
            </w:pPr>
          </w:p>
          <w:p w14:paraId="22C2D62D" w14:textId="77777777" w:rsidR="00CC5C0B" w:rsidRPr="00E1035D" w:rsidRDefault="00CC5C0B">
            <w:pPr>
              <w:rPr>
                <w:sz w:val="4"/>
                <w:lang w:val="en-GB"/>
              </w:rPr>
            </w:pPr>
          </w:p>
          <w:p w14:paraId="279F384B" w14:textId="77777777" w:rsidR="00CC5C0B" w:rsidRPr="00E1035D" w:rsidRDefault="00CC5C0B">
            <w:pPr>
              <w:rPr>
                <w:sz w:val="4"/>
                <w:lang w:val="en-GB"/>
              </w:rPr>
            </w:pPr>
          </w:p>
          <w:p w14:paraId="223F54B6" w14:textId="77777777" w:rsidR="00CC5C0B" w:rsidRPr="00E1035D" w:rsidRDefault="00CC5C0B">
            <w:pPr>
              <w:rPr>
                <w:sz w:val="4"/>
                <w:lang w:val="en-GB"/>
              </w:rPr>
            </w:pPr>
          </w:p>
          <w:p w14:paraId="72A19E2F" w14:textId="77777777" w:rsidR="00CC5C0B" w:rsidRPr="00E1035D" w:rsidRDefault="00CC5C0B">
            <w:pPr>
              <w:rPr>
                <w:sz w:val="4"/>
                <w:lang w:val="en-GB"/>
              </w:rPr>
            </w:pPr>
          </w:p>
          <w:p w14:paraId="3D3E69A2" w14:textId="77777777" w:rsidR="00CC5C0B" w:rsidRPr="00E1035D" w:rsidRDefault="00CC5C0B">
            <w:pPr>
              <w:rPr>
                <w:sz w:val="4"/>
                <w:lang w:val="en-GB"/>
              </w:rPr>
            </w:pPr>
          </w:p>
          <w:p w14:paraId="1E674FBC" w14:textId="77777777" w:rsidR="00CC5C0B" w:rsidRPr="00E1035D" w:rsidRDefault="00CC5C0B">
            <w:pPr>
              <w:rPr>
                <w:sz w:val="4"/>
                <w:lang w:val="en-GB"/>
              </w:rPr>
            </w:pPr>
          </w:p>
          <w:p w14:paraId="7C6A97A4" w14:textId="77777777" w:rsidR="00CC5C0B" w:rsidRPr="00E1035D" w:rsidRDefault="00CC5C0B">
            <w:pPr>
              <w:rPr>
                <w:sz w:val="4"/>
                <w:lang w:val="en-GB"/>
              </w:rPr>
            </w:pPr>
          </w:p>
          <w:p w14:paraId="20485F33" w14:textId="77777777" w:rsidR="00CC5C0B" w:rsidRPr="00E1035D" w:rsidRDefault="00CC5C0B">
            <w:pPr>
              <w:rPr>
                <w:sz w:val="4"/>
                <w:lang w:val="en-GB"/>
              </w:rPr>
            </w:pPr>
          </w:p>
          <w:p w14:paraId="1378DB4E" w14:textId="77777777" w:rsidR="00CC5C0B" w:rsidRPr="00E1035D" w:rsidRDefault="00CC5C0B">
            <w:pPr>
              <w:rPr>
                <w:sz w:val="4"/>
                <w:lang w:val="en-GB"/>
              </w:rPr>
            </w:pPr>
          </w:p>
          <w:p w14:paraId="1E820685" w14:textId="77777777" w:rsidR="00CC5C0B" w:rsidRPr="00E1035D" w:rsidRDefault="00CC5C0B">
            <w:pPr>
              <w:rPr>
                <w:sz w:val="4"/>
                <w:lang w:val="en-GB"/>
              </w:rPr>
            </w:pPr>
          </w:p>
          <w:p w14:paraId="7D40E538" w14:textId="77777777" w:rsidR="00CC5C0B" w:rsidRPr="00E1035D" w:rsidRDefault="00CC5C0B">
            <w:pPr>
              <w:rPr>
                <w:sz w:val="4"/>
                <w:lang w:val="en-GB"/>
              </w:rPr>
            </w:pPr>
          </w:p>
          <w:p w14:paraId="3DA68B6E" w14:textId="77777777" w:rsidR="00CC5C0B" w:rsidRPr="00E1035D" w:rsidRDefault="00CC5C0B">
            <w:pPr>
              <w:rPr>
                <w:sz w:val="4"/>
                <w:lang w:val="en-GB"/>
              </w:rPr>
            </w:pPr>
          </w:p>
          <w:p w14:paraId="393FDEFE" w14:textId="77777777" w:rsidR="00CC5C0B" w:rsidRPr="00E1035D" w:rsidRDefault="00CC5C0B">
            <w:pPr>
              <w:rPr>
                <w:sz w:val="4"/>
                <w:lang w:val="en-GB"/>
              </w:rPr>
            </w:pPr>
          </w:p>
          <w:p w14:paraId="625A7C8E" w14:textId="77777777" w:rsidR="00CC5C0B" w:rsidRPr="00E1035D" w:rsidRDefault="00CC5C0B">
            <w:pPr>
              <w:rPr>
                <w:sz w:val="4"/>
                <w:lang w:val="en-GB"/>
              </w:rPr>
            </w:pPr>
          </w:p>
          <w:p w14:paraId="44693BF6" w14:textId="77777777" w:rsidR="00CC5C0B" w:rsidRPr="00E1035D" w:rsidRDefault="00CC5C0B">
            <w:pPr>
              <w:rPr>
                <w:sz w:val="4"/>
                <w:lang w:val="en-GB"/>
              </w:rPr>
            </w:pPr>
          </w:p>
          <w:p w14:paraId="142E272F" w14:textId="77777777" w:rsidR="00CC5C0B" w:rsidRPr="00E1035D" w:rsidRDefault="00CC5C0B">
            <w:pPr>
              <w:rPr>
                <w:sz w:val="4"/>
                <w:lang w:val="en-GB"/>
              </w:rPr>
            </w:pPr>
          </w:p>
          <w:p w14:paraId="49A1EF3F" w14:textId="77777777" w:rsidR="00CC5C0B" w:rsidRPr="00E1035D" w:rsidRDefault="00CC5C0B">
            <w:pPr>
              <w:rPr>
                <w:sz w:val="4"/>
                <w:lang w:val="en-GB"/>
              </w:rPr>
            </w:pPr>
          </w:p>
          <w:p w14:paraId="64640E10" w14:textId="77777777" w:rsidR="00CC5C0B" w:rsidRPr="00E1035D" w:rsidRDefault="00CC5C0B">
            <w:pPr>
              <w:rPr>
                <w:sz w:val="4"/>
                <w:lang w:val="en-GB"/>
              </w:rPr>
            </w:pPr>
          </w:p>
          <w:p w14:paraId="6D7C7545" w14:textId="77777777" w:rsidR="00CC5C0B" w:rsidRPr="00E1035D" w:rsidRDefault="00CC5C0B">
            <w:pPr>
              <w:rPr>
                <w:sz w:val="4"/>
                <w:lang w:val="en-GB"/>
              </w:rPr>
            </w:pPr>
          </w:p>
          <w:p w14:paraId="5AABC2C3" w14:textId="77777777" w:rsidR="00CC5C0B" w:rsidRPr="00E1035D" w:rsidRDefault="00CC5C0B">
            <w:pPr>
              <w:rPr>
                <w:sz w:val="4"/>
                <w:lang w:val="en-GB"/>
              </w:rPr>
            </w:pPr>
          </w:p>
          <w:p w14:paraId="0A5BA5DC" w14:textId="77777777" w:rsidR="00CC5C0B" w:rsidRPr="00E1035D" w:rsidRDefault="00CC5C0B">
            <w:pPr>
              <w:rPr>
                <w:sz w:val="4"/>
                <w:lang w:val="en-GB"/>
              </w:rPr>
            </w:pPr>
          </w:p>
          <w:p w14:paraId="78F6956D" w14:textId="77777777" w:rsidR="00CC5C0B" w:rsidRPr="00E1035D" w:rsidRDefault="00CC5C0B">
            <w:pPr>
              <w:rPr>
                <w:sz w:val="4"/>
                <w:lang w:val="en-GB"/>
              </w:rPr>
            </w:pPr>
          </w:p>
          <w:p w14:paraId="26CF72C1" w14:textId="77777777" w:rsidR="00CC5C0B" w:rsidRPr="00E1035D" w:rsidRDefault="00CC5C0B">
            <w:pPr>
              <w:rPr>
                <w:sz w:val="4"/>
                <w:lang w:val="en-GB"/>
              </w:rPr>
            </w:pPr>
          </w:p>
          <w:p w14:paraId="7F722F33" w14:textId="77777777" w:rsidR="00CC5C0B" w:rsidRPr="00E1035D" w:rsidRDefault="00CC5C0B">
            <w:pPr>
              <w:rPr>
                <w:sz w:val="4"/>
                <w:lang w:val="en-GB"/>
              </w:rPr>
            </w:pPr>
          </w:p>
          <w:p w14:paraId="5A89B69B" w14:textId="77777777" w:rsidR="00CC5C0B" w:rsidRPr="00E1035D" w:rsidRDefault="00CC5C0B">
            <w:pPr>
              <w:rPr>
                <w:sz w:val="4"/>
                <w:lang w:val="en-GB"/>
              </w:rPr>
            </w:pPr>
          </w:p>
          <w:p w14:paraId="702F348B" w14:textId="77777777" w:rsidR="00CC5C0B" w:rsidRPr="00E1035D" w:rsidRDefault="00CC5C0B">
            <w:pPr>
              <w:rPr>
                <w:sz w:val="4"/>
                <w:lang w:val="en-GB"/>
              </w:rPr>
            </w:pPr>
          </w:p>
          <w:p w14:paraId="5DFFA956" w14:textId="77777777" w:rsidR="00CC5C0B" w:rsidRPr="00E1035D" w:rsidRDefault="00CC5C0B">
            <w:pPr>
              <w:rPr>
                <w:sz w:val="4"/>
                <w:lang w:val="en-GB"/>
              </w:rPr>
            </w:pPr>
          </w:p>
          <w:p w14:paraId="3410375D" w14:textId="77777777" w:rsidR="00CC5C0B" w:rsidRPr="00E1035D" w:rsidRDefault="00CC5C0B">
            <w:pPr>
              <w:rPr>
                <w:sz w:val="4"/>
                <w:lang w:val="en-GB"/>
              </w:rPr>
            </w:pPr>
          </w:p>
          <w:p w14:paraId="6D28AC92" w14:textId="77777777" w:rsidR="00CC5C0B" w:rsidRPr="00E1035D" w:rsidRDefault="00CC5C0B">
            <w:pPr>
              <w:rPr>
                <w:sz w:val="4"/>
                <w:lang w:val="en-GB"/>
              </w:rPr>
            </w:pPr>
          </w:p>
          <w:p w14:paraId="4C71494F" w14:textId="77777777" w:rsidR="00CC5C0B" w:rsidRPr="00E1035D" w:rsidRDefault="00CC5C0B">
            <w:pPr>
              <w:rPr>
                <w:sz w:val="4"/>
                <w:lang w:val="en-GB"/>
              </w:rPr>
            </w:pPr>
          </w:p>
          <w:p w14:paraId="311647AC" w14:textId="77777777" w:rsidR="00CC5C0B" w:rsidRPr="00E1035D" w:rsidRDefault="00CC5C0B">
            <w:pPr>
              <w:rPr>
                <w:sz w:val="4"/>
                <w:lang w:val="en-GB"/>
              </w:rPr>
            </w:pPr>
          </w:p>
        </w:tc>
      </w:tr>
      <w:tr w:rsidR="005E1B0E" w:rsidRPr="00E1035D" w14:paraId="7BAD6EE5" w14:textId="77777777" w:rsidTr="004A1203">
        <w:trPr>
          <w:gridBefore w:val="1"/>
          <w:wBefore w:w="100" w:type="dxa"/>
          <w:trHeight w:hRule="exact" w:val="12616"/>
          <w:jc w:val="center"/>
        </w:trPr>
        <w:tc>
          <w:tcPr>
            <w:tcW w:w="820" w:type="dxa"/>
            <w:gridSpan w:val="2"/>
          </w:tcPr>
          <w:p w14:paraId="285191C5" w14:textId="77777777" w:rsidR="00CC5C0B" w:rsidRPr="00E1035D" w:rsidRDefault="00CC5C0B">
            <w:pPr>
              <w:widowControl w:val="0"/>
              <w:autoSpaceDE w:val="0"/>
              <w:autoSpaceDN w:val="0"/>
              <w:adjustRightInd w:val="0"/>
              <w:spacing w:before="12" w:line="100" w:lineRule="exact"/>
              <w:rPr>
                <w:lang w:val="en-GB"/>
              </w:rPr>
            </w:pPr>
          </w:p>
          <w:p w14:paraId="5C51E85D" w14:textId="77777777" w:rsidR="00CC5C0B" w:rsidRPr="00E1035D" w:rsidRDefault="00EB3AA7">
            <w:pPr>
              <w:widowControl w:val="0"/>
              <w:autoSpaceDE w:val="0"/>
              <w:autoSpaceDN w:val="0"/>
              <w:adjustRightInd w:val="0"/>
              <w:ind w:left="260" w:right="-20"/>
            </w:pPr>
            <w:r w:rsidRPr="00E1035D">
              <w:t>25.1.</w:t>
            </w:r>
          </w:p>
        </w:tc>
        <w:tc>
          <w:tcPr>
            <w:tcW w:w="9979" w:type="dxa"/>
            <w:gridSpan w:val="4"/>
            <w:shd w:val="clear" w:color="auto" w:fill="auto"/>
          </w:tcPr>
          <w:p w14:paraId="4D4C21A9" w14:textId="77777777" w:rsidR="00CC5C0B" w:rsidRPr="00E1035D" w:rsidRDefault="00EB3AA7" w:rsidP="004A1203">
            <w:pPr>
              <w:ind w:left="511" w:right="286" w:firstLine="709"/>
              <w:jc w:val="center"/>
              <w:rPr>
                <w:lang w:val="en-GB"/>
              </w:rPr>
            </w:pPr>
            <w:r w:rsidRPr="00E1035D">
              <w:rPr>
                <w:b/>
                <w:lang w:val="en-GB"/>
              </w:rPr>
              <w:t>OPENING AND EVALUATION OF BIDS</w:t>
            </w:r>
          </w:p>
          <w:p w14:paraId="7CB41D1E" w14:textId="1C491982" w:rsidR="00CC5C0B" w:rsidRPr="00E1035D" w:rsidRDefault="00EB3AA7" w:rsidP="004A1203">
            <w:pPr>
              <w:ind w:left="511" w:right="286" w:firstLine="709"/>
              <w:jc w:val="both"/>
              <w:rPr>
                <w:b/>
                <w:lang w:val="en-GB"/>
              </w:rPr>
            </w:pPr>
            <w:r w:rsidRPr="00E1035D">
              <w:rPr>
                <w:lang w:val="en-GB"/>
              </w:rPr>
              <w:t xml:space="preserve">The opening of bids, which shall take place on </w:t>
            </w:r>
            <w:r w:rsidR="001C72EA">
              <w:rPr>
                <w:b/>
                <w:lang w:val="en-GB"/>
              </w:rPr>
              <w:t xml:space="preserve">17/09/2026 </w:t>
            </w:r>
            <w:r w:rsidRPr="00E1035D">
              <w:rPr>
                <w:bCs/>
                <w:lang w:val="en-GB"/>
              </w:rPr>
              <w:t>at</w:t>
            </w:r>
            <w:r w:rsidRPr="00E1035D">
              <w:rPr>
                <w:b/>
                <w:lang w:val="en-GB"/>
              </w:rPr>
              <w:t xml:space="preserve"> </w:t>
            </w:r>
            <w:r w:rsidR="00CE1FB5">
              <w:rPr>
                <w:b/>
                <w:lang w:val="en-GB"/>
              </w:rPr>
              <w:t>11:00AM</w:t>
            </w:r>
            <w:r w:rsidRPr="00E1035D">
              <w:rPr>
                <w:b/>
                <w:lang w:val="en-GB"/>
              </w:rPr>
              <w:t xml:space="preserve">. prompt, </w:t>
            </w:r>
            <w:r w:rsidRPr="00E1035D">
              <w:rPr>
                <w:bCs/>
                <w:lang w:val="en-GB"/>
              </w:rPr>
              <w:t>shall</w:t>
            </w:r>
            <w:r w:rsidRPr="00E1035D">
              <w:rPr>
                <w:b/>
                <w:lang w:val="en-GB"/>
              </w:rPr>
              <w:t xml:space="preserve"> </w:t>
            </w:r>
            <w:r w:rsidRPr="00E1035D">
              <w:rPr>
                <w:bCs/>
                <w:lang w:val="en-GB"/>
              </w:rPr>
              <w:t xml:space="preserve">be done by the </w:t>
            </w:r>
            <w:r w:rsidR="00861C64" w:rsidRPr="00E1035D">
              <w:rPr>
                <w:bCs/>
                <w:lang w:val="en-GB"/>
              </w:rPr>
              <w:t>Nkambe Internal</w:t>
            </w:r>
            <w:r w:rsidRPr="00E1035D">
              <w:rPr>
                <w:bCs/>
                <w:lang w:val="en-GB"/>
              </w:rPr>
              <w:t xml:space="preserve"> </w:t>
            </w:r>
            <w:r w:rsidRPr="00E1035D">
              <w:rPr>
                <w:b/>
                <w:lang w:val="en-GB"/>
              </w:rPr>
              <w:t xml:space="preserve">Tenders Board at the </w:t>
            </w:r>
            <w:r w:rsidR="00861C64" w:rsidRPr="00E1035D">
              <w:rPr>
                <w:b/>
                <w:lang w:val="en-GB"/>
              </w:rPr>
              <w:t>NKAMBE conferemce hall</w:t>
            </w:r>
          </w:p>
          <w:p w14:paraId="24CE081A" w14:textId="3019380A" w:rsidR="00CC5C0B" w:rsidRPr="00E1035D" w:rsidRDefault="00EB3AA7" w:rsidP="004A1203">
            <w:pPr>
              <w:widowControl w:val="0"/>
              <w:autoSpaceDE w:val="0"/>
              <w:spacing w:line="360" w:lineRule="auto"/>
              <w:ind w:left="511" w:right="286"/>
              <w:jc w:val="both"/>
              <w:rPr>
                <w:lang w:val="en-GB"/>
              </w:rPr>
            </w:pPr>
            <w:r w:rsidRPr="00E1035D">
              <w:rPr>
                <w:b/>
                <w:lang w:val="en-GB"/>
              </w:rPr>
              <w:t>Only bi</w:t>
            </w:r>
            <w:r w:rsidRPr="00E1035D">
              <w:rPr>
                <w:lang w:val="en-GB"/>
              </w:rPr>
              <w:t>dders shall attend this bids opening session or be represented by one person of their choice duly authorised even in case of a group of contractors.</w:t>
            </w:r>
          </w:p>
          <w:p w14:paraId="0F199F32" w14:textId="116BB96C" w:rsidR="00CC5C0B" w:rsidRPr="00E1035D" w:rsidRDefault="00EB3AA7" w:rsidP="004A1203">
            <w:pPr>
              <w:widowControl w:val="0"/>
              <w:autoSpaceDE w:val="0"/>
              <w:spacing w:line="360" w:lineRule="auto"/>
              <w:ind w:left="511" w:right="286"/>
              <w:jc w:val="both"/>
              <w:rPr>
                <w:b/>
                <w:lang w:val="en-GB"/>
              </w:rPr>
            </w:pPr>
            <w:r w:rsidRPr="00E1035D">
              <w:rPr>
                <w:b/>
                <w:lang w:val="en-GB"/>
              </w:rPr>
              <w:t>Under pain of being rejected, the required documents of the administrative file shall be provided in originals or certified true copies by the issuing service or competent administrative aut</w:t>
            </w:r>
            <w:r w:rsidR="00861C64" w:rsidRPr="00E1035D">
              <w:rPr>
                <w:b/>
                <w:lang w:val="en-GB"/>
              </w:rPr>
              <w:t>#.</w:t>
            </w:r>
            <w:r w:rsidRPr="00E1035D">
              <w:rPr>
                <w:b/>
                <w:lang w:val="en-GB"/>
              </w:rPr>
              <w:t>hority</w:t>
            </w:r>
            <w:r w:rsidRPr="00E1035D">
              <w:rPr>
                <w:b/>
                <w:strike/>
                <w:lang w:val="en-GB"/>
              </w:rPr>
              <w:t>,</w:t>
            </w:r>
            <w:r w:rsidRPr="00E1035D">
              <w:rPr>
                <w:b/>
                <w:lang w:val="en-GB"/>
              </w:rPr>
              <w:t xml:space="preserve"> in accordance with the stipulations of the Special Regulations of the Invitation to Tender. They shall be valid at the time of submitting the bid and be less than 3 (three) months old with effect from the original deadline for the opening of bids and have been established after the date of signature of the tender notice.</w:t>
            </w:r>
          </w:p>
          <w:p w14:paraId="64FCFB28" w14:textId="77777777" w:rsidR="00CC5C0B" w:rsidRPr="00E1035D" w:rsidRDefault="00EB3AA7" w:rsidP="004A1203">
            <w:pPr>
              <w:widowControl w:val="0"/>
              <w:autoSpaceDE w:val="0"/>
              <w:spacing w:line="360" w:lineRule="auto"/>
              <w:ind w:left="511" w:right="286"/>
              <w:jc w:val="both"/>
              <w:rPr>
                <w:w w:val="110"/>
                <w:lang w:val="en-GB"/>
              </w:rPr>
            </w:pPr>
            <w:r w:rsidRPr="00E1035D">
              <w:rPr>
                <w:w w:val="110"/>
                <w:lang w:val="en-GB"/>
              </w:rPr>
              <w:t>In case of absence or non-compliance of a document of the administrative file during the opening of bids, a deadline extension of forty-eight hours shall be granted to the bidders concerned, to provide or replace the document in question.</w:t>
            </w:r>
          </w:p>
          <w:p w14:paraId="583C1DFF" w14:textId="77777777" w:rsidR="00CC5C0B" w:rsidRPr="00E1035D" w:rsidRDefault="00EB3AA7" w:rsidP="004A1203">
            <w:pPr>
              <w:widowControl w:val="0"/>
              <w:autoSpaceDE w:val="0"/>
              <w:spacing w:line="360" w:lineRule="auto"/>
              <w:ind w:left="511" w:right="286"/>
              <w:jc w:val="both"/>
              <w:rPr>
                <w:w w:val="110"/>
                <w:lang w:val="en-GB"/>
              </w:rPr>
            </w:pPr>
            <w:r w:rsidRPr="00E1035D">
              <w:rPr>
                <w:w w:val="110"/>
                <w:lang w:val="en-GB"/>
              </w:rPr>
              <w:t>The following shall be declared inadmissible and rejected by the Tenders Board:</w:t>
            </w:r>
          </w:p>
          <w:p w14:paraId="1557B221"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Any bid provided in an insufficient number or only in copies for the hard copy submission, </w:t>
            </w:r>
          </w:p>
          <w:p w14:paraId="60596471"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 Any bid whose original is provided in black and white; </w:t>
            </w:r>
          </w:p>
          <w:p w14:paraId="606F35B0"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 Bids bearing indications on the identity of bidders; </w:t>
            </w:r>
          </w:p>
          <w:p w14:paraId="256B9DB2"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 Bids received after the closing dates and times for submission; </w:t>
            </w:r>
          </w:p>
          <w:p w14:paraId="2C8D79B3"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 Bids with no indication of the identity of the Tender;</w:t>
            </w:r>
          </w:p>
          <w:p w14:paraId="4A829F2B"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Bids not compliant with the tendering method;</w:t>
            </w:r>
          </w:p>
          <w:p w14:paraId="102117FB"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Any bid not compliant with the prescriptions of the Tender File;</w:t>
            </w:r>
          </w:p>
          <w:p w14:paraId="60A1A61D"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The absence of the stamped bid bond in accordance with MINMAP’s letter of 5 June 2024 in the area of public contracts, or non-compliance with the templates of the Tender File documents shall lead to complete rejection without room for any petition.  A bid bond provided but with no bearing with the tender concerned shall be considered as absent. The bid bond presented by a bidder during the bids opening session shall be inadmissible; </w:t>
            </w:r>
          </w:p>
          <w:p w14:paraId="346E8DA3" w14:textId="77777777" w:rsidR="00CC5C0B" w:rsidRPr="00E1035D" w:rsidRDefault="00EB3AA7" w:rsidP="004A1203">
            <w:pPr>
              <w:pStyle w:val="ListParagraph"/>
              <w:widowControl w:val="0"/>
              <w:numPr>
                <w:ilvl w:val="0"/>
                <w:numId w:val="45"/>
              </w:numPr>
              <w:suppressAutoHyphens/>
              <w:autoSpaceDE w:val="0"/>
              <w:autoSpaceDN w:val="0"/>
              <w:spacing w:line="360" w:lineRule="auto"/>
              <w:ind w:left="511" w:right="286"/>
              <w:contextualSpacing w:val="0"/>
              <w:jc w:val="both"/>
              <w:textAlignment w:val="baseline"/>
              <w:rPr>
                <w:w w:val="110"/>
                <w:sz w:val="24"/>
                <w:szCs w:val="24"/>
                <w:lang w:val="en-GB"/>
              </w:rPr>
            </w:pPr>
            <w:r w:rsidRPr="00E1035D">
              <w:rPr>
                <w:w w:val="110"/>
                <w:sz w:val="24"/>
                <w:szCs w:val="24"/>
                <w:lang w:val="en-GB"/>
              </w:rPr>
              <w:t xml:space="preserve">The Tenders Board shall draw up a report of the bids opening session, a copy of which shall be given to all the bidders. </w:t>
            </w:r>
          </w:p>
          <w:p w14:paraId="103C7DA9" w14:textId="77777777" w:rsidR="00CC5C0B" w:rsidRPr="00E1035D" w:rsidRDefault="00CC5C0B" w:rsidP="009C6F70">
            <w:pPr>
              <w:tabs>
                <w:tab w:val="left" w:pos="1545"/>
              </w:tabs>
              <w:ind w:left="511" w:right="286"/>
              <w:rPr>
                <w:lang w:val="en-GB"/>
              </w:rPr>
            </w:pPr>
          </w:p>
        </w:tc>
      </w:tr>
      <w:tr w:rsidR="005E1B0E" w:rsidRPr="00E1035D" w14:paraId="4C6AD6DA" w14:textId="77777777">
        <w:trPr>
          <w:gridBefore w:val="1"/>
          <w:wBefore w:w="100" w:type="dxa"/>
          <w:trHeight w:hRule="exact" w:val="861"/>
          <w:jc w:val="center"/>
        </w:trPr>
        <w:tc>
          <w:tcPr>
            <w:tcW w:w="820" w:type="dxa"/>
            <w:gridSpan w:val="2"/>
          </w:tcPr>
          <w:p w14:paraId="4784315D" w14:textId="77777777" w:rsidR="00CC5C0B" w:rsidRPr="00E1035D" w:rsidRDefault="00CC5C0B">
            <w:pPr>
              <w:widowControl w:val="0"/>
              <w:autoSpaceDE w:val="0"/>
              <w:autoSpaceDN w:val="0"/>
              <w:adjustRightInd w:val="0"/>
              <w:spacing w:before="12" w:line="100" w:lineRule="exact"/>
              <w:rPr>
                <w:lang w:val="en-GB"/>
              </w:rPr>
            </w:pPr>
          </w:p>
        </w:tc>
        <w:tc>
          <w:tcPr>
            <w:tcW w:w="9979" w:type="dxa"/>
            <w:gridSpan w:val="4"/>
          </w:tcPr>
          <w:p w14:paraId="3566A576" w14:textId="77777777" w:rsidR="00CC5C0B" w:rsidRPr="00E1035D" w:rsidRDefault="00EB3AA7" w:rsidP="009C6F70">
            <w:pPr>
              <w:widowControl w:val="0"/>
              <w:suppressAutoHyphens/>
              <w:autoSpaceDE w:val="0"/>
              <w:autoSpaceDN w:val="0"/>
              <w:spacing w:line="360" w:lineRule="auto"/>
              <w:ind w:left="511" w:right="286"/>
              <w:textAlignment w:val="baseline"/>
              <w:rPr>
                <w:b/>
                <w:bCs/>
                <w:spacing w:val="10"/>
                <w:lang w:val="en-GB"/>
              </w:rPr>
            </w:pPr>
            <w:r w:rsidRPr="00E1035D">
              <w:rPr>
                <w:b/>
                <w:bCs/>
                <w:spacing w:val="10"/>
                <w:lang w:val="en-GB"/>
              </w:rPr>
              <w:t>TENDERING METHOD</w:t>
            </w:r>
          </w:p>
          <w:p w14:paraId="3DE67031" w14:textId="77777777" w:rsidR="00CC5C0B" w:rsidRPr="00E1035D" w:rsidRDefault="00EB3AA7" w:rsidP="009C6F70">
            <w:pPr>
              <w:widowControl w:val="0"/>
              <w:suppressAutoHyphens/>
              <w:autoSpaceDE w:val="0"/>
              <w:autoSpaceDN w:val="0"/>
              <w:spacing w:line="360" w:lineRule="auto"/>
              <w:ind w:left="511" w:right="286"/>
              <w:textAlignment w:val="baseline"/>
              <w:rPr>
                <w:b/>
                <w:bCs/>
                <w:spacing w:val="10"/>
                <w:lang w:val="en-GB"/>
              </w:rPr>
            </w:pPr>
            <w:r w:rsidRPr="00E1035D">
              <w:rPr>
                <w:lang w:val="en-GB"/>
              </w:rPr>
              <w:t>The tendering method selected for this tender shall be offline</w:t>
            </w:r>
            <w:r w:rsidRPr="00E1035D">
              <w:rPr>
                <w:b/>
                <w:lang w:val="en-GB"/>
              </w:rPr>
              <w:t>.</w:t>
            </w:r>
          </w:p>
        </w:tc>
      </w:tr>
      <w:tr w:rsidR="005E1B0E" w:rsidRPr="00E1035D" w14:paraId="30EA9BB0" w14:textId="77777777">
        <w:trPr>
          <w:gridBefore w:val="1"/>
          <w:wBefore w:w="100" w:type="dxa"/>
          <w:trHeight w:hRule="exact" w:val="14034"/>
          <w:jc w:val="center"/>
        </w:trPr>
        <w:tc>
          <w:tcPr>
            <w:tcW w:w="820" w:type="dxa"/>
            <w:gridSpan w:val="2"/>
          </w:tcPr>
          <w:p w14:paraId="39C134E0" w14:textId="77777777" w:rsidR="00CC5C0B" w:rsidRPr="00E1035D" w:rsidRDefault="00CC5C0B">
            <w:pPr>
              <w:widowControl w:val="0"/>
              <w:autoSpaceDE w:val="0"/>
              <w:autoSpaceDN w:val="0"/>
              <w:adjustRightInd w:val="0"/>
              <w:spacing w:before="12" w:line="100" w:lineRule="exact"/>
              <w:rPr>
                <w:lang w:val="en-GB"/>
              </w:rPr>
            </w:pPr>
          </w:p>
          <w:p w14:paraId="44163A62" w14:textId="77777777" w:rsidR="00CC5C0B" w:rsidRPr="00E1035D" w:rsidRDefault="00CC5C0B">
            <w:pPr>
              <w:widowControl w:val="0"/>
              <w:autoSpaceDE w:val="0"/>
              <w:autoSpaceDN w:val="0"/>
              <w:adjustRightInd w:val="0"/>
              <w:spacing w:before="12" w:line="100" w:lineRule="exact"/>
              <w:rPr>
                <w:lang w:val="en-GB"/>
              </w:rPr>
            </w:pPr>
          </w:p>
          <w:p w14:paraId="23CAA69B" w14:textId="77777777" w:rsidR="00CC5C0B" w:rsidRPr="00E1035D" w:rsidRDefault="00CC5C0B">
            <w:pPr>
              <w:widowControl w:val="0"/>
              <w:autoSpaceDE w:val="0"/>
              <w:autoSpaceDN w:val="0"/>
              <w:adjustRightInd w:val="0"/>
              <w:spacing w:before="12" w:line="100" w:lineRule="exact"/>
              <w:rPr>
                <w:lang w:val="en-GB"/>
              </w:rPr>
            </w:pPr>
          </w:p>
          <w:p w14:paraId="30665C74" w14:textId="77777777" w:rsidR="00CC5C0B" w:rsidRPr="00E1035D" w:rsidRDefault="00CC5C0B">
            <w:pPr>
              <w:widowControl w:val="0"/>
              <w:autoSpaceDE w:val="0"/>
              <w:autoSpaceDN w:val="0"/>
              <w:adjustRightInd w:val="0"/>
              <w:spacing w:before="12" w:line="100" w:lineRule="exact"/>
              <w:rPr>
                <w:lang w:val="en-GB"/>
              </w:rPr>
            </w:pPr>
          </w:p>
          <w:p w14:paraId="61F5A74E" w14:textId="77777777" w:rsidR="00CC5C0B" w:rsidRPr="00E1035D" w:rsidRDefault="00CC5C0B">
            <w:pPr>
              <w:widowControl w:val="0"/>
              <w:autoSpaceDE w:val="0"/>
              <w:autoSpaceDN w:val="0"/>
              <w:adjustRightInd w:val="0"/>
              <w:spacing w:before="12" w:line="100" w:lineRule="exact"/>
              <w:rPr>
                <w:lang w:val="en-GB"/>
              </w:rPr>
            </w:pPr>
          </w:p>
          <w:p w14:paraId="28203B05" w14:textId="6074482C" w:rsidR="00CC5C0B" w:rsidRPr="00E1035D" w:rsidRDefault="00CC5C0B">
            <w:pPr>
              <w:widowControl w:val="0"/>
              <w:autoSpaceDE w:val="0"/>
              <w:autoSpaceDN w:val="0"/>
              <w:adjustRightInd w:val="0"/>
              <w:spacing w:before="12" w:line="100" w:lineRule="exact"/>
              <w:rPr>
                <w:lang w:val="en-GB"/>
              </w:rPr>
            </w:pPr>
          </w:p>
          <w:p w14:paraId="6801A7C2" w14:textId="77777777" w:rsidR="003431B5" w:rsidRPr="00E1035D" w:rsidRDefault="003431B5">
            <w:pPr>
              <w:widowControl w:val="0"/>
              <w:autoSpaceDE w:val="0"/>
              <w:autoSpaceDN w:val="0"/>
              <w:adjustRightInd w:val="0"/>
              <w:spacing w:before="12" w:line="100" w:lineRule="exact"/>
              <w:rPr>
                <w:lang w:val="en-GB"/>
              </w:rPr>
            </w:pPr>
          </w:p>
          <w:p w14:paraId="778506EE" w14:textId="6BB08084" w:rsidR="00CC5C0B" w:rsidRPr="00E1035D" w:rsidRDefault="003431B5" w:rsidP="003431B5">
            <w:pPr>
              <w:widowControl w:val="0"/>
              <w:autoSpaceDE w:val="0"/>
              <w:autoSpaceDN w:val="0"/>
              <w:adjustRightInd w:val="0"/>
              <w:spacing w:before="11" w:line="276" w:lineRule="auto"/>
              <w:ind w:right="-16"/>
              <w:jc w:val="both"/>
            </w:pPr>
            <w:r w:rsidRPr="00E1035D">
              <w:rPr>
                <w:lang w:val="en-GB"/>
              </w:rPr>
              <w:t xml:space="preserve">    </w:t>
            </w:r>
            <w:r w:rsidR="00EB3AA7" w:rsidRPr="00E1035D">
              <w:rPr>
                <w:lang w:val="en-GB"/>
              </w:rPr>
              <w:t>29</w:t>
            </w:r>
          </w:p>
        </w:tc>
        <w:tc>
          <w:tcPr>
            <w:tcW w:w="9979" w:type="dxa"/>
            <w:gridSpan w:val="4"/>
          </w:tcPr>
          <w:p w14:paraId="4567C9AD" w14:textId="77777777" w:rsidR="00CC5C0B" w:rsidRPr="00E1035D" w:rsidRDefault="00EB3AA7">
            <w:pPr>
              <w:widowControl w:val="0"/>
              <w:suppressAutoHyphens/>
              <w:autoSpaceDE w:val="0"/>
              <w:autoSpaceDN w:val="0"/>
              <w:adjustRightInd w:val="0"/>
              <w:spacing w:before="120" w:after="120"/>
              <w:ind w:right="-163"/>
              <w:jc w:val="both"/>
              <w:textAlignment w:val="baseline"/>
              <w:rPr>
                <w:b/>
                <w:u w:val="single"/>
                <w:lang w:val="en-GB"/>
              </w:rPr>
            </w:pPr>
            <w:r w:rsidRPr="00E1035D">
              <w:rPr>
                <w:b/>
                <w:u w:val="single"/>
                <w:lang w:val="en-GB"/>
              </w:rPr>
              <w:t>Evaluation criteria</w:t>
            </w:r>
          </w:p>
          <w:p w14:paraId="39B0DD5F" w14:textId="77777777" w:rsidR="00CC5C0B" w:rsidRPr="00E1035D" w:rsidRDefault="00EB3AA7">
            <w:pPr>
              <w:tabs>
                <w:tab w:val="left" w:pos="709"/>
                <w:tab w:val="left" w:pos="1755"/>
              </w:tabs>
              <w:spacing w:before="120" w:after="120"/>
              <w:jc w:val="both"/>
              <w:rPr>
                <w:b/>
                <w:u w:val="single"/>
                <w:lang w:val="en-GB"/>
              </w:rPr>
            </w:pPr>
            <w:r w:rsidRPr="00E1035D">
              <w:rPr>
                <w:b/>
                <w:u w:val="single"/>
                <w:lang w:val="en-GB"/>
              </w:rPr>
              <w:t>Eliminatory criteria</w:t>
            </w:r>
          </w:p>
          <w:p w14:paraId="51295216" w14:textId="77777777" w:rsidR="00CC5C0B" w:rsidRPr="00E1035D" w:rsidRDefault="00CC5C0B">
            <w:pPr>
              <w:tabs>
                <w:tab w:val="left" w:pos="709"/>
                <w:tab w:val="left" w:pos="1755"/>
              </w:tabs>
              <w:spacing w:before="120" w:after="120"/>
              <w:jc w:val="both"/>
              <w:rPr>
                <w:b/>
                <w:sz w:val="2"/>
                <w:u w:val="single"/>
                <w:lang w:val="en-GB"/>
              </w:rPr>
            </w:pPr>
          </w:p>
          <w:p w14:paraId="393F0842" w14:textId="77777777" w:rsidR="00CC5C0B" w:rsidRPr="00E1035D" w:rsidRDefault="00EB3AA7">
            <w:pPr>
              <w:widowControl w:val="0"/>
              <w:autoSpaceDE w:val="0"/>
              <w:autoSpaceDN w:val="0"/>
              <w:adjustRightInd w:val="0"/>
              <w:spacing w:before="11" w:line="276" w:lineRule="auto"/>
              <w:ind w:left="709" w:right="-16"/>
              <w:jc w:val="both"/>
              <w:rPr>
                <w:lang w:val="en-GB"/>
              </w:rPr>
            </w:pPr>
            <w:r w:rsidRPr="00E1035D">
              <w:rPr>
                <w:lang w:val="en-GB"/>
              </w:rPr>
              <w:t>The eliminatory criteria shall be:</w:t>
            </w:r>
          </w:p>
          <w:p w14:paraId="422CA5E4" w14:textId="77777777" w:rsidR="00CC5C0B" w:rsidRPr="00E1035D" w:rsidRDefault="00CC5C0B">
            <w:pPr>
              <w:widowControl w:val="0"/>
              <w:autoSpaceDE w:val="0"/>
              <w:autoSpaceDN w:val="0"/>
              <w:adjustRightInd w:val="0"/>
              <w:spacing w:before="11" w:line="276" w:lineRule="auto"/>
              <w:ind w:left="720" w:right="255"/>
              <w:jc w:val="both"/>
              <w:rPr>
                <w:lang w:val="en-GB"/>
              </w:rPr>
            </w:pPr>
          </w:p>
          <w:p w14:paraId="45E4F478" w14:textId="77777777" w:rsidR="00CC5C0B" w:rsidRPr="00E1035D" w:rsidRDefault="00EB3AA7">
            <w:pPr>
              <w:widowControl w:val="0"/>
              <w:suppressAutoHyphens/>
              <w:autoSpaceDE w:val="0"/>
              <w:autoSpaceDN w:val="0"/>
              <w:adjustRightInd w:val="0"/>
              <w:spacing w:before="120" w:after="120"/>
              <w:ind w:right="-163"/>
              <w:jc w:val="both"/>
              <w:textAlignment w:val="baseline"/>
              <w:rPr>
                <w:b/>
                <w:sz w:val="10"/>
                <w:u w:val="single"/>
              </w:rPr>
            </w:pPr>
            <w:r w:rsidRPr="00E1035D">
              <w:rPr>
                <w:b/>
                <w:u w:val="single"/>
              </w:rPr>
              <w:t>15.2. Essential criteria</w:t>
            </w:r>
          </w:p>
          <w:p w14:paraId="0C5753F3" w14:textId="77777777" w:rsidR="004A1203" w:rsidRPr="00E1035D" w:rsidRDefault="004A1203" w:rsidP="004A1203">
            <w:pPr>
              <w:widowControl w:val="0"/>
              <w:autoSpaceDE w:val="0"/>
              <w:autoSpaceDN w:val="0"/>
              <w:adjustRightInd w:val="0"/>
              <w:spacing w:before="11" w:line="276" w:lineRule="auto"/>
              <w:ind w:left="709" w:right="-16"/>
              <w:jc w:val="both"/>
              <w:rPr>
                <w:lang w:val="en-GB"/>
              </w:rPr>
            </w:pPr>
            <w:r w:rsidRPr="00E1035D">
              <w:rPr>
                <w:lang w:val="en-GB"/>
              </w:rPr>
              <w:t>The eliminatory criteria shall be:</w:t>
            </w:r>
          </w:p>
          <w:p w14:paraId="0D3C58FD" w14:textId="77777777" w:rsidR="004A1203" w:rsidRPr="00E1035D" w:rsidRDefault="004A1203" w:rsidP="004A1203">
            <w:pPr>
              <w:numPr>
                <w:ilvl w:val="0"/>
                <w:numId w:val="33"/>
              </w:numPr>
              <w:rPr>
                <w:lang w:val="en-GB"/>
              </w:rPr>
            </w:pPr>
            <w:r w:rsidRPr="00E1035D">
              <w:rPr>
                <w:lang w:val="en-GB"/>
              </w:rPr>
              <w:t>Incomplete or non-compliant administrative</w:t>
            </w:r>
            <w:r>
              <w:rPr>
                <w:lang w:val="en-GB"/>
              </w:rPr>
              <w:t xml:space="preserve"> documents and not submitted within 48 hours  </w:t>
            </w:r>
            <w:r w:rsidRPr="00E1035D">
              <w:rPr>
                <w:lang w:val="en-GB"/>
              </w:rPr>
              <w:t xml:space="preserve">after the opening of bids (except the bid bond); </w:t>
            </w:r>
          </w:p>
          <w:p w14:paraId="5F2E8EDE" w14:textId="77777777" w:rsidR="004A1203" w:rsidRPr="00E1035D" w:rsidRDefault="004A1203" w:rsidP="004A1203">
            <w:pPr>
              <w:widowControl w:val="0"/>
              <w:numPr>
                <w:ilvl w:val="0"/>
                <w:numId w:val="33"/>
              </w:numPr>
              <w:autoSpaceDE w:val="0"/>
              <w:autoSpaceDN w:val="0"/>
              <w:adjustRightInd w:val="0"/>
              <w:spacing w:before="11" w:line="276" w:lineRule="auto"/>
              <w:ind w:left="697" w:right="-17" w:hanging="357"/>
              <w:jc w:val="both"/>
              <w:rPr>
                <w:lang w:val="en-GB"/>
              </w:rPr>
            </w:pPr>
            <w:r w:rsidRPr="00E1035D">
              <w:rPr>
                <w:bCs/>
                <w:iCs/>
                <w:lang w:val="en-GB"/>
              </w:rPr>
              <w:t>False statements, forged documents or shady deals</w:t>
            </w:r>
            <w:r w:rsidRPr="00E1035D">
              <w:rPr>
                <w:lang w:val="en-GB"/>
              </w:rPr>
              <w:t>;</w:t>
            </w:r>
          </w:p>
          <w:p w14:paraId="182BB3E4" w14:textId="77777777" w:rsidR="004A1203" w:rsidRPr="00E1035D" w:rsidRDefault="004A1203" w:rsidP="004A1203">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Absence of the certificate of categorisation (C);</w:t>
            </w:r>
          </w:p>
          <w:p w14:paraId="5FA0F21D" w14:textId="77777777" w:rsidR="004A1203" w:rsidRPr="00E1035D" w:rsidRDefault="004A1203" w:rsidP="004A1203">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Failure to meet 70% of the essential criteria; </w:t>
            </w:r>
          </w:p>
          <w:p w14:paraId="3C753CE5" w14:textId="77777777" w:rsidR="004A1203" w:rsidRPr="00E1035D" w:rsidRDefault="004A1203" w:rsidP="004A1203">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Omission of a quantified price in the financial bid;</w:t>
            </w:r>
          </w:p>
          <w:p w14:paraId="78ADE86B" w14:textId="77777777" w:rsidR="004A1203" w:rsidRPr="00E1035D" w:rsidRDefault="004A1203" w:rsidP="004A1203">
            <w:pPr>
              <w:widowControl w:val="0"/>
              <w:numPr>
                <w:ilvl w:val="0"/>
                <w:numId w:val="33"/>
              </w:numPr>
              <w:autoSpaceDE w:val="0"/>
              <w:autoSpaceDN w:val="0"/>
              <w:adjustRightInd w:val="0"/>
              <w:spacing w:before="11" w:line="276" w:lineRule="auto"/>
              <w:ind w:left="697" w:right="-17" w:hanging="357"/>
              <w:jc w:val="both"/>
              <w:rPr>
                <w:lang w:val="en-GB"/>
              </w:rPr>
            </w:pPr>
            <w:r w:rsidRPr="00E1035D">
              <w:rPr>
                <w:lang w:val="en-GB"/>
              </w:rPr>
              <w:t>Absence of the bid bond accompanied by the deposit receipt issued by CDEC, in accordance with Circular Letter No. 000014/PR/MINMAP/CAB of 23 July 2025 relating to the terms and conditions for establishing, depositing, keeping, releasing, returning, releasing and fulfilling public contracts guarantees;</w:t>
            </w:r>
          </w:p>
          <w:p w14:paraId="42BA38CC" w14:textId="77777777" w:rsidR="004A1203" w:rsidRPr="00E1035D" w:rsidRDefault="004A1203" w:rsidP="004A1203">
            <w:pPr>
              <w:numPr>
                <w:ilvl w:val="0"/>
                <w:numId w:val="33"/>
              </w:numPr>
              <w:rPr>
                <w:lang w:val="en-GB"/>
              </w:rPr>
            </w:pPr>
            <w:r w:rsidRPr="00E1035D">
              <w:rPr>
                <w:lang w:val="en-GB"/>
              </w:rPr>
              <w:t>Absence of the statement made on honour on the non-abandonment of projects during the last 3 (three) years;</w:t>
            </w:r>
          </w:p>
          <w:p w14:paraId="7D21C18C" w14:textId="77777777" w:rsidR="004A1203" w:rsidRPr="00E1035D" w:rsidRDefault="004A1203" w:rsidP="004A1203">
            <w:pPr>
              <w:widowControl w:val="0"/>
              <w:numPr>
                <w:ilvl w:val="0"/>
                <w:numId w:val="33"/>
              </w:numPr>
              <w:autoSpaceDE w:val="0"/>
              <w:autoSpaceDN w:val="0"/>
              <w:adjustRightInd w:val="0"/>
              <w:spacing w:before="11" w:line="276" w:lineRule="auto"/>
              <w:ind w:right="255"/>
              <w:jc w:val="both"/>
              <w:rPr>
                <w:lang w:val="en-GB"/>
              </w:rPr>
            </w:pPr>
            <w:r w:rsidRPr="00E1035D">
              <w:rPr>
                <w:lang w:val="en-GB"/>
              </w:rPr>
              <w:t>Absence of the dated and signed charter of integrity;</w:t>
            </w:r>
          </w:p>
          <w:p w14:paraId="130B1717" w14:textId="77777777" w:rsidR="004A1203" w:rsidRPr="00C90E55" w:rsidRDefault="004A1203" w:rsidP="004A1203">
            <w:pPr>
              <w:widowControl w:val="0"/>
              <w:numPr>
                <w:ilvl w:val="0"/>
                <w:numId w:val="33"/>
              </w:numPr>
              <w:autoSpaceDE w:val="0"/>
              <w:autoSpaceDN w:val="0"/>
              <w:adjustRightInd w:val="0"/>
              <w:spacing w:before="11" w:line="276" w:lineRule="auto"/>
              <w:ind w:right="255"/>
              <w:jc w:val="both"/>
              <w:rPr>
                <w:lang w:val="en-GB"/>
              </w:rPr>
            </w:pPr>
            <w:r w:rsidRPr="00E1035D">
              <w:rPr>
                <w:lang w:val="en-GB"/>
              </w:rPr>
              <w:t xml:space="preserve"> Absence of the dated and signed contractor’s occupational health and safety charter;</w:t>
            </w:r>
          </w:p>
          <w:p w14:paraId="2B819151" w14:textId="77777777" w:rsidR="004A1203" w:rsidRPr="00E1035D" w:rsidRDefault="004A1203" w:rsidP="004A1203">
            <w:pPr>
              <w:widowControl w:val="0"/>
              <w:numPr>
                <w:ilvl w:val="0"/>
                <w:numId w:val="33"/>
              </w:numPr>
              <w:autoSpaceDE w:val="0"/>
              <w:autoSpaceDN w:val="0"/>
              <w:adjustRightInd w:val="0"/>
              <w:spacing w:before="11" w:line="276" w:lineRule="auto"/>
              <w:ind w:right="255"/>
              <w:jc w:val="both"/>
              <w:rPr>
                <w:lang w:val="en-GB"/>
              </w:rPr>
            </w:pPr>
            <w:r w:rsidRPr="00E1035D">
              <w:rPr>
                <w:lang w:val="en-GB"/>
              </w:rPr>
              <w:t xml:space="preserve">Incomplete </w:t>
            </w:r>
            <w:r>
              <w:rPr>
                <w:lang w:val="en-GB"/>
              </w:rPr>
              <w:t>financial bid</w:t>
            </w:r>
          </w:p>
          <w:p w14:paraId="7E2F803A" w14:textId="77777777" w:rsidR="00CC5C0B" w:rsidRPr="00E1035D" w:rsidRDefault="00EB3AA7">
            <w:pPr>
              <w:widowControl w:val="0"/>
              <w:suppressAutoHyphens/>
              <w:autoSpaceDE w:val="0"/>
              <w:autoSpaceDN w:val="0"/>
              <w:adjustRightInd w:val="0"/>
              <w:spacing w:before="120" w:after="120"/>
              <w:ind w:right="-163"/>
              <w:jc w:val="both"/>
              <w:textAlignment w:val="baseline"/>
              <w:rPr>
                <w:b/>
                <w:sz w:val="10"/>
                <w:u w:val="single"/>
                <w:lang w:val="en-GB"/>
              </w:rPr>
            </w:pPr>
            <w:r w:rsidRPr="00E1035D">
              <w:rPr>
                <w:b/>
                <w:u w:val="single"/>
                <w:lang w:val="en-GB"/>
              </w:rPr>
              <w:t>15.2. Essential criteria</w:t>
            </w:r>
          </w:p>
          <w:p w14:paraId="0D4DA283" w14:textId="77777777" w:rsidR="004A1203" w:rsidRPr="00E1035D" w:rsidRDefault="004A1203" w:rsidP="004A1203">
            <w:pPr>
              <w:spacing w:after="120"/>
              <w:ind w:firstLine="708"/>
              <w:jc w:val="both"/>
              <w:rPr>
                <w:lang w:val="en-GB"/>
              </w:rPr>
            </w:pPr>
            <w:r w:rsidRPr="00E1035D">
              <w:rPr>
                <w:lang w:val="en-GB"/>
              </w:rPr>
              <w:t>Technical bids shall be graded based on the essential criteria below:</w:t>
            </w:r>
          </w:p>
          <w:p w14:paraId="76603BA7" w14:textId="77777777" w:rsidR="004A1203" w:rsidRPr="00E1035D" w:rsidRDefault="004A1203" w:rsidP="004A1203">
            <w:pPr>
              <w:numPr>
                <w:ilvl w:val="0"/>
                <w:numId w:val="34"/>
              </w:numPr>
              <w:spacing w:after="200" w:line="276" w:lineRule="auto"/>
              <w:ind w:left="1170" w:hanging="450"/>
              <w:contextualSpacing/>
              <w:rPr>
                <w:lang w:val="en-GB"/>
              </w:rPr>
            </w:pPr>
            <w:r w:rsidRPr="00E1035D">
              <w:rPr>
                <w:lang w:val="en-GB"/>
              </w:rPr>
              <w:t>Experience of company staff (24 sub-criteria);</w:t>
            </w:r>
          </w:p>
          <w:p w14:paraId="64DD5B1E" w14:textId="77777777" w:rsidR="004A1203" w:rsidRPr="00E1035D" w:rsidRDefault="004A1203" w:rsidP="004A1203">
            <w:pPr>
              <w:numPr>
                <w:ilvl w:val="0"/>
                <w:numId w:val="34"/>
              </w:numPr>
              <w:spacing w:after="200" w:line="276" w:lineRule="auto"/>
              <w:ind w:left="1170" w:hanging="450"/>
              <w:contextualSpacing/>
              <w:rPr>
                <w:lang w:val="en-GB"/>
              </w:rPr>
            </w:pPr>
            <w:r w:rsidRPr="00E1035D">
              <w:rPr>
                <w:lang w:val="en-GB"/>
              </w:rPr>
              <w:t>Availability of essential material and equipment (06 sub-criteria);</w:t>
            </w:r>
          </w:p>
          <w:p w14:paraId="1AFD8C01" w14:textId="77777777" w:rsidR="004A1203" w:rsidRPr="00E1035D" w:rsidRDefault="004A1203" w:rsidP="004A1203">
            <w:pPr>
              <w:numPr>
                <w:ilvl w:val="0"/>
                <w:numId w:val="34"/>
              </w:numPr>
              <w:spacing w:after="200" w:line="276" w:lineRule="auto"/>
              <w:ind w:left="1170" w:hanging="450"/>
              <w:contextualSpacing/>
            </w:pPr>
            <w:r w:rsidRPr="00E1035D">
              <w:t>Company’s references (08 sub-criteria);</w:t>
            </w:r>
          </w:p>
          <w:p w14:paraId="0BF0D0BE" w14:textId="77777777" w:rsidR="004A1203" w:rsidRPr="00E1035D" w:rsidRDefault="004A1203" w:rsidP="004A1203">
            <w:pPr>
              <w:numPr>
                <w:ilvl w:val="0"/>
                <w:numId w:val="34"/>
              </w:numPr>
              <w:spacing w:after="200" w:line="276" w:lineRule="auto"/>
              <w:ind w:left="1170" w:hanging="450"/>
              <w:contextualSpacing/>
            </w:pPr>
            <w:r w:rsidRPr="00E1035D">
              <w:t>Company’s financial situation (04 sub-criteria);</w:t>
            </w:r>
          </w:p>
          <w:p w14:paraId="3084BC5A" w14:textId="77777777" w:rsidR="004A1203" w:rsidRPr="00E1035D" w:rsidRDefault="004A1203" w:rsidP="004A1203">
            <w:pPr>
              <w:numPr>
                <w:ilvl w:val="0"/>
                <w:numId w:val="34"/>
              </w:numPr>
              <w:spacing w:after="200" w:line="276" w:lineRule="auto"/>
              <w:ind w:left="1170" w:hanging="450"/>
              <w:contextualSpacing/>
              <w:rPr>
                <w:lang w:val="en-GB"/>
              </w:rPr>
            </w:pPr>
            <w:r w:rsidRPr="00E1035D">
              <w:rPr>
                <w:lang w:val="en-GB"/>
              </w:rPr>
              <w:t>Technical proposal and works execution schedule (07 sub-criteria);</w:t>
            </w:r>
          </w:p>
          <w:p w14:paraId="6F3A8C6E" w14:textId="77777777" w:rsidR="004A1203" w:rsidRPr="00E1035D" w:rsidRDefault="004A1203" w:rsidP="004A1203">
            <w:pPr>
              <w:numPr>
                <w:ilvl w:val="0"/>
                <w:numId w:val="34"/>
              </w:numPr>
              <w:spacing w:after="200" w:line="276" w:lineRule="auto"/>
              <w:ind w:left="1170" w:hanging="450"/>
              <w:contextualSpacing/>
              <w:rPr>
                <w:lang w:val="en-GB"/>
              </w:rPr>
            </w:pPr>
            <w:r w:rsidRPr="00E1035D">
              <w:rPr>
                <w:lang w:val="en-GB"/>
              </w:rPr>
              <w:t>Acceptance of the contract conditions (03 sub-criteria);</w:t>
            </w:r>
          </w:p>
          <w:p w14:paraId="342A3998" w14:textId="77777777" w:rsidR="004A1203" w:rsidRPr="00E1035D" w:rsidRDefault="004A1203" w:rsidP="004A1203">
            <w:pPr>
              <w:numPr>
                <w:ilvl w:val="0"/>
                <w:numId w:val="34"/>
              </w:numPr>
              <w:spacing w:after="200" w:line="276" w:lineRule="auto"/>
              <w:ind w:left="1170" w:hanging="450"/>
              <w:contextualSpacing/>
              <w:rPr>
                <w:lang w:val="en-GB"/>
              </w:rPr>
            </w:pPr>
            <w:r w:rsidRPr="00E1035D">
              <w:rPr>
                <w:lang w:val="en-GB"/>
              </w:rPr>
              <w:t>General presentation of the bid (02 sub-criteria).</w:t>
            </w:r>
          </w:p>
          <w:p w14:paraId="2FBD4C5C" w14:textId="77777777" w:rsidR="00CC5C0B" w:rsidRPr="00E1035D" w:rsidRDefault="00EB3AA7">
            <w:pPr>
              <w:spacing w:before="120" w:after="120"/>
              <w:ind w:firstLine="708"/>
              <w:jc w:val="both"/>
              <w:rPr>
                <w:lang w:val="en-GB"/>
              </w:rPr>
            </w:pPr>
            <w:r w:rsidRPr="00E1035D">
              <w:rPr>
                <w:lang w:val="en-GB"/>
              </w:rPr>
              <w:t>Breakdowns are shown in the bids evaluation grid.</w:t>
            </w:r>
            <w:r w:rsidRPr="00E1035D">
              <w:rPr>
                <w:b/>
                <w:lang w:val="en-GB"/>
              </w:rPr>
              <w:t xml:space="preserve"> </w:t>
            </w:r>
          </w:p>
          <w:p w14:paraId="0C27433C" w14:textId="77777777" w:rsidR="00CC5C0B" w:rsidRPr="00E1035D" w:rsidRDefault="00CC5C0B">
            <w:pPr>
              <w:widowControl w:val="0"/>
              <w:suppressAutoHyphens/>
              <w:autoSpaceDE w:val="0"/>
              <w:autoSpaceDN w:val="0"/>
              <w:spacing w:line="360" w:lineRule="auto"/>
              <w:ind w:firstLine="708"/>
              <w:textAlignment w:val="baseline"/>
              <w:rPr>
                <w:b/>
                <w:bCs/>
                <w:spacing w:val="10"/>
                <w:lang w:val="en-GB"/>
              </w:rPr>
            </w:pPr>
          </w:p>
          <w:p w14:paraId="594B1828" w14:textId="77777777" w:rsidR="00CC5C0B" w:rsidRPr="00E1035D" w:rsidRDefault="00CC5C0B">
            <w:pPr>
              <w:widowControl w:val="0"/>
              <w:tabs>
                <w:tab w:val="left" w:pos="1141"/>
              </w:tabs>
              <w:suppressAutoHyphens/>
              <w:autoSpaceDE w:val="0"/>
              <w:autoSpaceDN w:val="0"/>
              <w:spacing w:line="360" w:lineRule="auto"/>
              <w:textAlignment w:val="baseline"/>
              <w:rPr>
                <w:b/>
                <w:bCs/>
                <w:spacing w:val="10"/>
                <w:lang w:val="en-GB"/>
              </w:rPr>
            </w:pPr>
          </w:p>
        </w:tc>
      </w:tr>
      <w:tr w:rsidR="005E1B0E" w:rsidRPr="00E1035D" w14:paraId="5C6CD7FA"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276"/>
          <w:jc w:val="center"/>
        </w:trPr>
        <w:tc>
          <w:tcPr>
            <w:tcW w:w="542" w:type="dxa"/>
            <w:gridSpan w:val="2"/>
            <w:vAlign w:val="center"/>
          </w:tcPr>
          <w:p w14:paraId="33636AA8" w14:textId="77777777" w:rsidR="00CC5C0B" w:rsidRPr="00E1035D" w:rsidRDefault="00EB3AA7">
            <w:pPr>
              <w:jc w:val="center"/>
              <w:rPr>
                <w:rFonts w:eastAsia="Arial Unicode MS"/>
                <w:b/>
                <w:bCs/>
              </w:rPr>
            </w:pPr>
            <w:r w:rsidRPr="00E1035D">
              <w:rPr>
                <w:rFonts w:eastAsia="Arial Unicode MS"/>
                <w:b/>
                <w:bCs/>
              </w:rPr>
              <w:lastRenderedPageBreak/>
              <w:t>S/N</w:t>
            </w:r>
          </w:p>
        </w:tc>
        <w:tc>
          <w:tcPr>
            <w:tcW w:w="2005" w:type="dxa"/>
            <w:gridSpan w:val="2"/>
            <w:vAlign w:val="center"/>
          </w:tcPr>
          <w:p w14:paraId="07FF7FF5" w14:textId="77777777" w:rsidR="00CC5C0B" w:rsidRPr="00E1035D" w:rsidRDefault="00EB3AA7">
            <w:pPr>
              <w:pStyle w:val="Heading5"/>
              <w:ind w:left="0"/>
              <w:rPr>
                <w:rFonts w:ascii="Times New Roman" w:eastAsia="Arial Unicode MS" w:hAnsi="Times New Roman"/>
                <w:b/>
                <w:bCs/>
                <w:sz w:val="24"/>
                <w:szCs w:val="24"/>
              </w:rPr>
            </w:pPr>
            <w:r w:rsidRPr="00E1035D">
              <w:rPr>
                <w:rFonts w:ascii="Times New Roman" w:eastAsia="Arial Unicode MS" w:hAnsi="Times New Roman"/>
                <w:b/>
                <w:bCs/>
                <w:sz w:val="24"/>
                <w:szCs w:val="24"/>
              </w:rPr>
              <w:t>DOCUMENTS</w:t>
            </w:r>
          </w:p>
        </w:tc>
        <w:tc>
          <w:tcPr>
            <w:tcW w:w="3984" w:type="dxa"/>
            <w:vAlign w:val="center"/>
          </w:tcPr>
          <w:p w14:paraId="6FDC9412" w14:textId="77777777" w:rsidR="00CC5C0B" w:rsidRPr="00E1035D" w:rsidRDefault="00EB3AA7">
            <w:pPr>
              <w:jc w:val="center"/>
              <w:rPr>
                <w:rFonts w:eastAsia="Arial Unicode MS"/>
                <w:b/>
                <w:bCs/>
                <w:lang w:val="en-GB"/>
              </w:rPr>
            </w:pPr>
            <w:r w:rsidRPr="00E1035D">
              <w:rPr>
                <w:rFonts w:eastAsia="Arial Unicode MS"/>
                <w:b/>
                <w:bCs/>
                <w:lang w:val="en-GB"/>
              </w:rPr>
              <w:t>OPERATION TO BE CARRIED OUT</w:t>
            </w:r>
          </w:p>
        </w:tc>
        <w:tc>
          <w:tcPr>
            <w:tcW w:w="4338" w:type="dxa"/>
            <w:vAlign w:val="center"/>
          </w:tcPr>
          <w:p w14:paraId="7C296DF9" w14:textId="77777777" w:rsidR="00CC5C0B" w:rsidRPr="00E1035D" w:rsidRDefault="00EB3AA7">
            <w:pPr>
              <w:jc w:val="center"/>
              <w:rPr>
                <w:rFonts w:eastAsia="Arial Unicode MS"/>
                <w:b/>
                <w:bCs/>
              </w:rPr>
            </w:pPr>
            <w:r w:rsidRPr="00E1035D">
              <w:rPr>
                <w:rFonts w:eastAsia="Arial Unicode MS"/>
                <w:b/>
                <w:bCs/>
              </w:rPr>
              <w:t>AUTHENTICATION</w:t>
            </w:r>
          </w:p>
        </w:tc>
      </w:tr>
      <w:tr w:rsidR="005E1B0E" w:rsidRPr="00E1035D" w14:paraId="26C198CB"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2559"/>
          <w:jc w:val="center"/>
        </w:trPr>
        <w:tc>
          <w:tcPr>
            <w:tcW w:w="542" w:type="dxa"/>
            <w:gridSpan w:val="2"/>
            <w:vAlign w:val="center"/>
          </w:tcPr>
          <w:p w14:paraId="56A668A9" w14:textId="77777777" w:rsidR="00CC5C0B" w:rsidRPr="00E1035D" w:rsidRDefault="00EB3AA7">
            <w:pPr>
              <w:jc w:val="center"/>
            </w:pPr>
            <w:r w:rsidRPr="00E1035D">
              <w:rPr>
                <w:rFonts w:eastAsia="Arial Unicode MS"/>
              </w:rPr>
              <w:t>B5</w:t>
            </w:r>
          </w:p>
        </w:tc>
        <w:tc>
          <w:tcPr>
            <w:tcW w:w="2005" w:type="dxa"/>
            <w:gridSpan w:val="2"/>
            <w:vAlign w:val="center"/>
          </w:tcPr>
          <w:p w14:paraId="490A093D" w14:textId="77777777" w:rsidR="00CC5C0B" w:rsidRPr="00E1035D" w:rsidRDefault="00EB3AA7">
            <w:pPr>
              <w:jc w:val="center"/>
              <w:rPr>
                <w:b/>
                <w:lang w:eastAsia="en-US"/>
              </w:rPr>
            </w:pPr>
            <w:r w:rsidRPr="00E1035D">
              <w:rPr>
                <w:b/>
                <w:lang w:eastAsia="en-US"/>
              </w:rPr>
              <w:t>Technical proposals</w:t>
            </w:r>
          </w:p>
        </w:tc>
        <w:tc>
          <w:tcPr>
            <w:tcW w:w="3984" w:type="dxa"/>
          </w:tcPr>
          <w:p w14:paraId="21114DF1"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lang w:val="en-GB"/>
              </w:rPr>
            </w:pPr>
            <w:r w:rsidRPr="00E1035D">
              <w:rPr>
                <w:sz w:val="24"/>
                <w:szCs w:val="24"/>
                <w:lang w:val="en-GB"/>
              </w:rPr>
              <w:t>Methodological note on the understanding, organisation and execution of works;</w:t>
            </w:r>
          </w:p>
          <w:p w14:paraId="2FE7D5CB"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rPr>
            </w:pPr>
            <w:r w:rsidRPr="00E1035D">
              <w:rPr>
                <w:sz w:val="24"/>
                <w:szCs w:val="24"/>
              </w:rPr>
              <w:t>Works site inspection report;</w:t>
            </w:r>
          </w:p>
          <w:p w14:paraId="6C018BE9"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rPr>
            </w:pPr>
            <w:r w:rsidRPr="00E1035D">
              <w:rPr>
                <w:sz w:val="24"/>
                <w:szCs w:val="24"/>
              </w:rPr>
              <w:t>Orks execution schedule;</w:t>
            </w:r>
          </w:p>
          <w:p w14:paraId="12614835"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lang w:val="en-GB"/>
              </w:rPr>
            </w:pPr>
            <w:r w:rsidRPr="00E1035D">
              <w:rPr>
                <w:sz w:val="24"/>
                <w:szCs w:val="24"/>
                <w:lang w:val="en-GB"/>
              </w:rPr>
              <w:t>Measures taken for the protection of site’s environment, hygiene and safety;</w:t>
            </w:r>
          </w:p>
          <w:p w14:paraId="391BD5B9"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rPr>
            </w:pPr>
            <w:r w:rsidRPr="00E1035D">
              <w:rPr>
                <w:sz w:val="24"/>
                <w:szCs w:val="24"/>
              </w:rPr>
              <w:t>Project’s organisational chart;</w:t>
            </w:r>
          </w:p>
          <w:p w14:paraId="7BE2E415"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rPr>
            </w:pPr>
            <w:r w:rsidRPr="00E1035D">
              <w:rPr>
                <w:sz w:val="24"/>
                <w:szCs w:val="24"/>
              </w:rPr>
              <w:t>Code of Conduct (ESHS);</w:t>
            </w:r>
          </w:p>
          <w:p w14:paraId="4A54FD94" w14:textId="77777777" w:rsidR="00CC5C0B" w:rsidRPr="00E1035D" w:rsidRDefault="00EB3AA7" w:rsidP="00AD7C7C">
            <w:pPr>
              <w:pStyle w:val="ListParagraph"/>
              <w:numPr>
                <w:ilvl w:val="0"/>
                <w:numId w:val="46"/>
              </w:numPr>
              <w:suppressAutoHyphens/>
              <w:autoSpaceDN w:val="0"/>
              <w:ind w:left="298" w:hanging="180"/>
              <w:contextualSpacing w:val="0"/>
              <w:jc w:val="both"/>
              <w:textAlignment w:val="baseline"/>
              <w:rPr>
                <w:sz w:val="24"/>
                <w:szCs w:val="24"/>
              </w:rPr>
            </w:pPr>
            <w:r w:rsidRPr="00E1035D">
              <w:rPr>
                <w:sz w:val="24"/>
                <w:szCs w:val="24"/>
              </w:rPr>
              <w:t>Management strategies and ESHS risks management  implementation plans</w:t>
            </w:r>
          </w:p>
          <w:p w14:paraId="3990EBA9" w14:textId="77777777" w:rsidR="00CC5C0B" w:rsidRPr="00E1035D" w:rsidRDefault="00CC5C0B">
            <w:pPr>
              <w:pStyle w:val="ListParagraph"/>
              <w:suppressAutoHyphens/>
              <w:autoSpaceDN w:val="0"/>
              <w:ind w:left="298"/>
              <w:contextualSpacing w:val="0"/>
              <w:jc w:val="both"/>
              <w:textAlignment w:val="baseline"/>
            </w:pPr>
          </w:p>
        </w:tc>
        <w:tc>
          <w:tcPr>
            <w:tcW w:w="4338" w:type="dxa"/>
            <w:vAlign w:val="center"/>
          </w:tcPr>
          <w:p w14:paraId="07AD8485" w14:textId="77777777" w:rsidR="00CC5C0B" w:rsidRPr="00E1035D" w:rsidRDefault="00EB3AA7">
            <w:pPr>
              <w:rPr>
                <w:rFonts w:eastAsia="Arial Unicode MS"/>
                <w:lang w:val="en-GB"/>
              </w:rPr>
            </w:pPr>
            <w:r w:rsidRPr="00E1035D">
              <w:rPr>
                <w:rFonts w:eastAsia="Arial Unicode MS"/>
                <w:lang w:val="en-GB"/>
              </w:rPr>
              <w:t>Date, signature and stamp of the bidder at the end of this document.</w:t>
            </w:r>
          </w:p>
        </w:tc>
      </w:tr>
      <w:tr w:rsidR="005E1B0E" w:rsidRPr="00E1035D" w14:paraId="01CF9417"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705"/>
          <w:jc w:val="center"/>
        </w:trPr>
        <w:tc>
          <w:tcPr>
            <w:tcW w:w="542" w:type="dxa"/>
            <w:gridSpan w:val="2"/>
            <w:vAlign w:val="center"/>
          </w:tcPr>
          <w:p w14:paraId="6C0F593E" w14:textId="77777777" w:rsidR="00CC5C0B" w:rsidRPr="00E1035D" w:rsidRDefault="00EB3AA7">
            <w:pPr>
              <w:jc w:val="center"/>
            </w:pPr>
            <w:r w:rsidRPr="00E1035D">
              <w:rPr>
                <w:rFonts w:eastAsia="Arial Unicode MS"/>
              </w:rPr>
              <w:t>B6</w:t>
            </w:r>
          </w:p>
        </w:tc>
        <w:tc>
          <w:tcPr>
            <w:tcW w:w="2005" w:type="dxa"/>
            <w:gridSpan w:val="2"/>
            <w:vAlign w:val="center"/>
          </w:tcPr>
          <w:p w14:paraId="23DF93E4" w14:textId="77777777" w:rsidR="00CC5C0B" w:rsidRPr="00E1035D" w:rsidRDefault="00EB3AA7">
            <w:pPr>
              <w:jc w:val="center"/>
              <w:rPr>
                <w:rFonts w:eastAsia="Arial Unicode MS"/>
              </w:rPr>
            </w:pPr>
            <w:r w:rsidRPr="00E1035D">
              <w:rPr>
                <w:b/>
              </w:rPr>
              <w:t>Certificate of site inspection</w:t>
            </w:r>
          </w:p>
        </w:tc>
        <w:tc>
          <w:tcPr>
            <w:tcW w:w="3984" w:type="dxa"/>
          </w:tcPr>
          <w:p w14:paraId="533948C0" w14:textId="77777777" w:rsidR="00CC5C0B" w:rsidRPr="00E1035D" w:rsidRDefault="00EB3AA7">
            <w:pPr>
              <w:jc w:val="both"/>
              <w:rPr>
                <w:lang w:val="en-GB"/>
              </w:rPr>
            </w:pPr>
            <w:r w:rsidRPr="00E1035D">
              <w:rPr>
                <w:lang w:val="en-GB"/>
              </w:rPr>
              <w:t>A certificate of site inspection signed by the Project Owner or his representative or a statement made on honour signed and stamped by the bidder.</w:t>
            </w:r>
          </w:p>
        </w:tc>
        <w:tc>
          <w:tcPr>
            <w:tcW w:w="4338" w:type="dxa"/>
            <w:vAlign w:val="center"/>
          </w:tcPr>
          <w:p w14:paraId="57A8CD0F" w14:textId="77777777" w:rsidR="00CC5C0B" w:rsidRPr="00E1035D" w:rsidRDefault="00EB3AA7">
            <w:pPr>
              <w:rPr>
                <w:rFonts w:eastAsia="Arial Unicode MS"/>
                <w:lang w:val="en-GB"/>
              </w:rPr>
            </w:pPr>
            <w:r w:rsidRPr="00E1035D">
              <w:rPr>
                <w:rFonts w:eastAsia="Arial Unicode MS"/>
                <w:lang w:val="en-GB"/>
              </w:rPr>
              <w:t>Date, signature and stamp of the Project Owner or his representative or of the the bidder</w:t>
            </w:r>
          </w:p>
        </w:tc>
      </w:tr>
      <w:tr w:rsidR="005E1B0E" w:rsidRPr="00E1035D" w14:paraId="3A4ADD92"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705"/>
          <w:jc w:val="center"/>
        </w:trPr>
        <w:tc>
          <w:tcPr>
            <w:tcW w:w="542" w:type="dxa"/>
            <w:gridSpan w:val="2"/>
            <w:vAlign w:val="center"/>
          </w:tcPr>
          <w:p w14:paraId="1370EF74" w14:textId="77777777" w:rsidR="00CC5C0B" w:rsidRPr="00E1035D" w:rsidRDefault="00EB3AA7">
            <w:pPr>
              <w:jc w:val="center"/>
              <w:rPr>
                <w:rFonts w:eastAsia="Arial Unicode MS"/>
              </w:rPr>
            </w:pPr>
            <w:r w:rsidRPr="00E1035D">
              <w:rPr>
                <w:rFonts w:eastAsia="Arial Unicode MS"/>
              </w:rPr>
              <w:t>B7</w:t>
            </w:r>
          </w:p>
        </w:tc>
        <w:tc>
          <w:tcPr>
            <w:tcW w:w="2005" w:type="dxa"/>
            <w:gridSpan w:val="2"/>
            <w:vAlign w:val="center"/>
          </w:tcPr>
          <w:p w14:paraId="6E9EF85A" w14:textId="77777777" w:rsidR="00CC5C0B" w:rsidRPr="00E1035D" w:rsidRDefault="00EB3AA7">
            <w:pPr>
              <w:jc w:val="center"/>
              <w:rPr>
                <w:b/>
              </w:rPr>
            </w:pPr>
            <w:r w:rsidRPr="00E1035D">
              <w:rPr>
                <w:b/>
              </w:rPr>
              <w:t>Staff</w:t>
            </w:r>
          </w:p>
        </w:tc>
        <w:tc>
          <w:tcPr>
            <w:tcW w:w="3984" w:type="dxa"/>
          </w:tcPr>
          <w:p w14:paraId="63AA82EA" w14:textId="77777777" w:rsidR="00CC5C0B" w:rsidRPr="00E1035D" w:rsidRDefault="00EB3AA7">
            <w:pPr>
              <w:jc w:val="both"/>
              <w:rPr>
                <w:lang w:val="en-GB"/>
              </w:rPr>
            </w:pPr>
            <w:r w:rsidRPr="00E1035D">
              <w:rPr>
                <w:lang w:val="en-GB" w:eastAsia="en-US"/>
              </w:rPr>
              <w:t>Qualifications and experience of the staff posted to the project as stated above</w:t>
            </w:r>
          </w:p>
        </w:tc>
        <w:tc>
          <w:tcPr>
            <w:tcW w:w="4338" w:type="dxa"/>
            <w:vAlign w:val="center"/>
          </w:tcPr>
          <w:p w14:paraId="1F6D2C58" w14:textId="77777777" w:rsidR="00CC5C0B" w:rsidRPr="00E1035D" w:rsidRDefault="00CC5C0B">
            <w:pPr>
              <w:rPr>
                <w:rFonts w:eastAsia="Arial Unicode MS"/>
                <w:lang w:val="en-GB"/>
              </w:rPr>
            </w:pPr>
          </w:p>
        </w:tc>
      </w:tr>
      <w:tr w:rsidR="005E1B0E" w:rsidRPr="00E1035D" w14:paraId="1BE2B685"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705"/>
          <w:jc w:val="center"/>
        </w:trPr>
        <w:tc>
          <w:tcPr>
            <w:tcW w:w="542" w:type="dxa"/>
            <w:gridSpan w:val="2"/>
            <w:vAlign w:val="center"/>
          </w:tcPr>
          <w:p w14:paraId="65230D51" w14:textId="77777777" w:rsidR="00CC5C0B" w:rsidRPr="00E1035D" w:rsidRDefault="00EB3AA7">
            <w:pPr>
              <w:jc w:val="center"/>
              <w:rPr>
                <w:rFonts w:eastAsia="Arial Unicode MS"/>
              </w:rPr>
            </w:pPr>
            <w:r w:rsidRPr="00E1035D">
              <w:rPr>
                <w:rFonts w:eastAsia="Arial Unicode MS"/>
              </w:rPr>
              <w:t>B8</w:t>
            </w:r>
          </w:p>
        </w:tc>
        <w:tc>
          <w:tcPr>
            <w:tcW w:w="2005" w:type="dxa"/>
            <w:gridSpan w:val="2"/>
            <w:vAlign w:val="center"/>
          </w:tcPr>
          <w:p w14:paraId="0CC2D01E" w14:textId="77777777" w:rsidR="00CC5C0B" w:rsidRPr="00E1035D" w:rsidRDefault="00EB3AA7">
            <w:pPr>
              <w:jc w:val="both"/>
              <w:rPr>
                <w:b/>
                <w:lang w:eastAsia="en-US"/>
              </w:rPr>
            </w:pPr>
            <w:r w:rsidRPr="00E1035D">
              <w:rPr>
                <w:b/>
                <w:lang w:eastAsia="en-US"/>
              </w:rPr>
              <w:t>Company’s references</w:t>
            </w:r>
          </w:p>
        </w:tc>
        <w:tc>
          <w:tcPr>
            <w:tcW w:w="3984" w:type="dxa"/>
          </w:tcPr>
          <w:p w14:paraId="28B6D3C2" w14:textId="77777777" w:rsidR="00CC5C0B" w:rsidRPr="00E1035D" w:rsidRDefault="00EB3AA7">
            <w:pPr>
              <w:pStyle w:val="ListParagraph"/>
              <w:ind w:left="0"/>
              <w:jc w:val="both"/>
              <w:rPr>
                <w:sz w:val="24"/>
                <w:szCs w:val="24"/>
                <w:lang w:val="en-GB"/>
              </w:rPr>
            </w:pPr>
            <w:r w:rsidRPr="00E1035D">
              <w:rPr>
                <w:sz w:val="24"/>
                <w:szCs w:val="24"/>
                <w:lang w:val="en-GB"/>
              </w:rPr>
              <w:t>General experience in Public Works and specific experience in similar projects</w:t>
            </w:r>
          </w:p>
          <w:p w14:paraId="08E6908C" w14:textId="77777777" w:rsidR="00CC5C0B" w:rsidRPr="00E1035D" w:rsidRDefault="00CC5C0B">
            <w:pPr>
              <w:jc w:val="both"/>
              <w:rPr>
                <w:lang w:val="en-GB" w:eastAsia="en-US"/>
              </w:rPr>
            </w:pPr>
          </w:p>
        </w:tc>
        <w:tc>
          <w:tcPr>
            <w:tcW w:w="4338" w:type="dxa"/>
            <w:vAlign w:val="center"/>
          </w:tcPr>
          <w:p w14:paraId="104400E3" w14:textId="77777777" w:rsidR="00CC5C0B" w:rsidRPr="00E1035D" w:rsidRDefault="00CC5C0B">
            <w:pPr>
              <w:rPr>
                <w:rFonts w:eastAsia="Arial Unicode MS"/>
                <w:lang w:val="en-GB"/>
              </w:rPr>
            </w:pPr>
          </w:p>
        </w:tc>
      </w:tr>
      <w:tr w:rsidR="005E1B0E" w:rsidRPr="00E1035D" w14:paraId="14158BD9"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705"/>
          <w:jc w:val="center"/>
        </w:trPr>
        <w:tc>
          <w:tcPr>
            <w:tcW w:w="542" w:type="dxa"/>
            <w:gridSpan w:val="2"/>
            <w:vAlign w:val="center"/>
          </w:tcPr>
          <w:p w14:paraId="6380CCAE" w14:textId="77777777" w:rsidR="00CC5C0B" w:rsidRPr="00E1035D" w:rsidRDefault="00EB3AA7">
            <w:pPr>
              <w:jc w:val="center"/>
              <w:rPr>
                <w:rFonts w:eastAsia="Arial Unicode MS"/>
              </w:rPr>
            </w:pPr>
            <w:r w:rsidRPr="00E1035D">
              <w:rPr>
                <w:rFonts w:eastAsia="Arial Unicode MS"/>
              </w:rPr>
              <w:t>B9</w:t>
            </w:r>
          </w:p>
        </w:tc>
        <w:tc>
          <w:tcPr>
            <w:tcW w:w="2005" w:type="dxa"/>
            <w:gridSpan w:val="2"/>
            <w:vAlign w:val="center"/>
          </w:tcPr>
          <w:p w14:paraId="5F390A2C" w14:textId="77777777" w:rsidR="00CC5C0B" w:rsidRPr="00E1035D" w:rsidRDefault="00EB3AA7">
            <w:pPr>
              <w:jc w:val="center"/>
              <w:rPr>
                <w:b/>
                <w:lang w:eastAsia="en-US"/>
              </w:rPr>
            </w:pPr>
            <w:r w:rsidRPr="00E1035D">
              <w:rPr>
                <w:b/>
                <w:lang w:eastAsia="en-US"/>
              </w:rPr>
              <w:t>Equipment</w:t>
            </w:r>
          </w:p>
        </w:tc>
        <w:tc>
          <w:tcPr>
            <w:tcW w:w="3984" w:type="dxa"/>
          </w:tcPr>
          <w:p w14:paraId="2A482775" w14:textId="77777777" w:rsidR="00CC5C0B" w:rsidRPr="00E1035D" w:rsidRDefault="00EB3AA7">
            <w:pPr>
              <w:jc w:val="both"/>
              <w:rPr>
                <w:lang w:val="en-GB" w:eastAsia="en-US"/>
              </w:rPr>
            </w:pPr>
            <w:r w:rsidRPr="00E1035D">
              <w:rPr>
                <w:lang w:val="en-GB" w:eastAsia="en-US"/>
              </w:rPr>
              <w:t>The candidate shall establish that he owns or has rented the equipment as described above.</w:t>
            </w:r>
          </w:p>
          <w:p w14:paraId="2D1E7571" w14:textId="77777777" w:rsidR="00CC5C0B" w:rsidRPr="00E1035D" w:rsidRDefault="00CC5C0B">
            <w:pPr>
              <w:pStyle w:val="ListParagraph"/>
              <w:ind w:left="0"/>
              <w:jc w:val="both"/>
              <w:rPr>
                <w:sz w:val="24"/>
                <w:szCs w:val="24"/>
                <w:lang w:val="en-GB"/>
              </w:rPr>
            </w:pPr>
          </w:p>
        </w:tc>
        <w:tc>
          <w:tcPr>
            <w:tcW w:w="4338" w:type="dxa"/>
            <w:vAlign w:val="center"/>
          </w:tcPr>
          <w:p w14:paraId="048C43E6" w14:textId="77777777" w:rsidR="00CC5C0B" w:rsidRPr="00E1035D" w:rsidRDefault="00CC5C0B">
            <w:pPr>
              <w:rPr>
                <w:rFonts w:eastAsia="Arial Unicode MS"/>
                <w:lang w:val="en-GB"/>
              </w:rPr>
            </w:pPr>
          </w:p>
        </w:tc>
      </w:tr>
      <w:tr w:rsidR="005E1B0E" w:rsidRPr="00E1035D" w14:paraId="57D9CCFD" w14:textId="77777777">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PrEx>
        <w:trPr>
          <w:gridAfter w:val="1"/>
          <w:wAfter w:w="30" w:type="dxa"/>
          <w:trHeight w:val="1440"/>
          <w:jc w:val="center"/>
        </w:trPr>
        <w:tc>
          <w:tcPr>
            <w:tcW w:w="542" w:type="dxa"/>
            <w:gridSpan w:val="2"/>
            <w:vAlign w:val="center"/>
          </w:tcPr>
          <w:p w14:paraId="19A2CDA4" w14:textId="77777777" w:rsidR="00CC5C0B" w:rsidRPr="00E1035D" w:rsidRDefault="00EB3AA7">
            <w:pPr>
              <w:rPr>
                <w:rFonts w:eastAsia="Arial Unicode MS"/>
              </w:rPr>
            </w:pPr>
            <w:r w:rsidRPr="00E1035D">
              <w:rPr>
                <w:rFonts w:eastAsia="Arial Unicode MS"/>
              </w:rPr>
              <w:t>B10</w:t>
            </w:r>
          </w:p>
        </w:tc>
        <w:tc>
          <w:tcPr>
            <w:tcW w:w="2005" w:type="dxa"/>
            <w:gridSpan w:val="2"/>
            <w:vAlign w:val="center"/>
          </w:tcPr>
          <w:p w14:paraId="15B7BCD6" w14:textId="77777777" w:rsidR="00CC5C0B" w:rsidRPr="00E1035D" w:rsidRDefault="00EB3AA7">
            <w:pPr>
              <w:jc w:val="center"/>
              <w:rPr>
                <w:rFonts w:eastAsia="Arial Unicode MS"/>
                <w:b/>
                <w:lang w:val="en-GB"/>
              </w:rPr>
            </w:pPr>
            <w:r w:rsidRPr="00E1035D">
              <w:rPr>
                <w:b/>
                <w:lang w:val="en-GB"/>
              </w:rPr>
              <w:t>Proof of acceptance of the contract’s conditions</w:t>
            </w:r>
          </w:p>
        </w:tc>
        <w:tc>
          <w:tcPr>
            <w:tcW w:w="3984" w:type="dxa"/>
          </w:tcPr>
          <w:p w14:paraId="44D41052" w14:textId="77777777" w:rsidR="00CC5C0B" w:rsidRPr="00E1035D"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sz w:val="24"/>
                <w:szCs w:val="24"/>
                <w:lang w:val="en-GB"/>
              </w:rPr>
            </w:pPr>
            <w:r w:rsidRPr="00E1035D">
              <w:rPr>
                <w:rFonts w:eastAsia="Arial Unicode MS"/>
                <w:sz w:val="24"/>
                <w:szCs w:val="24"/>
                <w:lang w:val="en-GB"/>
              </w:rPr>
              <w:t>Special Technical Clauses as mentioned in Document No. 5 of the Tender File.</w:t>
            </w:r>
          </w:p>
          <w:p w14:paraId="1682E492" w14:textId="77777777" w:rsidR="00CC5C0B" w:rsidRPr="00E1035D"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rFonts w:eastAsia="Arial Unicode MS"/>
                <w:sz w:val="24"/>
                <w:szCs w:val="24"/>
                <w:lang w:val="en-GB"/>
              </w:rPr>
            </w:pPr>
            <w:r w:rsidRPr="00E1035D">
              <w:rPr>
                <w:rFonts w:eastAsia="Arial Unicode MS"/>
                <w:sz w:val="24"/>
                <w:szCs w:val="24"/>
                <w:lang w:val="en-GB"/>
              </w:rPr>
              <w:t>Special Administrative Clauses as mentioned in Document No. 2 of the Tender File.</w:t>
            </w:r>
          </w:p>
          <w:p w14:paraId="36877328" w14:textId="77777777" w:rsidR="00CC5C0B" w:rsidRPr="00E1035D" w:rsidRDefault="00EB3AA7" w:rsidP="00AD7C7C">
            <w:pPr>
              <w:pStyle w:val="ListParagraph"/>
              <w:widowControl w:val="0"/>
              <w:numPr>
                <w:ilvl w:val="0"/>
                <w:numId w:val="47"/>
              </w:numPr>
              <w:suppressAutoHyphens/>
              <w:autoSpaceDE w:val="0"/>
              <w:autoSpaceDN w:val="0"/>
              <w:ind w:left="282" w:hanging="283"/>
              <w:contextualSpacing w:val="0"/>
              <w:jc w:val="both"/>
              <w:textAlignment w:val="baseline"/>
              <w:rPr>
                <w:sz w:val="24"/>
                <w:szCs w:val="24"/>
                <w:lang w:val="en-GB"/>
              </w:rPr>
            </w:pPr>
            <w:r w:rsidRPr="00E1035D">
              <w:rPr>
                <w:rFonts w:eastAsia="Arial Unicode MS"/>
                <w:sz w:val="24"/>
                <w:szCs w:val="24"/>
                <w:lang w:val="en-GB"/>
              </w:rPr>
              <w:t>Environmental, Social, Hygiene and Safety Clauses in Document No. 6 of the Tender File</w:t>
            </w:r>
          </w:p>
        </w:tc>
        <w:tc>
          <w:tcPr>
            <w:tcW w:w="4338" w:type="dxa"/>
            <w:vAlign w:val="center"/>
          </w:tcPr>
          <w:p w14:paraId="05598F44" w14:textId="77777777" w:rsidR="00CC5C0B" w:rsidRPr="00E1035D" w:rsidRDefault="00EB3AA7">
            <w:pPr>
              <w:jc w:val="both"/>
              <w:rPr>
                <w:rFonts w:eastAsia="Arial Unicode MS"/>
                <w:lang w:val="en-GB"/>
              </w:rPr>
            </w:pPr>
            <w:r w:rsidRPr="00E1035D">
              <w:rPr>
                <w:rFonts w:eastAsia="Arial Unicode MS"/>
                <w:lang w:val="en-GB"/>
              </w:rPr>
              <w:t>Initialled on each page and signed at the end of the document, with the date, signature and stamp of the bidder.</w:t>
            </w:r>
          </w:p>
        </w:tc>
      </w:tr>
      <w:tr w:rsidR="005E1B0E" w:rsidRPr="00E1035D" w14:paraId="460E1312" w14:textId="77777777">
        <w:trPr>
          <w:gridBefore w:val="1"/>
          <w:wBefore w:w="100" w:type="dxa"/>
          <w:trHeight w:hRule="exact" w:val="1330"/>
          <w:jc w:val="center"/>
        </w:trPr>
        <w:tc>
          <w:tcPr>
            <w:tcW w:w="10799" w:type="dxa"/>
            <w:gridSpan w:val="6"/>
          </w:tcPr>
          <w:p w14:paraId="5999E2F8" w14:textId="77777777" w:rsidR="00CC5C0B" w:rsidRPr="00E1035D" w:rsidRDefault="00EB3AA7">
            <w:pPr>
              <w:spacing w:before="120" w:after="120"/>
              <w:ind w:firstLine="708"/>
              <w:jc w:val="both"/>
              <w:rPr>
                <w:lang w:val="en-GB"/>
              </w:rPr>
            </w:pPr>
            <w:r w:rsidRPr="00E1035D">
              <w:rPr>
                <w:lang w:val="en-GB"/>
              </w:rPr>
              <w:t>The breakdowns are shown in the bids evaluation grid.</w:t>
            </w:r>
          </w:p>
          <w:p w14:paraId="7FA534DB" w14:textId="77777777" w:rsidR="00CC5C0B" w:rsidRPr="00E1035D" w:rsidRDefault="00CC5C0B">
            <w:pPr>
              <w:spacing w:before="120" w:after="120"/>
              <w:ind w:firstLine="708"/>
              <w:jc w:val="both"/>
              <w:rPr>
                <w:lang w:val="en-GB"/>
              </w:rPr>
            </w:pPr>
          </w:p>
          <w:p w14:paraId="7FE9C3EB" w14:textId="77777777" w:rsidR="00CC5C0B" w:rsidRPr="00E1035D" w:rsidRDefault="00EB3AA7">
            <w:pPr>
              <w:widowControl w:val="0"/>
              <w:autoSpaceDE w:val="0"/>
              <w:autoSpaceDN w:val="0"/>
              <w:adjustRightInd w:val="0"/>
              <w:spacing w:before="77"/>
              <w:ind w:right="4394"/>
              <w:jc w:val="center"/>
            </w:pPr>
            <w:r w:rsidRPr="00E1035D">
              <w:rPr>
                <w:b/>
                <w:bCs/>
                <w:sz w:val="28"/>
                <w:szCs w:val="28"/>
              </w:rPr>
              <w:t>Evaluating and comparing bids</w:t>
            </w:r>
          </w:p>
        </w:tc>
      </w:tr>
      <w:tr w:rsidR="005E1B0E" w:rsidRPr="00E1035D" w14:paraId="46AC30DA" w14:textId="77777777">
        <w:trPr>
          <w:gridBefore w:val="1"/>
          <w:wBefore w:w="100" w:type="dxa"/>
          <w:trHeight w:hRule="exact" w:val="792"/>
          <w:jc w:val="center"/>
        </w:trPr>
        <w:tc>
          <w:tcPr>
            <w:tcW w:w="820" w:type="dxa"/>
            <w:gridSpan w:val="2"/>
          </w:tcPr>
          <w:p w14:paraId="24FE6764" w14:textId="77777777" w:rsidR="00CC5C0B" w:rsidRPr="00E1035D" w:rsidRDefault="00CC5C0B">
            <w:pPr>
              <w:widowControl w:val="0"/>
              <w:autoSpaceDE w:val="0"/>
              <w:autoSpaceDN w:val="0"/>
              <w:adjustRightInd w:val="0"/>
              <w:spacing w:before="4" w:line="120" w:lineRule="exact"/>
              <w:jc w:val="both"/>
            </w:pPr>
          </w:p>
          <w:p w14:paraId="4ED1369A" w14:textId="77777777" w:rsidR="00CC5C0B" w:rsidRPr="00E1035D" w:rsidRDefault="00EB3AA7">
            <w:pPr>
              <w:widowControl w:val="0"/>
              <w:autoSpaceDE w:val="0"/>
              <w:autoSpaceDN w:val="0"/>
              <w:adjustRightInd w:val="0"/>
              <w:ind w:left="260" w:right="-20"/>
              <w:jc w:val="both"/>
            </w:pPr>
            <w:r w:rsidRPr="00E1035D">
              <w:t>31.2.</w:t>
            </w:r>
          </w:p>
        </w:tc>
        <w:tc>
          <w:tcPr>
            <w:tcW w:w="9979" w:type="dxa"/>
            <w:gridSpan w:val="4"/>
          </w:tcPr>
          <w:p w14:paraId="4B289287" w14:textId="77777777" w:rsidR="00CC5C0B" w:rsidRPr="00E1035D" w:rsidRDefault="00CC5C0B">
            <w:pPr>
              <w:widowControl w:val="0"/>
              <w:autoSpaceDE w:val="0"/>
              <w:autoSpaceDN w:val="0"/>
              <w:adjustRightInd w:val="0"/>
              <w:spacing w:before="4" w:line="120" w:lineRule="exact"/>
              <w:jc w:val="both"/>
              <w:rPr>
                <w:lang w:val="en-GB"/>
              </w:rPr>
            </w:pPr>
          </w:p>
          <w:p w14:paraId="6E8A240D" w14:textId="77777777" w:rsidR="00CC5C0B" w:rsidRPr="00E1035D" w:rsidRDefault="00EB3AA7">
            <w:pPr>
              <w:widowControl w:val="0"/>
              <w:autoSpaceDE w:val="0"/>
              <w:autoSpaceDN w:val="0"/>
              <w:adjustRightInd w:val="0"/>
              <w:spacing w:line="249" w:lineRule="auto"/>
              <w:ind w:left="112" w:right="2132"/>
              <w:jc w:val="both"/>
              <w:rPr>
                <w:lang w:val="en-GB"/>
              </w:rPr>
            </w:pPr>
            <w:r w:rsidRPr="00E1035D">
              <w:rPr>
                <w:lang w:val="en-GB"/>
              </w:rPr>
              <w:t>Currency selected for conversion into a single: CFA franc</w:t>
            </w:r>
          </w:p>
          <w:p w14:paraId="4495ECDA" w14:textId="77777777" w:rsidR="00CC5C0B" w:rsidRPr="00E1035D" w:rsidRDefault="00EB3AA7">
            <w:pPr>
              <w:widowControl w:val="0"/>
              <w:autoSpaceDE w:val="0"/>
              <w:autoSpaceDN w:val="0"/>
              <w:adjustRightInd w:val="0"/>
              <w:spacing w:line="249" w:lineRule="auto"/>
              <w:ind w:left="112" w:right="3430"/>
              <w:jc w:val="both"/>
              <w:rPr>
                <w:lang w:val="en-GB"/>
              </w:rPr>
            </w:pPr>
            <w:r w:rsidRPr="00E1035D">
              <w:rPr>
                <w:lang w:val="en-GB"/>
              </w:rPr>
              <w:t>Source of exchange rate:</w:t>
            </w:r>
            <w:r w:rsidRPr="00E1035D">
              <w:rPr>
                <w:spacing w:val="6"/>
                <w:lang w:val="en-GB"/>
              </w:rPr>
              <w:t xml:space="preserve"> The Bank of Central African States</w:t>
            </w:r>
          </w:p>
        </w:tc>
      </w:tr>
      <w:tr w:rsidR="005E1B0E" w:rsidRPr="00E1035D" w14:paraId="6E6962C0" w14:textId="77777777" w:rsidTr="008839D1">
        <w:trPr>
          <w:gridBefore w:val="1"/>
          <w:wBefore w:w="100" w:type="dxa"/>
          <w:trHeight w:hRule="exact" w:val="1273"/>
          <w:jc w:val="center"/>
        </w:trPr>
        <w:tc>
          <w:tcPr>
            <w:tcW w:w="820" w:type="dxa"/>
            <w:gridSpan w:val="2"/>
          </w:tcPr>
          <w:p w14:paraId="56DAE3E0" w14:textId="77777777" w:rsidR="00CC5C0B" w:rsidRPr="00E1035D" w:rsidRDefault="00CC5C0B">
            <w:pPr>
              <w:widowControl w:val="0"/>
              <w:autoSpaceDE w:val="0"/>
              <w:autoSpaceDN w:val="0"/>
              <w:adjustRightInd w:val="0"/>
              <w:spacing w:before="20" w:line="120" w:lineRule="exact"/>
              <w:jc w:val="both"/>
              <w:rPr>
                <w:lang w:val="en-GB"/>
              </w:rPr>
            </w:pPr>
          </w:p>
          <w:p w14:paraId="2664E98F" w14:textId="77777777" w:rsidR="00CC5C0B" w:rsidRPr="00E1035D" w:rsidRDefault="00EB3AA7">
            <w:pPr>
              <w:widowControl w:val="0"/>
              <w:autoSpaceDE w:val="0"/>
              <w:autoSpaceDN w:val="0"/>
              <w:adjustRightInd w:val="0"/>
              <w:ind w:left="260" w:right="-20"/>
              <w:jc w:val="both"/>
            </w:pPr>
            <w:r w:rsidRPr="00E1035D">
              <w:t>32.2.</w:t>
            </w:r>
            <w:r w:rsidRPr="00E1035D">
              <w:rPr>
                <w:spacing w:val="6"/>
              </w:rPr>
              <w:t xml:space="preserve"> </w:t>
            </w:r>
            <w:r w:rsidRPr="00E1035D">
              <w:t>(e)</w:t>
            </w:r>
          </w:p>
        </w:tc>
        <w:tc>
          <w:tcPr>
            <w:tcW w:w="9979" w:type="dxa"/>
            <w:gridSpan w:val="4"/>
          </w:tcPr>
          <w:p w14:paraId="0860DCFB" w14:textId="77777777" w:rsidR="00CC5C0B" w:rsidRPr="00E1035D" w:rsidRDefault="00CC5C0B">
            <w:pPr>
              <w:widowControl w:val="0"/>
              <w:autoSpaceDE w:val="0"/>
              <w:autoSpaceDN w:val="0"/>
              <w:adjustRightInd w:val="0"/>
              <w:spacing w:before="20" w:line="120" w:lineRule="exact"/>
              <w:jc w:val="both"/>
              <w:rPr>
                <w:lang w:val="en-GB"/>
              </w:rPr>
            </w:pPr>
          </w:p>
          <w:p w14:paraId="070A4E59" w14:textId="77777777" w:rsidR="00CC5C0B" w:rsidRPr="00E1035D" w:rsidRDefault="00EB3AA7" w:rsidP="008839D1">
            <w:pPr>
              <w:widowControl w:val="0"/>
              <w:autoSpaceDE w:val="0"/>
              <w:autoSpaceDN w:val="0"/>
              <w:adjustRightInd w:val="0"/>
              <w:spacing w:line="249" w:lineRule="auto"/>
              <w:ind w:left="112" w:right="2132"/>
              <w:jc w:val="both"/>
              <w:rPr>
                <w:lang w:val="en-GB"/>
              </w:rPr>
            </w:pPr>
            <w:r w:rsidRPr="00E1035D">
              <w:rPr>
                <w:lang w:val="en-GB"/>
              </w:rPr>
              <w:t>The</w:t>
            </w:r>
            <w:r w:rsidRPr="00E1035D">
              <w:rPr>
                <w:spacing w:val="6"/>
                <w:lang w:val="en-GB"/>
              </w:rPr>
              <w:t xml:space="preserve"> execution time frame shall be evaluated as follows</w:t>
            </w:r>
            <w:r w:rsidRPr="00E1035D">
              <w:rPr>
                <w:lang w:val="en-GB"/>
              </w:rPr>
              <w:t xml:space="preserve">: </w:t>
            </w:r>
          </w:p>
          <w:p w14:paraId="316C528C" w14:textId="77777777" w:rsidR="00CC5C0B" w:rsidRPr="00E1035D" w:rsidRDefault="00EB3AA7" w:rsidP="008839D1">
            <w:pPr>
              <w:widowControl w:val="0"/>
              <w:autoSpaceDE w:val="0"/>
              <w:autoSpaceDN w:val="0"/>
              <w:adjustRightInd w:val="0"/>
              <w:spacing w:line="249" w:lineRule="auto"/>
              <w:ind w:left="112" w:right="2132"/>
              <w:jc w:val="both"/>
              <w:rPr>
                <w:lang w:val="en-GB"/>
              </w:rPr>
            </w:pPr>
            <w:r w:rsidRPr="00E1035D">
              <w:rPr>
                <w:lang w:val="en-GB"/>
              </w:rPr>
              <w:t>The grading shall be binary (YES or NO). A time frame below or equal to twelve months shall obtain YES</w:t>
            </w:r>
          </w:p>
          <w:p w14:paraId="23A790C4" w14:textId="77777777" w:rsidR="00CC5C0B" w:rsidRPr="00E1035D" w:rsidRDefault="00EB3AA7">
            <w:pPr>
              <w:widowControl w:val="0"/>
              <w:autoSpaceDE w:val="0"/>
              <w:autoSpaceDN w:val="0"/>
              <w:adjustRightInd w:val="0"/>
              <w:ind w:right="-20"/>
              <w:jc w:val="both"/>
              <w:rPr>
                <w:lang w:val="en-GB"/>
              </w:rPr>
            </w:pPr>
            <w:r w:rsidRPr="00E1035D">
              <w:rPr>
                <w:lang w:val="en-GB"/>
              </w:rPr>
              <w:t>and a time frame above 8 (eight) months shall obtain “NO”.</w:t>
            </w:r>
          </w:p>
        </w:tc>
      </w:tr>
      <w:tr w:rsidR="005E1B0E" w:rsidRPr="00E1035D" w14:paraId="055AAB34" w14:textId="77777777">
        <w:trPr>
          <w:gridBefore w:val="1"/>
          <w:wBefore w:w="100" w:type="dxa"/>
          <w:trHeight w:hRule="exact" w:val="698"/>
          <w:jc w:val="center"/>
        </w:trPr>
        <w:tc>
          <w:tcPr>
            <w:tcW w:w="820" w:type="dxa"/>
            <w:gridSpan w:val="2"/>
          </w:tcPr>
          <w:p w14:paraId="5BFE5EC1" w14:textId="77777777" w:rsidR="00CC5C0B" w:rsidRPr="00E1035D" w:rsidRDefault="00CC5C0B">
            <w:pPr>
              <w:widowControl w:val="0"/>
              <w:autoSpaceDE w:val="0"/>
              <w:autoSpaceDN w:val="0"/>
              <w:adjustRightInd w:val="0"/>
              <w:spacing w:before="17" w:line="100" w:lineRule="exact"/>
              <w:jc w:val="both"/>
              <w:rPr>
                <w:lang w:val="en-GB"/>
              </w:rPr>
            </w:pPr>
          </w:p>
          <w:p w14:paraId="4885E775" w14:textId="77777777" w:rsidR="00CC5C0B" w:rsidRPr="00E1035D" w:rsidRDefault="00EB3AA7">
            <w:pPr>
              <w:widowControl w:val="0"/>
              <w:autoSpaceDE w:val="0"/>
              <w:autoSpaceDN w:val="0"/>
              <w:adjustRightInd w:val="0"/>
              <w:ind w:left="260" w:right="-20"/>
              <w:jc w:val="both"/>
            </w:pPr>
            <w:r w:rsidRPr="00E1035D">
              <w:t>32.2</w:t>
            </w:r>
            <w:r w:rsidRPr="00E1035D">
              <w:rPr>
                <w:spacing w:val="6"/>
              </w:rPr>
              <w:t xml:space="preserve"> </w:t>
            </w:r>
            <w:r w:rsidRPr="00E1035D">
              <w:t>(g).</w:t>
            </w:r>
          </w:p>
        </w:tc>
        <w:tc>
          <w:tcPr>
            <w:tcW w:w="9979" w:type="dxa"/>
            <w:gridSpan w:val="4"/>
          </w:tcPr>
          <w:p w14:paraId="540D4912" w14:textId="77777777" w:rsidR="00CC5C0B" w:rsidRPr="00E1035D" w:rsidRDefault="00CC5C0B">
            <w:pPr>
              <w:widowControl w:val="0"/>
              <w:autoSpaceDE w:val="0"/>
              <w:autoSpaceDN w:val="0"/>
              <w:adjustRightInd w:val="0"/>
              <w:spacing w:before="17" w:line="100" w:lineRule="exact"/>
              <w:jc w:val="both"/>
              <w:rPr>
                <w:lang w:val="en-GB"/>
              </w:rPr>
            </w:pPr>
          </w:p>
          <w:p w14:paraId="1CB92204" w14:textId="77777777" w:rsidR="00CC5C0B" w:rsidRPr="00E1035D" w:rsidRDefault="00EB3AA7">
            <w:pPr>
              <w:widowControl w:val="0"/>
              <w:autoSpaceDE w:val="0"/>
              <w:autoSpaceDN w:val="0"/>
              <w:adjustRightInd w:val="0"/>
              <w:ind w:left="112" w:right="-20"/>
              <w:jc w:val="both"/>
              <w:rPr>
                <w:lang w:val="en-GB"/>
              </w:rPr>
            </w:pPr>
            <w:r w:rsidRPr="00E1035D">
              <w:rPr>
                <w:spacing w:val="6"/>
                <w:lang w:val="en-GB"/>
              </w:rPr>
              <w:t>The method for the evaluation of technical variants shwll be the following</w:t>
            </w:r>
            <w:r w:rsidRPr="00E1035D">
              <w:rPr>
                <w:lang w:val="en-GB"/>
              </w:rPr>
              <w:t>: Not applicable</w:t>
            </w:r>
          </w:p>
        </w:tc>
      </w:tr>
      <w:tr w:rsidR="005E1B0E" w:rsidRPr="00E1035D" w14:paraId="793B8C5E" w14:textId="77777777">
        <w:trPr>
          <w:gridBefore w:val="1"/>
          <w:wBefore w:w="100" w:type="dxa"/>
          <w:trHeight w:hRule="exact" w:val="560"/>
          <w:jc w:val="center"/>
        </w:trPr>
        <w:tc>
          <w:tcPr>
            <w:tcW w:w="820" w:type="dxa"/>
            <w:gridSpan w:val="2"/>
          </w:tcPr>
          <w:p w14:paraId="0266A2C4" w14:textId="77777777" w:rsidR="00CC5C0B" w:rsidRPr="00E1035D" w:rsidRDefault="00CC5C0B">
            <w:pPr>
              <w:widowControl w:val="0"/>
              <w:autoSpaceDE w:val="0"/>
              <w:autoSpaceDN w:val="0"/>
              <w:adjustRightInd w:val="0"/>
              <w:spacing w:before="2" w:line="120" w:lineRule="exact"/>
              <w:jc w:val="both"/>
              <w:rPr>
                <w:lang w:val="en-GB"/>
              </w:rPr>
            </w:pPr>
          </w:p>
          <w:p w14:paraId="367EE782" w14:textId="77777777" w:rsidR="00CC5C0B" w:rsidRPr="00E1035D" w:rsidRDefault="00EB3AA7">
            <w:pPr>
              <w:widowControl w:val="0"/>
              <w:autoSpaceDE w:val="0"/>
              <w:autoSpaceDN w:val="0"/>
              <w:adjustRightInd w:val="0"/>
              <w:ind w:left="260" w:right="-20"/>
              <w:jc w:val="both"/>
            </w:pPr>
            <w:r w:rsidRPr="00E1035D">
              <w:t>32.1.</w:t>
            </w:r>
          </w:p>
        </w:tc>
        <w:tc>
          <w:tcPr>
            <w:tcW w:w="9979" w:type="dxa"/>
            <w:gridSpan w:val="4"/>
          </w:tcPr>
          <w:p w14:paraId="3D8449CF" w14:textId="77777777" w:rsidR="00CC5C0B" w:rsidRPr="00E1035D" w:rsidRDefault="00CC5C0B">
            <w:pPr>
              <w:widowControl w:val="0"/>
              <w:autoSpaceDE w:val="0"/>
              <w:autoSpaceDN w:val="0"/>
              <w:adjustRightInd w:val="0"/>
              <w:spacing w:before="2" w:line="120" w:lineRule="exact"/>
              <w:jc w:val="both"/>
            </w:pPr>
          </w:p>
          <w:p w14:paraId="1710640B" w14:textId="77777777" w:rsidR="00CC5C0B" w:rsidRPr="00E1035D" w:rsidRDefault="00EB3AA7">
            <w:pPr>
              <w:widowControl w:val="0"/>
              <w:autoSpaceDE w:val="0"/>
              <w:autoSpaceDN w:val="0"/>
              <w:adjustRightInd w:val="0"/>
              <w:spacing w:line="249" w:lineRule="auto"/>
              <w:ind w:left="112" w:right="-240"/>
              <w:jc w:val="both"/>
            </w:pPr>
            <w:r w:rsidRPr="00E1035D">
              <w:t>National preference: Not applicable.</w:t>
            </w:r>
          </w:p>
          <w:p w14:paraId="6ADAA54D" w14:textId="77777777" w:rsidR="00CC5C0B" w:rsidRPr="00E1035D" w:rsidRDefault="00CC5C0B">
            <w:pPr>
              <w:widowControl w:val="0"/>
              <w:autoSpaceDE w:val="0"/>
              <w:autoSpaceDN w:val="0"/>
              <w:adjustRightInd w:val="0"/>
              <w:spacing w:before="38"/>
              <w:ind w:left="112" w:right="-20"/>
              <w:jc w:val="both"/>
            </w:pPr>
          </w:p>
          <w:p w14:paraId="61047AB9" w14:textId="77777777" w:rsidR="00CC5C0B" w:rsidRPr="00E1035D" w:rsidRDefault="00CC5C0B">
            <w:pPr>
              <w:widowControl w:val="0"/>
              <w:autoSpaceDE w:val="0"/>
              <w:autoSpaceDN w:val="0"/>
              <w:adjustRightInd w:val="0"/>
              <w:spacing w:before="38"/>
              <w:ind w:left="112" w:right="-20"/>
              <w:jc w:val="both"/>
            </w:pPr>
          </w:p>
          <w:p w14:paraId="03E4FFE0" w14:textId="77777777" w:rsidR="00CC5C0B" w:rsidRPr="00E1035D" w:rsidRDefault="00CC5C0B">
            <w:pPr>
              <w:widowControl w:val="0"/>
              <w:autoSpaceDE w:val="0"/>
              <w:autoSpaceDN w:val="0"/>
              <w:adjustRightInd w:val="0"/>
              <w:spacing w:before="38"/>
              <w:ind w:left="112" w:right="-20"/>
              <w:jc w:val="both"/>
            </w:pPr>
          </w:p>
          <w:p w14:paraId="0338E0BD" w14:textId="77777777" w:rsidR="00CC5C0B" w:rsidRPr="00E1035D" w:rsidRDefault="00CC5C0B">
            <w:pPr>
              <w:widowControl w:val="0"/>
              <w:autoSpaceDE w:val="0"/>
              <w:autoSpaceDN w:val="0"/>
              <w:adjustRightInd w:val="0"/>
              <w:spacing w:before="38"/>
              <w:ind w:left="112" w:right="-20"/>
              <w:jc w:val="both"/>
            </w:pPr>
          </w:p>
          <w:p w14:paraId="38125427" w14:textId="77777777" w:rsidR="00CC5C0B" w:rsidRPr="00E1035D" w:rsidRDefault="00CC5C0B">
            <w:pPr>
              <w:widowControl w:val="0"/>
              <w:autoSpaceDE w:val="0"/>
              <w:autoSpaceDN w:val="0"/>
              <w:adjustRightInd w:val="0"/>
              <w:spacing w:before="38"/>
              <w:ind w:left="112" w:right="-20"/>
              <w:jc w:val="both"/>
            </w:pPr>
          </w:p>
          <w:p w14:paraId="32333D6E" w14:textId="77777777" w:rsidR="00CC5C0B" w:rsidRPr="00E1035D" w:rsidRDefault="00CC5C0B">
            <w:pPr>
              <w:widowControl w:val="0"/>
              <w:autoSpaceDE w:val="0"/>
              <w:autoSpaceDN w:val="0"/>
              <w:adjustRightInd w:val="0"/>
              <w:spacing w:before="38"/>
              <w:ind w:left="112" w:right="-20"/>
              <w:jc w:val="both"/>
            </w:pPr>
          </w:p>
          <w:p w14:paraId="72C86698" w14:textId="77777777" w:rsidR="00CC5C0B" w:rsidRPr="00E1035D" w:rsidRDefault="00CC5C0B">
            <w:pPr>
              <w:widowControl w:val="0"/>
              <w:autoSpaceDE w:val="0"/>
              <w:autoSpaceDN w:val="0"/>
              <w:adjustRightInd w:val="0"/>
              <w:spacing w:before="38"/>
              <w:ind w:left="112" w:right="-20"/>
              <w:jc w:val="both"/>
            </w:pPr>
          </w:p>
          <w:p w14:paraId="0D14D9EC" w14:textId="77777777" w:rsidR="00CC5C0B" w:rsidRPr="00E1035D" w:rsidRDefault="00CC5C0B">
            <w:pPr>
              <w:widowControl w:val="0"/>
              <w:autoSpaceDE w:val="0"/>
              <w:autoSpaceDN w:val="0"/>
              <w:adjustRightInd w:val="0"/>
              <w:spacing w:before="38"/>
              <w:ind w:left="112" w:right="-20"/>
              <w:jc w:val="both"/>
            </w:pPr>
          </w:p>
          <w:p w14:paraId="73F8DA38" w14:textId="77777777" w:rsidR="00CC5C0B" w:rsidRPr="00E1035D" w:rsidRDefault="00CC5C0B">
            <w:pPr>
              <w:widowControl w:val="0"/>
              <w:autoSpaceDE w:val="0"/>
              <w:autoSpaceDN w:val="0"/>
              <w:adjustRightInd w:val="0"/>
              <w:spacing w:before="38"/>
              <w:ind w:left="112" w:right="-20"/>
              <w:jc w:val="both"/>
            </w:pPr>
          </w:p>
          <w:p w14:paraId="2CD88BFC" w14:textId="77777777" w:rsidR="00CC5C0B" w:rsidRPr="00E1035D" w:rsidRDefault="00CC5C0B">
            <w:pPr>
              <w:widowControl w:val="0"/>
              <w:autoSpaceDE w:val="0"/>
              <w:autoSpaceDN w:val="0"/>
              <w:adjustRightInd w:val="0"/>
              <w:spacing w:before="38"/>
              <w:ind w:left="112" w:right="-20"/>
              <w:jc w:val="both"/>
            </w:pPr>
          </w:p>
          <w:p w14:paraId="0A7EFCEB" w14:textId="77777777" w:rsidR="00CC5C0B" w:rsidRPr="00E1035D" w:rsidRDefault="00CC5C0B">
            <w:pPr>
              <w:widowControl w:val="0"/>
              <w:autoSpaceDE w:val="0"/>
              <w:autoSpaceDN w:val="0"/>
              <w:adjustRightInd w:val="0"/>
              <w:spacing w:before="38"/>
              <w:ind w:right="-20"/>
              <w:jc w:val="both"/>
            </w:pPr>
          </w:p>
          <w:p w14:paraId="44B989F4" w14:textId="77777777" w:rsidR="00CC5C0B" w:rsidRPr="00E1035D" w:rsidRDefault="00CC5C0B">
            <w:pPr>
              <w:widowControl w:val="0"/>
              <w:autoSpaceDE w:val="0"/>
              <w:autoSpaceDN w:val="0"/>
              <w:adjustRightInd w:val="0"/>
              <w:spacing w:before="38"/>
              <w:ind w:left="112" w:right="-20"/>
              <w:jc w:val="both"/>
            </w:pPr>
          </w:p>
          <w:p w14:paraId="1CEE3387" w14:textId="77777777" w:rsidR="00CC5C0B" w:rsidRPr="00E1035D" w:rsidRDefault="00CC5C0B">
            <w:pPr>
              <w:widowControl w:val="0"/>
              <w:autoSpaceDE w:val="0"/>
              <w:autoSpaceDN w:val="0"/>
              <w:adjustRightInd w:val="0"/>
              <w:spacing w:before="38"/>
              <w:ind w:left="112" w:right="-20"/>
              <w:jc w:val="both"/>
            </w:pPr>
          </w:p>
        </w:tc>
      </w:tr>
      <w:tr w:rsidR="005E1B0E" w:rsidRPr="00E1035D" w14:paraId="2EB3DCFD" w14:textId="77777777">
        <w:trPr>
          <w:gridBefore w:val="1"/>
          <w:wBefore w:w="100" w:type="dxa"/>
          <w:trHeight w:hRule="exact" w:val="436"/>
          <w:jc w:val="center"/>
        </w:trPr>
        <w:tc>
          <w:tcPr>
            <w:tcW w:w="820" w:type="dxa"/>
            <w:gridSpan w:val="2"/>
          </w:tcPr>
          <w:p w14:paraId="7C84F98A" w14:textId="77777777" w:rsidR="00CC5C0B" w:rsidRPr="00E1035D" w:rsidRDefault="00CC5C0B">
            <w:pPr>
              <w:widowControl w:val="0"/>
              <w:autoSpaceDE w:val="0"/>
              <w:autoSpaceDN w:val="0"/>
              <w:adjustRightInd w:val="0"/>
              <w:spacing w:before="20" w:line="140" w:lineRule="exact"/>
            </w:pPr>
          </w:p>
        </w:tc>
        <w:tc>
          <w:tcPr>
            <w:tcW w:w="9979" w:type="dxa"/>
            <w:gridSpan w:val="4"/>
          </w:tcPr>
          <w:p w14:paraId="14662C08" w14:textId="77777777" w:rsidR="00CC5C0B" w:rsidRPr="00E1035D" w:rsidRDefault="00EB3AA7">
            <w:pPr>
              <w:widowControl w:val="0"/>
              <w:autoSpaceDE w:val="0"/>
              <w:autoSpaceDN w:val="0"/>
              <w:adjustRightInd w:val="0"/>
              <w:spacing w:before="3" w:line="720" w:lineRule="auto"/>
            </w:pPr>
            <w:r w:rsidRPr="00E1035D">
              <w:rPr>
                <w:b/>
                <w:bCs/>
                <w:sz w:val="28"/>
                <w:szCs w:val="28"/>
              </w:rPr>
              <w:t>Award of the contract</w:t>
            </w:r>
          </w:p>
        </w:tc>
      </w:tr>
      <w:tr w:rsidR="00CC5C0B" w:rsidRPr="00E1035D" w14:paraId="10E0EC86" w14:textId="77777777">
        <w:trPr>
          <w:gridBefore w:val="1"/>
          <w:wBefore w:w="100" w:type="dxa"/>
          <w:trHeight w:hRule="exact" w:val="2754"/>
          <w:jc w:val="center"/>
        </w:trPr>
        <w:tc>
          <w:tcPr>
            <w:tcW w:w="820" w:type="dxa"/>
            <w:gridSpan w:val="2"/>
          </w:tcPr>
          <w:p w14:paraId="4531A496" w14:textId="77777777" w:rsidR="00CC5C0B" w:rsidRPr="00E1035D" w:rsidRDefault="00CC5C0B">
            <w:pPr>
              <w:widowControl w:val="0"/>
              <w:autoSpaceDE w:val="0"/>
              <w:autoSpaceDN w:val="0"/>
              <w:adjustRightInd w:val="0"/>
              <w:spacing w:before="20" w:line="140" w:lineRule="exact"/>
            </w:pPr>
          </w:p>
          <w:p w14:paraId="1C83DDB2" w14:textId="77777777" w:rsidR="00CC5C0B" w:rsidRPr="00E1035D" w:rsidRDefault="00EB3AA7">
            <w:pPr>
              <w:widowControl w:val="0"/>
              <w:autoSpaceDE w:val="0"/>
              <w:autoSpaceDN w:val="0"/>
              <w:adjustRightInd w:val="0"/>
              <w:ind w:left="260" w:right="-20"/>
            </w:pPr>
            <w:r w:rsidRPr="00E1035D">
              <w:t>39.1</w:t>
            </w:r>
            <w:r w:rsidRPr="00E1035D">
              <w:rPr>
                <w:spacing w:val="6"/>
              </w:rPr>
              <w:t xml:space="preserve"> </w:t>
            </w:r>
            <w:r w:rsidRPr="00E1035D">
              <w:t>et</w:t>
            </w:r>
          </w:p>
          <w:p w14:paraId="09DCA8EB" w14:textId="77777777" w:rsidR="00CC5C0B" w:rsidRPr="00E1035D" w:rsidRDefault="00EB3AA7">
            <w:pPr>
              <w:widowControl w:val="0"/>
              <w:autoSpaceDE w:val="0"/>
              <w:autoSpaceDN w:val="0"/>
              <w:adjustRightInd w:val="0"/>
              <w:spacing w:before="11"/>
              <w:ind w:left="260" w:right="-20"/>
            </w:pPr>
            <w:r w:rsidRPr="00E1035D">
              <w:t>39.2</w:t>
            </w:r>
          </w:p>
        </w:tc>
        <w:tc>
          <w:tcPr>
            <w:tcW w:w="9979" w:type="dxa"/>
            <w:gridSpan w:val="4"/>
          </w:tcPr>
          <w:p w14:paraId="7148FC23" w14:textId="77777777" w:rsidR="00CC5C0B" w:rsidRPr="00E1035D" w:rsidRDefault="00CC5C0B">
            <w:pPr>
              <w:widowControl w:val="0"/>
              <w:autoSpaceDE w:val="0"/>
              <w:autoSpaceDN w:val="0"/>
              <w:adjustRightInd w:val="0"/>
              <w:spacing w:before="3" w:line="180" w:lineRule="exact"/>
              <w:rPr>
                <w:lang w:val="en-GB"/>
              </w:rPr>
            </w:pPr>
          </w:p>
          <w:p w14:paraId="17FDB078" w14:textId="77777777" w:rsidR="00CC5C0B" w:rsidRPr="00E1035D" w:rsidRDefault="00EB3AA7" w:rsidP="008839D1">
            <w:pPr>
              <w:ind w:left="63"/>
              <w:jc w:val="center"/>
              <w:rPr>
                <w:lang w:val="en-GB"/>
              </w:rPr>
            </w:pPr>
            <w:r w:rsidRPr="00E1035D">
              <w:rPr>
                <w:b/>
                <w:lang w:val="en-GB"/>
              </w:rPr>
              <w:t>The</w:t>
            </w:r>
            <w:r w:rsidRPr="00E1035D">
              <w:rPr>
                <w:lang w:val="en-GB"/>
              </w:rPr>
              <w:t xml:space="preserve"> Contracting Authority shall award the contract to the lowest bidder who meets the required financial, technical and administrative capacities resulting from the so-called essential criteria or those that are eliminatory.</w:t>
            </w:r>
          </w:p>
          <w:p w14:paraId="7A67B8D7" w14:textId="77777777" w:rsidR="00CC5C0B" w:rsidRPr="00E1035D" w:rsidRDefault="00EB3AA7" w:rsidP="008839D1">
            <w:pPr>
              <w:widowControl w:val="0"/>
              <w:autoSpaceDE w:val="0"/>
              <w:autoSpaceDN w:val="0"/>
              <w:adjustRightInd w:val="0"/>
              <w:spacing w:before="11" w:line="249" w:lineRule="auto"/>
              <w:ind w:left="204" w:right="-16"/>
              <w:jc w:val="both"/>
              <w:rPr>
                <w:lang w:val="en-GB"/>
              </w:rPr>
            </w:pPr>
            <w:r w:rsidRPr="00E1035D">
              <w:rPr>
                <w:lang w:val="en-GB"/>
              </w:rPr>
              <w:t>However, the Contracting Authority shall reserve the right not to award the contract to companies which are in the following situations:</w:t>
            </w:r>
          </w:p>
          <w:p w14:paraId="782B1AB8" w14:textId="77777777" w:rsidR="00CC5C0B" w:rsidRPr="00E1035D" w:rsidRDefault="00EB3AA7" w:rsidP="00AD7C7C">
            <w:pPr>
              <w:widowControl w:val="0"/>
              <w:numPr>
                <w:ilvl w:val="0"/>
                <w:numId w:val="48"/>
              </w:numPr>
              <w:autoSpaceDE w:val="0"/>
              <w:autoSpaceDN w:val="0"/>
              <w:adjustRightInd w:val="0"/>
              <w:spacing w:before="11" w:line="249" w:lineRule="auto"/>
              <w:ind w:right="-16"/>
              <w:jc w:val="both"/>
              <w:rPr>
                <w:lang w:val="en-GB"/>
              </w:rPr>
            </w:pPr>
            <w:r w:rsidRPr="00E1035D">
              <w:rPr>
                <w:lang w:val="en-GB"/>
              </w:rPr>
              <w:t xml:space="preserve">Companies under a suspension following the termination of a contract in accordance with the Public Contracts Code ; </w:t>
            </w:r>
          </w:p>
          <w:p w14:paraId="28AD068C" w14:textId="77777777" w:rsidR="00CC5C0B" w:rsidRPr="00E1035D" w:rsidRDefault="00EB3AA7" w:rsidP="00AD7C7C">
            <w:pPr>
              <w:widowControl w:val="0"/>
              <w:numPr>
                <w:ilvl w:val="0"/>
                <w:numId w:val="48"/>
              </w:numPr>
              <w:autoSpaceDE w:val="0"/>
              <w:autoSpaceDN w:val="0"/>
              <w:adjustRightInd w:val="0"/>
              <w:spacing w:before="11" w:line="249" w:lineRule="auto"/>
              <w:ind w:right="-16"/>
              <w:jc w:val="both"/>
              <w:rPr>
                <w:lang w:val="en-GB"/>
              </w:rPr>
            </w:pPr>
            <w:r w:rsidRPr="00E1035D">
              <w:rPr>
                <w:lang w:val="en-GB"/>
              </w:rPr>
              <w:t>Compnay which are not legally and financially autonomous.</w:t>
            </w:r>
          </w:p>
        </w:tc>
      </w:tr>
    </w:tbl>
    <w:p w14:paraId="1FDE84FB" w14:textId="77777777" w:rsidR="00CC5C0B" w:rsidRPr="00E1035D" w:rsidRDefault="00CC5C0B">
      <w:pPr>
        <w:widowControl w:val="0"/>
        <w:autoSpaceDE w:val="0"/>
        <w:autoSpaceDN w:val="0"/>
        <w:adjustRightInd w:val="0"/>
        <w:spacing w:line="200" w:lineRule="exact"/>
        <w:rPr>
          <w:sz w:val="20"/>
          <w:szCs w:val="20"/>
          <w:lang w:val="en-GB"/>
        </w:rPr>
      </w:pPr>
    </w:p>
    <w:p w14:paraId="36A062C8" w14:textId="77777777" w:rsidR="00CC5C0B" w:rsidRPr="00E1035D" w:rsidRDefault="00CC5C0B">
      <w:pPr>
        <w:widowControl w:val="0"/>
        <w:autoSpaceDE w:val="0"/>
        <w:autoSpaceDN w:val="0"/>
        <w:adjustRightInd w:val="0"/>
        <w:spacing w:line="200" w:lineRule="exact"/>
        <w:rPr>
          <w:sz w:val="20"/>
          <w:szCs w:val="20"/>
          <w:lang w:val="en-GB"/>
        </w:rPr>
      </w:pPr>
    </w:p>
    <w:p w14:paraId="41FA6514" w14:textId="77777777" w:rsidR="00CC5C0B" w:rsidRPr="00E1035D" w:rsidRDefault="00CC5C0B">
      <w:pPr>
        <w:widowControl w:val="0"/>
        <w:autoSpaceDE w:val="0"/>
        <w:autoSpaceDN w:val="0"/>
        <w:adjustRightInd w:val="0"/>
        <w:spacing w:line="200" w:lineRule="exact"/>
        <w:rPr>
          <w:sz w:val="20"/>
          <w:szCs w:val="20"/>
          <w:lang w:val="en-GB"/>
        </w:rPr>
      </w:pPr>
    </w:p>
    <w:p w14:paraId="3E04829D" w14:textId="77777777" w:rsidR="00CC5C0B" w:rsidRPr="00E1035D" w:rsidRDefault="00EB3AA7">
      <w:pPr>
        <w:rPr>
          <w:lang w:val="en-GB"/>
        </w:rPr>
      </w:pPr>
      <w:r w:rsidRPr="00E1035D">
        <w:rPr>
          <w:lang w:val="en-GB"/>
        </w:rPr>
        <w:t>EVALUATION GRID FOR TECHNICAL BIDS</w:t>
      </w:r>
    </w:p>
    <w:p w14:paraId="4E138C6A" w14:textId="77777777" w:rsidR="00CC5C0B" w:rsidRPr="00E1035D" w:rsidRDefault="00EB3AA7">
      <w:pPr>
        <w:rPr>
          <w:lang w:val="en-GB"/>
        </w:rPr>
      </w:pPr>
      <w:r w:rsidRPr="00E1035D">
        <w:rPr>
          <w:lang w:val="en-GB"/>
        </w:rPr>
        <w:t>ESSENTIAL CRITERIA</w:t>
      </w:r>
    </w:p>
    <w:p w14:paraId="5EFE8E01" w14:textId="77777777" w:rsidR="00CC5C0B" w:rsidRPr="00E1035D" w:rsidRDefault="00EB3AA7">
      <w:r w:rsidRPr="00E1035D">
        <w:t>COMPANY: _______________________________</w:t>
      </w:r>
    </w:p>
    <w:tbl>
      <w:tblPr>
        <w:tblpPr w:leftFromText="141" w:rightFromText="141" w:vertAnchor="text" w:tblpY="1"/>
        <w:tblOverlap w:val="never"/>
        <w:tblW w:w="10131" w:type="dxa"/>
        <w:tblCellMar>
          <w:left w:w="70" w:type="dxa"/>
          <w:right w:w="70" w:type="dxa"/>
        </w:tblCellMar>
        <w:tblLook w:val="04A0" w:firstRow="1" w:lastRow="0" w:firstColumn="1" w:lastColumn="0" w:noHBand="0" w:noVBand="1"/>
      </w:tblPr>
      <w:tblGrid>
        <w:gridCol w:w="1717"/>
        <w:gridCol w:w="5773"/>
        <w:gridCol w:w="1294"/>
        <w:gridCol w:w="1347"/>
      </w:tblGrid>
      <w:tr w:rsidR="005E1B0E" w:rsidRPr="00E1035D" w14:paraId="57A5CAD7" w14:textId="77777777">
        <w:trPr>
          <w:cantSplit/>
          <w:trHeight w:val="885"/>
        </w:trPr>
        <w:tc>
          <w:tcPr>
            <w:tcW w:w="10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700BF18" w14:textId="27781D73" w:rsidR="001C72EA" w:rsidRPr="001C72EA" w:rsidRDefault="00EB3AA7" w:rsidP="001C72EA">
            <w:pPr>
              <w:jc w:val="center"/>
              <w:rPr>
                <w:b/>
                <w:sz w:val="22"/>
                <w:szCs w:val="22"/>
                <w:lang w:val="en-GB" w:eastAsia="en-US"/>
              </w:rPr>
            </w:pPr>
            <w:r w:rsidRPr="00E1035D">
              <w:rPr>
                <w:b/>
                <w:bCs/>
                <w:i/>
                <w:iCs/>
                <w:lang w:val="en-GB"/>
              </w:rPr>
              <w:t>“</w:t>
            </w:r>
            <w:r w:rsidR="009C6F70" w:rsidRPr="00E1035D">
              <w:rPr>
                <w:b/>
                <w:bCs/>
                <w:lang w:val="en-GB"/>
              </w:rPr>
              <w:t xml:space="preserve"> </w:t>
            </w:r>
            <w:r w:rsidR="00531FE3" w:rsidRPr="00E1035D">
              <w:rPr>
                <w:b/>
                <w:sz w:val="22"/>
                <w:szCs w:val="22"/>
                <w:lang w:val="en-GB" w:eastAsia="en-US"/>
              </w:rPr>
              <w:t xml:space="preserve"> </w:t>
            </w:r>
            <w:r w:rsidR="001C72EA">
              <w:t xml:space="preserve"> </w:t>
            </w:r>
            <w:r w:rsidR="001C72EA" w:rsidRPr="001C72EA">
              <w:rPr>
                <w:b/>
                <w:sz w:val="22"/>
                <w:szCs w:val="22"/>
                <w:lang w:val="en-GB" w:eastAsia="en-US"/>
              </w:rPr>
              <w:t>OPEN NATIONAL INVITATION TO TENDER</w:t>
            </w:r>
          </w:p>
          <w:p w14:paraId="52AFD3FC" w14:textId="77777777" w:rsidR="001C72EA" w:rsidRPr="001C72EA" w:rsidRDefault="001C72EA" w:rsidP="001C72EA">
            <w:pPr>
              <w:jc w:val="center"/>
              <w:rPr>
                <w:b/>
                <w:sz w:val="22"/>
                <w:szCs w:val="22"/>
                <w:lang w:val="en-GB" w:eastAsia="en-US"/>
              </w:rPr>
            </w:pPr>
            <w:r w:rsidRPr="001C72EA">
              <w:rPr>
                <w:b/>
                <w:sz w:val="22"/>
                <w:szCs w:val="22"/>
                <w:lang w:val="en-GB" w:eastAsia="en-US"/>
              </w:rPr>
              <w:t xml:space="preserve">NO 017/ONIT/ /NWR/DMD/NKC/NKCITB/2026 OF 28/08/2026 FOR THE ECOLOGICAL RESTORATION AND LANDSCAPE ENHANCEMENT PROJECT IN NKAMBE COUNCIL, NKAMBE SUBDIVISION DONGA MANTUNG DIVISION, </w:t>
            </w:r>
          </w:p>
          <w:p w14:paraId="669AB1D9" w14:textId="3E644356" w:rsidR="00CC5C0B" w:rsidRPr="00E1035D" w:rsidRDefault="001C72EA" w:rsidP="001C72EA">
            <w:pPr>
              <w:jc w:val="center"/>
              <w:rPr>
                <w:b/>
                <w:sz w:val="22"/>
                <w:szCs w:val="22"/>
                <w:lang w:val="en-GB" w:eastAsia="en-US"/>
              </w:rPr>
            </w:pPr>
            <w:r w:rsidRPr="001C72EA">
              <w:rPr>
                <w:b/>
                <w:sz w:val="22"/>
                <w:szCs w:val="22"/>
                <w:lang w:val="en-GB" w:eastAsia="en-US"/>
              </w:rPr>
              <w:t>NORTH WEST REGION.</w:t>
            </w:r>
            <w:r w:rsidR="00EB3AA7" w:rsidRPr="00E1035D">
              <w:rPr>
                <w:b/>
                <w:bCs/>
                <w:i/>
                <w:iCs/>
                <w:lang w:val="en-GB"/>
              </w:rPr>
              <w:t>”</w:t>
            </w:r>
          </w:p>
        </w:tc>
      </w:tr>
      <w:tr w:rsidR="005E1B0E" w:rsidRPr="00E1035D" w14:paraId="1A666570" w14:textId="77777777">
        <w:trPr>
          <w:cantSplit/>
          <w:trHeight w:val="510"/>
        </w:trPr>
        <w:tc>
          <w:tcPr>
            <w:tcW w:w="10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63815C" w14:textId="2F4DA74A" w:rsidR="00CC5C0B" w:rsidRPr="00E1035D" w:rsidRDefault="00EB3AA7">
            <w:pPr>
              <w:jc w:val="center"/>
              <w:rPr>
                <w:b/>
                <w:bCs/>
                <w:u w:val="single"/>
                <w:lang w:val="en-GB"/>
              </w:rPr>
            </w:pPr>
            <w:r w:rsidRPr="00E1035D">
              <w:rPr>
                <w:b/>
                <w:bCs/>
                <w:u w:val="single"/>
                <w:lang w:val="en-GB"/>
              </w:rPr>
              <w:t>FINANCING</w:t>
            </w:r>
            <w:r w:rsidRPr="00E1035D">
              <w:rPr>
                <w:lang w:val="en-GB"/>
              </w:rPr>
              <w:t xml:space="preserve">: </w:t>
            </w:r>
            <w:r w:rsidR="00531FE3" w:rsidRPr="00E1035D">
              <w:rPr>
                <w:b/>
                <w:bCs/>
                <w:lang w:val="en-GB"/>
              </w:rPr>
              <w:t xml:space="preserve">FEICOM /NKAMBE </w:t>
            </w:r>
            <w:r w:rsidRPr="00E1035D">
              <w:rPr>
                <w:b/>
                <w:bCs/>
                <w:lang w:val="en-GB"/>
              </w:rPr>
              <w:t xml:space="preserve"> BUDGET: 2026 FI</w:t>
            </w:r>
            <w:r w:rsidR="00531FE3" w:rsidRPr="00E1035D">
              <w:rPr>
                <w:b/>
                <w:bCs/>
                <w:lang w:val="en-GB"/>
              </w:rPr>
              <w:t>SCAL</w:t>
            </w:r>
            <w:r w:rsidRPr="00E1035D">
              <w:rPr>
                <w:b/>
                <w:bCs/>
                <w:lang w:val="en-GB"/>
              </w:rPr>
              <w:t xml:space="preserve"> YEARS</w:t>
            </w:r>
          </w:p>
        </w:tc>
      </w:tr>
      <w:tr w:rsidR="005E1B0E" w:rsidRPr="00E1035D" w14:paraId="0785A3A0" w14:textId="77777777">
        <w:trPr>
          <w:cantSplit/>
          <w:trHeight w:val="330"/>
        </w:trPr>
        <w:tc>
          <w:tcPr>
            <w:tcW w:w="10131"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54E4A4F" w14:textId="77777777" w:rsidR="00CC5C0B" w:rsidRPr="00E1035D" w:rsidRDefault="00EB3AA7">
            <w:pPr>
              <w:jc w:val="center"/>
              <w:rPr>
                <w:b/>
                <w:bCs/>
              </w:rPr>
            </w:pPr>
            <w:r w:rsidRPr="00E1035D">
              <w:rPr>
                <w:b/>
                <w:bCs/>
              </w:rPr>
              <w:t>EVALUATION GRID</w:t>
            </w:r>
          </w:p>
        </w:tc>
      </w:tr>
      <w:tr w:rsidR="005E1B0E" w:rsidRPr="00E1035D" w14:paraId="0A818D6F" w14:textId="77777777">
        <w:trPr>
          <w:cantSplit/>
          <w:trHeight w:val="45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2CE2EC52" w14:textId="77777777" w:rsidR="00CC5C0B" w:rsidRPr="00E1035D" w:rsidRDefault="00EB3AA7">
            <w:pPr>
              <w:jc w:val="center"/>
              <w:rPr>
                <w:b/>
                <w:bCs/>
              </w:rPr>
            </w:pPr>
            <w:r w:rsidRPr="00E1035D">
              <w:rPr>
                <w:b/>
                <w:bCs/>
              </w:rPr>
              <w:t>Form No. ……</w:t>
            </w:r>
          </w:p>
        </w:tc>
        <w:tc>
          <w:tcPr>
            <w:tcW w:w="5773" w:type="dxa"/>
            <w:tcBorders>
              <w:top w:val="nil"/>
              <w:left w:val="nil"/>
              <w:bottom w:val="single" w:sz="4" w:space="0" w:color="auto"/>
              <w:right w:val="single" w:sz="4" w:space="0" w:color="auto"/>
            </w:tcBorders>
            <w:shd w:val="clear" w:color="auto" w:fill="auto"/>
            <w:noWrap/>
            <w:vAlign w:val="center"/>
          </w:tcPr>
          <w:p w14:paraId="1890CC4D" w14:textId="77777777" w:rsidR="00CC5C0B" w:rsidRPr="00E1035D" w:rsidRDefault="00EB3AA7">
            <w:pPr>
              <w:rPr>
                <w:b/>
                <w:bCs/>
              </w:rPr>
            </w:pPr>
            <w:r w:rsidRPr="00E1035D">
              <w:rPr>
                <w:b/>
                <w:bCs/>
              </w:rPr>
              <w:t>BIDDER:</w:t>
            </w:r>
          </w:p>
        </w:tc>
        <w:tc>
          <w:tcPr>
            <w:tcW w:w="1294" w:type="dxa"/>
            <w:tcBorders>
              <w:top w:val="nil"/>
              <w:left w:val="nil"/>
              <w:bottom w:val="single" w:sz="4" w:space="0" w:color="auto"/>
              <w:right w:val="nil"/>
            </w:tcBorders>
            <w:shd w:val="clear" w:color="auto" w:fill="auto"/>
            <w:noWrap/>
            <w:vAlign w:val="center"/>
          </w:tcPr>
          <w:p w14:paraId="05FA5688" w14:textId="77777777" w:rsidR="00CC5C0B" w:rsidRPr="00E1035D" w:rsidRDefault="00EB3AA7">
            <w:pPr>
              <w:rPr>
                <w:b/>
                <w:bCs/>
              </w:rPr>
            </w:pPr>
            <w:r w:rsidRPr="00E1035D">
              <w:rPr>
                <w:b/>
                <w:bCs/>
              </w:rPr>
              <w:t>Telephone:</w:t>
            </w:r>
          </w:p>
        </w:tc>
        <w:tc>
          <w:tcPr>
            <w:tcW w:w="1347" w:type="dxa"/>
            <w:tcBorders>
              <w:top w:val="nil"/>
              <w:left w:val="nil"/>
              <w:bottom w:val="single" w:sz="4" w:space="0" w:color="auto"/>
              <w:right w:val="single" w:sz="4" w:space="0" w:color="auto"/>
            </w:tcBorders>
            <w:shd w:val="clear" w:color="auto" w:fill="auto"/>
            <w:noWrap/>
            <w:vAlign w:val="center"/>
          </w:tcPr>
          <w:p w14:paraId="6FD6477E" w14:textId="77777777" w:rsidR="00CC5C0B" w:rsidRPr="00E1035D" w:rsidRDefault="00EB3AA7">
            <w:pPr>
              <w:rPr>
                <w:b/>
                <w:bCs/>
              </w:rPr>
            </w:pPr>
            <w:r w:rsidRPr="00E1035D">
              <w:rPr>
                <w:b/>
                <w:bCs/>
              </w:rPr>
              <w:t> </w:t>
            </w:r>
          </w:p>
        </w:tc>
      </w:tr>
      <w:tr w:rsidR="005E1B0E" w:rsidRPr="00E1035D" w14:paraId="5B725793"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271B9B17" w14:textId="77777777" w:rsidR="00CC5C0B" w:rsidRPr="00E1035D" w:rsidRDefault="00EB3AA7">
            <w:pPr>
              <w:jc w:val="center"/>
              <w:rPr>
                <w:b/>
                <w:bCs/>
              </w:rPr>
            </w:pPr>
            <w:r w:rsidRPr="00E1035D">
              <w:rPr>
                <w:b/>
                <w:bCs/>
              </w:rPr>
              <w:t xml:space="preserve">A </w:t>
            </w:r>
          </w:p>
        </w:tc>
        <w:tc>
          <w:tcPr>
            <w:tcW w:w="5773" w:type="dxa"/>
            <w:tcBorders>
              <w:top w:val="nil"/>
              <w:left w:val="nil"/>
              <w:bottom w:val="single" w:sz="4" w:space="0" w:color="auto"/>
              <w:right w:val="nil"/>
            </w:tcBorders>
            <w:shd w:val="clear" w:color="000000" w:fill="D9D9D9"/>
            <w:noWrap/>
            <w:vAlign w:val="center"/>
          </w:tcPr>
          <w:p w14:paraId="69198AEF" w14:textId="452B7DB8" w:rsidR="00CC5C0B" w:rsidRPr="00E1035D" w:rsidRDefault="00EB3AA7">
            <w:pPr>
              <w:rPr>
                <w:b/>
                <w:bCs/>
              </w:rPr>
            </w:pPr>
            <w:r w:rsidRPr="00E1035D">
              <w:rPr>
                <w:b/>
              </w:rPr>
              <w:t>EXPERIENCE OF COMPANY’S STAFF</w:t>
            </w:r>
            <w:r w:rsidR="004A1203">
              <w:rPr>
                <w:b/>
              </w:rPr>
              <w:t xml:space="preserve"> if not categorized in this domain</w:t>
            </w:r>
          </w:p>
        </w:tc>
        <w:tc>
          <w:tcPr>
            <w:tcW w:w="1294" w:type="dxa"/>
            <w:tcBorders>
              <w:top w:val="nil"/>
              <w:left w:val="nil"/>
              <w:bottom w:val="single" w:sz="4" w:space="0" w:color="auto"/>
              <w:right w:val="nil"/>
            </w:tcBorders>
            <w:shd w:val="clear" w:color="000000" w:fill="D9D9D9"/>
            <w:noWrap/>
            <w:vAlign w:val="center"/>
          </w:tcPr>
          <w:p w14:paraId="13F3DAE7" w14:textId="77777777" w:rsidR="00CC5C0B" w:rsidRPr="00E1035D" w:rsidRDefault="00EB3AA7">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0D218EDC" w14:textId="77777777" w:rsidR="00CC5C0B" w:rsidRPr="00E1035D" w:rsidRDefault="00EB3AA7">
            <w:pPr>
              <w:jc w:val="center"/>
              <w:rPr>
                <w:b/>
                <w:bCs/>
              </w:rPr>
            </w:pPr>
            <w:r w:rsidRPr="00E1035D">
              <w:rPr>
                <w:b/>
                <w:bCs/>
              </w:rPr>
              <w:t> </w:t>
            </w:r>
          </w:p>
        </w:tc>
      </w:tr>
      <w:tr w:rsidR="005E1B0E" w:rsidRPr="00E1035D" w14:paraId="5AA4C231"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4C969172" w14:textId="77777777" w:rsidR="00861C64" w:rsidRPr="00E1035D" w:rsidRDefault="00861C64" w:rsidP="00861C64">
            <w:pPr>
              <w:jc w:val="center"/>
              <w:rPr>
                <w:b/>
                <w:bCs/>
              </w:rPr>
            </w:pPr>
            <w:r w:rsidRPr="00E1035D">
              <w:rPr>
                <w:b/>
                <w:bCs/>
              </w:rPr>
              <w:t>A1</w:t>
            </w:r>
          </w:p>
        </w:tc>
        <w:tc>
          <w:tcPr>
            <w:tcW w:w="57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DF9F7E" w14:textId="77777777" w:rsidR="00861C64" w:rsidRPr="00E1035D" w:rsidRDefault="00861C64" w:rsidP="00861C64">
            <w:pPr>
              <w:jc w:val="both"/>
              <w:rPr>
                <w:rFonts w:eastAsia="Calibri"/>
                <w:b/>
                <w:lang w:val="en-GB"/>
              </w:rPr>
            </w:pPr>
            <w:r w:rsidRPr="00E1035D">
              <w:rPr>
                <w:rFonts w:eastAsia="Calibri"/>
                <w:b/>
                <w:lang w:val="en-GB"/>
              </w:rPr>
              <w:t>Works manager</w:t>
            </w:r>
          </w:p>
          <w:p w14:paraId="4756A399" w14:textId="674AE454" w:rsidR="00861C64" w:rsidRPr="00E1035D" w:rsidRDefault="00861C64" w:rsidP="004A1203">
            <w:pPr>
              <w:rPr>
                <w:b/>
                <w:bCs/>
              </w:rPr>
            </w:pPr>
            <w:r w:rsidRPr="00E1035D">
              <w:rPr>
                <w:rFonts w:eastAsia="Calibri"/>
                <w:lang w:val="en-GB"/>
              </w:rPr>
              <w:t xml:space="preserve">Environmentalist with at least </w:t>
            </w:r>
            <w:r w:rsidR="004A1203">
              <w:rPr>
                <w:rFonts w:eastAsia="Calibri"/>
                <w:lang w:val="en-GB"/>
              </w:rPr>
              <w:t>5</w:t>
            </w:r>
            <w:r w:rsidRPr="00E1035D">
              <w:rPr>
                <w:rFonts w:eastAsia="Calibri"/>
                <w:lang w:val="en-GB"/>
              </w:rPr>
              <w:t xml:space="preserve"> years of experience (BAC +5)</w:t>
            </w:r>
          </w:p>
        </w:tc>
        <w:tc>
          <w:tcPr>
            <w:tcW w:w="2641" w:type="dxa"/>
            <w:gridSpan w:val="2"/>
            <w:tcBorders>
              <w:top w:val="nil"/>
              <w:left w:val="nil"/>
              <w:bottom w:val="single" w:sz="4" w:space="0" w:color="auto"/>
              <w:right w:val="single" w:sz="4" w:space="0" w:color="auto"/>
            </w:tcBorders>
            <w:shd w:val="clear" w:color="000000" w:fill="D9D9D9"/>
            <w:noWrap/>
            <w:vAlign w:val="center"/>
          </w:tcPr>
          <w:p w14:paraId="61CEEE9C" w14:textId="77777777" w:rsidR="00861C64" w:rsidRPr="00E1035D" w:rsidRDefault="00861C64" w:rsidP="00861C64">
            <w:pPr>
              <w:jc w:val="center"/>
              <w:rPr>
                <w:b/>
                <w:bCs/>
              </w:rPr>
            </w:pPr>
            <w:r w:rsidRPr="00E1035D">
              <w:rPr>
                <w:b/>
                <w:bCs/>
              </w:rPr>
              <w:t xml:space="preserve">   4 marks</w:t>
            </w:r>
          </w:p>
        </w:tc>
      </w:tr>
      <w:tr w:rsidR="005E1B0E" w:rsidRPr="00E1035D" w14:paraId="19F6899B"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DBAC4BD" w14:textId="77777777" w:rsidR="00861C64" w:rsidRPr="00E1035D" w:rsidRDefault="00861C64" w:rsidP="00861C64">
            <w:pPr>
              <w:jc w:val="center"/>
              <w:rPr>
                <w:b/>
                <w:bCs/>
              </w:rPr>
            </w:pPr>
            <w:r w:rsidRPr="00E1035D">
              <w:rPr>
                <w:b/>
                <w:bCs/>
              </w:rPr>
              <w:t>A2</w:t>
            </w:r>
          </w:p>
        </w:tc>
        <w:tc>
          <w:tcPr>
            <w:tcW w:w="57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F93AFD" w14:textId="77777777" w:rsidR="00861C64" w:rsidRPr="00E1035D" w:rsidRDefault="00861C64" w:rsidP="00861C64">
            <w:pPr>
              <w:jc w:val="both"/>
              <w:rPr>
                <w:rFonts w:eastAsia="Calibri"/>
                <w:b/>
                <w:lang w:val="en-GB"/>
              </w:rPr>
            </w:pPr>
            <w:r w:rsidRPr="00E1035D">
              <w:rPr>
                <w:rFonts w:eastAsia="Calibri"/>
                <w:b/>
                <w:lang w:val="en-GB"/>
              </w:rPr>
              <w:t>Site manager</w:t>
            </w:r>
          </w:p>
          <w:p w14:paraId="011A78EE" w14:textId="3D9440A4" w:rsidR="00861C64" w:rsidRPr="00E1035D" w:rsidRDefault="00861C64" w:rsidP="004A1203">
            <w:pPr>
              <w:rPr>
                <w:b/>
                <w:bCs/>
              </w:rPr>
            </w:pPr>
            <w:r w:rsidRPr="00E1035D">
              <w:rPr>
                <w:rFonts w:eastAsia="Calibri"/>
                <w:lang w:val="en-GB"/>
              </w:rPr>
              <w:t>(</w:t>
            </w:r>
            <w:r w:rsidRPr="00E1035D">
              <w:rPr>
                <w:b/>
                <w:bCs/>
                <w:lang w:val="en-GB"/>
              </w:rPr>
              <w:t xml:space="preserve">Forestry Expert or HND with at least </w:t>
            </w:r>
            <w:r w:rsidR="004A1203">
              <w:rPr>
                <w:b/>
                <w:bCs/>
                <w:lang w:val="en-GB"/>
              </w:rPr>
              <w:t>5</w:t>
            </w:r>
            <w:r w:rsidRPr="00E1035D">
              <w:rPr>
                <w:b/>
                <w:bCs/>
                <w:lang w:val="en-GB"/>
              </w:rPr>
              <w:t xml:space="preserve"> years’ experience (BAC +5)</w:t>
            </w:r>
          </w:p>
        </w:tc>
        <w:tc>
          <w:tcPr>
            <w:tcW w:w="2641" w:type="dxa"/>
            <w:gridSpan w:val="2"/>
            <w:tcBorders>
              <w:top w:val="nil"/>
              <w:left w:val="nil"/>
              <w:bottom w:val="single" w:sz="4" w:space="0" w:color="auto"/>
              <w:right w:val="single" w:sz="4" w:space="0" w:color="auto"/>
            </w:tcBorders>
            <w:shd w:val="clear" w:color="000000" w:fill="D9D9D9"/>
            <w:noWrap/>
            <w:vAlign w:val="center"/>
          </w:tcPr>
          <w:p w14:paraId="6F9DF615" w14:textId="77777777" w:rsidR="00861C64" w:rsidRPr="00E1035D" w:rsidRDefault="00861C64" w:rsidP="00861C64">
            <w:pPr>
              <w:rPr>
                <w:b/>
                <w:bCs/>
              </w:rPr>
            </w:pPr>
            <w:r w:rsidRPr="00E1035D">
              <w:rPr>
                <w:b/>
                <w:bCs/>
              </w:rPr>
              <w:t xml:space="preserve">                  4 marks</w:t>
            </w:r>
          </w:p>
        </w:tc>
      </w:tr>
      <w:tr w:rsidR="005E1B0E" w:rsidRPr="00E1035D" w14:paraId="5909A93B"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2209B5A2" w14:textId="77777777" w:rsidR="00861C64" w:rsidRPr="00E1035D" w:rsidRDefault="00861C64" w:rsidP="00861C64">
            <w:pPr>
              <w:jc w:val="center"/>
              <w:rPr>
                <w:b/>
                <w:bCs/>
              </w:rPr>
            </w:pPr>
            <w:r w:rsidRPr="00E1035D">
              <w:rPr>
                <w:b/>
                <w:bCs/>
              </w:rPr>
              <w:t>A3</w:t>
            </w:r>
          </w:p>
        </w:tc>
        <w:tc>
          <w:tcPr>
            <w:tcW w:w="57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89D5C6" w14:textId="10BDC83D" w:rsidR="00861C64" w:rsidRPr="00E1035D" w:rsidRDefault="00861C64" w:rsidP="004A1203">
            <w:pPr>
              <w:rPr>
                <w:b/>
                <w:bCs/>
              </w:rPr>
            </w:pPr>
            <w:r w:rsidRPr="00E1035D">
              <w:rPr>
                <w:b/>
                <w:lang w:val="en-GB"/>
              </w:rPr>
              <w:t xml:space="preserve">Surveyor/GIS Expert </w:t>
            </w:r>
            <w:r w:rsidR="004A1203">
              <w:rPr>
                <w:b/>
                <w:bCs/>
                <w:lang w:val="en-GB"/>
              </w:rPr>
              <w:t>3</w:t>
            </w:r>
            <w:r w:rsidRPr="00E1035D">
              <w:rPr>
                <w:b/>
                <w:bCs/>
                <w:lang w:val="en-GB"/>
              </w:rPr>
              <w:t xml:space="preserve"> years of experience  Higher Technician or </w:t>
            </w:r>
            <w:r w:rsidRPr="00E1035D">
              <w:rPr>
                <w:rFonts w:eastAsia="Calibri"/>
                <w:i/>
                <w:iCs/>
                <w:lang w:val="en-GB"/>
              </w:rPr>
              <w:t>F4</w:t>
            </w:r>
            <w:r w:rsidRPr="00E1035D">
              <w:rPr>
                <w:rFonts w:eastAsia="Calibri"/>
                <w:lang w:val="en-GB"/>
              </w:rPr>
              <w:t>/Equivalent Technical A/L or more)</w:t>
            </w:r>
          </w:p>
        </w:tc>
        <w:tc>
          <w:tcPr>
            <w:tcW w:w="2641" w:type="dxa"/>
            <w:gridSpan w:val="2"/>
            <w:tcBorders>
              <w:top w:val="nil"/>
              <w:left w:val="nil"/>
              <w:bottom w:val="single" w:sz="4" w:space="0" w:color="auto"/>
              <w:right w:val="single" w:sz="4" w:space="0" w:color="auto"/>
            </w:tcBorders>
            <w:shd w:val="clear" w:color="000000" w:fill="D9D9D9"/>
            <w:noWrap/>
            <w:vAlign w:val="center"/>
          </w:tcPr>
          <w:p w14:paraId="67DB0989" w14:textId="77777777" w:rsidR="00861C64" w:rsidRPr="00E1035D" w:rsidRDefault="00861C64" w:rsidP="00861C64">
            <w:pPr>
              <w:rPr>
                <w:b/>
                <w:bCs/>
              </w:rPr>
            </w:pPr>
            <w:r w:rsidRPr="00E1035D">
              <w:rPr>
                <w:b/>
                <w:bCs/>
              </w:rPr>
              <w:t xml:space="preserve">                  4 marks</w:t>
            </w:r>
          </w:p>
        </w:tc>
      </w:tr>
      <w:tr w:rsidR="005E1B0E" w:rsidRPr="00E1035D" w14:paraId="5CBB89F8"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62AE1BD1" w14:textId="77777777" w:rsidR="00861C64" w:rsidRPr="00E1035D" w:rsidRDefault="00861C64" w:rsidP="00861C64">
            <w:pPr>
              <w:jc w:val="center"/>
              <w:rPr>
                <w:b/>
                <w:bCs/>
              </w:rPr>
            </w:pPr>
            <w:r w:rsidRPr="00E1035D">
              <w:rPr>
                <w:b/>
                <w:bCs/>
              </w:rPr>
              <w:t>A4</w:t>
            </w:r>
          </w:p>
        </w:tc>
        <w:tc>
          <w:tcPr>
            <w:tcW w:w="577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6E0388" w14:textId="2AB0D5FE" w:rsidR="00861C64" w:rsidRPr="00E1035D" w:rsidRDefault="00861C64" w:rsidP="004A1203">
            <w:pPr>
              <w:rPr>
                <w:b/>
                <w:bCs/>
              </w:rPr>
            </w:pPr>
            <w:r w:rsidRPr="00E1035D">
              <w:rPr>
                <w:b/>
                <w:lang w:val="en-GB"/>
              </w:rPr>
              <w:t xml:space="preserve">Sociologist </w:t>
            </w:r>
            <w:r w:rsidR="004A1203">
              <w:rPr>
                <w:b/>
                <w:bCs/>
                <w:lang w:val="en-GB"/>
              </w:rPr>
              <w:t>3</w:t>
            </w:r>
            <w:r w:rsidRPr="00E1035D">
              <w:rPr>
                <w:b/>
                <w:bCs/>
                <w:lang w:val="en-GB"/>
              </w:rPr>
              <w:t xml:space="preserve"> years of experience (BAC +5)</w:t>
            </w:r>
          </w:p>
        </w:tc>
        <w:tc>
          <w:tcPr>
            <w:tcW w:w="2641" w:type="dxa"/>
            <w:gridSpan w:val="2"/>
            <w:tcBorders>
              <w:top w:val="nil"/>
              <w:left w:val="nil"/>
              <w:bottom w:val="single" w:sz="4" w:space="0" w:color="auto"/>
              <w:right w:val="single" w:sz="4" w:space="0" w:color="auto"/>
            </w:tcBorders>
            <w:shd w:val="clear" w:color="000000" w:fill="D9D9D9"/>
            <w:noWrap/>
            <w:vAlign w:val="center"/>
          </w:tcPr>
          <w:p w14:paraId="338A53BF" w14:textId="77777777" w:rsidR="00861C64" w:rsidRPr="00E1035D" w:rsidRDefault="00861C64" w:rsidP="00861C64">
            <w:pPr>
              <w:rPr>
                <w:b/>
                <w:bCs/>
              </w:rPr>
            </w:pPr>
            <w:r w:rsidRPr="00E1035D">
              <w:rPr>
                <w:b/>
                <w:bCs/>
              </w:rPr>
              <w:t xml:space="preserve">                  4 marks             </w:t>
            </w:r>
          </w:p>
        </w:tc>
      </w:tr>
      <w:tr w:rsidR="005E1B0E" w:rsidRPr="00E1035D" w14:paraId="369F9775" w14:textId="77777777" w:rsidTr="00E1035D">
        <w:trPr>
          <w:cantSplit/>
          <w:trHeight w:val="51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21A8E927" w14:textId="77777777" w:rsidR="00861C64" w:rsidRPr="00E1035D" w:rsidRDefault="00861C64" w:rsidP="00861C64">
            <w:pPr>
              <w:jc w:val="center"/>
              <w:rPr>
                <w:b/>
                <w:bCs/>
              </w:rPr>
            </w:pPr>
            <w:r w:rsidRPr="00E1035D">
              <w:rPr>
                <w:b/>
                <w:bCs/>
              </w:rPr>
              <w:t>A5</w:t>
            </w:r>
          </w:p>
        </w:tc>
        <w:tc>
          <w:tcPr>
            <w:tcW w:w="57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CC2142" w14:textId="77777777" w:rsidR="00861C64" w:rsidRPr="00E1035D" w:rsidRDefault="00861C64" w:rsidP="00861C64">
            <w:pPr>
              <w:jc w:val="both"/>
              <w:rPr>
                <w:rFonts w:eastAsia="Calibri"/>
                <w:b/>
                <w:lang w:val="en-GB"/>
              </w:rPr>
            </w:pPr>
            <w:r w:rsidRPr="00E1035D">
              <w:rPr>
                <w:rFonts w:eastAsia="Calibri"/>
                <w:b/>
                <w:lang w:val="en-GB"/>
              </w:rPr>
              <w:t>Hygiene, safety and environment manager.</w:t>
            </w:r>
          </w:p>
          <w:p w14:paraId="680552E2" w14:textId="30249760" w:rsidR="00861C64" w:rsidRPr="00E1035D" w:rsidRDefault="00861C64" w:rsidP="00861C64">
            <w:pPr>
              <w:rPr>
                <w:b/>
                <w:bCs/>
                <w:lang w:val="en-GB"/>
              </w:rPr>
            </w:pPr>
            <w:r w:rsidRPr="00E1035D">
              <w:rPr>
                <w:rFonts w:eastAsia="Calibri"/>
                <w:lang w:val="en-GB"/>
              </w:rPr>
              <w:t>(A/L+3 or more)</w:t>
            </w:r>
          </w:p>
        </w:tc>
        <w:tc>
          <w:tcPr>
            <w:tcW w:w="2641" w:type="dxa"/>
            <w:gridSpan w:val="2"/>
            <w:tcBorders>
              <w:top w:val="nil"/>
              <w:left w:val="single" w:sz="4" w:space="0" w:color="auto"/>
              <w:bottom w:val="single" w:sz="4" w:space="0" w:color="auto"/>
              <w:right w:val="single" w:sz="4" w:space="0" w:color="auto"/>
            </w:tcBorders>
            <w:shd w:val="clear" w:color="000000" w:fill="D9D9D9"/>
            <w:noWrap/>
            <w:vAlign w:val="center"/>
          </w:tcPr>
          <w:p w14:paraId="2F49A083" w14:textId="77777777" w:rsidR="00861C64" w:rsidRPr="00E1035D" w:rsidRDefault="00861C64" w:rsidP="00861C64">
            <w:pPr>
              <w:rPr>
                <w:b/>
                <w:bCs/>
              </w:rPr>
            </w:pPr>
            <w:r w:rsidRPr="00E1035D">
              <w:rPr>
                <w:b/>
                <w:bCs/>
                <w:lang w:val="en-GB"/>
              </w:rPr>
              <w:t xml:space="preserve">                  </w:t>
            </w:r>
            <w:r w:rsidRPr="00E1035D">
              <w:rPr>
                <w:b/>
                <w:bCs/>
              </w:rPr>
              <w:t>4 marks</w:t>
            </w:r>
          </w:p>
        </w:tc>
      </w:tr>
      <w:tr w:rsidR="005E1B0E" w:rsidRPr="00E1035D" w14:paraId="4392C152" w14:textId="77777777">
        <w:trPr>
          <w:cantSplit/>
          <w:trHeight w:val="405"/>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3ADBC7CD" w14:textId="77777777" w:rsidR="00CC5C0B" w:rsidRPr="00E1035D" w:rsidRDefault="00EB3AA7">
            <w:pPr>
              <w:jc w:val="center"/>
              <w:rPr>
                <w:b/>
                <w:bCs/>
              </w:rPr>
            </w:pPr>
            <w:r w:rsidRPr="00E1035D">
              <w:rPr>
                <w:b/>
                <w:bCs/>
              </w:rPr>
              <w:t>TOTAL A</w:t>
            </w:r>
          </w:p>
        </w:tc>
        <w:tc>
          <w:tcPr>
            <w:tcW w:w="5773" w:type="dxa"/>
            <w:tcBorders>
              <w:top w:val="nil"/>
              <w:left w:val="nil"/>
              <w:bottom w:val="single" w:sz="4" w:space="0" w:color="auto"/>
              <w:right w:val="nil"/>
            </w:tcBorders>
            <w:shd w:val="clear" w:color="000000" w:fill="D9D9D9"/>
            <w:noWrap/>
            <w:vAlign w:val="center"/>
          </w:tcPr>
          <w:p w14:paraId="1C8CCDCE" w14:textId="77777777" w:rsidR="00CC5C0B" w:rsidRPr="00E1035D" w:rsidRDefault="00EB3AA7">
            <w:pPr>
              <w:rPr>
                <w:b/>
                <w:bCs/>
              </w:rPr>
            </w:pPr>
            <w:r w:rsidRPr="00E1035D">
              <w:rPr>
                <w:b/>
                <w:bCs/>
              </w:rPr>
              <w:t>TOTAL FOR COMPANY STAFF</w:t>
            </w:r>
          </w:p>
        </w:tc>
        <w:tc>
          <w:tcPr>
            <w:tcW w:w="2641" w:type="dxa"/>
            <w:gridSpan w:val="2"/>
            <w:tcBorders>
              <w:top w:val="nil"/>
              <w:left w:val="nil"/>
              <w:bottom w:val="single" w:sz="4" w:space="0" w:color="auto"/>
              <w:right w:val="nil"/>
            </w:tcBorders>
            <w:shd w:val="clear" w:color="000000" w:fill="D9D9D9"/>
            <w:vAlign w:val="center"/>
          </w:tcPr>
          <w:p w14:paraId="60C01281" w14:textId="776CE1AF" w:rsidR="00CC5C0B" w:rsidRPr="00E1035D" w:rsidRDefault="00B664C1">
            <w:pPr>
              <w:rPr>
                <w:b/>
                <w:bCs/>
              </w:rPr>
            </w:pPr>
            <w:r w:rsidRPr="00E1035D">
              <w:rPr>
                <w:b/>
                <w:bCs/>
              </w:rPr>
              <w:t xml:space="preserve">                  2</w:t>
            </w:r>
            <w:r w:rsidR="00861C64" w:rsidRPr="00E1035D">
              <w:rPr>
                <w:b/>
                <w:bCs/>
              </w:rPr>
              <w:t>0</w:t>
            </w:r>
            <w:r w:rsidR="00EB3AA7" w:rsidRPr="00E1035D">
              <w:rPr>
                <w:b/>
                <w:bCs/>
              </w:rPr>
              <w:t xml:space="preserve"> marks</w:t>
            </w:r>
          </w:p>
        </w:tc>
      </w:tr>
      <w:tr w:rsidR="005E1B0E" w:rsidRPr="00E1035D" w14:paraId="701D3208" w14:textId="77777777">
        <w:trPr>
          <w:cantSplit/>
          <w:trHeight w:val="405"/>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00F3430" w14:textId="77777777" w:rsidR="00CC5C0B" w:rsidRPr="00E1035D" w:rsidRDefault="00EB3AA7">
            <w:pPr>
              <w:jc w:val="center"/>
              <w:rPr>
                <w:b/>
                <w:bCs/>
              </w:rPr>
            </w:pPr>
            <w:r w:rsidRPr="00E1035D">
              <w:rPr>
                <w:b/>
                <w:bCs/>
              </w:rPr>
              <w:t>B</w:t>
            </w:r>
          </w:p>
        </w:tc>
        <w:tc>
          <w:tcPr>
            <w:tcW w:w="5773" w:type="dxa"/>
            <w:tcBorders>
              <w:top w:val="nil"/>
              <w:left w:val="nil"/>
              <w:bottom w:val="single" w:sz="4" w:space="0" w:color="auto"/>
              <w:right w:val="nil"/>
            </w:tcBorders>
            <w:shd w:val="clear" w:color="000000" w:fill="D9D9D9"/>
            <w:noWrap/>
            <w:vAlign w:val="center"/>
          </w:tcPr>
          <w:p w14:paraId="125207A2" w14:textId="5D0E28CB" w:rsidR="00CC5C0B" w:rsidRPr="00E1035D" w:rsidRDefault="00EB3AA7">
            <w:pPr>
              <w:rPr>
                <w:b/>
                <w:bCs/>
              </w:rPr>
            </w:pPr>
            <w:r w:rsidRPr="00E1035D">
              <w:rPr>
                <w:b/>
                <w:bCs/>
              </w:rPr>
              <w:t>EQUIPMENT</w:t>
            </w:r>
            <w:r w:rsidR="004A1203">
              <w:rPr>
                <w:b/>
                <w:bCs/>
              </w:rPr>
              <w:t xml:space="preserve"> if not categorized in this domain</w:t>
            </w:r>
          </w:p>
        </w:tc>
        <w:tc>
          <w:tcPr>
            <w:tcW w:w="1294" w:type="dxa"/>
            <w:tcBorders>
              <w:top w:val="nil"/>
              <w:left w:val="nil"/>
              <w:bottom w:val="single" w:sz="4" w:space="0" w:color="auto"/>
              <w:right w:val="nil"/>
            </w:tcBorders>
            <w:shd w:val="clear" w:color="000000" w:fill="D9D9D9"/>
            <w:noWrap/>
            <w:vAlign w:val="center"/>
          </w:tcPr>
          <w:p w14:paraId="6FFB7E6E" w14:textId="77777777" w:rsidR="00CC5C0B" w:rsidRPr="00E1035D" w:rsidRDefault="00CC5C0B">
            <w:pPr>
              <w:jc w:val="center"/>
              <w:rPr>
                <w:b/>
                <w:bCs/>
              </w:rPr>
            </w:pPr>
          </w:p>
        </w:tc>
        <w:tc>
          <w:tcPr>
            <w:tcW w:w="1347" w:type="dxa"/>
            <w:tcBorders>
              <w:top w:val="nil"/>
              <w:left w:val="nil"/>
              <w:bottom w:val="single" w:sz="4" w:space="0" w:color="auto"/>
              <w:right w:val="single" w:sz="4" w:space="0" w:color="auto"/>
            </w:tcBorders>
            <w:shd w:val="clear" w:color="000000" w:fill="D9D9D9"/>
            <w:noWrap/>
            <w:vAlign w:val="center"/>
          </w:tcPr>
          <w:p w14:paraId="1E2E4516" w14:textId="77777777" w:rsidR="00CC5C0B" w:rsidRPr="00E1035D" w:rsidRDefault="00CC5C0B">
            <w:pPr>
              <w:jc w:val="center"/>
              <w:rPr>
                <w:b/>
                <w:bCs/>
              </w:rPr>
            </w:pPr>
          </w:p>
        </w:tc>
      </w:tr>
      <w:tr w:rsidR="005E1B0E" w:rsidRPr="00E1035D" w14:paraId="5AB4C1E8" w14:textId="77777777">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2B156354" w14:textId="77777777" w:rsidR="00CC5C0B" w:rsidRPr="00E1035D" w:rsidRDefault="00EB3AA7">
            <w:pPr>
              <w:jc w:val="center"/>
              <w:rPr>
                <w:b/>
                <w:bCs/>
              </w:rPr>
            </w:pPr>
            <w:r w:rsidRPr="00E1035D">
              <w:rPr>
                <w:b/>
                <w:bCs/>
              </w:rPr>
              <w:lastRenderedPageBreak/>
              <w:t>B1</w:t>
            </w:r>
          </w:p>
        </w:tc>
        <w:tc>
          <w:tcPr>
            <w:tcW w:w="5773" w:type="dxa"/>
            <w:tcBorders>
              <w:top w:val="nil"/>
              <w:left w:val="nil"/>
              <w:bottom w:val="single" w:sz="4" w:space="0" w:color="auto"/>
              <w:right w:val="single" w:sz="4" w:space="0" w:color="auto"/>
            </w:tcBorders>
            <w:shd w:val="clear" w:color="auto" w:fill="auto"/>
            <w:noWrap/>
            <w:vAlign w:val="center"/>
          </w:tcPr>
          <w:p w14:paraId="6E906242" w14:textId="77777777" w:rsidR="00CC5C0B" w:rsidRPr="00E1035D" w:rsidRDefault="00EB3AA7">
            <w:pPr>
              <w:rPr>
                <w:b/>
                <w:bCs/>
              </w:rPr>
            </w:pPr>
            <w:r w:rsidRPr="00E1035D">
              <w:rPr>
                <w:b/>
                <w:bCs/>
              </w:rPr>
              <w:t>Dump truck</w:t>
            </w:r>
          </w:p>
        </w:tc>
        <w:tc>
          <w:tcPr>
            <w:tcW w:w="2641" w:type="dxa"/>
            <w:gridSpan w:val="2"/>
            <w:tcBorders>
              <w:top w:val="nil"/>
              <w:left w:val="nil"/>
              <w:bottom w:val="single" w:sz="4" w:space="0" w:color="auto"/>
              <w:right w:val="single" w:sz="4" w:space="0" w:color="auto"/>
            </w:tcBorders>
            <w:shd w:val="clear" w:color="auto" w:fill="auto"/>
            <w:noWrap/>
            <w:vAlign w:val="center"/>
          </w:tcPr>
          <w:p w14:paraId="34166887" w14:textId="77777777" w:rsidR="00CC5C0B" w:rsidRPr="00E1035D" w:rsidRDefault="00EB3AA7">
            <w:pPr>
              <w:jc w:val="center"/>
              <w:rPr>
                <w:b/>
                <w:bCs/>
              </w:rPr>
            </w:pPr>
            <w:r w:rsidRPr="00E1035D">
              <w:rPr>
                <w:b/>
                <w:bCs/>
              </w:rPr>
              <w:t xml:space="preserve">    1 mark</w:t>
            </w:r>
          </w:p>
        </w:tc>
      </w:tr>
      <w:tr w:rsidR="005E1B0E" w:rsidRPr="00E1035D" w14:paraId="5DECB45E" w14:textId="77777777">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637FCA54" w14:textId="77777777" w:rsidR="00727D52" w:rsidRPr="00E1035D" w:rsidRDefault="00727D52" w:rsidP="00727D52">
            <w:pPr>
              <w:jc w:val="center"/>
              <w:rPr>
                <w:b/>
                <w:bCs/>
              </w:rPr>
            </w:pPr>
            <w:r w:rsidRPr="00E1035D">
              <w:rPr>
                <w:b/>
                <w:bCs/>
              </w:rPr>
              <w:t>B2</w:t>
            </w:r>
          </w:p>
        </w:tc>
        <w:tc>
          <w:tcPr>
            <w:tcW w:w="5773" w:type="dxa"/>
            <w:tcBorders>
              <w:top w:val="nil"/>
              <w:left w:val="nil"/>
              <w:bottom w:val="single" w:sz="4" w:space="0" w:color="auto"/>
              <w:right w:val="single" w:sz="4" w:space="0" w:color="auto"/>
            </w:tcBorders>
            <w:shd w:val="clear" w:color="auto" w:fill="auto"/>
            <w:noWrap/>
            <w:vAlign w:val="center"/>
          </w:tcPr>
          <w:p w14:paraId="3881EBAE" w14:textId="67E2B423" w:rsidR="00727D52" w:rsidRPr="00E1035D" w:rsidRDefault="00727D52" w:rsidP="00727D52">
            <w:pPr>
              <w:rPr>
                <w:b/>
                <w:bCs/>
              </w:rPr>
            </w:pPr>
            <w:r w:rsidRPr="00E1035D">
              <w:rPr>
                <w:b/>
                <w:bCs/>
              </w:rPr>
              <w:t>Topography equipment</w:t>
            </w:r>
          </w:p>
        </w:tc>
        <w:tc>
          <w:tcPr>
            <w:tcW w:w="2641" w:type="dxa"/>
            <w:gridSpan w:val="2"/>
            <w:tcBorders>
              <w:top w:val="nil"/>
              <w:left w:val="nil"/>
              <w:bottom w:val="single" w:sz="4" w:space="0" w:color="auto"/>
              <w:right w:val="single" w:sz="4" w:space="0" w:color="auto"/>
            </w:tcBorders>
            <w:shd w:val="clear" w:color="auto" w:fill="auto"/>
            <w:noWrap/>
            <w:vAlign w:val="center"/>
          </w:tcPr>
          <w:p w14:paraId="6B3B5304" w14:textId="605655F1" w:rsidR="00727D52" w:rsidRPr="00E1035D" w:rsidRDefault="00727D52" w:rsidP="00727D52">
            <w:pPr>
              <w:rPr>
                <w:b/>
                <w:bCs/>
              </w:rPr>
            </w:pPr>
            <w:r w:rsidRPr="00E1035D">
              <w:rPr>
                <w:b/>
                <w:bCs/>
              </w:rPr>
              <w:t xml:space="preserve">                   1 mark</w:t>
            </w:r>
          </w:p>
        </w:tc>
      </w:tr>
      <w:tr w:rsidR="005E1B0E" w:rsidRPr="00E1035D" w14:paraId="7D63878A" w14:textId="77777777" w:rsidTr="00E1035D">
        <w:trPr>
          <w:cantSplit/>
          <w:trHeight w:val="6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5CD053FC" w14:textId="77777777" w:rsidR="00727D52" w:rsidRPr="00E1035D" w:rsidRDefault="00727D52" w:rsidP="00727D52">
            <w:pPr>
              <w:jc w:val="center"/>
              <w:rPr>
                <w:b/>
                <w:bCs/>
              </w:rPr>
            </w:pPr>
            <w:r w:rsidRPr="00E1035D">
              <w:rPr>
                <w:b/>
                <w:bCs/>
              </w:rPr>
              <w:t>B3</w:t>
            </w:r>
          </w:p>
        </w:tc>
        <w:tc>
          <w:tcPr>
            <w:tcW w:w="5773" w:type="dxa"/>
            <w:tcBorders>
              <w:top w:val="nil"/>
              <w:left w:val="nil"/>
              <w:bottom w:val="single" w:sz="4" w:space="0" w:color="auto"/>
              <w:right w:val="single" w:sz="4" w:space="0" w:color="auto"/>
            </w:tcBorders>
            <w:shd w:val="clear" w:color="auto" w:fill="auto"/>
            <w:noWrap/>
            <w:vAlign w:val="center"/>
          </w:tcPr>
          <w:p w14:paraId="3F32E295" w14:textId="532D92FF" w:rsidR="00727D52" w:rsidRPr="00E1035D" w:rsidRDefault="00727D52" w:rsidP="00727D52">
            <w:pPr>
              <w:rPr>
                <w:b/>
                <w:bCs/>
              </w:rPr>
            </w:pPr>
            <w:r w:rsidRPr="00E1035D">
              <w:rPr>
                <w:b/>
                <w:bCs/>
              </w:rPr>
              <w:t xml:space="preserve">4x4 Pick Up </w:t>
            </w:r>
          </w:p>
        </w:tc>
        <w:tc>
          <w:tcPr>
            <w:tcW w:w="2641" w:type="dxa"/>
            <w:gridSpan w:val="2"/>
            <w:tcBorders>
              <w:top w:val="nil"/>
              <w:left w:val="nil"/>
              <w:bottom w:val="single" w:sz="4" w:space="0" w:color="auto"/>
              <w:right w:val="single" w:sz="4" w:space="0" w:color="auto"/>
            </w:tcBorders>
            <w:shd w:val="clear" w:color="auto" w:fill="auto"/>
            <w:noWrap/>
          </w:tcPr>
          <w:p w14:paraId="1E2B4785" w14:textId="47282C35" w:rsidR="00727D52" w:rsidRPr="00E1035D" w:rsidRDefault="00727D52" w:rsidP="00727D52">
            <w:pPr>
              <w:rPr>
                <w:b/>
                <w:bCs/>
              </w:rPr>
            </w:pPr>
            <w:r w:rsidRPr="00E1035D">
              <w:rPr>
                <w:b/>
                <w:bCs/>
              </w:rPr>
              <w:t xml:space="preserve">                   1 mark</w:t>
            </w:r>
          </w:p>
        </w:tc>
      </w:tr>
      <w:tr w:rsidR="005E1B0E" w:rsidRPr="00E1035D" w14:paraId="32BB6DEC"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6E53AB3F" w14:textId="77777777" w:rsidR="00727D52" w:rsidRPr="00E1035D" w:rsidRDefault="00727D52" w:rsidP="00727D52">
            <w:pPr>
              <w:jc w:val="center"/>
              <w:rPr>
                <w:b/>
                <w:bCs/>
              </w:rPr>
            </w:pPr>
            <w:r w:rsidRPr="00E1035D">
              <w:rPr>
                <w:b/>
                <w:bCs/>
              </w:rPr>
              <w:t>B4</w:t>
            </w:r>
          </w:p>
        </w:tc>
        <w:tc>
          <w:tcPr>
            <w:tcW w:w="5773" w:type="dxa"/>
            <w:tcBorders>
              <w:top w:val="nil"/>
              <w:left w:val="nil"/>
              <w:bottom w:val="single" w:sz="4" w:space="0" w:color="auto"/>
              <w:right w:val="single" w:sz="4" w:space="0" w:color="auto"/>
            </w:tcBorders>
            <w:shd w:val="clear" w:color="auto" w:fill="auto"/>
            <w:noWrap/>
            <w:vAlign w:val="center"/>
          </w:tcPr>
          <w:p w14:paraId="1ADD824E" w14:textId="0D7077EB" w:rsidR="00727D52" w:rsidRPr="00E1035D" w:rsidRDefault="00727D52" w:rsidP="00727D52">
            <w:pPr>
              <w:rPr>
                <w:b/>
                <w:bCs/>
              </w:rPr>
            </w:pPr>
            <w:r w:rsidRPr="00E1035D">
              <w:rPr>
                <w:b/>
                <w:bCs/>
              </w:rPr>
              <w:t>Site light equipment</w:t>
            </w:r>
          </w:p>
        </w:tc>
        <w:tc>
          <w:tcPr>
            <w:tcW w:w="2641" w:type="dxa"/>
            <w:gridSpan w:val="2"/>
            <w:tcBorders>
              <w:top w:val="nil"/>
              <w:left w:val="nil"/>
              <w:bottom w:val="single" w:sz="4" w:space="0" w:color="auto"/>
              <w:right w:val="single" w:sz="4" w:space="0" w:color="auto"/>
            </w:tcBorders>
            <w:shd w:val="clear" w:color="auto" w:fill="auto"/>
            <w:noWrap/>
          </w:tcPr>
          <w:p w14:paraId="3EDCABE6" w14:textId="633F6FF5" w:rsidR="00727D52" w:rsidRPr="00E1035D" w:rsidRDefault="00727D52" w:rsidP="00727D52">
            <w:pPr>
              <w:rPr>
                <w:b/>
                <w:bCs/>
              </w:rPr>
            </w:pPr>
            <w:r w:rsidRPr="00E1035D">
              <w:rPr>
                <w:b/>
                <w:bCs/>
              </w:rPr>
              <w:t xml:space="preserve">                   1 mark</w:t>
            </w:r>
          </w:p>
        </w:tc>
      </w:tr>
      <w:tr w:rsidR="005E1B0E" w:rsidRPr="00E1035D" w14:paraId="51F7F0FA"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5B74C8A1" w14:textId="77777777" w:rsidR="00727D52" w:rsidRPr="00E1035D" w:rsidRDefault="00727D52" w:rsidP="00727D52">
            <w:pPr>
              <w:jc w:val="center"/>
              <w:rPr>
                <w:b/>
                <w:bCs/>
              </w:rPr>
            </w:pPr>
            <w:r w:rsidRPr="00E1035D">
              <w:rPr>
                <w:b/>
                <w:bCs/>
              </w:rPr>
              <w:t>B5</w:t>
            </w:r>
          </w:p>
        </w:tc>
        <w:tc>
          <w:tcPr>
            <w:tcW w:w="5773" w:type="dxa"/>
            <w:tcBorders>
              <w:top w:val="nil"/>
              <w:left w:val="nil"/>
              <w:bottom w:val="single" w:sz="4" w:space="0" w:color="auto"/>
              <w:right w:val="single" w:sz="4" w:space="0" w:color="auto"/>
            </w:tcBorders>
            <w:shd w:val="clear" w:color="auto" w:fill="auto"/>
            <w:noWrap/>
            <w:vAlign w:val="center"/>
          </w:tcPr>
          <w:p w14:paraId="2A41B6C9" w14:textId="2EB52626" w:rsidR="00727D52" w:rsidRPr="00E1035D" w:rsidRDefault="00727D52" w:rsidP="00727D52">
            <w:pPr>
              <w:rPr>
                <w:b/>
                <w:bCs/>
              </w:rPr>
            </w:pPr>
            <w:r w:rsidRPr="00E1035D">
              <w:rPr>
                <w:b/>
                <w:bCs/>
              </w:rPr>
              <w:t>Manual compactor</w:t>
            </w:r>
          </w:p>
        </w:tc>
        <w:tc>
          <w:tcPr>
            <w:tcW w:w="2641" w:type="dxa"/>
            <w:gridSpan w:val="2"/>
            <w:tcBorders>
              <w:top w:val="nil"/>
              <w:left w:val="nil"/>
              <w:bottom w:val="single" w:sz="4" w:space="0" w:color="auto"/>
              <w:right w:val="single" w:sz="4" w:space="0" w:color="auto"/>
            </w:tcBorders>
            <w:shd w:val="clear" w:color="auto" w:fill="auto"/>
            <w:noWrap/>
          </w:tcPr>
          <w:p w14:paraId="360DFEE2" w14:textId="13B6F621" w:rsidR="00727D52" w:rsidRPr="00E1035D" w:rsidRDefault="00727D52" w:rsidP="00727D52">
            <w:pPr>
              <w:rPr>
                <w:b/>
                <w:bCs/>
              </w:rPr>
            </w:pPr>
            <w:r w:rsidRPr="00E1035D">
              <w:rPr>
                <w:b/>
                <w:bCs/>
              </w:rPr>
              <w:t xml:space="preserve">                   1 mark</w:t>
            </w:r>
          </w:p>
        </w:tc>
      </w:tr>
      <w:tr w:rsidR="005E1B0E" w:rsidRPr="00E1035D" w14:paraId="5A9A75A6" w14:textId="77777777">
        <w:trPr>
          <w:cantSplit/>
          <w:trHeight w:val="567"/>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62C7CB31" w14:textId="77777777" w:rsidR="00727D52" w:rsidRPr="00E1035D" w:rsidRDefault="00727D52" w:rsidP="00727D52">
            <w:pPr>
              <w:jc w:val="center"/>
              <w:rPr>
                <w:b/>
                <w:bCs/>
              </w:rPr>
            </w:pPr>
            <w:r w:rsidRPr="00E1035D">
              <w:rPr>
                <w:b/>
                <w:bCs/>
              </w:rPr>
              <w:t>TOTAL B</w:t>
            </w:r>
          </w:p>
        </w:tc>
        <w:tc>
          <w:tcPr>
            <w:tcW w:w="5773" w:type="dxa"/>
            <w:tcBorders>
              <w:top w:val="nil"/>
              <w:left w:val="nil"/>
              <w:bottom w:val="single" w:sz="4" w:space="0" w:color="auto"/>
              <w:right w:val="single" w:sz="4" w:space="0" w:color="auto"/>
            </w:tcBorders>
            <w:shd w:val="clear" w:color="000000" w:fill="D9D9D9"/>
            <w:noWrap/>
            <w:vAlign w:val="center"/>
          </w:tcPr>
          <w:p w14:paraId="25CB03D3" w14:textId="77777777" w:rsidR="00727D52" w:rsidRPr="00E1035D" w:rsidRDefault="00727D52" w:rsidP="00727D52">
            <w:pPr>
              <w:rPr>
                <w:b/>
                <w:bCs/>
              </w:rPr>
            </w:pPr>
            <w:r w:rsidRPr="00E1035D">
              <w:rPr>
                <w:b/>
                <w:bCs/>
              </w:rPr>
              <w:t>TOTAL FOR EQUIPMENT RESOURCES</w:t>
            </w:r>
          </w:p>
        </w:tc>
        <w:tc>
          <w:tcPr>
            <w:tcW w:w="2641" w:type="dxa"/>
            <w:gridSpan w:val="2"/>
            <w:tcBorders>
              <w:top w:val="nil"/>
              <w:left w:val="nil"/>
              <w:bottom w:val="single" w:sz="4" w:space="0" w:color="auto"/>
              <w:right w:val="single" w:sz="4" w:space="0" w:color="auto"/>
            </w:tcBorders>
            <w:shd w:val="clear" w:color="000000" w:fill="D9D9D9"/>
            <w:noWrap/>
            <w:vAlign w:val="center"/>
          </w:tcPr>
          <w:p w14:paraId="785E7424" w14:textId="08B665DE" w:rsidR="00727D52" w:rsidRPr="00E1035D" w:rsidRDefault="00727D52" w:rsidP="00727D52">
            <w:pPr>
              <w:rPr>
                <w:b/>
                <w:bCs/>
              </w:rPr>
            </w:pPr>
            <w:r w:rsidRPr="00E1035D">
              <w:rPr>
                <w:b/>
                <w:bCs/>
              </w:rPr>
              <w:t xml:space="preserve">                  5 marks</w:t>
            </w:r>
          </w:p>
        </w:tc>
      </w:tr>
      <w:tr w:rsidR="005E1B0E" w:rsidRPr="00E1035D" w14:paraId="40264AB1"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2A042C9" w14:textId="77777777" w:rsidR="00727D52" w:rsidRPr="00E1035D" w:rsidRDefault="00727D52" w:rsidP="00727D52">
            <w:pPr>
              <w:jc w:val="center"/>
              <w:rPr>
                <w:b/>
                <w:bCs/>
              </w:rPr>
            </w:pPr>
            <w:r w:rsidRPr="00E1035D">
              <w:rPr>
                <w:b/>
                <w:bCs/>
              </w:rPr>
              <w:t>C</w:t>
            </w:r>
          </w:p>
        </w:tc>
        <w:tc>
          <w:tcPr>
            <w:tcW w:w="5773" w:type="dxa"/>
            <w:tcBorders>
              <w:top w:val="nil"/>
              <w:left w:val="nil"/>
              <w:bottom w:val="single" w:sz="4" w:space="0" w:color="auto"/>
              <w:right w:val="nil"/>
            </w:tcBorders>
            <w:shd w:val="clear" w:color="000000" w:fill="D9D9D9"/>
            <w:noWrap/>
            <w:vAlign w:val="center"/>
          </w:tcPr>
          <w:p w14:paraId="092EFEED" w14:textId="033FE471" w:rsidR="00727D52" w:rsidRPr="00E1035D" w:rsidRDefault="00727D52" w:rsidP="00727D52">
            <w:pPr>
              <w:rPr>
                <w:b/>
                <w:bCs/>
              </w:rPr>
            </w:pPr>
            <w:r w:rsidRPr="00E1035D">
              <w:rPr>
                <w:b/>
                <w:bCs/>
              </w:rPr>
              <w:t>COMPANY’S REFERENCE</w:t>
            </w:r>
            <w:r w:rsidR="004A1203">
              <w:rPr>
                <w:b/>
                <w:bCs/>
              </w:rPr>
              <w:t xml:space="preserve"> if not categorised in this domain </w:t>
            </w:r>
          </w:p>
        </w:tc>
        <w:tc>
          <w:tcPr>
            <w:tcW w:w="1294" w:type="dxa"/>
            <w:tcBorders>
              <w:top w:val="nil"/>
              <w:left w:val="nil"/>
              <w:bottom w:val="single" w:sz="4" w:space="0" w:color="auto"/>
              <w:right w:val="nil"/>
            </w:tcBorders>
            <w:shd w:val="clear" w:color="000000" w:fill="D9D9D9"/>
            <w:noWrap/>
            <w:vAlign w:val="center"/>
          </w:tcPr>
          <w:p w14:paraId="6AF67EC5"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0D6A4002" w14:textId="77777777" w:rsidR="00727D52" w:rsidRPr="00E1035D" w:rsidRDefault="00727D52" w:rsidP="00727D52">
            <w:pPr>
              <w:jc w:val="center"/>
              <w:rPr>
                <w:b/>
                <w:bCs/>
              </w:rPr>
            </w:pPr>
            <w:r w:rsidRPr="00E1035D">
              <w:rPr>
                <w:b/>
                <w:bCs/>
              </w:rPr>
              <w:t> </w:t>
            </w:r>
          </w:p>
        </w:tc>
      </w:tr>
      <w:tr w:rsidR="005E1B0E" w:rsidRPr="00E1035D" w14:paraId="03D96CD0" w14:textId="77777777">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180C4A76" w14:textId="77777777" w:rsidR="00727D52" w:rsidRPr="00E1035D" w:rsidRDefault="00727D52" w:rsidP="00727D52">
            <w:pPr>
              <w:jc w:val="center"/>
              <w:rPr>
                <w:b/>
                <w:bCs/>
              </w:rPr>
            </w:pPr>
            <w:r w:rsidRPr="00E1035D">
              <w:rPr>
                <w:b/>
                <w:bCs/>
              </w:rPr>
              <w:t>C1</w:t>
            </w:r>
          </w:p>
        </w:tc>
        <w:tc>
          <w:tcPr>
            <w:tcW w:w="5773" w:type="dxa"/>
            <w:tcBorders>
              <w:top w:val="nil"/>
              <w:left w:val="nil"/>
              <w:bottom w:val="single" w:sz="4" w:space="0" w:color="auto"/>
              <w:right w:val="single" w:sz="4" w:space="0" w:color="auto"/>
            </w:tcBorders>
            <w:shd w:val="clear" w:color="auto" w:fill="auto"/>
            <w:noWrap/>
            <w:vAlign w:val="center"/>
          </w:tcPr>
          <w:p w14:paraId="2A914265" w14:textId="77777777" w:rsidR="00727D52" w:rsidRPr="00E1035D" w:rsidRDefault="00727D52" w:rsidP="00727D52">
            <w:pPr>
              <w:rPr>
                <w:b/>
                <w:bCs/>
                <w:lang w:val="en-GB"/>
              </w:rPr>
            </w:pPr>
            <w:r w:rsidRPr="00E1035D">
              <w:rPr>
                <w:b/>
                <w:bCs/>
                <w:lang w:val="en-GB"/>
              </w:rPr>
              <w:t>General experience in public works</w:t>
            </w:r>
          </w:p>
        </w:tc>
        <w:tc>
          <w:tcPr>
            <w:tcW w:w="2641" w:type="dxa"/>
            <w:gridSpan w:val="2"/>
            <w:tcBorders>
              <w:top w:val="nil"/>
              <w:left w:val="nil"/>
              <w:bottom w:val="single" w:sz="4" w:space="0" w:color="auto"/>
              <w:right w:val="single" w:sz="4" w:space="0" w:color="auto"/>
            </w:tcBorders>
            <w:shd w:val="clear" w:color="auto" w:fill="auto"/>
            <w:noWrap/>
            <w:vAlign w:val="center"/>
          </w:tcPr>
          <w:p w14:paraId="21ACF901" w14:textId="041A3E3C" w:rsidR="00727D52" w:rsidRPr="00E1035D" w:rsidRDefault="00727D52" w:rsidP="00727D52">
            <w:pPr>
              <w:jc w:val="center"/>
              <w:rPr>
                <w:b/>
                <w:bCs/>
              </w:rPr>
            </w:pPr>
            <w:r w:rsidRPr="00E1035D">
              <w:rPr>
                <w:b/>
                <w:bCs/>
              </w:rPr>
              <w:t>5 marks</w:t>
            </w:r>
          </w:p>
        </w:tc>
      </w:tr>
      <w:tr w:rsidR="005E1B0E" w:rsidRPr="00E1035D" w14:paraId="7D26B0D2" w14:textId="77777777">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47302C0C" w14:textId="77777777" w:rsidR="00727D52" w:rsidRPr="00E1035D" w:rsidRDefault="00727D52" w:rsidP="00727D52">
            <w:pPr>
              <w:jc w:val="center"/>
              <w:rPr>
                <w:b/>
                <w:bCs/>
              </w:rPr>
            </w:pPr>
            <w:r w:rsidRPr="00E1035D">
              <w:rPr>
                <w:b/>
                <w:bCs/>
              </w:rPr>
              <w:t>C2</w:t>
            </w:r>
          </w:p>
        </w:tc>
        <w:tc>
          <w:tcPr>
            <w:tcW w:w="5773" w:type="dxa"/>
            <w:tcBorders>
              <w:top w:val="nil"/>
              <w:left w:val="nil"/>
              <w:bottom w:val="single" w:sz="4" w:space="0" w:color="auto"/>
              <w:right w:val="single" w:sz="4" w:space="0" w:color="auto"/>
            </w:tcBorders>
            <w:shd w:val="clear" w:color="auto" w:fill="auto"/>
            <w:noWrap/>
            <w:vAlign w:val="center"/>
          </w:tcPr>
          <w:p w14:paraId="1E16A2F3" w14:textId="77777777" w:rsidR="00727D52" w:rsidRPr="00E1035D" w:rsidRDefault="00727D52" w:rsidP="00727D52">
            <w:pPr>
              <w:rPr>
                <w:b/>
                <w:bCs/>
              </w:rPr>
            </w:pPr>
            <w:r w:rsidRPr="00E1035D">
              <w:rPr>
                <w:b/>
                <w:bCs/>
              </w:rPr>
              <w:t>Experience in similar projects</w:t>
            </w:r>
          </w:p>
        </w:tc>
        <w:tc>
          <w:tcPr>
            <w:tcW w:w="2641" w:type="dxa"/>
            <w:gridSpan w:val="2"/>
            <w:tcBorders>
              <w:top w:val="nil"/>
              <w:left w:val="nil"/>
              <w:bottom w:val="single" w:sz="4" w:space="0" w:color="auto"/>
              <w:right w:val="single" w:sz="4" w:space="0" w:color="auto"/>
            </w:tcBorders>
            <w:shd w:val="clear" w:color="auto" w:fill="auto"/>
            <w:noWrap/>
            <w:vAlign w:val="center"/>
          </w:tcPr>
          <w:p w14:paraId="65760EE7" w14:textId="18DE2D14" w:rsidR="00727D52" w:rsidRPr="00E1035D" w:rsidRDefault="00727D52" w:rsidP="00727D52">
            <w:pPr>
              <w:rPr>
                <w:b/>
                <w:bCs/>
              </w:rPr>
            </w:pPr>
            <w:r w:rsidRPr="00E1035D">
              <w:rPr>
                <w:b/>
                <w:bCs/>
              </w:rPr>
              <w:t xml:space="preserve">                 </w:t>
            </w:r>
            <w:r w:rsidR="00BF7C55" w:rsidRPr="00E1035D">
              <w:rPr>
                <w:b/>
                <w:bCs/>
              </w:rPr>
              <w:t>4</w:t>
            </w:r>
            <w:r w:rsidRPr="00E1035D">
              <w:rPr>
                <w:b/>
                <w:bCs/>
              </w:rPr>
              <w:t xml:space="preserve"> marks</w:t>
            </w:r>
          </w:p>
        </w:tc>
      </w:tr>
      <w:tr w:rsidR="005E1B0E" w:rsidRPr="00E1035D" w14:paraId="13ADA48E" w14:textId="77777777">
        <w:trPr>
          <w:cantSplit/>
          <w:trHeight w:val="567"/>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505A60A0" w14:textId="77777777" w:rsidR="00727D52" w:rsidRPr="00E1035D" w:rsidRDefault="00727D52" w:rsidP="00727D52">
            <w:pPr>
              <w:jc w:val="center"/>
              <w:rPr>
                <w:b/>
                <w:bCs/>
              </w:rPr>
            </w:pPr>
            <w:r w:rsidRPr="00E1035D">
              <w:rPr>
                <w:b/>
                <w:bCs/>
              </w:rPr>
              <w:t>TOTAL C</w:t>
            </w:r>
          </w:p>
        </w:tc>
        <w:tc>
          <w:tcPr>
            <w:tcW w:w="5773" w:type="dxa"/>
            <w:tcBorders>
              <w:top w:val="nil"/>
              <w:left w:val="nil"/>
              <w:bottom w:val="single" w:sz="4" w:space="0" w:color="auto"/>
              <w:right w:val="single" w:sz="4" w:space="0" w:color="auto"/>
            </w:tcBorders>
            <w:shd w:val="clear" w:color="000000" w:fill="D9D9D9"/>
            <w:noWrap/>
            <w:vAlign w:val="center"/>
          </w:tcPr>
          <w:p w14:paraId="3639A92D" w14:textId="77777777" w:rsidR="00727D52" w:rsidRPr="00E1035D" w:rsidRDefault="00727D52" w:rsidP="00727D52">
            <w:pPr>
              <w:rPr>
                <w:b/>
                <w:bCs/>
              </w:rPr>
            </w:pPr>
            <w:r w:rsidRPr="00E1035D">
              <w:rPr>
                <w:b/>
                <w:bCs/>
              </w:rPr>
              <w:t>TOTAL FOR COMPANY’S EXPERIENCE</w:t>
            </w:r>
          </w:p>
        </w:tc>
        <w:tc>
          <w:tcPr>
            <w:tcW w:w="2641" w:type="dxa"/>
            <w:gridSpan w:val="2"/>
            <w:tcBorders>
              <w:top w:val="nil"/>
              <w:left w:val="nil"/>
              <w:bottom w:val="single" w:sz="4" w:space="0" w:color="auto"/>
              <w:right w:val="single" w:sz="4" w:space="0" w:color="auto"/>
            </w:tcBorders>
            <w:shd w:val="clear" w:color="000000" w:fill="D9D9D9"/>
            <w:noWrap/>
            <w:vAlign w:val="center"/>
          </w:tcPr>
          <w:p w14:paraId="5D1BEF06" w14:textId="645DD06B" w:rsidR="00727D52" w:rsidRPr="00E1035D" w:rsidRDefault="00727D52" w:rsidP="00727D52">
            <w:pPr>
              <w:rPr>
                <w:b/>
                <w:bCs/>
              </w:rPr>
            </w:pPr>
            <w:r w:rsidRPr="00E1035D">
              <w:rPr>
                <w:b/>
                <w:bCs/>
              </w:rPr>
              <w:t xml:space="preserve">                  </w:t>
            </w:r>
            <w:r w:rsidR="00BF7C55" w:rsidRPr="00E1035D">
              <w:rPr>
                <w:b/>
                <w:bCs/>
              </w:rPr>
              <w:t>9</w:t>
            </w:r>
            <w:r w:rsidRPr="00E1035D">
              <w:rPr>
                <w:b/>
                <w:bCs/>
              </w:rPr>
              <w:t xml:space="preserve"> marks</w:t>
            </w:r>
          </w:p>
        </w:tc>
      </w:tr>
      <w:tr w:rsidR="005E1B0E" w:rsidRPr="00E1035D" w14:paraId="7155351F"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078E9A3B" w14:textId="77777777" w:rsidR="00727D52" w:rsidRPr="00E1035D" w:rsidRDefault="00727D52" w:rsidP="00727D52">
            <w:pPr>
              <w:jc w:val="center"/>
              <w:rPr>
                <w:b/>
                <w:bCs/>
              </w:rPr>
            </w:pPr>
            <w:r w:rsidRPr="00E1035D">
              <w:rPr>
                <w:b/>
                <w:bCs/>
              </w:rPr>
              <w:t>D</w:t>
            </w:r>
          </w:p>
        </w:tc>
        <w:tc>
          <w:tcPr>
            <w:tcW w:w="5773" w:type="dxa"/>
            <w:tcBorders>
              <w:top w:val="nil"/>
              <w:left w:val="nil"/>
              <w:bottom w:val="single" w:sz="4" w:space="0" w:color="auto"/>
              <w:right w:val="nil"/>
            </w:tcBorders>
            <w:shd w:val="clear" w:color="000000" w:fill="D9D9D9"/>
            <w:noWrap/>
            <w:vAlign w:val="center"/>
          </w:tcPr>
          <w:p w14:paraId="04BF7738" w14:textId="77777777" w:rsidR="00727D52" w:rsidRPr="00E1035D" w:rsidRDefault="00727D52" w:rsidP="00727D52">
            <w:pPr>
              <w:rPr>
                <w:b/>
                <w:bCs/>
              </w:rPr>
            </w:pPr>
            <w:r w:rsidRPr="00E1035D">
              <w:rPr>
                <w:b/>
                <w:bCs/>
              </w:rPr>
              <w:t>FINANCIAL SITUATION</w:t>
            </w:r>
          </w:p>
        </w:tc>
        <w:tc>
          <w:tcPr>
            <w:tcW w:w="2641" w:type="dxa"/>
            <w:gridSpan w:val="2"/>
            <w:tcBorders>
              <w:top w:val="nil"/>
              <w:left w:val="single" w:sz="4" w:space="0" w:color="auto"/>
              <w:bottom w:val="single" w:sz="4" w:space="0" w:color="auto"/>
              <w:right w:val="single" w:sz="4" w:space="0" w:color="auto"/>
            </w:tcBorders>
            <w:shd w:val="clear" w:color="000000" w:fill="D9D9D9"/>
            <w:noWrap/>
            <w:vAlign w:val="center"/>
          </w:tcPr>
          <w:p w14:paraId="404D5225" w14:textId="77777777" w:rsidR="00727D52" w:rsidRPr="00E1035D" w:rsidRDefault="00727D52" w:rsidP="00727D52">
            <w:pPr>
              <w:rPr>
                <w:b/>
                <w:bCs/>
              </w:rPr>
            </w:pPr>
            <w:r w:rsidRPr="00E1035D">
              <w:rPr>
                <w:b/>
                <w:bCs/>
              </w:rPr>
              <w:t xml:space="preserve">                   4 marks</w:t>
            </w:r>
          </w:p>
        </w:tc>
      </w:tr>
      <w:tr w:rsidR="005E1B0E" w:rsidRPr="00E1035D" w14:paraId="6C1344F6"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1785721A" w14:textId="38303B8D" w:rsidR="00897476" w:rsidRPr="00E1035D" w:rsidRDefault="00897476" w:rsidP="00897476">
            <w:pPr>
              <w:jc w:val="center"/>
            </w:pPr>
            <w:r w:rsidRPr="00E1035D">
              <w:t>D1</w:t>
            </w:r>
          </w:p>
        </w:tc>
        <w:tc>
          <w:tcPr>
            <w:tcW w:w="5773" w:type="dxa"/>
            <w:tcBorders>
              <w:top w:val="nil"/>
              <w:left w:val="nil"/>
              <w:bottom w:val="single" w:sz="4" w:space="0" w:color="auto"/>
              <w:right w:val="single" w:sz="4" w:space="0" w:color="auto"/>
            </w:tcBorders>
            <w:noWrap/>
            <w:vAlign w:val="center"/>
          </w:tcPr>
          <w:p w14:paraId="75771B0C" w14:textId="0121B7D4" w:rsidR="00897476" w:rsidRPr="00E1035D" w:rsidRDefault="00897476" w:rsidP="00897476">
            <w:r w:rsidRPr="00E1035D">
              <w:t>Unit Price Schedule</w:t>
            </w:r>
          </w:p>
        </w:tc>
        <w:tc>
          <w:tcPr>
            <w:tcW w:w="2641" w:type="dxa"/>
            <w:gridSpan w:val="2"/>
            <w:tcBorders>
              <w:top w:val="nil"/>
              <w:left w:val="nil"/>
              <w:bottom w:val="single" w:sz="4" w:space="0" w:color="auto"/>
              <w:right w:val="single" w:sz="4" w:space="0" w:color="auto"/>
            </w:tcBorders>
            <w:shd w:val="clear" w:color="auto" w:fill="auto"/>
            <w:noWrap/>
            <w:vAlign w:val="center"/>
          </w:tcPr>
          <w:p w14:paraId="75557FC3" w14:textId="5F51BAA4" w:rsidR="00897476" w:rsidRPr="00E1035D" w:rsidRDefault="00897476" w:rsidP="00897476">
            <w:r w:rsidRPr="00E1035D">
              <w:t xml:space="preserve">                   1 mark</w:t>
            </w:r>
          </w:p>
        </w:tc>
      </w:tr>
      <w:tr w:rsidR="005E1B0E" w:rsidRPr="00E1035D" w14:paraId="2D1A7D1F"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3A498B93" w14:textId="5CC6261B" w:rsidR="00897476" w:rsidRPr="00E1035D" w:rsidRDefault="00897476" w:rsidP="00897476">
            <w:pPr>
              <w:jc w:val="center"/>
            </w:pPr>
            <w:r w:rsidRPr="00E1035D">
              <w:t>D2</w:t>
            </w:r>
          </w:p>
        </w:tc>
        <w:tc>
          <w:tcPr>
            <w:tcW w:w="5773" w:type="dxa"/>
            <w:tcBorders>
              <w:top w:val="nil"/>
              <w:left w:val="nil"/>
              <w:bottom w:val="single" w:sz="4" w:space="0" w:color="auto"/>
              <w:right w:val="single" w:sz="4" w:space="0" w:color="auto"/>
            </w:tcBorders>
            <w:noWrap/>
            <w:vAlign w:val="center"/>
          </w:tcPr>
          <w:p w14:paraId="327C6A22" w14:textId="0595FA8A" w:rsidR="00897476" w:rsidRPr="00E1035D" w:rsidRDefault="00897476" w:rsidP="00897476">
            <w:r w:rsidRPr="00E1035D">
              <w:t>Bill of Quantities and Cost Estimate</w:t>
            </w:r>
          </w:p>
        </w:tc>
        <w:tc>
          <w:tcPr>
            <w:tcW w:w="2641" w:type="dxa"/>
            <w:gridSpan w:val="2"/>
            <w:tcBorders>
              <w:top w:val="nil"/>
              <w:left w:val="nil"/>
              <w:bottom w:val="single" w:sz="4" w:space="0" w:color="auto"/>
              <w:right w:val="single" w:sz="4" w:space="0" w:color="auto"/>
            </w:tcBorders>
            <w:shd w:val="clear" w:color="auto" w:fill="auto"/>
            <w:noWrap/>
          </w:tcPr>
          <w:p w14:paraId="6A006B1F" w14:textId="5D71FCB8" w:rsidR="00897476" w:rsidRPr="00E1035D" w:rsidRDefault="00897476" w:rsidP="00897476">
            <w:r w:rsidRPr="00E1035D">
              <w:t xml:space="preserve">                   1 mark</w:t>
            </w:r>
          </w:p>
        </w:tc>
      </w:tr>
      <w:tr w:rsidR="005E1B0E" w:rsidRPr="00E1035D" w14:paraId="0716C290"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6C3EE793" w14:textId="7294832D" w:rsidR="00897476" w:rsidRPr="00E1035D" w:rsidRDefault="00897476" w:rsidP="00897476">
            <w:pPr>
              <w:jc w:val="center"/>
            </w:pPr>
            <w:r w:rsidRPr="00E1035D">
              <w:t>D3</w:t>
            </w:r>
          </w:p>
        </w:tc>
        <w:tc>
          <w:tcPr>
            <w:tcW w:w="5773" w:type="dxa"/>
            <w:tcBorders>
              <w:top w:val="nil"/>
              <w:left w:val="nil"/>
              <w:bottom w:val="single" w:sz="4" w:space="0" w:color="auto"/>
              <w:right w:val="single" w:sz="4" w:space="0" w:color="auto"/>
            </w:tcBorders>
            <w:noWrap/>
            <w:vAlign w:val="center"/>
          </w:tcPr>
          <w:p w14:paraId="4446E006" w14:textId="65B92E4A" w:rsidR="00897476" w:rsidRPr="00E1035D" w:rsidRDefault="00897476" w:rsidP="00897476">
            <w:r w:rsidRPr="00E1035D">
              <w:t xml:space="preserve">Sub Detail of Unit Prices </w:t>
            </w:r>
          </w:p>
        </w:tc>
        <w:tc>
          <w:tcPr>
            <w:tcW w:w="2641" w:type="dxa"/>
            <w:gridSpan w:val="2"/>
            <w:tcBorders>
              <w:top w:val="nil"/>
              <w:left w:val="nil"/>
              <w:bottom w:val="single" w:sz="4" w:space="0" w:color="auto"/>
              <w:right w:val="single" w:sz="4" w:space="0" w:color="auto"/>
            </w:tcBorders>
            <w:shd w:val="clear" w:color="auto" w:fill="auto"/>
            <w:noWrap/>
          </w:tcPr>
          <w:p w14:paraId="6E0D1620" w14:textId="78F90232" w:rsidR="00897476" w:rsidRPr="00E1035D" w:rsidRDefault="00897476" w:rsidP="00897476">
            <w:r w:rsidRPr="00E1035D">
              <w:t xml:space="preserve">                   1 mark</w:t>
            </w:r>
          </w:p>
        </w:tc>
      </w:tr>
      <w:tr w:rsidR="005E1B0E" w:rsidRPr="00E1035D" w14:paraId="1D4A6664" w14:textId="77777777" w:rsidTr="00E1035D">
        <w:trPr>
          <w:cantSplit/>
          <w:trHeight w:val="42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0F32C863" w14:textId="33CEC245" w:rsidR="00897476" w:rsidRPr="00E1035D" w:rsidRDefault="00897476" w:rsidP="00897476">
            <w:pPr>
              <w:jc w:val="center"/>
            </w:pPr>
            <w:r w:rsidRPr="00E1035D">
              <w:t>D4</w:t>
            </w:r>
          </w:p>
        </w:tc>
        <w:tc>
          <w:tcPr>
            <w:tcW w:w="5773" w:type="dxa"/>
            <w:tcBorders>
              <w:top w:val="nil"/>
              <w:left w:val="nil"/>
              <w:bottom w:val="single" w:sz="4" w:space="0" w:color="auto"/>
              <w:right w:val="single" w:sz="4" w:space="0" w:color="auto"/>
            </w:tcBorders>
            <w:noWrap/>
            <w:vAlign w:val="center"/>
          </w:tcPr>
          <w:p w14:paraId="2A3E28AD" w14:textId="0C31AE07" w:rsidR="00897476" w:rsidRPr="00E1035D" w:rsidRDefault="00897476" w:rsidP="00897476">
            <w:r w:rsidRPr="00E1035D">
              <w:t>Bidder's Financial Proposal</w:t>
            </w:r>
          </w:p>
        </w:tc>
        <w:tc>
          <w:tcPr>
            <w:tcW w:w="2641" w:type="dxa"/>
            <w:gridSpan w:val="2"/>
            <w:tcBorders>
              <w:top w:val="nil"/>
              <w:left w:val="nil"/>
              <w:bottom w:val="single" w:sz="4" w:space="0" w:color="auto"/>
              <w:right w:val="single" w:sz="4" w:space="0" w:color="auto"/>
            </w:tcBorders>
            <w:shd w:val="clear" w:color="auto" w:fill="auto"/>
            <w:noWrap/>
          </w:tcPr>
          <w:p w14:paraId="2DAB3CDB" w14:textId="03D632D3" w:rsidR="00897476" w:rsidRPr="00E1035D" w:rsidRDefault="00897476" w:rsidP="00897476">
            <w:r w:rsidRPr="00E1035D">
              <w:t xml:space="preserve">                   1 mark</w:t>
            </w:r>
          </w:p>
        </w:tc>
      </w:tr>
      <w:tr w:rsidR="005E1B0E" w:rsidRPr="00E1035D" w14:paraId="3EEA5F35" w14:textId="77777777">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6CE3E4BD" w14:textId="77777777" w:rsidR="00727D52" w:rsidRPr="00E1035D" w:rsidRDefault="00727D52" w:rsidP="00727D52">
            <w:pPr>
              <w:jc w:val="center"/>
              <w:rPr>
                <w:b/>
                <w:bCs/>
              </w:rPr>
            </w:pPr>
            <w:r w:rsidRPr="00E1035D">
              <w:rPr>
                <w:b/>
                <w:bCs/>
              </w:rPr>
              <w:t>TOTAL D</w:t>
            </w:r>
          </w:p>
        </w:tc>
        <w:tc>
          <w:tcPr>
            <w:tcW w:w="5773" w:type="dxa"/>
            <w:tcBorders>
              <w:top w:val="nil"/>
              <w:left w:val="nil"/>
              <w:bottom w:val="single" w:sz="4" w:space="0" w:color="auto"/>
              <w:right w:val="single" w:sz="4" w:space="0" w:color="auto"/>
            </w:tcBorders>
            <w:shd w:val="clear" w:color="000000" w:fill="D9D9D9"/>
            <w:noWrap/>
            <w:vAlign w:val="center"/>
          </w:tcPr>
          <w:p w14:paraId="7DCB17E0" w14:textId="77777777" w:rsidR="00727D52" w:rsidRPr="00E1035D" w:rsidRDefault="00727D52" w:rsidP="00727D52">
            <w:pPr>
              <w:rPr>
                <w:b/>
                <w:bCs/>
              </w:rPr>
            </w:pPr>
            <w:r w:rsidRPr="00E1035D">
              <w:rPr>
                <w:b/>
                <w:bCs/>
              </w:rPr>
              <w:t>TOTAL FOR FINANCIAL SITUATION</w:t>
            </w:r>
          </w:p>
        </w:tc>
        <w:tc>
          <w:tcPr>
            <w:tcW w:w="2641" w:type="dxa"/>
            <w:gridSpan w:val="2"/>
            <w:tcBorders>
              <w:top w:val="nil"/>
              <w:left w:val="nil"/>
              <w:bottom w:val="single" w:sz="4" w:space="0" w:color="auto"/>
              <w:right w:val="single" w:sz="4" w:space="0" w:color="auto"/>
            </w:tcBorders>
            <w:shd w:val="clear" w:color="000000" w:fill="D9D9D9"/>
            <w:noWrap/>
            <w:vAlign w:val="center"/>
          </w:tcPr>
          <w:p w14:paraId="735FD7E5" w14:textId="77777777" w:rsidR="00727D52" w:rsidRPr="00E1035D" w:rsidRDefault="00727D52" w:rsidP="00727D52">
            <w:pPr>
              <w:rPr>
                <w:b/>
                <w:bCs/>
              </w:rPr>
            </w:pPr>
            <w:r w:rsidRPr="00E1035D">
              <w:rPr>
                <w:b/>
                <w:bCs/>
              </w:rPr>
              <w:t xml:space="preserve">                   4 marks</w:t>
            </w:r>
          </w:p>
        </w:tc>
      </w:tr>
      <w:tr w:rsidR="005E1B0E" w:rsidRPr="00E1035D" w14:paraId="55F55258"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40534733" w14:textId="77777777" w:rsidR="00727D52" w:rsidRPr="00E1035D" w:rsidRDefault="00727D52" w:rsidP="00727D52">
            <w:pPr>
              <w:jc w:val="center"/>
              <w:rPr>
                <w:b/>
                <w:bCs/>
              </w:rPr>
            </w:pPr>
            <w:r w:rsidRPr="00E1035D">
              <w:rPr>
                <w:b/>
                <w:bCs/>
              </w:rPr>
              <w:t>E</w:t>
            </w:r>
          </w:p>
        </w:tc>
        <w:tc>
          <w:tcPr>
            <w:tcW w:w="5773" w:type="dxa"/>
            <w:tcBorders>
              <w:top w:val="nil"/>
              <w:left w:val="nil"/>
              <w:bottom w:val="single" w:sz="4" w:space="0" w:color="auto"/>
              <w:right w:val="nil"/>
            </w:tcBorders>
            <w:shd w:val="clear" w:color="000000" w:fill="D9D9D9"/>
            <w:noWrap/>
            <w:vAlign w:val="center"/>
          </w:tcPr>
          <w:p w14:paraId="55DF4C4A" w14:textId="77777777" w:rsidR="00727D52" w:rsidRPr="00E1035D" w:rsidRDefault="00727D52" w:rsidP="00727D52">
            <w:pPr>
              <w:rPr>
                <w:b/>
                <w:bCs/>
              </w:rPr>
            </w:pPr>
            <w:r w:rsidRPr="00E1035D">
              <w:rPr>
                <w:b/>
                <w:bCs/>
              </w:rPr>
              <w:t>TECHNICAL PROPOSALS (on 4 criteria)</w:t>
            </w:r>
          </w:p>
        </w:tc>
        <w:tc>
          <w:tcPr>
            <w:tcW w:w="1294" w:type="dxa"/>
            <w:tcBorders>
              <w:top w:val="nil"/>
              <w:left w:val="single" w:sz="4" w:space="0" w:color="auto"/>
              <w:bottom w:val="single" w:sz="4" w:space="0" w:color="auto"/>
              <w:right w:val="single" w:sz="4" w:space="0" w:color="auto"/>
            </w:tcBorders>
            <w:shd w:val="clear" w:color="000000" w:fill="D9D9D9"/>
            <w:noWrap/>
            <w:vAlign w:val="center"/>
          </w:tcPr>
          <w:p w14:paraId="727E87C6" w14:textId="77777777" w:rsidR="00727D52" w:rsidRPr="00E1035D" w:rsidRDefault="00727D52" w:rsidP="00727D52">
            <w:pPr>
              <w:jc w:val="center"/>
              <w:rPr>
                <w:b/>
                <w:bCs/>
              </w:rPr>
            </w:pPr>
            <w:r w:rsidRPr="00E1035D">
              <w:rPr>
                <w:b/>
                <w:bCs/>
              </w:rPr>
              <w:t>YES</w:t>
            </w:r>
          </w:p>
        </w:tc>
        <w:tc>
          <w:tcPr>
            <w:tcW w:w="1347" w:type="dxa"/>
            <w:tcBorders>
              <w:top w:val="nil"/>
              <w:left w:val="nil"/>
              <w:bottom w:val="single" w:sz="4" w:space="0" w:color="auto"/>
              <w:right w:val="single" w:sz="4" w:space="0" w:color="auto"/>
            </w:tcBorders>
            <w:shd w:val="clear" w:color="000000" w:fill="D9D9D9"/>
            <w:noWrap/>
            <w:vAlign w:val="center"/>
          </w:tcPr>
          <w:p w14:paraId="7B2BAF69" w14:textId="77777777" w:rsidR="00727D52" w:rsidRPr="00E1035D" w:rsidRDefault="00727D52" w:rsidP="00727D52">
            <w:pPr>
              <w:jc w:val="center"/>
              <w:rPr>
                <w:b/>
                <w:bCs/>
              </w:rPr>
            </w:pPr>
            <w:r w:rsidRPr="00E1035D">
              <w:rPr>
                <w:b/>
                <w:bCs/>
              </w:rPr>
              <w:t>NO</w:t>
            </w:r>
          </w:p>
        </w:tc>
      </w:tr>
      <w:tr w:rsidR="005E1B0E" w:rsidRPr="00E1035D" w14:paraId="75D51206" w14:textId="77777777">
        <w:trPr>
          <w:cantSplit/>
          <w:trHeight w:val="58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3F64D5E8" w14:textId="77777777" w:rsidR="00727D52" w:rsidRPr="00E1035D" w:rsidRDefault="00727D52" w:rsidP="00727D52">
            <w:pPr>
              <w:jc w:val="center"/>
            </w:pPr>
            <w:r w:rsidRPr="00E1035D">
              <w:t>e.1</w:t>
            </w:r>
          </w:p>
        </w:tc>
        <w:tc>
          <w:tcPr>
            <w:tcW w:w="5773" w:type="dxa"/>
            <w:tcBorders>
              <w:top w:val="nil"/>
              <w:left w:val="nil"/>
              <w:bottom w:val="single" w:sz="4" w:space="0" w:color="auto"/>
              <w:right w:val="single" w:sz="4" w:space="0" w:color="auto"/>
            </w:tcBorders>
            <w:shd w:val="clear" w:color="auto" w:fill="auto"/>
            <w:vAlign w:val="center"/>
          </w:tcPr>
          <w:p w14:paraId="1A6EFA41" w14:textId="77777777" w:rsidR="00727D52" w:rsidRPr="00E1035D" w:rsidRDefault="00727D52" w:rsidP="00727D52">
            <w:pPr>
              <w:jc w:val="both"/>
              <w:rPr>
                <w:lang w:val="en-GB"/>
              </w:rPr>
            </w:pPr>
            <w:r w:rsidRPr="00E1035D">
              <w:rPr>
                <w:lang w:val="en-GB"/>
              </w:rPr>
              <w:t>Methodological note on the understanding, organisation and execution of works</w:t>
            </w:r>
          </w:p>
        </w:tc>
        <w:tc>
          <w:tcPr>
            <w:tcW w:w="1294" w:type="dxa"/>
            <w:tcBorders>
              <w:top w:val="nil"/>
              <w:left w:val="nil"/>
              <w:bottom w:val="single" w:sz="4" w:space="0" w:color="auto"/>
              <w:right w:val="single" w:sz="4" w:space="0" w:color="auto"/>
            </w:tcBorders>
            <w:shd w:val="clear" w:color="auto" w:fill="auto"/>
            <w:noWrap/>
            <w:vAlign w:val="center"/>
          </w:tcPr>
          <w:p w14:paraId="2E834257" w14:textId="77777777" w:rsidR="00727D52" w:rsidRPr="00E1035D" w:rsidRDefault="00727D52" w:rsidP="00727D52">
            <w:pPr>
              <w:jc w:val="center"/>
              <w:rPr>
                <w:b/>
                <w:bCs/>
                <w:lang w:val="en-GB"/>
              </w:rPr>
            </w:pPr>
            <w:r w:rsidRPr="00E1035D">
              <w:rPr>
                <w:b/>
                <w:bCs/>
                <w:lang w:val="en-GB"/>
              </w:rPr>
              <w:t> </w:t>
            </w:r>
          </w:p>
        </w:tc>
        <w:tc>
          <w:tcPr>
            <w:tcW w:w="1347" w:type="dxa"/>
            <w:tcBorders>
              <w:top w:val="nil"/>
              <w:left w:val="nil"/>
              <w:bottom w:val="single" w:sz="4" w:space="0" w:color="auto"/>
              <w:right w:val="single" w:sz="4" w:space="0" w:color="auto"/>
            </w:tcBorders>
            <w:shd w:val="clear" w:color="auto" w:fill="auto"/>
            <w:noWrap/>
            <w:vAlign w:val="center"/>
          </w:tcPr>
          <w:p w14:paraId="7C94DC51" w14:textId="77777777" w:rsidR="00727D52" w:rsidRPr="00E1035D" w:rsidRDefault="00727D52" w:rsidP="00727D52">
            <w:pPr>
              <w:jc w:val="center"/>
              <w:rPr>
                <w:b/>
                <w:bCs/>
                <w:lang w:val="en-GB"/>
              </w:rPr>
            </w:pPr>
            <w:r w:rsidRPr="00E1035D">
              <w:rPr>
                <w:b/>
                <w:bCs/>
                <w:lang w:val="en-GB"/>
              </w:rPr>
              <w:t> </w:t>
            </w:r>
          </w:p>
        </w:tc>
      </w:tr>
      <w:tr w:rsidR="005E1B0E" w:rsidRPr="00E1035D" w14:paraId="02392DA3" w14:textId="77777777">
        <w:trPr>
          <w:cantSplit/>
          <w:trHeight w:val="40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0A21611A" w14:textId="77777777" w:rsidR="00727D52" w:rsidRPr="00E1035D" w:rsidRDefault="00727D52" w:rsidP="00727D52">
            <w:pPr>
              <w:jc w:val="center"/>
            </w:pPr>
            <w:r w:rsidRPr="00E1035D">
              <w:t>e.2</w:t>
            </w:r>
          </w:p>
        </w:tc>
        <w:tc>
          <w:tcPr>
            <w:tcW w:w="5773" w:type="dxa"/>
            <w:tcBorders>
              <w:top w:val="nil"/>
              <w:left w:val="nil"/>
              <w:bottom w:val="single" w:sz="4" w:space="0" w:color="auto"/>
              <w:right w:val="single" w:sz="4" w:space="0" w:color="auto"/>
            </w:tcBorders>
            <w:shd w:val="clear" w:color="auto" w:fill="auto"/>
            <w:vAlign w:val="center"/>
          </w:tcPr>
          <w:p w14:paraId="3D96CBBB" w14:textId="77777777" w:rsidR="00727D52" w:rsidRPr="00E1035D" w:rsidRDefault="00727D52" w:rsidP="00727D52">
            <w:pPr>
              <w:jc w:val="both"/>
            </w:pPr>
            <w:r w:rsidRPr="00E1035D">
              <w:t>Works site inspection report</w:t>
            </w:r>
          </w:p>
        </w:tc>
        <w:tc>
          <w:tcPr>
            <w:tcW w:w="1294" w:type="dxa"/>
            <w:tcBorders>
              <w:top w:val="nil"/>
              <w:left w:val="nil"/>
              <w:bottom w:val="single" w:sz="4" w:space="0" w:color="auto"/>
              <w:right w:val="single" w:sz="4" w:space="0" w:color="auto"/>
            </w:tcBorders>
            <w:shd w:val="clear" w:color="auto" w:fill="auto"/>
            <w:noWrap/>
            <w:vAlign w:val="center"/>
          </w:tcPr>
          <w:p w14:paraId="5D12A1FE" w14:textId="77777777" w:rsidR="00727D52" w:rsidRPr="00E1035D" w:rsidRDefault="00727D52" w:rsidP="00727D52">
            <w:pPr>
              <w:jc w:val="center"/>
              <w:rPr>
                <w:b/>
                <w:bCs/>
              </w:rPr>
            </w:pPr>
            <w:r w:rsidRPr="00E1035D">
              <w:rPr>
                <w:b/>
                <w:bCs/>
              </w:rPr>
              <w:t> </w:t>
            </w:r>
          </w:p>
        </w:tc>
        <w:tc>
          <w:tcPr>
            <w:tcW w:w="1347" w:type="dxa"/>
            <w:tcBorders>
              <w:top w:val="nil"/>
              <w:left w:val="nil"/>
              <w:bottom w:val="single" w:sz="4" w:space="0" w:color="auto"/>
              <w:right w:val="single" w:sz="4" w:space="0" w:color="auto"/>
            </w:tcBorders>
            <w:shd w:val="clear" w:color="auto" w:fill="auto"/>
            <w:noWrap/>
            <w:vAlign w:val="center"/>
          </w:tcPr>
          <w:p w14:paraId="2EDD7E0B" w14:textId="77777777" w:rsidR="00727D52" w:rsidRPr="00E1035D" w:rsidRDefault="00727D52" w:rsidP="00727D52">
            <w:pPr>
              <w:jc w:val="center"/>
              <w:rPr>
                <w:b/>
                <w:bCs/>
              </w:rPr>
            </w:pPr>
            <w:r w:rsidRPr="00E1035D">
              <w:rPr>
                <w:b/>
                <w:bCs/>
              </w:rPr>
              <w:t> </w:t>
            </w:r>
          </w:p>
        </w:tc>
      </w:tr>
      <w:tr w:rsidR="005E1B0E" w:rsidRPr="00E1035D" w14:paraId="2E896CC8" w14:textId="77777777">
        <w:trPr>
          <w:cantSplit/>
          <w:trHeight w:val="40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66987E2F" w14:textId="77777777" w:rsidR="00727D52" w:rsidRPr="00E1035D" w:rsidRDefault="00727D52" w:rsidP="00727D52">
            <w:pPr>
              <w:jc w:val="center"/>
            </w:pPr>
            <w:r w:rsidRPr="00E1035D">
              <w:t>e.3</w:t>
            </w:r>
          </w:p>
        </w:tc>
        <w:tc>
          <w:tcPr>
            <w:tcW w:w="5773" w:type="dxa"/>
            <w:tcBorders>
              <w:top w:val="nil"/>
              <w:left w:val="nil"/>
              <w:bottom w:val="single" w:sz="4" w:space="0" w:color="auto"/>
              <w:right w:val="single" w:sz="4" w:space="0" w:color="auto"/>
            </w:tcBorders>
            <w:shd w:val="clear" w:color="auto" w:fill="auto"/>
            <w:vAlign w:val="center"/>
          </w:tcPr>
          <w:p w14:paraId="032DC538" w14:textId="77777777" w:rsidR="00727D52" w:rsidRPr="00E1035D" w:rsidRDefault="00727D52" w:rsidP="00727D52">
            <w:pPr>
              <w:jc w:val="both"/>
            </w:pPr>
            <w:r w:rsidRPr="00E1035D">
              <w:t>Works execution schedule</w:t>
            </w:r>
          </w:p>
        </w:tc>
        <w:tc>
          <w:tcPr>
            <w:tcW w:w="1294" w:type="dxa"/>
            <w:tcBorders>
              <w:top w:val="nil"/>
              <w:left w:val="nil"/>
              <w:bottom w:val="single" w:sz="4" w:space="0" w:color="auto"/>
              <w:right w:val="single" w:sz="4" w:space="0" w:color="auto"/>
            </w:tcBorders>
            <w:shd w:val="clear" w:color="auto" w:fill="auto"/>
            <w:noWrap/>
            <w:vAlign w:val="center"/>
          </w:tcPr>
          <w:p w14:paraId="0DF3AE4B" w14:textId="77777777" w:rsidR="00727D52" w:rsidRPr="00E1035D" w:rsidRDefault="00727D52" w:rsidP="00727D52">
            <w:pPr>
              <w:jc w:val="center"/>
              <w:rPr>
                <w:b/>
                <w:bCs/>
              </w:rPr>
            </w:pPr>
            <w:r w:rsidRPr="00E1035D">
              <w:rPr>
                <w:b/>
                <w:bCs/>
              </w:rPr>
              <w:t> </w:t>
            </w:r>
          </w:p>
        </w:tc>
        <w:tc>
          <w:tcPr>
            <w:tcW w:w="1347" w:type="dxa"/>
            <w:tcBorders>
              <w:top w:val="nil"/>
              <w:left w:val="nil"/>
              <w:bottom w:val="single" w:sz="4" w:space="0" w:color="auto"/>
              <w:right w:val="single" w:sz="4" w:space="0" w:color="auto"/>
            </w:tcBorders>
            <w:shd w:val="clear" w:color="auto" w:fill="auto"/>
            <w:noWrap/>
            <w:vAlign w:val="center"/>
          </w:tcPr>
          <w:p w14:paraId="58722885" w14:textId="77777777" w:rsidR="00727D52" w:rsidRPr="00E1035D" w:rsidRDefault="00727D52" w:rsidP="00727D52">
            <w:pPr>
              <w:jc w:val="center"/>
              <w:rPr>
                <w:b/>
                <w:bCs/>
              </w:rPr>
            </w:pPr>
            <w:r w:rsidRPr="00E1035D">
              <w:rPr>
                <w:b/>
                <w:bCs/>
              </w:rPr>
              <w:t> </w:t>
            </w:r>
          </w:p>
        </w:tc>
      </w:tr>
      <w:tr w:rsidR="005E1B0E" w:rsidRPr="00E1035D" w14:paraId="7520604B" w14:textId="77777777">
        <w:trPr>
          <w:cantSplit/>
          <w:trHeight w:val="40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691EEECC" w14:textId="77777777" w:rsidR="00727D52" w:rsidRPr="00E1035D" w:rsidRDefault="00727D52" w:rsidP="00727D52">
            <w:pPr>
              <w:jc w:val="center"/>
            </w:pPr>
            <w:r w:rsidRPr="00E1035D">
              <w:t>e.4</w:t>
            </w:r>
          </w:p>
        </w:tc>
        <w:tc>
          <w:tcPr>
            <w:tcW w:w="5773" w:type="dxa"/>
            <w:tcBorders>
              <w:top w:val="nil"/>
              <w:left w:val="nil"/>
              <w:bottom w:val="single" w:sz="4" w:space="0" w:color="auto"/>
              <w:right w:val="single" w:sz="4" w:space="0" w:color="auto"/>
            </w:tcBorders>
            <w:shd w:val="clear" w:color="auto" w:fill="auto"/>
            <w:vAlign w:val="center"/>
          </w:tcPr>
          <w:p w14:paraId="62BC0683" w14:textId="77777777" w:rsidR="00727D52" w:rsidRPr="00E1035D" w:rsidRDefault="00727D52" w:rsidP="00727D52">
            <w:pPr>
              <w:jc w:val="both"/>
              <w:rPr>
                <w:lang w:val="en-GB"/>
              </w:rPr>
            </w:pPr>
            <w:r w:rsidRPr="00E1035D">
              <w:rPr>
                <w:lang w:val="en-GB"/>
              </w:rPr>
              <w:t>Measures taken to protect the site environment, hygiene and safety</w:t>
            </w:r>
          </w:p>
        </w:tc>
        <w:tc>
          <w:tcPr>
            <w:tcW w:w="1294" w:type="dxa"/>
            <w:tcBorders>
              <w:top w:val="nil"/>
              <w:left w:val="nil"/>
              <w:bottom w:val="single" w:sz="4" w:space="0" w:color="auto"/>
              <w:right w:val="single" w:sz="4" w:space="0" w:color="auto"/>
            </w:tcBorders>
            <w:shd w:val="clear" w:color="auto" w:fill="auto"/>
            <w:noWrap/>
            <w:vAlign w:val="center"/>
          </w:tcPr>
          <w:p w14:paraId="6252B9D6" w14:textId="77777777" w:rsidR="00727D52" w:rsidRPr="00E1035D" w:rsidRDefault="00727D52" w:rsidP="00727D52">
            <w:pPr>
              <w:jc w:val="center"/>
              <w:rPr>
                <w:b/>
                <w:bCs/>
                <w:lang w:val="en-GB"/>
              </w:rPr>
            </w:pPr>
            <w:r w:rsidRPr="00E1035D">
              <w:rPr>
                <w:b/>
                <w:bCs/>
                <w:lang w:val="en-GB"/>
              </w:rPr>
              <w:t> </w:t>
            </w:r>
          </w:p>
        </w:tc>
        <w:tc>
          <w:tcPr>
            <w:tcW w:w="1347" w:type="dxa"/>
            <w:tcBorders>
              <w:top w:val="nil"/>
              <w:left w:val="nil"/>
              <w:bottom w:val="single" w:sz="4" w:space="0" w:color="auto"/>
              <w:right w:val="single" w:sz="4" w:space="0" w:color="auto"/>
            </w:tcBorders>
            <w:shd w:val="clear" w:color="auto" w:fill="auto"/>
            <w:noWrap/>
            <w:vAlign w:val="center"/>
          </w:tcPr>
          <w:p w14:paraId="1AB03650" w14:textId="77777777" w:rsidR="00727D52" w:rsidRPr="00E1035D" w:rsidRDefault="00727D52" w:rsidP="00727D52">
            <w:pPr>
              <w:jc w:val="center"/>
              <w:rPr>
                <w:b/>
                <w:bCs/>
                <w:lang w:val="en-GB"/>
              </w:rPr>
            </w:pPr>
            <w:r w:rsidRPr="00E1035D">
              <w:rPr>
                <w:b/>
                <w:bCs/>
                <w:lang w:val="en-GB"/>
              </w:rPr>
              <w:t> </w:t>
            </w:r>
          </w:p>
        </w:tc>
      </w:tr>
      <w:tr w:rsidR="005E1B0E" w:rsidRPr="00E1035D" w14:paraId="69FCADAE" w14:textId="77777777">
        <w:trPr>
          <w:cantSplit/>
          <w:trHeight w:val="40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761B1727" w14:textId="77777777" w:rsidR="00727D52" w:rsidRPr="00E1035D" w:rsidRDefault="00727D52" w:rsidP="00727D52">
            <w:pPr>
              <w:jc w:val="center"/>
            </w:pPr>
            <w:r w:rsidRPr="00E1035D">
              <w:t>e.5</w:t>
            </w:r>
          </w:p>
        </w:tc>
        <w:tc>
          <w:tcPr>
            <w:tcW w:w="5773" w:type="dxa"/>
            <w:tcBorders>
              <w:top w:val="nil"/>
              <w:left w:val="nil"/>
              <w:bottom w:val="single" w:sz="4" w:space="0" w:color="auto"/>
              <w:right w:val="single" w:sz="4" w:space="0" w:color="auto"/>
            </w:tcBorders>
            <w:shd w:val="clear" w:color="auto" w:fill="auto"/>
            <w:vAlign w:val="center"/>
          </w:tcPr>
          <w:p w14:paraId="08542164" w14:textId="77777777" w:rsidR="00727D52" w:rsidRPr="00E1035D" w:rsidRDefault="00727D52" w:rsidP="00727D52">
            <w:pPr>
              <w:jc w:val="both"/>
            </w:pPr>
            <w:r w:rsidRPr="00E1035D">
              <w:t>Project’s organisational chart </w:t>
            </w:r>
          </w:p>
        </w:tc>
        <w:tc>
          <w:tcPr>
            <w:tcW w:w="1294" w:type="dxa"/>
            <w:tcBorders>
              <w:top w:val="nil"/>
              <w:left w:val="nil"/>
              <w:bottom w:val="single" w:sz="4" w:space="0" w:color="auto"/>
              <w:right w:val="single" w:sz="4" w:space="0" w:color="auto"/>
            </w:tcBorders>
            <w:shd w:val="clear" w:color="auto" w:fill="auto"/>
            <w:noWrap/>
            <w:vAlign w:val="center"/>
          </w:tcPr>
          <w:p w14:paraId="1E91B44D" w14:textId="77777777" w:rsidR="00727D52" w:rsidRPr="00E1035D" w:rsidRDefault="00727D52" w:rsidP="00727D52">
            <w:pPr>
              <w:jc w:val="center"/>
              <w:rPr>
                <w:b/>
                <w:bCs/>
              </w:rPr>
            </w:pPr>
          </w:p>
        </w:tc>
        <w:tc>
          <w:tcPr>
            <w:tcW w:w="1347" w:type="dxa"/>
            <w:tcBorders>
              <w:top w:val="nil"/>
              <w:left w:val="nil"/>
              <w:bottom w:val="single" w:sz="4" w:space="0" w:color="auto"/>
              <w:right w:val="single" w:sz="4" w:space="0" w:color="auto"/>
            </w:tcBorders>
            <w:shd w:val="clear" w:color="auto" w:fill="auto"/>
            <w:noWrap/>
            <w:vAlign w:val="center"/>
          </w:tcPr>
          <w:p w14:paraId="56BE9F93" w14:textId="77777777" w:rsidR="00727D52" w:rsidRPr="00E1035D" w:rsidRDefault="00727D52" w:rsidP="00727D52">
            <w:pPr>
              <w:jc w:val="center"/>
              <w:rPr>
                <w:b/>
                <w:bCs/>
              </w:rPr>
            </w:pPr>
          </w:p>
        </w:tc>
      </w:tr>
      <w:tr w:rsidR="005E1B0E" w:rsidRPr="00E1035D" w14:paraId="0756789E" w14:textId="77777777">
        <w:trPr>
          <w:cantSplit/>
          <w:trHeight w:val="405"/>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1D9FDFE7" w14:textId="77777777" w:rsidR="00727D52" w:rsidRPr="00E1035D" w:rsidRDefault="00727D52" w:rsidP="00727D52">
            <w:pPr>
              <w:jc w:val="center"/>
            </w:pPr>
            <w:r w:rsidRPr="00E1035D">
              <w:t>e.6</w:t>
            </w:r>
          </w:p>
        </w:tc>
        <w:tc>
          <w:tcPr>
            <w:tcW w:w="5773" w:type="dxa"/>
            <w:tcBorders>
              <w:top w:val="nil"/>
              <w:left w:val="nil"/>
              <w:bottom w:val="single" w:sz="4" w:space="0" w:color="auto"/>
              <w:right w:val="single" w:sz="4" w:space="0" w:color="auto"/>
            </w:tcBorders>
            <w:shd w:val="clear" w:color="auto" w:fill="auto"/>
            <w:vAlign w:val="center"/>
          </w:tcPr>
          <w:p w14:paraId="195D65C8" w14:textId="77777777" w:rsidR="00727D52" w:rsidRPr="00E1035D" w:rsidRDefault="00727D52" w:rsidP="00727D52">
            <w:pPr>
              <w:jc w:val="both"/>
            </w:pPr>
            <w:r w:rsidRPr="00E1035D">
              <w:t>Code of Conduct (ESHS) </w:t>
            </w:r>
          </w:p>
        </w:tc>
        <w:tc>
          <w:tcPr>
            <w:tcW w:w="1294" w:type="dxa"/>
            <w:tcBorders>
              <w:top w:val="nil"/>
              <w:left w:val="nil"/>
              <w:bottom w:val="single" w:sz="4" w:space="0" w:color="auto"/>
              <w:right w:val="single" w:sz="4" w:space="0" w:color="auto"/>
            </w:tcBorders>
            <w:shd w:val="clear" w:color="auto" w:fill="auto"/>
            <w:noWrap/>
            <w:vAlign w:val="center"/>
          </w:tcPr>
          <w:p w14:paraId="2F165A5C" w14:textId="77777777" w:rsidR="00727D52" w:rsidRPr="00E1035D" w:rsidRDefault="00727D52" w:rsidP="00727D52">
            <w:pPr>
              <w:jc w:val="center"/>
              <w:rPr>
                <w:b/>
                <w:bCs/>
              </w:rPr>
            </w:pPr>
          </w:p>
        </w:tc>
        <w:tc>
          <w:tcPr>
            <w:tcW w:w="1347" w:type="dxa"/>
            <w:tcBorders>
              <w:top w:val="nil"/>
              <w:left w:val="nil"/>
              <w:bottom w:val="single" w:sz="4" w:space="0" w:color="auto"/>
              <w:right w:val="single" w:sz="4" w:space="0" w:color="auto"/>
            </w:tcBorders>
            <w:shd w:val="clear" w:color="auto" w:fill="auto"/>
            <w:noWrap/>
            <w:vAlign w:val="center"/>
          </w:tcPr>
          <w:p w14:paraId="079557D0" w14:textId="77777777" w:rsidR="00727D52" w:rsidRPr="00E1035D" w:rsidRDefault="00727D52" w:rsidP="00727D52">
            <w:pPr>
              <w:jc w:val="center"/>
              <w:rPr>
                <w:b/>
                <w:bCs/>
              </w:rPr>
            </w:pPr>
          </w:p>
        </w:tc>
      </w:tr>
      <w:tr w:rsidR="005E1B0E" w:rsidRPr="00E1035D" w14:paraId="473F5C81" w14:textId="77777777">
        <w:trPr>
          <w:cantSplit/>
          <w:trHeight w:val="656"/>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1B5E05C4" w14:textId="77777777" w:rsidR="00727D52" w:rsidRPr="00E1035D" w:rsidRDefault="00727D52" w:rsidP="00727D52">
            <w:pPr>
              <w:jc w:val="center"/>
            </w:pPr>
            <w:r w:rsidRPr="00E1035D">
              <w:t>e.7</w:t>
            </w:r>
          </w:p>
        </w:tc>
        <w:tc>
          <w:tcPr>
            <w:tcW w:w="5773" w:type="dxa"/>
            <w:tcBorders>
              <w:top w:val="nil"/>
              <w:left w:val="nil"/>
              <w:bottom w:val="single" w:sz="4" w:space="0" w:color="auto"/>
              <w:right w:val="single" w:sz="4" w:space="0" w:color="auto"/>
            </w:tcBorders>
            <w:shd w:val="clear" w:color="auto" w:fill="auto"/>
            <w:vAlign w:val="center"/>
          </w:tcPr>
          <w:p w14:paraId="010FE4CF" w14:textId="77777777" w:rsidR="00727D52" w:rsidRPr="00E1035D" w:rsidRDefault="00727D52" w:rsidP="00727D52">
            <w:pPr>
              <w:suppressAutoHyphens/>
              <w:autoSpaceDN w:val="0"/>
              <w:jc w:val="both"/>
              <w:textAlignment w:val="baseline"/>
            </w:pPr>
            <w:r w:rsidRPr="00E1035D">
              <w:t>Management strategies and ESHS risks management implementation plans</w:t>
            </w:r>
          </w:p>
        </w:tc>
        <w:tc>
          <w:tcPr>
            <w:tcW w:w="1294" w:type="dxa"/>
            <w:tcBorders>
              <w:top w:val="nil"/>
              <w:left w:val="nil"/>
              <w:bottom w:val="single" w:sz="4" w:space="0" w:color="auto"/>
              <w:right w:val="single" w:sz="4" w:space="0" w:color="auto"/>
            </w:tcBorders>
            <w:shd w:val="clear" w:color="auto" w:fill="auto"/>
            <w:noWrap/>
            <w:vAlign w:val="center"/>
          </w:tcPr>
          <w:p w14:paraId="59C979F1" w14:textId="77777777" w:rsidR="00727D52" w:rsidRPr="00E1035D" w:rsidRDefault="00727D52" w:rsidP="00727D52">
            <w:pPr>
              <w:jc w:val="center"/>
              <w:rPr>
                <w:b/>
                <w:bCs/>
              </w:rPr>
            </w:pPr>
          </w:p>
        </w:tc>
        <w:tc>
          <w:tcPr>
            <w:tcW w:w="1347" w:type="dxa"/>
            <w:tcBorders>
              <w:top w:val="nil"/>
              <w:left w:val="nil"/>
              <w:bottom w:val="single" w:sz="4" w:space="0" w:color="auto"/>
              <w:right w:val="single" w:sz="4" w:space="0" w:color="auto"/>
            </w:tcBorders>
            <w:shd w:val="clear" w:color="auto" w:fill="auto"/>
            <w:noWrap/>
            <w:vAlign w:val="center"/>
          </w:tcPr>
          <w:p w14:paraId="2157FADB" w14:textId="77777777" w:rsidR="00727D52" w:rsidRPr="00E1035D" w:rsidRDefault="00727D52" w:rsidP="00727D52">
            <w:pPr>
              <w:jc w:val="center"/>
              <w:rPr>
                <w:b/>
                <w:bCs/>
              </w:rPr>
            </w:pPr>
          </w:p>
        </w:tc>
      </w:tr>
      <w:tr w:rsidR="005E1B0E" w:rsidRPr="00E1035D" w14:paraId="688C65FB" w14:textId="77777777">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64CC9C80" w14:textId="77777777" w:rsidR="00727D52" w:rsidRPr="00E1035D" w:rsidRDefault="00727D52" w:rsidP="00727D52">
            <w:pPr>
              <w:jc w:val="center"/>
              <w:rPr>
                <w:b/>
                <w:bCs/>
              </w:rPr>
            </w:pPr>
            <w:r w:rsidRPr="00E1035D">
              <w:rPr>
                <w:b/>
                <w:bCs/>
              </w:rPr>
              <w:t>TOTAL E</w:t>
            </w:r>
          </w:p>
        </w:tc>
        <w:tc>
          <w:tcPr>
            <w:tcW w:w="5773" w:type="dxa"/>
            <w:tcBorders>
              <w:top w:val="nil"/>
              <w:left w:val="nil"/>
              <w:bottom w:val="single" w:sz="4" w:space="0" w:color="auto"/>
              <w:right w:val="single" w:sz="4" w:space="0" w:color="auto"/>
            </w:tcBorders>
            <w:shd w:val="clear" w:color="000000" w:fill="D9D9D9"/>
            <w:noWrap/>
            <w:vAlign w:val="center"/>
          </w:tcPr>
          <w:p w14:paraId="189CB9F6" w14:textId="77777777" w:rsidR="00727D52" w:rsidRPr="00E1035D" w:rsidRDefault="00727D52" w:rsidP="00727D52">
            <w:pPr>
              <w:rPr>
                <w:b/>
                <w:bCs/>
              </w:rPr>
            </w:pPr>
            <w:r w:rsidRPr="00E1035D">
              <w:rPr>
                <w:b/>
                <w:bCs/>
              </w:rPr>
              <w:t>TOTAL FOR TECHNICAL PROPOSALS</w:t>
            </w:r>
          </w:p>
        </w:tc>
        <w:tc>
          <w:tcPr>
            <w:tcW w:w="2641" w:type="dxa"/>
            <w:gridSpan w:val="2"/>
            <w:tcBorders>
              <w:top w:val="nil"/>
              <w:left w:val="nil"/>
              <w:bottom w:val="single" w:sz="4" w:space="0" w:color="auto"/>
              <w:right w:val="single" w:sz="4" w:space="0" w:color="auto"/>
            </w:tcBorders>
            <w:shd w:val="clear" w:color="000000" w:fill="D9D9D9"/>
            <w:noWrap/>
            <w:vAlign w:val="center"/>
          </w:tcPr>
          <w:p w14:paraId="4F96D594" w14:textId="77777777" w:rsidR="00727D52" w:rsidRPr="00E1035D" w:rsidRDefault="00727D52" w:rsidP="00727D52">
            <w:pPr>
              <w:jc w:val="center"/>
              <w:rPr>
                <w:b/>
                <w:bCs/>
              </w:rPr>
            </w:pPr>
            <w:r w:rsidRPr="00E1035D">
              <w:rPr>
                <w:b/>
                <w:bCs/>
              </w:rPr>
              <w:t>………… on 7</w:t>
            </w:r>
          </w:p>
        </w:tc>
      </w:tr>
      <w:tr w:rsidR="005E1B0E" w:rsidRPr="00E1035D" w14:paraId="2F164E8F"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6D313881" w14:textId="77777777" w:rsidR="00727D52" w:rsidRPr="00E1035D" w:rsidRDefault="00727D52" w:rsidP="00727D52">
            <w:pPr>
              <w:jc w:val="center"/>
              <w:rPr>
                <w:b/>
                <w:bCs/>
              </w:rPr>
            </w:pPr>
            <w:r w:rsidRPr="00E1035D">
              <w:rPr>
                <w:b/>
                <w:bCs/>
              </w:rPr>
              <w:t>F</w:t>
            </w:r>
          </w:p>
        </w:tc>
        <w:tc>
          <w:tcPr>
            <w:tcW w:w="5773" w:type="dxa"/>
            <w:tcBorders>
              <w:top w:val="nil"/>
              <w:left w:val="nil"/>
              <w:bottom w:val="single" w:sz="4" w:space="0" w:color="auto"/>
              <w:right w:val="nil"/>
            </w:tcBorders>
            <w:shd w:val="clear" w:color="000000" w:fill="D9D9D9"/>
            <w:noWrap/>
            <w:vAlign w:val="center"/>
          </w:tcPr>
          <w:p w14:paraId="1451A367" w14:textId="77777777" w:rsidR="00727D52" w:rsidRPr="00E1035D" w:rsidRDefault="00727D52" w:rsidP="00727D52">
            <w:pPr>
              <w:rPr>
                <w:b/>
                <w:bCs/>
                <w:lang w:val="en-GB"/>
              </w:rPr>
            </w:pPr>
            <w:r w:rsidRPr="00E1035D">
              <w:rPr>
                <w:b/>
                <w:bCs/>
                <w:lang w:val="en-GB"/>
              </w:rPr>
              <w:t>ACCEPTANCE OF THE CONTRACT’S CONDITIONS ( on 3 criteria)</w:t>
            </w:r>
          </w:p>
        </w:tc>
        <w:tc>
          <w:tcPr>
            <w:tcW w:w="1294" w:type="dxa"/>
            <w:tcBorders>
              <w:top w:val="nil"/>
              <w:left w:val="single" w:sz="4" w:space="0" w:color="auto"/>
              <w:bottom w:val="single" w:sz="4" w:space="0" w:color="auto"/>
              <w:right w:val="single" w:sz="4" w:space="0" w:color="auto"/>
            </w:tcBorders>
            <w:shd w:val="clear" w:color="000000" w:fill="D9D9D9"/>
            <w:noWrap/>
            <w:vAlign w:val="center"/>
          </w:tcPr>
          <w:p w14:paraId="1AF667AF" w14:textId="77777777" w:rsidR="00727D52" w:rsidRPr="00E1035D" w:rsidRDefault="00727D52" w:rsidP="00727D52">
            <w:pPr>
              <w:jc w:val="center"/>
              <w:rPr>
                <w:b/>
                <w:bCs/>
              </w:rPr>
            </w:pPr>
            <w:r w:rsidRPr="00E1035D">
              <w:rPr>
                <w:b/>
                <w:bCs/>
              </w:rPr>
              <w:t>YES</w:t>
            </w:r>
          </w:p>
        </w:tc>
        <w:tc>
          <w:tcPr>
            <w:tcW w:w="1347" w:type="dxa"/>
            <w:tcBorders>
              <w:top w:val="nil"/>
              <w:left w:val="nil"/>
              <w:bottom w:val="single" w:sz="4" w:space="0" w:color="auto"/>
              <w:right w:val="single" w:sz="4" w:space="0" w:color="auto"/>
            </w:tcBorders>
            <w:shd w:val="clear" w:color="000000" w:fill="D9D9D9"/>
            <w:noWrap/>
            <w:vAlign w:val="center"/>
          </w:tcPr>
          <w:p w14:paraId="79F46010" w14:textId="77777777" w:rsidR="00727D52" w:rsidRPr="00E1035D" w:rsidRDefault="00727D52" w:rsidP="00727D52">
            <w:pPr>
              <w:jc w:val="center"/>
              <w:rPr>
                <w:b/>
                <w:bCs/>
              </w:rPr>
            </w:pPr>
            <w:r w:rsidRPr="00E1035D">
              <w:rPr>
                <w:b/>
                <w:bCs/>
              </w:rPr>
              <w:t>NO</w:t>
            </w:r>
          </w:p>
        </w:tc>
      </w:tr>
      <w:tr w:rsidR="005E1B0E" w:rsidRPr="00E1035D" w14:paraId="2F485990" w14:textId="77777777">
        <w:trPr>
          <w:cantSplit/>
          <w:trHeight w:val="33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05D08A76" w14:textId="77777777" w:rsidR="00727D52" w:rsidRPr="00E1035D" w:rsidRDefault="00727D52" w:rsidP="00727D52">
            <w:pPr>
              <w:jc w:val="center"/>
            </w:pPr>
            <w:r w:rsidRPr="00E1035D">
              <w:t>f.1</w:t>
            </w:r>
          </w:p>
        </w:tc>
        <w:tc>
          <w:tcPr>
            <w:tcW w:w="5773" w:type="dxa"/>
            <w:tcBorders>
              <w:top w:val="nil"/>
              <w:left w:val="nil"/>
              <w:bottom w:val="single" w:sz="4" w:space="0" w:color="auto"/>
              <w:right w:val="single" w:sz="4" w:space="0" w:color="auto"/>
            </w:tcBorders>
            <w:shd w:val="clear" w:color="auto" w:fill="auto"/>
            <w:vAlign w:val="center"/>
          </w:tcPr>
          <w:p w14:paraId="2C5C816C" w14:textId="77777777" w:rsidR="00727D52" w:rsidRPr="00E1035D" w:rsidRDefault="00727D52" w:rsidP="00727D52">
            <w:pPr>
              <w:rPr>
                <w:lang w:val="en-GB"/>
              </w:rPr>
            </w:pPr>
            <w:r w:rsidRPr="00E1035D">
              <w:rPr>
                <w:lang w:val="en-GB"/>
              </w:rPr>
              <w:t>Special Technical Clauses initialled and signed</w:t>
            </w:r>
          </w:p>
        </w:tc>
        <w:tc>
          <w:tcPr>
            <w:tcW w:w="1294" w:type="dxa"/>
            <w:tcBorders>
              <w:top w:val="nil"/>
              <w:left w:val="nil"/>
              <w:bottom w:val="single" w:sz="4" w:space="0" w:color="auto"/>
              <w:right w:val="single" w:sz="4" w:space="0" w:color="auto"/>
            </w:tcBorders>
            <w:shd w:val="clear" w:color="auto" w:fill="auto"/>
            <w:noWrap/>
            <w:vAlign w:val="center"/>
          </w:tcPr>
          <w:p w14:paraId="73DDDAAE" w14:textId="77777777" w:rsidR="00727D52" w:rsidRPr="00E1035D" w:rsidRDefault="00727D52" w:rsidP="00727D52">
            <w:pPr>
              <w:jc w:val="center"/>
              <w:rPr>
                <w:b/>
                <w:bCs/>
                <w:lang w:val="en-GB"/>
              </w:rPr>
            </w:pPr>
            <w:r w:rsidRPr="00E1035D">
              <w:rPr>
                <w:b/>
                <w:bCs/>
                <w:lang w:val="en-GB"/>
              </w:rPr>
              <w:t> </w:t>
            </w:r>
          </w:p>
        </w:tc>
        <w:tc>
          <w:tcPr>
            <w:tcW w:w="1347" w:type="dxa"/>
            <w:tcBorders>
              <w:top w:val="nil"/>
              <w:left w:val="nil"/>
              <w:bottom w:val="single" w:sz="4" w:space="0" w:color="auto"/>
              <w:right w:val="single" w:sz="4" w:space="0" w:color="auto"/>
            </w:tcBorders>
            <w:shd w:val="clear" w:color="auto" w:fill="auto"/>
            <w:noWrap/>
            <w:vAlign w:val="center"/>
          </w:tcPr>
          <w:p w14:paraId="211B4C3C" w14:textId="77777777" w:rsidR="00727D52" w:rsidRPr="00E1035D" w:rsidRDefault="00727D52" w:rsidP="00727D52">
            <w:pPr>
              <w:jc w:val="center"/>
              <w:rPr>
                <w:b/>
                <w:bCs/>
                <w:lang w:val="en-GB"/>
              </w:rPr>
            </w:pPr>
            <w:r w:rsidRPr="00E1035D">
              <w:rPr>
                <w:b/>
                <w:bCs/>
                <w:lang w:val="en-GB"/>
              </w:rPr>
              <w:t> </w:t>
            </w:r>
          </w:p>
        </w:tc>
      </w:tr>
      <w:tr w:rsidR="005E1B0E" w:rsidRPr="00E1035D" w14:paraId="6921CEED" w14:textId="77777777">
        <w:trPr>
          <w:cantSplit/>
          <w:trHeight w:val="33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05A0B2E5" w14:textId="77777777" w:rsidR="00727D52" w:rsidRPr="00E1035D" w:rsidRDefault="00727D52" w:rsidP="00727D52">
            <w:pPr>
              <w:jc w:val="center"/>
            </w:pPr>
            <w:r w:rsidRPr="00E1035D">
              <w:t>f.2</w:t>
            </w:r>
          </w:p>
        </w:tc>
        <w:tc>
          <w:tcPr>
            <w:tcW w:w="5773" w:type="dxa"/>
            <w:tcBorders>
              <w:top w:val="nil"/>
              <w:left w:val="nil"/>
              <w:bottom w:val="single" w:sz="4" w:space="0" w:color="auto"/>
              <w:right w:val="nil"/>
            </w:tcBorders>
            <w:shd w:val="clear" w:color="auto" w:fill="auto"/>
            <w:vAlign w:val="center"/>
          </w:tcPr>
          <w:p w14:paraId="00FBBCE8" w14:textId="77777777" w:rsidR="00727D52" w:rsidRPr="00E1035D" w:rsidRDefault="00727D52" w:rsidP="00727D52">
            <w:pPr>
              <w:rPr>
                <w:lang w:val="en-GB"/>
              </w:rPr>
            </w:pPr>
            <w:r w:rsidRPr="00E1035D">
              <w:rPr>
                <w:lang w:val="en-GB"/>
              </w:rPr>
              <w:t>Special Administrative Clauses initialled and signed</w:t>
            </w:r>
          </w:p>
        </w:tc>
        <w:tc>
          <w:tcPr>
            <w:tcW w:w="1294" w:type="dxa"/>
            <w:tcBorders>
              <w:top w:val="nil"/>
              <w:left w:val="single" w:sz="4" w:space="0" w:color="auto"/>
              <w:bottom w:val="single" w:sz="4" w:space="0" w:color="auto"/>
              <w:right w:val="single" w:sz="4" w:space="0" w:color="auto"/>
            </w:tcBorders>
            <w:shd w:val="clear" w:color="auto" w:fill="auto"/>
            <w:noWrap/>
            <w:vAlign w:val="center"/>
          </w:tcPr>
          <w:p w14:paraId="548ACF38" w14:textId="77777777" w:rsidR="00727D52" w:rsidRPr="00E1035D" w:rsidRDefault="00727D52" w:rsidP="00727D52">
            <w:pPr>
              <w:jc w:val="center"/>
              <w:rPr>
                <w:b/>
                <w:bCs/>
                <w:lang w:val="en-GB"/>
              </w:rPr>
            </w:pPr>
            <w:r w:rsidRPr="00E1035D">
              <w:rPr>
                <w:b/>
                <w:bCs/>
                <w:lang w:val="en-GB"/>
              </w:rPr>
              <w:t> </w:t>
            </w:r>
          </w:p>
        </w:tc>
        <w:tc>
          <w:tcPr>
            <w:tcW w:w="1347" w:type="dxa"/>
            <w:tcBorders>
              <w:top w:val="nil"/>
              <w:left w:val="nil"/>
              <w:bottom w:val="single" w:sz="4" w:space="0" w:color="auto"/>
              <w:right w:val="single" w:sz="4" w:space="0" w:color="auto"/>
            </w:tcBorders>
            <w:shd w:val="clear" w:color="auto" w:fill="auto"/>
            <w:noWrap/>
            <w:vAlign w:val="center"/>
          </w:tcPr>
          <w:p w14:paraId="6C3C875C" w14:textId="77777777" w:rsidR="00727D52" w:rsidRPr="00E1035D" w:rsidRDefault="00727D52" w:rsidP="00727D52">
            <w:pPr>
              <w:jc w:val="center"/>
              <w:rPr>
                <w:b/>
                <w:bCs/>
                <w:lang w:val="en-GB"/>
              </w:rPr>
            </w:pPr>
            <w:r w:rsidRPr="00E1035D">
              <w:rPr>
                <w:b/>
                <w:bCs/>
                <w:lang w:val="en-GB"/>
              </w:rPr>
              <w:t> </w:t>
            </w:r>
          </w:p>
        </w:tc>
      </w:tr>
      <w:tr w:rsidR="005E1B0E" w:rsidRPr="00E1035D" w14:paraId="36D8479C" w14:textId="77777777">
        <w:trPr>
          <w:cantSplit/>
          <w:trHeight w:val="330"/>
        </w:trPr>
        <w:tc>
          <w:tcPr>
            <w:tcW w:w="1717" w:type="dxa"/>
            <w:tcBorders>
              <w:top w:val="nil"/>
              <w:left w:val="single" w:sz="4" w:space="0" w:color="auto"/>
              <w:bottom w:val="single" w:sz="4" w:space="0" w:color="auto"/>
              <w:right w:val="single" w:sz="4" w:space="0" w:color="auto"/>
            </w:tcBorders>
            <w:shd w:val="clear" w:color="auto" w:fill="auto"/>
            <w:noWrap/>
            <w:vAlign w:val="center"/>
          </w:tcPr>
          <w:p w14:paraId="510C59B3" w14:textId="77777777" w:rsidR="00727D52" w:rsidRPr="00E1035D" w:rsidRDefault="00727D52" w:rsidP="00727D52">
            <w:pPr>
              <w:jc w:val="center"/>
            </w:pPr>
            <w:r w:rsidRPr="00E1035D">
              <w:t>f.3</w:t>
            </w:r>
          </w:p>
        </w:tc>
        <w:tc>
          <w:tcPr>
            <w:tcW w:w="5773" w:type="dxa"/>
            <w:tcBorders>
              <w:top w:val="nil"/>
              <w:left w:val="nil"/>
              <w:bottom w:val="single" w:sz="4" w:space="0" w:color="auto"/>
              <w:right w:val="nil"/>
            </w:tcBorders>
            <w:shd w:val="clear" w:color="auto" w:fill="auto"/>
            <w:vAlign w:val="center"/>
          </w:tcPr>
          <w:p w14:paraId="61DA0EAD" w14:textId="77777777" w:rsidR="00727D52" w:rsidRPr="00E1035D" w:rsidRDefault="00727D52" w:rsidP="00727D52">
            <w:pPr>
              <w:rPr>
                <w:lang w:val="en-GB"/>
              </w:rPr>
            </w:pPr>
            <w:r w:rsidRPr="00E1035D">
              <w:rPr>
                <w:lang w:val="en-GB"/>
              </w:rPr>
              <w:t>Environmental, Social, Hygiene and Safety Clauses initialled and signed</w:t>
            </w:r>
          </w:p>
        </w:tc>
        <w:tc>
          <w:tcPr>
            <w:tcW w:w="1294" w:type="dxa"/>
            <w:tcBorders>
              <w:top w:val="nil"/>
              <w:left w:val="single" w:sz="4" w:space="0" w:color="auto"/>
              <w:bottom w:val="single" w:sz="4" w:space="0" w:color="auto"/>
              <w:right w:val="single" w:sz="4" w:space="0" w:color="auto"/>
            </w:tcBorders>
            <w:shd w:val="clear" w:color="auto" w:fill="auto"/>
            <w:noWrap/>
            <w:vAlign w:val="center"/>
          </w:tcPr>
          <w:p w14:paraId="0571FD36" w14:textId="77777777" w:rsidR="00727D52" w:rsidRPr="00E1035D" w:rsidRDefault="00727D52" w:rsidP="00727D52">
            <w:pPr>
              <w:jc w:val="center"/>
              <w:rPr>
                <w:b/>
                <w:bCs/>
                <w:lang w:val="en-GB"/>
              </w:rPr>
            </w:pPr>
          </w:p>
        </w:tc>
        <w:tc>
          <w:tcPr>
            <w:tcW w:w="1347" w:type="dxa"/>
            <w:tcBorders>
              <w:top w:val="nil"/>
              <w:left w:val="nil"/>
              <w:bottom w:val="single" w:sz="4" w:space="0" w:color="auto"/>
              <w:right w:val="single" w:sz="4" w:space="0" w:color="auto"/>
            </w:tcBorders>
            <w:shd w:val="clear" w:color="auto" w:fill="auto"/>
            <w:noWrap/>
            <w:vAlign w:val="center"/>
          </w:tcPr>
          <w:p w14:paraId="010BA57C" w14:textId="77777777" w:rsidR="00727D52" w:rsidRPr="00E1035D" w:rsidRDefault="00727D52" w:rsidP="00727D52">
            <w:pPr>
              <w:jc w:val="center"/>
              <w:rPr>
                <w:b/>
                <w:bCs/>
                <w:lang w:val="en-GB"/>
              </w:rPr>
            </w:pPr>
          </w:p>
        </w:tc>
      </w:tr>
      <w:tr w:rsidR="005E1B0E" w:rsidRPr="00E1035D" w14:paraId="2FF3A1BD" w14:textId="77777777">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2240030B" w14:textId="77777777" w:rsidR="00727D52" w:rsidRPr="00E1035D" w:rsidRDefault="00727D52" w:rsidP="00727D52">
            <w:pPr>
              <w:jc w:val="center"/>
              <w:rPr>
                <w:b/>
                <w:bCs/>
              </w:rPr>
            </w:pPr>
            <w:r w:rsidRPr="00E1035D">
              <w:rPr>
                <w:b/>
                <w:bCs/>
              </w:rPr>
              <w:t>TOTAL F</w:t>
            </w:r>
          </w:p>
        </w:tc>
        <w:tc>
          <w:tcPr>
            <w:tcW w:w="5773" w:type="dxa"/>
            <w:tcBorders>
              <w:top w:val="nil"/>
              <w:left w:val="nil"/>
              <w:bottom w:val="single" w:sz="4" w:space="0" w:color="auto"/>
              <w:right w:val="single" w:sz="4" w:space="0" w:color="auto"/>
            </w:tcBorders>
            <w:shd w:val="clear" w:color="000000" w:fill="D9D9D9"/>
            <w:noWrap/>
            <w:vAlign w:val="center"/>
          </w:tcPr>
          <w:p w14:paraId="0CC173FF" w14:textId="77777777" w:rsidR="00727D52" w:rsidRPr="00E1035D" w:rsidRDefault="00727D52" w:rsidP="00727D52">
            <w:pPr>
              <w:rPr>
                <w:b/>
                <w:bCs/>
                <w:lang w:val="en-GB"/>
              </w:rPr>
            </w:pPr>
            <w:r w:rsidRPr="00E1035D">
              <w:rPr>
                <w:b/>
                <w:bCs/>
                <w:lang w:val="en-GB"/>
              </w:rPr>
              <w:t>TOTAL FOR ACCEPTANCE OF CONTRACT CONDITIONS</w:t>
            </w:r>
          </w:p>
        </w:tc>
        <w:tc>
          <w:tcPr>
            <w:tcW w:w="2641" w:type="dxa"/>
            <w:gridSpan w:val="2"/>
            <w:tcBorders>
              <w:top w:val="nil"/>
              <w:left w:val="nil"/>
              <w:bottom w:val="single" w:sz="4" w:space="0" w:color="auto"/>
              <w:right w:val="single" w:sz="4" w:space="0" w:color="auto"/>
            </w:tcBorders>
            <w:shd w:val="clear" w:color="000000" w:fill="D9D9D9"/>
            <w:noWrap/>
            <w:vAlign w:val="center"/>
          </w:tcPr>
          <w:p w14:paraId="748BBD8C" w14:textId="77777777" w:rsidR="00727D52" w:rsidRPr="00E1035D" w:rsidRDefault="00727D52" w:rsidP="00727D52">
            <w:pPr>
              <w:jc w:val="center"/>
              <w:rPr>
                <w:b/>
                <w:bCs/>
              </w:rPr>
            </w:pPr>
            <w:r w:rsidRPr="00E1035D">
              <w:rPr>
                <w:b/>
                <w:bCs/>
              </w:rPr>
              <w:t>…………  on 3</w:t>
            </w:r>
          </w:p>
        </w:tc>
      </w:tr>
      <w:tr w:rsidR="005E1B0E" w:rsidRPr="00E1035D" w14:paraId="7CE47DB7"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3090AF7F" w14:textId="77777777" w:rsidR="00727D52" w:rsidRPr="00E1035D" w:rsidRDefault="00727D52" w:rsidP="00727D52">
            <w:pPr>
              <w:jc w:val="center"/>
              <w:rPr>
                <w:b/>
                <w:bCs/>
              </w:rPr>
            </w:pPr>
            <w:r w:rsidRPr="00E1035D">
              <w:rPr>
                <w:b/>
                <w:bCs/>
              </w:rPr>
              <w:t>G</w:t>
            </w:r>
          </w:p>
        </w:tc>
        <w:tc>
          <w:tcPr>
            <w:tcW w:w="5773" w:type="dxa"/>
            <w:tcBorders>
              <w:top w:val="nil"/>
              <w:left w:val="nil"/>
              <w:bottom w:val="nil"/>
              <w:right w:val="nil"/>
            </w:tcBorders>
            <w:shd w:val="clear" w:color="000000" w:fill="D9D9D9"/>
            <w:noWrap/>
            <w:vAlign w:val="center"/>
          </w:tcPr>
          <w:p w14:paraId="39A95AD4" w14:textId="77777777" w:rsidR="00727D52" w:rsidRPr="00E1035D" w:rsidRDefault="00727D52" w:rsidP="00727D52">
            <w:pPr>
              <w:rPr>
                <w:b/>
                <w:bCs/>
                <w:lang w:val="en-GB"/>
              </w:rPr>
            </w:pPr>
            <w:r w:rsidRPr="00E1035D">
              <w:rPr>
                <w:b/>
                <w:bCs/>
                <w:lang w:val="en-GB"/>
              </w:rPr>
              <w:t>GENERAL PRESENTATION OF THE BID (on 2 criteria)</w:t>
            </w:r>
          </w:p>
        </w:tc>
        <w:tc>
          <w:tcPr>
            <w:tcW w:w="1294" w:type="dxa"/>
            <w:tcBorders>
              <w:top w:val="nil"/>
              <w:left w:val="single" w:sz="4" w:space="0" w:color="auto"/>
              <w:bottom w:val="single" w:sz="4" w:space="0" w:color="auto"/>
              <w:right w:val="single" w:sz="4" w:space="0" w:color="auto"/>
            </w:tcBorders>
            <w:shd w:val="clear" w:color="000000" w:fill="D9D9D9"/>
            <w:noWrap/>
            <w:vAlign w:val="center"/>
          </w:tcPr>
          <w:p w14:paraId="310E39A1" w14:textId="77777777" w:rsidR="00727D52" w:rsidRPr="00E1035D" w:rsidRDefault="00727D52" w:rsidP="00727D52">
            <w:pPr>
              <w:jc w:val="center"/>
              <w:rPr>
                <w:b/>
                <w:bCs/>
              </w:rPr>
            </w:pPr>
            <w:r w:rsidRPr="00E1035D">
              <w:rPr>
                <w:b/>
                <w:bCs/>
              </w:rPr>
              <w:t>YES</w:t>
            </w:r>
          </w:p>
        </w:tc>
        <w:tc>
          <w:tcPr>
            <w:tcW w:w="1347" w:type="dxa"/>
            <w:tcBorders>
              <w:top w:val="nil"/>
              <w:left w:val="nil"/>
              <w:bottom w:val="single" w:sz="4" w:space="0" w:color="auto"/>
              <w:right w:val="single" w:sz="4" w:space="0" w:color="auto"/>
            </w:tcBorders>
            <w:shd w:val="clear" w:color="000000" w:fill="D9D9D9"/>
            <w:noWrap/>
            <w:vAlign w:val="center"/>
          </w:tcPr>
          <w:p w14:paraId="09C59B53" w14:textId="77777777" w:rsidR="00727D52" w:rsidRPr="00E1035D" w:rsidRDefault="00727D52" w:rsidP="00727D52">
            <w:pPr>
              <w:jc w:val="center"/>
              <w:rPr>
                <w:b/>
                <w:bCs/>
              </w:rPr>
            </w:pPr>
            <w:r w:rsidRPr="00E1035D">
              <w:rPr>
                <w:b/>
                <w:bCs/>
              </w:rPr>
              <w:t>NO</w:t>
            </w:r>
          </w:p>
        </w:tc>
      </w:tr>
      <w:tr w:rsidR="005E1B0E" w:rsidRPr="00E1035D" w14:paraId="6D335E5A" w14:textId="77777777">
        <w:trPr>
          <w:cantSplit/>
          <w:trHeight w:val="340"/>
        </w:trPr>
        <w:tc>
          <w:tcPr>
            <w:tcW w:w="1717" w:type="dxa"/>
            <w:tcBorders>
              <w:top w:val="nil"/>
              <w:left w:val="single" w:sz="4" w:space="0" w:color="auto"/>
              <w:bottom w:val="single" w:sz="4" w:space="0" w:color="auto"/>
              <w:right w:val="nil"/>
            </w:tcBorders>
            <w:shd w:val="clear" w:color="auto" w:fill="auto"/>
            <w:noWrap/>
            <w:vAlign w:val="center"/>
          </w:tcPr>
          <w:p w14:paraId="64B7C905" w14:textId="77777777" w:rsidR="00727D52" w:rsidRPr="00E1035D" w:rsidRDefault="00727D52" w:rsidP="00727D52">
            <w:pPr>
              <w:jc w:val="center"/>
            </w:pPr>
            <w:r w:rsidRPr="00E1035D">
              <w:lastRenderedPageBreak/>
              <w:t>g.1</w:t>
            </w:r>
          </w:p>
        </w:tc>
        <w:tc>
          <w:tcPr>
            <w:tcW w:w="5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A7A240" w14:textId="77777777" w:rsidR="00727D52" w:rsidRPr="00E1035D" w:rsidRDefault="00727D52" w:rsidP="00727D52">
            <w:pPr>
              <w:jc w:val="both"/>
            </w:pPr>
            <w:r w:rsidRPr="00E1035D">
              <w:t>Legibility of the bid</w:t>
            </w:r>
          </w:p>
        </w:tc>
        <w:tc>
          <w:tcPr>
            <w:tcW w:w="1294" w:type="dxa"/>
            <w:tcBorders>
              <w:top w:val="nil"/>
              <w:left w:val="nil"/>
              <w:bottom w:val="single" w:sz="4" w:space="0" w:color="auto"/>
              <w:right w:val="single" w:sz="4" w:space="0" w:color="auto"/>
            </w:tcBorders>
            <w:shd w:val="clear" w:color="auto" w:fill="auto"/>
            <w:noWrap/>
            <w:vAlign w:val="center"/>
          </w:tcPr>
          <w:p w14:paraId="2F085E7F" w14:textId="77777777" w:rsidR="00727D52" w:rsidRPr="00E1035D" w:rsidRDefault="00727D52" w:rsidP="00727D52">
            <w:pPr>
              <w:jc w:val="center"/>
              <w:rPr>
                <w:b/>
                <w:bCs/>
              </w:rPr>
            </w:pPr>
            <w:r w:rsidRPr="00E1035D">
              <w:rPr>
                <w:b/>
                <w:bCs/>
              </w:rPr>
              <w:t> </w:t>
            </w:r>
          </w:p>
        </w:tc>
        <w:tc>
          <w:tcPr>
            <w:tcW w:w="1347" w:type="dxa"/>
            <w:tcBorders>
              <w:top w:val="nil"/>
              <w:left w:val="nil"/>
              <w:bottom w:val="single" w:sz="4" w:space="0" w:color="auto"/>
              <w:right w:val="single" w:sz="4" w:space="0" w:color="auto"/>
            </w:tcBorders>
            <w:shd w:val="clear" w:color="auto" w:fill="auto"/>
            <w:noWrap/>
            <w:vAlign w:val="center"/>
          </w:tcPr>
          <w:p w14:paraId="6F1E01AE" w14:textId="77777777" w:rsidR="00727D52" w:rsidRPr="00E1035D" w:rsidRDefault="00727D52" w:rsidP="00727D52">
            <w:pPr>
              <w:jc w:val="center"/>
              <w:rPr>
                <w:b/>
                <w:bCs/>
              </w:rPr>
            </w:pPr>
            <w:r w:rsidRPr="00E1035D">
              <w:rPr>
                <w:b/>
                <w:bCs/>
              </w:rPr>
              <w:t> </w:t>
            </w:r>
          </w:p>
        </w:tc>
      </w:tr>
      <w:tr w:rsidR="005E1B0E" w:rsidRPr="00E1035D" w14:paraId="76DDE19F" w14:textId="77777777">
        <w:trPr>
          <w:cantSplit/>
          <w:trHeight w:val="340"/>
        </w:trPr>
        <w:tc>
          <w:tcPr>
            <w:tcW w:w="1717" w:type="dxa"/>
            <w:tcBorders>
              <w:top w:val="nil"/>
              <w:left w:val="single" w:sz="4" w:space="0" w:color="auto"/>
              <w:bottom w:val="single" w:sz="4" w:space="0" w:color="auto"/>
              <w:right w:val="nil"/>
            </w:tcBorders>
            <w:shd w:val="clear" w:color="auto" w:fill="auto"/>
            <w:noWrap/>
            <w:vAlign w:val="center"/>
          </w:tcPr>
          <w:p w14:paraId="66B7A37F" w14:textId="77777777" w:rsidR="00727D52" w:rsidRPr="00E1035D" w:rsidRDefault="00727D52" w:rsidP="00727D52">
            <w:pPr>
              <w:jc w:val="center"/>
            </w:pPr>
            <w:r w:rsidRPr="00E1035D">
              <w:t>g.2</w:t>
            </w:r>
          </w:p>
        </w:tc>
        <w:tc>
          <w:tcPr>
            <w:tcW w:w="5773" w:type="dxa"/>
            <w:tcBorders>
              <w:top w:val="nil"/>
              <w:left w:val="single" w:sz="4" w:space="0" w:color="auto"/>
              <w:bottom w:val="single" w:sz="4" w:space="0" w:color="auto"/>
              <w:right w:val="single" w:sz="4" w:space="0" w:color="auto"/>
            </w:tcBorders>
            <w:shd w:val="clear" w:color="auto" w:fill="auto"/>
            <w:noWrap/>
            <w:vAlign w:val="center"/>
          </w:tcPr>
          <w:p w14:paraId="2E082245" w14:textId="77777777" w:rsidR="00727D52" w:rsidRPr="00E1035D" w:rsidRDefault="00727D52" w:rsidP="00727D52">
            <w:pPr>
              <w:jc w:val="both"/>
            </w:pPr>
            <w:r w:rsidRPr="00E1035D">
              <w:t>Coloured binder and dividers</w:t>
            </w:r>
          </w:p>
        </w:tc>
        <w:tc>
          <w:tcPr>
            <w:tcW w:w="1294" w:type="dxa"/>
            <w:tcBorders>
              <w:top w:val="nil"/>
              <w:left w:val="nil"/>
              <w:bottom w:val="single" w:sz="4" w:space="0" w:color="auto"/>
              <w:right w:val="single" w:sz="4" w:space="0" w:color="auto"/>
            </w:tcBorders>
            <w:shd w:val="clear" w:color="auto" w:fill="auto"/>
            <w:noWrap/>
            <w:vAlign w:val="center"/>
          </w:tcPr>
          <w:p w14:paraId="09177076" w14:textId="77777777" w:rsidR="00727D52" w:rsidRPr="00E1035D" w:rsidRDefault="00727D52" w:rsidP="00727D52">
            <w:pPr>
              <w:jc w:val="center"/>
              <w:rPr>
                <w:b/>
                <w:bCs/>
              </w:rPr>
            </w:pPr>
            <w:r w:rsidRPr="00E1035D">
              <w:rPr>
                <w:b/>
                <w:bCs/>
              </w:rPr>
              <w:t> </w:t>
            </w:r>
          </w:p>
        </w:tc>
        <w:tc>
          <w:tcPr>
            <w:tcW w:w="1347" w:type="dxa"/>
            <w:tcBorders>
              <w:top w:val="nil"/>
              <w:left w:val="nil"/>
              <w:bottom w:val="single" w:sz="4" w:space="0" w:color="auto"/>
              <w:right w:val="single" w:sz="4" w:space="0" w:color="auto"/>
            </w:tcBorders>
            <w:shd w:val="clear" w:color="auto" w:fill="auto"/>
            <w:noWrap/>
            <w:vAlign w:val="center"/>
          </w:tcPr>
          <w:p w14:paraId="6342059A" w14:textId="77777777" w:rsidR="00727D52" w:rsidRPr="00E1035D" w:rsidRDefault="00727D52" w:rsidP="00727D52">
            <w:pPr>
              <w:jc w:val="center"/>
              <w:rPr>
                <w:b/>
                <w:bCs/>
              </w:rPr>
            </w:pPr>
            <w:r w:rsidRPr="00E1035D">
              <w:rPr>
                <w:b/>
                <w:bCs/>
              </w:rPr>
              <w:t> </w:t>
            </w:r>
          </w:p>
        </w:tc>
      </w:tr>
      <w:tr w:rsidR="005E1B0E" w:rsidRPr="00E1035D" w14:paraId="712D8C6B" w14:textId="77777777">
        <w:trPr>
          <w:cantSplit/>
          <w:trHeight w:val="42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39259A8E" w14:textId="77777777" w:rsidR="00727D52" w:rsidRPr="00E1035D" w:rsidRDefault="00727D52" w:rsidP="00727D52">
            <w:pPr>
              <w:jc w:val="center"/>
              <w:rPr>
                <w:b/>
                <w:bCs/>
              </w:rPr>
            </w:pPr>
            <w:r w:rsidRPr="00E1035D">
              <w:rPr>
                <w:b/>
                <w:bCs/>
              </w:rPr>
              <w:t>TOTAL G</w:t>
            </w:r>
          </w:p>
        </w:tc>
        <w:tc>
          <w:tcPr>
            <w:tcW w:w="5773" w:type="dxa"/>
            <w:tcBorders>
              <w:top w:val="nil"/>
              <w:left w:val="nil"/>
              <w:bottom w:val="single" w:sz="4" w:space="0" w:color="auto"/>
              <w:right w:val="single" w:sz="4" w:space="0" w:color="auto"/>
            </w:tcBorders>
            <w:shd w:val="clear" w:color="000000" w:fill="D9D9D9"/>
            <w:noWrap/>
            <w:vAlign w:val="center"/>
          </w:tcPr>
          <w:p w14:paraId="72A714EC" w14:textId="77777777" w:rsidR="00727D52" w:rsidRPr="00E1035D" w:rsidRDefault="00727D52" w:rsidP="00727D52">
            <w:pPr>
              <w:rPr>
                <w:b/>
                <w:bCs/>
                <w:lang w:val="en-GB"/>
              </w:rPr>
            </w:pPr>
            <w:r w:rsidRPr="00E1035D">
              <w:rPr>
                <w:b/>
                <w:bCs/>
                <w:lang w:val="en-GB"/>
              </w:rPr>
              <w:t>TOTAL FOR GENERAL PRESENTATION OF THE BID</w:t>
            </w:r>
          </w:p>
        </w:tc>
        <w:tc>
          <w:tcPr>
            <w:tcW w:w="2641" w:type="dxa"/>
            <w:gridSpan w:val="2"/>
            <w:tcBorders>
              <w:top w:val="nil"/>
              <w:left w:val="nil"/>
              <w:bottom w:val="single" w:sz="4" w:space="0" w:color="auto"/>
              <w:right w:val="single" w:sz="4" w:space="0" w:color="auto"/>
            </w:tcBorders>
            <w:shd w:val="clear" w:color="000000" w:fill="D9D9D9"/>
            <w:noWrap/>
            <w:vAlign w:val="center"/>
          </w:tcPr>
          <w:p w14:paraId="0EDA8BB0" w14:textId="77777777" w:rsidR="00727D52" w:rsidRPr="00E1035D" w:rsidRDefault="00727D52" w:rsidP="00727D52">
            <w:pPr>
              <w:jc w:val="center"/>
              <w:rPr>
                <w:b/>
                <w:bCs/>
              </w:rPr>
            </w:pPr>
            <w:r w:rsidRPr="00E1035D">
              <w:rPr>
                <w:b/>
                <w:bCs/>
              </w:rPr>
              <w:t>…………  on 2</w:t>
            </w:r>
          </w:p>
        </w:tc>
      </w:tr>
      <w:tr w:rsidR="005E1B0E" w:rsidRPr="00E1035D" w14:paraId="5F087AEB" w14:textId="77777777">
        <w:trPr>
          <w:cantSplit/>
          <w:trHeight w:val="330"/>
        </w:trPr>
        <w:tc>
          <w:tcPr>
            <w:tcW w:w="1717" w:type="dxa"/>
            <w:tcBorders>
              <w:top w:val="nil"/>
              <w:left w:val="nil"/>
              <w:bottom w:val="nil"/>
              <w:right w:val="nil"/>
            </w:tcBorders>
            <w:shd w:val="clear" w:color="auto" w:fill="auto"/>
            <w:noWrap/>
            <w:vAlign w:val="bottom"/>
          </w:tcPr>
          <w:p w14:paraId="7B70C886" w14:textId="77777777" w:rsidR="00727D52" w:rsidRPr="00E1035D" w:rsidRDefault="00727D52" w:rsidP="00727D52"/>
        </w:tc>
        <w:tc>
          <w:tcPr>
            <w:tcW w:w="5773" w:type="dxa"/>
            <w:tcBorders>
              <w:top w:val="nil"/>
              <w:left w:val="nil"/>
              <w:bottom w:val="nil"/>
              <w:right w:val="nil"/>
            </w:tcBorders>
            <w:shd w:val="clear" w:color="auto" w:fill="auto"/>
            <w:noWrap/>
            <w:vAlign w:val="bottom"/>
          </w:tcPr>
          <w:p w14:paraId="30C9AD00" w14:textId="77777777" w:rsidR="00727D52" w:rsidRPr="00E1035D" w:rsidRDefault="00727D52" w:rsidP="00727D52"/>
        </w:tc>
        <w:tc>
          <w:tcPr>
            <w:tcW w:w="1294" w:type="dxa"/>
            <w:tcBorders>
              <w:top w:val="nil"/>
              <w:left w:val="nil"/>
              <w:bottom w:val="nil"/>
              <w:right w:val="nil"/>
            </w:tcBorders>
            <w:shd w:val="clear" w:color="auto" w:fill="auto"/>
            <w:noWrap/>
            <w:vAlign w:val="bottom"/>
          </w:tcPr>
          <w:p w14:paraId="43FE9744" w14:textId="77777777" w:rsidR="00727D52" w:rsidRPr="00E1035D" w:rsidRDefault="00727D52" w:rsidP="00727D52"/>
        </w:tc>
        <w:tc>
          <w:tcPr>
            <w:tcW w:w="1347" w:type="dxa"/>
            <w:tcBorders>
              <w:top w:val="nil"/>
              <w:left w:val="nil"/>
              <w:bottom w:val="nil"/>
              <w:right w:val="nil"/>
            </w:tcBorders>
            <w:shd w:val="clear" w:color="auto" w:fill="auto"/>
            <w:noWrap/>
            <w:vAlign w:val="bottom"/>
          </w:tcPr>
          <w:p w14:paraId="18FDE35F" w14:textId="77777777" w:rsidR="00727D52" w:rsidRPr="00E1035D" w:rsidRDefault="00727D52" w:rsidP="00727D52"/>
        </w:tc>
      </w:tr>
      <w:tr w:rsidR="005E1B0E" w:rsidRPr="00E1035D" w14:paraId="7AFC9E6A" w14:textId="77777777">
        <w:trPr>
          <w:cantSplit/>
          <w:trHeight w:val="330"/>
        </w:trPr>
        <w:tc>
          <w:tcPr>
            <w:tcW w:w="1717"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6360672E" w14:textId="77777777" w:rsidR="00727D52" w:rsidRPr="00E1035D" w:rsidRDefault="00727D52" w:rsidP="00727D52">
            <w:pPr>
              <w:jc w:val="center"/>
              <w:rPr>
                <w:b/>
                <w:bCs/>
              </w:rPr>
            </w:pPr>
            <w:r w:rsidRPr="00E1035D">
              <w:rPr>
                <w:b/>
                <w:bCs/>
              </w:rPr>
              <w:t>SUMMARY</w:t>
            </w:r>
          </w:p>
        </w:tc>
        <w:tc>
          <w:tcPr>
            <w:tcW w:w="5773" w:type="dxa"/>
            <w:tcBorders>
              <w:top w:val="single" w:sz="4" w:space="0" w:color="auto"/>
              <w:left w:val="nil"/>
              <w:bottom w:val="single" w:sz="4" w:space="0" w:color="auto"/>
              <w:right w:val="single" w:sz="4" w:space="0" w:color="auto"/>
            </w:tcBorders>
            <w:shd w:val="clear" w:color="000000" w:fill="D9D9D9"/>
            <w:noWrap/>
            <w:vAlign w:val="center"/>
          </w:tcPr>
          <w:p w14:paraId="04633970" w14:textId="77777777" w:rsidR="00727D52" w:rsidRPr="00E1035D" w:rsidRDefault="00727D52" w:rsidP="00727D52">
            <w:pPr>
              <w:rPr>
                <w:b/>
                <w:bCs/>
              </w:rPr>
            </w:pPr>
            <w:r w:rsidRPr="00E1035D">
              <w:rPr>
                <w:b/>
                <w:bCs/>
              </w:rPr>
              <w:t> </w:t>
            </w:r>
          </w:p>
        </w:tc>
        <w:tc>
          <w:tcPr>
            <w:tcW w:w="1294" w:type="dxa"/>
            <w:tcBorders>
              <w:top w:val="single" w:sz="4" w:space="0" w:color="auto"/>
              <w:left w:val="nil"/>
              <w:bottom w:val="single" w:sz="4" w:space="0" w:color="auto"/>
              <w:right w:val="single" w:sz="4" w:space="0" w:color="auto"/>
            </w:tcBorders>
            <w:shd w:val="clear" w:color="000000" w:fill="D9D9D9"/>
            <w:noWrap/>
            <w:vAlign w:val="center"/>
          </w:tcPr>
          <w:p w14:paraId="6D9F3C7A" w14:textId="77777777" w:rsidR="00727D52" w:rsidRPr="00E1035D" w:rsidRDefault="00727D52" w:rsidP="00727D52">
            <w:pPr>
              <w:rPr>
                <w:b/>
                <w:bCs/>
              </w:rPr>
            </w:pPr>
            <w:r w:rsidRPr="00E1035D">
              <w:rPr>
                <w:b/>
                <w:bCs/>
              </w:rPr>
              <w:t> </w:t>
            </w:r>
          </w:p>
        </w:tc>
        <w:tc>
          <w:tcPr>
            <w:tcW w:w="1347" w:type="dxa"/>
            <w:tcBorders>
              <w:top w:val="single" w:sz="4" w:space="0" w:color="auto"/>
              <w:left w:val="nil"/>
              <w:bottom w:val="single" w:sz="4" w:space="0" w:color="auto"/>
              <w:right w:val="single" w:sz="4" w:space="0" w:color="auto"/>
            </w:tcBorders>
            <w:shd w:val="clear" w:color="000000" w:fill="D9D9D9"/>
            <w:noWrap/>
            <w:vAlign w:val="center"/>
          </w:tcPr>
          <w:p w14:paraId="10DFF668" w14:textId="77777777" w:rsidR="00727D52" w:rsidRPr="00E1035D" w:rsidRDefault="00727D52" w:rsidP="00727D52">
            <w:pPr>
              <w:rPr>
                <w:b/>
                <w:bCs/>
              </w:rPr>
            </w:pPr>
            <w:r w:rsidRPr="00E1035D">
              <w:rPr>
                <w:b/>
                <w:bCs/>
              </w:rPr>
              <w:t> </w:t>
            </w:r>
          </w:p>
        </w:tc>
      </w:tr>
      <w:tr w:rsidR="005E1B0E" w:rsidRPr="00E1035D" w14:paraId="55D06E25"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48562FE9" w14:textId="77777777" w:rsidR="00727D52" w:rsidRPr="00E1035D" w:rsidRDefault="00727D52" w:rsidP="00727D52">
            <w:pPr>
              <w:jc w:val="center"/>
              <w:rPr>
                <w:b/>
                <w:bCs/>
              </w:rPr>
            </w:pPr>
            <w:r w:rsidRPr="00E1035D">
              <w:rPr>
                <w:b/>
                <w:bCs/>
              </w:rPr>
              <w:t>A</w:t>
            </w:r>
          </w:p>
        </w:tc>
        <w:tc>
          <w:tcPr>
            <w:tcW w:w="5773" w:type="dxa"/>
            <w:tcBorders>
              <w:top w:val="nil"/>
              <w:left w:val="nil"/>
              <w:bottom w:val="single" w:sz="4" w:space="0" w:color="auto"/>
              <w:right w:val="single" w:sz="4" w:space="0" w:color="auto"/>
            </w:tcBorders>
            <w:shd w:val="clear" w:color="000000" w:fill="D9D9D9"/>
            <w:noWrap/>
            <w:vAlign w:val="center"/>
          </w:tcPr>
          <w:p w14:paraId="2D78CA99" w14:textId="77777777" w:rsidR="00727D52" w:rsidRPr="00E1035D" w:rsidRDefault="00727D52" w:rsidP="00727D52">
            <w:pPr>
              <w:rPr>
                <w:b/>
                <w:bCs/>
              </w:rPr>
            </w:pPr>
            <w:r w:rsidRPr="00E1035D">
              <w:rPr>
                <w:b/>
                <w:bCs/>
              </w:rPr>
              <w:t>TOTAL A</w:t>
            </w:r>
          </w:p>
        </w:tc>
        <w:tc>
          <w:tcPr>
            <w:tcW w:w="1294" w:type="dxa"/>
            <w:tcBorders>
              <w:top w:val="nil"/>
              <w:left w:val="nil"/>
              <w:bottom w:val="single" w:sz="4" w:space="0" w:color="auto"/>
              <w:right w:val="single" w:sz="4" w:space="0" w:color="auto"/>
            </w:tcBorders>
            <w:shd w:val="clear" w:color="000000" w:fill="D9D9D9"/>
            <w:noWrap/>
            <w:vAlign w:val="center"/>
          </w:tcPr>
          <w:p w14:paraId="0E0117F7"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5B01240A" w14:textId="27E8D6CB" w:rsidR="00727D52" w:rsidRPr="00E1035D" w:rsidRDefault="00727D52" w:rsidP="00727D52">
            <w:pPr>
              <w:jc w:val="center"/>
              <w:rPr>
                <w:b/>
                <w:bCs/>
              </w:rPr>
            </w:pPr>
            <w:r w:rsidRPr="00E1035D">
              <w:rPr>
                <w:b/>
                <w:bCs/>
              </w:rPr>
              <w:t>on 20</w:t>
            </w:r>
          </w:p>
        </w:tc>
      </w:tr>
      <w:tr w:rsidR="005E1B0E" w:rsidRPr="00E1035D" w14:paraId="0C8C9B30"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381E6B77" w14:textId="77777777" w:rsidR="00727D52" w:rsidRPr="00E1035D" w:rsidRDefault="00727D52" w:rsidP="00727D52">
            <w:pPr>
              <w:jc w:val="center"/>
              <w:rPr>
                <w:b/>
                <w:bCs/>
              </w:rPr>
            </w:pPr>
            <w:r w:rsidRPr="00E1035D">
              <w:rPr>
                <w:b/>
                <w:bCs/>
              </w:rPr>
              <w:t>B</w:t>
            </w:r>
          </w:p>
        </w:tc>
        <w:tc>
          <w:tcPr>
            <w:tcW w:w="5773" w:type="dxa"/>
            <w:tcBorders>
              <w:top w:val="nil"/>
              <w:left w:val="nil"/>
              <w:bottom w:val="single" w:sz="4" w:space="0" w:color="auto"/>
              <w:right w:val="single" w:sz="4" w:space="0" w:color="auto"/>
            </w:tcBorders>
            <w:shd w:val="clear" w:color="000000" w:fill="D9D9D9"/>
            <w:noWrap/>
            <w:vAlign w:val="center"/>
          </w:tcPr>
          <w:p w14:paraId="020D8EE6" w14:textId="77777777" w:rsidR="00727D52" w:rsidRPr="00E1035D" w:rsidRDefault="00727D52" w:rsidP="00727D52">
            <w:pPr>
              <w:rPr>
                <w:b/>
                <w:bCs/>
              </w:rPr>
            </w:pPr>
            <w:r w:rsidRPr="00E1035D">
              <w:rPr>
                <w:b/>
                <w:bCs/>
              </w:rPr>
              <w:t>TOTAL B</w:t>
            </w:r>
          </w:p>
        </w:tc>
        <w:tc>
          <w:tcPr>
            <w:tcW w:w="1294" w:type="dxa"/>
            <w:tcBorders>
              <w:top w:val="nil"/>
              <w:left w:val="nil"/>
              <w:bottom w:val="single" w:sz="4" w:space="0" w:color="auto"/>
              <w:right w:val="single" w:sz="4" w:space="0" w:color="auto"/>
            </w:tcBorders>
            <w:shd w:val="clear" w:color="000000" w:fill="D9D9D9"/>
            <w:noWrap/>
            <w:vAlign w:val="center"/>
          </w:tcPr>
          <w:p w14:paraId="5D2FB8C9"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0AD0EFCF" w14:textId="1550B0C9" w:rsidR="00727D52" w:rsidRPr="00E1035D" w:rsidRDefault="00727D52" w:rsidP="00727D52">
            <w:pPr>
              <w:jc w:val="center"/>
              <w:rPr>
                <w:b/>
                <w:bCs/>
              </w:rPr>
            </w:pPr>
            <w:r w:rsidRPr="00E1035D">
              <w:rPr>
                <w:b/>
                <w:bCs/>
              </w:rPr>
              <w:t>on 05</w:t>
            </w:r>
          </w:p>
        </w:tc>
      </w:tr>
      <w:tr w:rsidR="005E1B0E" w:rsidRPr="00E1035D" w14:paraId="195269CD"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092A42C1" w14:textId="77777777" w:rsidR="00727D52" w:rsidRPr="00E1035D" w:rsidRDefault="00727D52" w:rsidP="00727D52">
            <w:pPr>
              <w:jc w:val="center"/>
              <w:rPr>
                <w:b/>
                <w:bCs/>
              </w:rPr>
            </w:pPr>
            <w:r w:rsidRPr="00E1035D">
              <w:rPr>
                <w:b/>
                <w:bCs/>
              </w:rPr>
              <w:t>C</w:t>
            </w:r>
          </w:p>
        </w:tc>
        <w:tc>
          <w:tcPr>
            <w:tcW w:w="5773" w:type="dxa"/>
            <w:tcBorders>
              <w:top w:val="nil"/>
              <w:left w:val="nil"/>
              <w:bottom w:val="single" w:sz="4" w:space="0" w:color="auto"/>
              <w:right w:val="single" w:sz="4" w:space="0" w:color="auto"/>
            </w:tcBorders>
            <w:shd w:val="clear" w:color="000000" w:fill="D9D9D9"/>
            <w:noWrap/>
            <w:vAlign w:val="center"/>
          </w:tcPr>
          <w:p w14:paraId="354F9013" w14:textId="77777777" w:rsidR="00727D52" w:rsidRPr="00E1035D" w:rsidRDefault="00727D52" w:rsidP="00727D52">
            <w:pPr>
              <w:rPr>
                <w:b/>
                <w:bCs/>
              </w:rPr>
            </w:pPr>
            <w:r w:rsidRPr="00E1035D">
              <w:rPr>
                <w:b/>
                <w:bCs/>
              </w:rPr>
              <w:t>TOTAL C</w:t>
            </w:r>
          </w:p>
        </w:tc>
        <w:tc>
          <w:tcPr>
            <w:tcW w:w="1294" w:type="dxa"/>
            <w:tcBorders>
              <w:top w:val="nil"/>
              <w:left w:val="nil"/>
              <w:bottom w:val="single" w:sz="4" w:space="0" w:color="auto"/>
              <w:right w:val="single" w:sz="4" w:space="0" w:color="auto"/>
            </w:tcBorders>
            <w:shd w:val="clear" w:color="000000" w:fill="D9D9D9"/>
            <w:noWrap/>
            <w:vAlign w:val="center"/>
          </w:tcPr>
          <w:p w14:paraId="4856F7F4"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4B731751" w14:textId="01B79BC5" w:rsidR="00727D52" w:rsidRPr="00E1035D" w:rsidRDefault="00727D52" w:rsidP="00727D52">
            <w:pPr>
              <w:jc w:val="center"/>
              <w:rPr>
                <w:b/>
                <w:bCs/>
              </w:rPr>
            </w:pPr>
            <w:r w:rsidRPr="00E1035D">
              <w:rPr>
                <w:b/>
                <w:bCs/>
              </w:rPr>
              <w:t>on 0</w:t>
            </w:r>
            <w:r w:rsidR="00BF7C55" w:rsidRPr="00E1035D">
              <w:rPr>
                <w:b/>
                <w:bCs/>
              </w:rPr>
              <w:t>9</w:t>
            </w:r>
          </w:p>
        </w:tc>
      </w:tr>
      <w:tr w:rsidR="005E1B0E" w:rsidRPr="00E1035D" w14:paraId="372083CF"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09B19C1E" w14:textId="77777777" w:rsidR="00727D52" w:rsidRPr="00E1035D" w:rsidRDefault="00727D52" w:rsidP="00727D52">
            <w:pPr>
              <w:jc w:val="center"/>
              <w:rPr>
                <w:b/>
                <w:bCs/>
              </w:rPr>
            </w:pPr>
            <w:r w:rsidRPr="00E1035D">
              <w:rPr>
                <w:b/>
                <w:bCs/>
              </w:rPr>
              <w:t>D</w:t>
            </w:r>
          </w:p>
        </w:tc>
        <w:tc>
          <w:tcPr>
            <w:tcW w:w="5773" w:type="dxa"/>
            <w:tcBorders>
              <w:top w:val="nil"/>
              <w:left w:val="nil"/>
              <w:bottom w:val="single" w:sz="4" w:space="0" w:color="auto"/>
              <w:right w:val="single" w:sz="4" w:space="0" w:color="auto"/>
            </w:tcBorders>
            <w:shd w:val="clear" w:color="000000" w:fill="D9D9D9"/>
            <w:noWrap/>
            <w:vAlign w:val="center"/>
          </w:tcPr>
          <w:p w14:paraId="7DBED8AD" w14:textId="77777777" w:rsidR="00727D52" w:rsidRPr="00E1035D" w:rsidRDefault="00727D52" w:rsidP="00727D52">
            <w:pPr>
              <w:rPr>
                <w:b/>
                <w:bCs/>
              </w:rPr>
            </w:pPr>
            <w:r w:rsidRPr="00E1035D">
              <w:rPr>
                <w:b/>
                <w:bCs/>
              </w:rPr>
              <w:t>TOTAL D</w:t>
            </w:r>
          </w:p>
        </w:tc>
        <w:tc>
          <w:tcPr>
            <w:tcW w:w="1294" w:type="dxa"/>
            <w:tcBorders>
              <w:top w:val="nil"/>
              <w:left w:val="nil"/>
              <w:bottom w:val="single" w:sz="4" w:space="0" w:color="auto"/>
              <w:right w:val="single" w:sz="4" w:space="0" w:color="auto"/>
            </w:tcBorders>
            <w:shd w:val="clear" w:color="000000" w:fill="D9D9D9"/>
            <w:noWrap/>
            <w:vAlign w:val="center"/>
          </w:tcPr>
          <w:p w14:paraId="1D8B6461"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079696B6" w14:textId="77777777" w:rsidR="00727D52" w:rsidRPr="00E1035D" w:rsidRDefault="00727D52" w:rsidP="00727D52">
            <w:pPr>
              <w:jc w:val="center"/>
              <w:rPr>
                <w:b/>
                <w:bCs/>
              </w:rPr>
            </w:pPr>
            <w:r w:rsidRPr="00E1035D">
              <w:rPr>
                <w:b/>
                <w:bCs/>
              </w:rPr>
              <w:t>on 04</w:t>
            </w:r>
          </w:p>
        </w:tc>
      </w:tr>
      <w:tr w:rsidR="005E1B0E" w:rsidRPr="00E1035D" w14:paraId="38ADC658"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56D5ECF" w14:textId="77777777" w:rsidR="00727D52" w:rsidRPr="00E1035D" w:rsidRDefault="00727D52" w:rsidP="00727D52">
            <w:pPr>
              <w:jc w:val="center"/>
              <w:rPr>
                <w:b/>
                <w:bCs/>
              </w:rPr>
            </w:pPr>
            <w:r w:rsidRPr="00E1035D">
              <w:rPr>
                <w:b/>
                <w:bCs/>
              </w:rPr>
              <w:t>E</w:t>
            </w:r>
          </w:p>
        </w:tc>
        <w:tc>
          <w:tcPr>
            <w:tcW w:w="5773" w:type="dxa"/>
            <w:tcBorders>
              <w:top w:val="nil"/>
              <w:left w:val="nil"/>
              <w:bottom w:val="single" w:sz="4" w:space="0" w:color="auto"/>
              <w:right w:val="single" w:sz="4" w:space="0" w:color="auto"/>
            </w:tcBorders>
            <w:shd w:val="clear" w:color="000000" w:fill="D9D9D9"/>
            <w:noWrap/>
            <w:vAlign w:val="center"/>
          </w:tcPr>
          <w:p w14:paraId="7FDB1764" w14:textId="77777777" w:rsidR="00727D52" w:rsidRPr="00E1035D" w:rsidRDefault="00727D52" w:rsidP="00727D52">
            <w:pPr>
              <w:rPr>
                <w:b/>
                <w:bCs/>
              </w:rPr>
            </w:pPr>
            <w:r w:rsidRPr="00E1035D">
              <w:rPr>
                <w:b/>
                <w:bCs/>
              </w:rPr>
              <w:t>TOTAL E</w:t>
            </w:r>
          </w:p>
        </w:tc>
        <w:tc>
          <w:tcPr>
            <w:tcW w:w="1294" w:type="dxa"/>
            <w:tcBorders>
              <w:top w:val="nil"/>
              <w:left w:val="nil"/>
              <w:bottom w:val="single" w:sz="4" w:space="0" w:color="auto"/>
              <w:right w:val="single" w:sz="4" w:space="0" w:color="auto"/>
            </w:tcBorders>
            <w:shd w:val="clear" w:color="000000" w:fill="D9D9D9"/>
            <w:noWrap/>
            <w:vAlign w:val="center"/>
          </w:tcPr>
          <w:p w14:paraId="131D629F"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695D3B03" w14:textId="77777777" w:rsidR="00727D52" w:rsidRPr="00E1035D" w:rsidRDefault="00727D52" w:rsidP="00727D52">
            <w:pPr>
              <w:jc w:val="center"/>
              <w:rPr>
                <w:b/>
                <w:bCs/>
              </w:rPr>
            </w:pPr>
            <w:r w:rsidRPr="00E1035D">
              <w:rPr>
                <w:b/>
                <w:bCs/>
              </w:rPr>
              <w:t>on 07</w:t>
            </w:r>
          </w:p>
        </w:tc>
      </w:tr>
      <w:tr w:rsidR="005E1B0E" w:rsidRPr="00E1035D" w14:paraId="65800C55"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D9EF927" w14:textId="77777777" w:rsidR="00727D52" w:rsidRPr="00E1035D" w:rsidRDefault="00727D52" w:rsidP="00727D52">
            <w:pPr>
              <w:jc w:val="center"/>
              <w:rPr>
                <w:b/>
                <w:bCs/>
              </w:rPr>
            </w:pPr>
            <w:r w:rsidRPr="00E1035D">
              <w:rPr>
                <w:b/>
                <w:bCs/>
              </w:rPr>
              <w:t>F</w:t>
            </w:r>
          </w:p>
        </w:tc>
        <w:tc>
          <w:tcPr>
            <w:tcW w:w="5773" w:type="dxa"/>
            <w:tcBorders>
              <w:top w:val="nil"/>
              <w:left w:val="nil"/>
              <w:bottom w:val="single" w:sz="4" w:space="0" w:color="auto"/>
              <w:right w:val="single" w:sz="4" w:space="0" w:color="auto"/>
            </w:tcBorders>
            <w:shd w:val="clear" w:color="000000" w:fill="D9D9D9"/>
            <w:noWrap/>
            <w:vAlign w:val="center"/>
          </w:tcPr>
          <w:p w14:paraId="56C94F8B" w14:textId="77777777" w:rsidR="00727D52" w:rsidRPr="00E1035D" w:rsidRDefault="00727D52" w:rsidP="00727D52">
            <w:pPr>
              <w:rPr>
                <w:b/>
                <w:bCs/>
              </w:rPr>
            </w:pPr>
            <w:r w:rsidRPr="00E1035D">
              <w:rPr>
                <w:b/>
                <w:bCs/>
              </w:rPr>
              <w:t>TOTAL F</w:t>
            </w:r>
          </w:p>
        </w:tc>
        <w:tc>
          <w:tcPr>
            <w:tcW w:w="1294" w:type="dxa"/>
            <w:tcBorders>
              <w:top w:val="nil"/>
              <w:left w:val="nil"/>
              <w:bottom w:val="single" w:sz="4" w:space="0" w:color="auto"/>
              <w:right w:val="single" w:sz="4" w:space="0" w:color="auto"/>
            </w:tcBorders>
            <w:shd w:val="clear" w:color="000000" w:fill="D9D9D9"/>
            <w:noWrap/>
            <w:vAlign w:val="center"/>
          </w:tcPr>
          <w:p w14:paraId="03FD6370"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2ADC6E4B" w14:textId="77777777" w:rsidR="00727D52" w:rsidRPr="00E1035D" w:rsidRDefault="00727D52" w:rsidP="00727D52">
            <w:pPr>
              <w:jc w:val="center"/>
              <w:rPr>
                <w:b/>
                <w:bCs/>
              </w:rPr>
            </w:pPr>
            <w:r w:rsidRPr="00E1035D">
              <w:rPr>
                <w:b/>
                <w:bCs/>
              </w:rPr>
              <w:t>on 03</w:t>
            </w:r>
          </w:p>
        </w:tc>
      </w:tr>
      <w:tr w:rsidR="005E1B0E" w:rsidRPr="00E1035D" w14:paraId="73C2E711"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7C6617F4" w14:textId="77777777" w:rsidR="00727D52" w:rsidRPr="00E1035D" w:rsidRDefault="00727D52" w:rsidP="00727D52">
            <w:pPr>
              <w:jc w:val="center"/>
              <w:rPr>
                <w:b/>
                <w:bCs/>
              </w:rPr>
            </w:pPr>
            <w:r w:rsidRPr="00E1035D">
              <w:rPr>
                <w:b/>
                <w:bCs/>
              </w:rPr>
              <w:t>G</w:t>
            </w:r>
          </w:p>
        </w:tc>
        <w:tc>
          <w:tcPr>
            <w:tcW w:w="5773" w:type="dxa"/>
            <w:tcBorders>
              <w:top w:val="nil"/>
              <w:left w:val="nil"/>
              <w:bottom w:val="single" w:sz="4" w:space="0" w:color="auto"/>
              <w:right w:val="single" w:sz="4" w:space="0" w:color="auto"/>
            </w:tcBorders>
            <w:shd w:val="clear" w:color="000000" w:fill="D9D9D9"/>
            <w:noWrap/>
            <w:vAlign w:val="center"/>
          </w:tcPr>
          <w:p w14:paraId="73B1EE3D" w14:textId="77777777" w:rsidR="00727D52" w:rsidRPr="00E1035D" w:rsidRDefault="00727D52" w:rsidP="00727D52">
            <w:pPr>
              <w:rPr>
                <w:b/>
                <w:bCs/>
              </w:rPr>
            </w:pPr>
            <w:r w:rsidRPr="00E1035D">
              <w:rPr>
                <w:b/>
                <w:bCs/>
              </w:rPr>
              <w:t>TOTAL G</w:t>
            </w:r>
          </w:p>
        </w:tc>
        <w:tc>
          <w:tcPr>
            <w:tcW w:w="1294" w:type="dxa"/>
            <w:tcBorders>
              <w:top w:val="nil"/>
              <w:left w:val="nil"/>
              <w:bottom w:val="single" w:sz="4" w:space="0" w:color="auto"/>
              <w:right w:val="single" w:sz="4" w:space="0" w:color="auto"/>
            </w:tcBorders>
            <w:shd w:val="clear" w:color="000000" w:fill="D9D9D9"/>
            <w:noWrap/>
            <w:vAlign w:val="center"/>
          </w:tcPr>
          <w:p w14:paraId="0C0D8B15"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7E9D4DE9" w14:textId="77777777" w:rsidR="00727D52" w:rsidRPr="00E1035D" w:rsidRDefault="00727D52" w:rsidP="00727D52">
            <w:pPr>
              <w:jc w:val="center"/>
              <w:rPr>
                <w:b/>
                <w:bCs/>
              </w:rPr>
            </w:pPr>
            <w:r w:rsidRPr="00E1035D">
              <w:rPr>
                <w:b/>
                <w:bCs/>
              </w:rPr>
              <w:t>on 02</w:t>
            </w:r>
          </w:p>
        </w:tc>
      </w:tr>
      <w:tr w:rsidR="005E1B0E" w:rsidRPr="00E1035D" w14:paraId="58557CD1" w14:textId="77777777">
        <w:trPr>
          <w:cantSplit/>
          <w:trHeight w:val="330"/>
        </w:trPr>
        <w:tc>
          <w:tcPr>
            <w:tcW w:w="1717" w:type="dxa"/>
            <w:tcBorders>
              <w:top w:val="nil"/>
              <w:left w:val="single" w:sz="4" w:space="0" w:color="auto"/>
              <w:bottom w:val="single" w:sz="4" w:space="0" w:color="auto"/>
              <w:right w:val="single" w:sz="4" w:space="0" w:color="auto"/>
            </w:tcBorders>
            <w:shd w:val="clear" w:color="000000" w:fill="D9D9D9"/>
            <w:noWrap/>
            <w:vAlign w:val="center"/>
          </w:tcPr>
          <w:p w14:paraId="17276818" w14:textId="77777777" w:rsidR="00727D52" w:rsidRPr="00E1035D" w:rsidRDefault="00727D52" w:rsidP="00727D52">
            <w:pPr>
              <w:jc w:val="center"/>
              <w:rPr>
                <w:b/>
                <w:bCs/>
              </w:rPr>
            </w:pPr>
            <w:r w:rsidRPr="00E1035D">
              <w:rPr>
                <w:b/>
                <w:bCs/>
              </w:rPr>
              <w:t> </w:t>
            </w:r>
          </w:p>
        </w:tc>
        <w:tc>
          <w:tcPr>
            <w:tcW w:w="5773" w:type="dxa"/>
            <w:tcBorders>
              <w:top w:val="nil"/>
              <w:left w:val="nil"/>
              <w:bottom w:val="single" w:sz="4" w:space="0" w:color="auto"/>
              <w:right w:val="single" w:sz="4" w:space="0" w:color="auto"/>
            </w:tcBorders>
            <w:shd w:val="clear" w:color="000000" w:fill="D9D9D9"/>
            <w:noWrap/>
            <w:vAlign w:val="center"/>
          </w:tcPr>
          <w:p w14:paraId="5DD1305E" w14:textId="77777777" w:rsidR="00727D52" w:rsidRPr="00E1035D" w:rsidRDefault="00727D52" w:rsidP="00727D52">
            <w:pPr>
              <w:rPr>
                <w:b/>
                <w:bCs/>
              </w:rPr>
            </w:pPr>
            <w:r w:rsidRPr="00E1035D">
              <w:rPr>
                <w:b/>
                <w:bCs/>
              </w:rPr>
              <w:t>OVERALL TOTAL</w:t>
            </w:r>
          </w:p>
        </w:tc>
        <w:tc>
          <w:tcPr>
            <w:tcW w:w="1294" w:type="dxa"/>
            <w:tcBorders>
              <w:top w:val="nil"/>
              <w:left w:val="nil"/>
              <w:bottom w:val="single" w:sz="4" w:space="0" w:color="auto"/>
              <w:right w:val="single" w:sz="4" w:space="0" w:color="auto"/>
            </w:tcBorders>
            <w:shd w:val="clear" w:color="000000" w:fill="D9D9D9"/>
            <w:noWrap/>
            <w:vAlign w:val="center"/>
          </w:tcPr>
          <w:p w14:paraId="3D396336" w14:textId="77777777" w:rsidR="00727D52" w:rsidRPr="00E1035D" w:rsidRDefault="00727D52" w:rsidP="00727D52">
            <w:pPr>
              <w:rPr>
                <w:b/>
                <w:bCs/>
              </w:rPr>
            </w:pPr>
            <w:r w:rsidRPr="00E1035D">
              <w:rPr>
                <w:b/>
                <w:bCs/>
              </w:rPr>
              <w:t> </w:t>
            </w:r>
          </w:p>
        </w:tc>
        <w:tc>
          <w:tcPr>
            <w:tcW w:w="1347" w:type="dxa"/>
            <w:tcBorders>
              <w:top w:val="nil"/>
              <w:left w:val="nil"/>
              <w:bottom w:val="single" w:sz="4" w:space="0" w:color="auto"/>
              <w:right w:val="single" w:sz="4" w:space="0" w:color="auto"/>
            </w:tcBorders>
            <w:shd w:val="clear" w:color="000000" w:fill="D9D9D9"/>
            <w:noWrap/>
            <w:vAlign w:val="center"/>
          </w:tcPr>
          <w:p w14:paraId="5D9FD905" w14:textId="70319CD8" w:rsidR="00727D52" w:rsidRPr="00E1035D" w:rsidRDefault="00727D52" w:rsidP="00727D52">
            <w:pPr>
              <w:jc w:val="center"/>
              <w:rPr>
                <w:b/>
                <w:bCs/>
              </w:rPr>
            </w:pPr>
            <w:r w:rsidRPr="00E1035D">
              <w:rPr>
                <w:b/>
                <w:bCs/>
              </w:rPr>
              <w:t xml:space="preserve"> on </w:t>
            </w:r>
            <w:r w:rsidR="00BF7C55" w:rsidRPr="00E1035D">
              <w:rPr>
                <w:b/>
                <w:bCs/>
              </w:rPr>
              <w:t>50</w:t>
            </w:r>
          </w:p>
        </w:tc>
      </w:tr>
      <w:tr w:rsidR="005E1B0E" w:rsidRPr="00E1035D" w14:paraId="33662BDB" w14:textId="77777777">
        <w:trPr>
          <w:cantSplit/>
          <w:trHeight w:val="495"/>
        </w:trPr>
        <w:tc>
          <w:tcPr>
            <w:tcW w:w="1717" w:type="dxa"/>
            <w:tcBorders>
              <w:top w:val="nil"/>
              <w:left w:val="nil"/>
              <w:bottom w:val="nil"/>
              <w:right w:val="nil"/>
            </w:tcBorders>
            <w:shd w:val="clear" w:color="auto" w:fill="auto"/>
            <w:noWrap/>
            <w:vAlign w:val="bottom"/>
          </w:tcPr>
          <w:p w14:paraId="62A23C42" w14:textId="77777777" w:rsidR="00727D52" w:rsidRPr="00E1035D" w:rsidRDefault="00727D52" w:rsidP="00727D52"/>
        </w:tc>
        <w:tc>
          <w:tcPr>
            <w:tcW w:w="5773" w:type="dxa"/>
            <w:tcBorders>
              <w:top w:val="nil"/>
              <w:left w:val="nil"/>
              <w:bottom w:val="nil"/>
              <w:right w:val="nil"/>
            </w:tcBorders>
            <w:shd w:val="clear" w:color="auto" w:fill="auto"/>
            <w:noWrap/>
            <w:vAlign w:val="bottom"/>
          </w:tcPr>
          <w:p w14:paraId="04EEA41F" w14:textId="77777777" w:rsidR="00727D52" w:rsidRPr="00E1035D" w:rsidRDefault="00727D52" w:rsidP="00727D52"/>
        </w:tc>
        <w:tc>
          <w:tcPr>
            <w:tcW w:w="1294" w:type="dxa"/>
            <w:tcBorders>
              <w:top w:val="nil"/>
              <w:left w:val="nil"/>
              <w:bottom w:val="nil"/>
              <w:right w:val="nil"/>
            </w:tcBorders>
            <w:shd w:val="clear" w:color="auto" w:fill="auto"/>
            <w:noWrap/>
            <w:vAlign w:val="bottom"/>
          </w:tcPr>
          <w:p w14:paraId="521ADB34" w14:textId="77777777" w:rsidR="00727D52" w:rsidRPr="00E1035D" w:rsidRDefault="00727D52" w:rsidP="00727D52"/>
        </w:tc>
        <w:tc>
          <w:tcPr>
            <w:tcW w:w="1347" w:type="dxa"/>
            <w:tcBorders>
              <w:top w:val="nil"/>
              <w:left w:val="nil"/>
              <w:bottom w:val="nil"/>
              <w:right w:val="nil"/>
            </w:tcBorders>
            <w:shd w:val="clear" w:color="auto" w:fill="auto"/>
            <w:noWrap/>
            <w:vAlign w:val="bottom"/>
          </w:tcPr>
          <w:p w14:paraId="6B583E98" w14:textId="77777777" w:rsidR="00727D52" w:rsidRPr="00E1035D" w:rsidRDefault="00727D52" w:rsidP="00727D52"/>
        </w:tc>
      </w:tr>
      <w:tr w:rsidR="005E1B0E" w:rsidRPr="00E1035D" w14:paraId="4F8D870E" w14:textId="77777777">
        <w:trPr>
          <w:cantSplit/>
          <w:trHeight w:val="375"/>
        </w:trPr>
        <w:tc>
          <w:tcPr>
            <w:tcW w:w="1717"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71AD33EB" w14:textId="77777777" w:rsidR="00727D52" w:rsidRPr="00E1035D" w:rsidRDefault="00727D52" w:rsidP="00727D52">
            <w:pPr>
              <w:rPr>
                <w:b/>
                <w:bCs/>
              </w:rPr>
            </w:pPr>
            <w:r w:rsidRPr="00E1035D">
              <w:rPr>
                <w:b/>
                <w:bCs/>
              </w:rPr>
              <w:t> </w:t>
            </w:r>
          </w:p>
        </w:tc>
        <w:tc>
          <w:tcPr>
            <w:tcW w:w="5773" w:type="dxa"/>
            <w:tcBorders>
              <w:top w:val="single" w:sz="4" w:space="0" w:color="auto"/>
              <w:left w:val="nil"/>
              <w:bottom w:val="single" w:sz="4" w:space="0" w:color="auto"/>
              <w:right w:val="single" w:sz="4" w:space="0" w:color="auto"/>
            </w:tcBorders>
            <w:shd w:val="clear" w:color="000000" w:fill="D9D9D9"/>
            <w:noWrap/>
            <w:vAlign w:val="center"/>
          </w:tcPr>
          <w:p w14:paraId="1CADA387" w14:textId="77777777" w:rsidR="00727D52" w:rsidRPr="00E1035D" w:rsidRDefault="00727D52" w:rsidP="00727D52">
            <w:pPr>
              <w:rPr>
                <w:b/>
                <w:bCs/>
                <w:lang w:val="en-GB"/>
              </w:rPr>
            </w:pPr>
            <w:r w:rsidRPr="00E1035D">
              <w:rPr>
                <w:b/>
                <w:bCs/>
                <w:lang w:val="en-GB"/>
              </w:rPr>
              <w:t>DECISION (QUALIFIED FOR FIANCIAL EVALUATION/ ELIMINATED):</w:t>
            </w:r>
          </w:p>
        </w:tc>
        <w:tc>
          <w:tcPr>
            <w:tcW w:w="1294" w:type="dxa"/>
            <w:tcBorders>
              <w:top w:val="single" w:sz="4" w:space="0" w:color="auto"/>
              <w:left w:val="nil"/>
              <w:bottom w:val="single" w:sz="4" w:space="0" w:color="auto"/>
              <w:right w:val="single" w:sz="4" w:space="0" w:color="auto"/>
            </w:tcBorders>
            <w:shd w:val="clear" w:color="000000" w:fill="D9D9D9"/>
            <w:noWrap/>
            <w:vAlign w:val="center"/>
          </w:tcPr>
          <w:p w14:paraId="4C672DE9" w14:textId="77777777" w:rsidR="00727D52" w:rsidRPr="00E1035D" w:rsidRDefault="00727D52" w:rsidP="00727D52">
            <w:pPr>
              <w:rPr>
                <w:b/>
                <w:bCs/>
                <w:lang w:val="en-GB"/>
              </w:rPr>
            </w:pPr>
            <w:r w:rsidRPr="00E1035D">
              <w:rPr>
                <w:b/>
                <w:bCs/>
                <w:lang w:val="en-GB"/>
              </w:rPr>
              <w:t> </w:t>
            </w:r>
          </w:p>
        </w:tc>
        <w:tc>
          <w:tcPr>
            <w:tcW w:w="1347" w:type="dxa"/>
            <w:tcBorders>
              <w:top w:val="single" w:sz="4" w:space="0" w:color="auto"/>
              <w:left w:val="nil"/>
              <w:bottom w:val="single" w:sz="4" w:space="0" w:color="auto"/>
              <w:right w:val="single" w:sz="4" w:space="0" w:color="auto"/>
            </w:tcBorders>
            <w:shd w:val="clear" w:color="000000" w:fill="D9D9D9"/>
            <w:noWrap/>
            <w:vAlign w:val="center"/>
          </w:tcPr>
          <w:p w14:paraId="2D592281" w14:textId="77777777" w:rsidR="00727D52" w:rsidRPr="00E1035D" w:rsidRDefault="00727D52" w:rsidP="00727D52">
            <w:pPr>
              <w:rPr>
                <w:b/>
                <w:bCs/>
                <w:lang w:val="en-GB"/>
              </w:rPr>
            </w:pPr>
            <w:r w:rsidRPr="00E1035D">
              <w:rPr>
                <w:b/>
                <w:bCs/>
                <w:lang w:val="en-GB"/>
              </w:rPr>
              <w:t> </w:t>
            </w:r>
          </w:p>
        </w:tc>
      </w:tr>
    </w:tbl>
    <w:p w14:paraId="0382F5E9" w14:textId="77777777" w:rsidR="00CC5C0B" w:rsidRPr="00E1035D" w:rsidRDefault="00CC5C0B">
      <w:pPr>
        <w:rPr>
          <w:lang w:val="en-GB"/>
        </w:rPr>
      </w:pPr>
    </w:p>
    <w:p w14:paraId="5220AC9B" w14:textId="77777777" w:rsidR="00CC5C0B" w:rsidRPr="00E1035D" w:rsidRDefault="00CC5C0B">
      <w:pPr>
        <w:rPr>
          <w:lang w:val="en-GB"/>
        </w:rPr>
      </w:pPr>
    </w:p>
    <w:p w14:paraId="4A8AA2A8" w14:textId="77777777" w:rsidR="00CC5C0B" w:rsidRPr="00E1035D" w:rsidRDefault="00CC5C0B">
      <w:pPr>
        <w:rPr>
          <w:lang w:val="en-GB"/>
        </w:rPr>
      </w:pPr>
    </w:p>
    <w:p w14:paraId="438ED388" w14:textId="77777777" w:rsidR="00CC5C0B" w:rsidRPr="00E1035D" w:rsidRDefault="00CC5C0B">
      <w:pPr>
        <w:rPr>
          <w:lang w:val="en-GB"/>
        </w:rPr>
      </w:pPr>
    </w:p>
    <w:p w14:paraId="16743457" w14:textId="77777777" w:rsidR="00897476" w:rsidRPr="00E1035D" w:rsidRDefault="00897476">
      <w:pPr>
        <w:rPr>
          <w:b/>
          <w:lang w:val="en-GB"/>
        </w:rPr>
      </w:pPr>
    </w:p>
    <w:p w14:paraId="7EC7A0E6" w14:textId="77777777" w:rsidR="00897476" w:rsidRPr="00E1035D" w:rsidRDefault="00897476">
      <w:pPr>
        <w:rPr>
          <w:b/>
          <w:lang w:val="en-GB"/>
        </w:rPr>
      </w:pPr>
    </w:p>
    <w:p w14:paraId="5236DE6D" w14:textId="77777777" w:rsidR="00897476" w:rsidRPr="00E1035D" w:rsidRDefault="00897476">
      <w:pPr>
        <w:rPr>
          <w:b/>
          <w:lang w:val="en-GB"/>
        </w:rPr>
      </w:pPr>
    </w:p>
    <w:p w14:paraId="7E46B1D8" w14:textId="77777777" w:rsidR="00897476" w:rsidRPr="00E1035D" w:rsidRDefault="00897476">
      <w:pPr>
        <w:rPr>
          <w:b/>
          <w:lang w:val="en-GB"/>
        </w:rPr>
      </w:pPr>
    </w:p>
    <w:p w14:paraId="18EC7807" w14:textId="77777777" w:rsidR="00897476" w:rsidRDefault="00897476">
      <w:pPr>
        <w:rPr>
          <w:b/>
          <w:lang w:val="en-GB"/>
        </w:rPr>
      </w:pPr>
    </w:p>
    <w:p w14:paraId="074CA3BF" w14:textId="77777777" w:rsidR="00E1035D" w:rsidRDefault="00E1035D">
      <w:pPr>
        <w:rPr>
          <w:b/>
          <w:lang w:val="en-GB"/>
        </w:rPr>
      </w:pPr>
    </w:p>
    <w:p w14:paraId="22328B5D" w14:textId="77777777" w:rsidR="00E1035D" w:rsidRDefault="00E1035D">
      <w:pPr>
        <w:rPr>
          <w:b/>
          <w:lang w:val="en-GB"/>
        </w:rPr>
      </w:pPr>
    </w:p>
    <w:p w14:paraId="08193260" w14:textId="77777777" w:rsidR="00E1035D" w:rsidRDefault="00E1035D">
      <w:pPr>
        <w:rPr>
          <w:b/>
          <w:lang w:val="en-GB"/>
        </w:rPr>
      </w:pPr>
    </w:p>
    <w:p w14:paraId="49AE3A35" w14:textId="77777777" w:rsidR="00E1035D" w:rsidRDefault="00E1035D">
      <w:pPr>
        <w:rPr>
          <w:b/>
          <w:lang w:val="en-GB"/>
        </w:rPr>
      </w:pPr>
    </w:p>
    <w:p w14:paraId="3BFBD8F9" w14:textId="77777777" w:rsidR="00E1035D" w:rsidRDefault="00E1035D">
      <w:pPr>
        <w:rPr>
          <w:b/>
          <w:lang w:val="en-GB"/>
        </w:rPr>
      </w:pPr>
    </w:p>
    <w:p w14:paraId="47BF9A81" w14:textId="77777777" w:rsidR="00E1035D" w:rsidRDefault="00E1035D">
      <w:pPr>
        <w:rPr>
          <w:b/>
          <w:lang w:val="en-GB"/>
        </w:rPr>
      </w:pPr>
    </w:p>
    <w:p w14:paraId="1C971CBC" w14:textId="77777777" w:rsidR="00E1035D" w:rsidRDefault="00E1035D">
      <w:pPr>
        <w:rPr>
          <w:b/>
          <w:lang w:val="en-GB"/>
        </w:rPr>
      </w:pPr>
    </w:p>
    <w:p w14:paraId="6C3611EA" w14:textId="77777777" w:rsidR="00E1035D" w:rsidRDefault="00E1035D">
      <w:pPr>
        <w:rPr>
          <w:b/>
          <w:lang w:val="en-GB"/>
        </w:rPr>
      </w:pPr>
    </w:p>
    <w:p w14:paraId="715A31FE" w14:textId="77777777" w:rsidR="00E1035D" w:rsidRDefault="00E1035D">
      <w:pPr>
        <w:rPr>
          <w:b/>
          <w:lang w:val="en-GB"/>
        </w:rPr>
      </w:pPr>
    </w:p>
    <w:p w14:paraId="2C3CE45F" w14:textId="77777777" w:rsidR="00E1035D" w:rsidRPr="00E1035D" w:rsidRDefault="00E1035D">
      <w:pPr>
        <w:rPr>
          <w:b/>
          <w:lang w:val="en-GB"/>
        </w:rPr>
      </w:pPr>
    </w:p>
    <w:p w14:paraId="3082DE4E" w14:textId="77777777" w:rsidR="004A1203" w:rsidRDefault="004A1203">
      <w:pPr>
        <w:rPr>
          <w:b/>
          <w:lang w:val="en-GB"/>
        </w:rPr>
      </w:pPr>
    </w:p>
    <w:p w14:paraId="27971461" w14:textId="77777777" w:rsidR="004A1203" w:rsidRDefault="004A1203">
      <w:pPr>
        <w:rPr>
          <w:b/>
          <w:lang w:val="en-GB"/>
        </w:rPr>
      </w:pPr>
    </w:p>
    <w:p w14:paraId="5955F3B4" w14:textId="792198B6" w:rsidR="00CC5C0B" w:rsidRPr="00E1035D" w:rsidRDefault="00EB3AA7">
      <w:pPr>
        <w:rPr>
          <w:b/>
          <w:lang w:val="en-GB"/>
        </w:rPr>
      </w:pPr>
      <w:r w:rsidRPr="00E1035D">
        <w:rPr>
          <w:b/>
          <w:lang w:val="en-GB"/>
        </w:rPr>
        <w:t xml:space="preserve">THE BIDDER SHALL MEET AT LEAST 70% OF THE ESSENTIAL CRITERIA (58 sub-criteria), which is </w:t>
      </w:r>
      <w:r w:rsidR="00BF7C55" w:rsidRPr="00E1035D">
        <w:rPr>
          <w:b/>
          <w:lang w:val="en-GB"/>
        </w:rPr>
        <w:t>35</w:t>
      </w:r>
      <w:r w:rsidRPr="00E1035D">
        <w:rPr>
          <w:b/>
          <w:lang w:val="en-GB"/>
        </w:rPr>
        <w:t xml:space="preserve"> “Yes”</w:t>
      </w:r>
      <w:r w:rsidR="00AB38A3" w:rsidRPr="00E1035D">
        <w:rPr>
          <w:b/>
          <w:lang w:val="en-GB"/>
        </w:rPr>
        <w:t xml:space="preserve"> sub-criteria out of 5</w:t>
      </w:r>
      <w:r w:rsidR="00BF7C55" w:rsidRPr="00E1035D">
        <w:rPr>
          <w:b/>
          <w:lang w:val="en-GB"/>
        </w:rPr>
        <w:t>0</w:t>
      </w:r>
      <w:r w:rsidRPr="00E1035D">
        <w:rPr>
          <w:b/>
          <w:lang w:val="en-GB"/>
        </w:rPr>
        <w:t xml:space="preserve"> TO BE ELIGIBLE FOR FINANCIAL EVALUATION</w:t>
      </w:r>
    </w:p>
    <w:p w14:paraId="51731E6D" w14:textId="77777777" w:rsidR="00CC5C0B" w:rsidRPr="00E1035D" w:rsidRDefault="00CC5C0B">
      <w:pPr>
        <w:rPr>
          <w:lang w:val="en-GB"/>
        </w:rPr>
      </w:pPr>
    </w:p>
    <w:p w14:paraId="486313DD" w14:textId="77777777" w:rsidR="00CC5C0B" w:rsidRPr="00E1035D" w:rsidRDefault="00CC5C0B">
      <w:pPr>
        <w:jc w:val="center"/>
        <w:rPr>
          <w:b/>
          <w:sz w:val="36"/>
          <w:szCs w:val="36"/>
          <w:lang w:val="en-GB"/>
        </w:rPr>
      </w:pPr>
    </w:p>
    <w:p w14:paraId="1BFDDE14" w14:textId="77777777" w:rsidR="00CC5C0B" w:rsidRPr="00E1035D" w:rsidRDefault="00CC5C0B">
      <w:pPr>
        <w:jc w:val="center"/>
        <w:rPr>
          <w:b/>
          <w:sz w:val="36"/>
          <w:szCs w:val="36"/>
          <w:lang w:val="en-GB"/>
        </w:rPr>
      </w:pPr>
    </w:p>
    <w:p w14:paraId="753D621B" w14:textId="77777777" w:rsidR="00CC5C0B" w:rsidRPr="00E1035D" w:rsidRDefault="00CC5C0B">
      <w:pPr>
        <w:jc w:val="center"/>
        <w:rPr>
          <w:b/>
          <w:sz w:val="36"/>
          <w:szCs w:val="36"/>
          <w:lang w:val="en-GB"/>
        </w:rPr>
      </w:pPr>
    </w:p>
    <w:p w14:paraId="4EE99287" w14:textId="77777777" w:rsidR="00CC5C0B" w:rsidRPr="00E1035D" w:rsidRDefault="00CC5C0B">
      <w:pPr>
        <w:jc w:val="center"/>
        <w:rPr>
          <w:b/>
          <w:sz w:val="36"/>
          <w:szCs w:val="36"/>
          <w:lang w:val="en-GB"/>
        </w:rPr>
      </w:pPr>
    </w:p>
    <w:p w14:paraId="71A73475" w14:textId="77777777" w:rsidR="00CC5C0B" w:rsidRPr="00E1035D" w:rsidRDefault="00CC5C0B">
      <w:pPr>
        <w:jc w:val="center"/>
        <w:rPr>
          <w:b/>
          <w:sz w:val="36"/>
          <w:szCs w:val="36"/>
          <w:lang w:val="en-GB"/>
        </w:rPr>
      </w:pPr>
    </w:p>
    <w:p w14:paraId="36947087" w14:textId="77777777" w:rsidR="00CC5C0B" w:rsidRPr="00E1035D" w:rsidRDefault="00CC5C0B">
      <w:pPr>
        <w:jc w:val="center"/>
        <w:rPr>
          <w:b/>
          <w:sz w:val="36"/>
          <w:szCs w:val="36"/>
          <w:lang w:val="en-GB"/>
        </w:rPr>
      </w:pPr>
    </w:p>
    <w:p w14:paraId="77ADC6FA" w14:textId="77777777" w:rsidR="00CC5C0B" w:rsidRPr="00E1035D" w:rsidRDefault="00CC5C0B">
      <w:pPr>
        <w:jc w:val="center"/>
        <w:rPr>
          <w:b/>
          <w:sz w:val="36"/>
          <w:szCs w:val="36"/>
          <w:lang w:val="en-GB"/>
        </w:rPr>
      </w:pPr>
    </w:p>
    <w:p w14:paraId="60B76027" w14:textId="77777777" w:rsidR="00CC5C0B" w:rsidRPr="00E1035D" w:rsidRDefault="00CC5C0B">
      <w:pPr>
        <w:jc w:val="center"/>
        <w:rPr>
          <w:b/>
          <w:sz w:val="36"/>
          <w:szCs w:val="36"/>
          <w:lang w:val="en-GB"/>
        </w:rPr>
      </w:pPr>
    </w:p>
    <w:p w14:paraId="75F09168" w14:textId="77777777" w:rsidR="00CC5C0B" w:rsidRPr="00E1035D" w:rsidRDefault="00CC5C0B">
      <w:pPr>
        <w:jc w:val="center"/>
        <w:rPr>
          <w:b/>
          <w:sz w:val="36"/>
          <w:szCs w:val="36"/>
          <w:lang w:val="en-GB"/>
        </w:rPr>
      </w:pPr>
    </w:p>
    <w:p w14:paraId="2907296F" w14:textId="77777777" w:rsidR="00CC5C0B" w:rsidRPr="00E1035D" w:rsidRDefault="00CC5C0B">
      <w:pPr>
        <w:jc w:val="center"/>
        <w:rPr>
          <w:b/>
          <w:sz w:val="36"/>
          <w:szCs w:val="36"/>
          <w:lang w:val="en-GB"/>
        </w:rPr>
      </w:pPr>
    </w:p>
    <w:p w14:paraId="12CD5B79" w14:textId="77777777" w:rsidR="00CC5C0B" w:rsidRPr="00E1035D" w:rsidRDefault="00CC5C0B">
      <w:pPr>
        <w:rPr>
          <w:b/>
          <w:sz w:val="36"/>
          <w:szCs w:val="36"/>
          <w:lang w:val="en-GB"/>
        </w:rPr>
      </w:pPr>
    </w:p>
    <w:p w14:paraId="6B3AE3C2" w14:textId="77777777" w:rsidR="00CC5C0B" w:rsidRPr="00E1035D" w:rsidRDefault="00CC5C0B">
      <w:pPr>
        <w:jc w:val="center"/>
        <w:rPr>
          <w:b/>
          <w:sz w:val="36"/>
          <w:szCs w:val="36"/>
          <w:lang w:val="en-GB"/>
        </w:rPr>
      </w:pPr>
    </w:p>
    <w:p w14:paraId="4D406929" w14:textId="77777777" w:rsidR="00CC5C0B" w:rsidRPr="00E1035D" w:rsidRDefault="00CC5C0B">
      <w:pPr>
        <w:jc w:val="center"/>
        <w:rPr>
          <w:b/>
          <w:sz w:val="36"/>
          <w:szCs w:val="36"/>
          <w:lang w:val="en-GB"/>
        </w:rPr>
      </w:pPr>
    </w:p>
    <w:p w14:paraId="3B0F2216" w14:textId="77777777" w:rsidR="00CC5C0B" w:rsidRPr="00E1035D" w:rsidRDefault="00CC5C0B">
      <w:pPr>
        <w:jc w:val="center"/>
        <w:rPr>
          <w:b/>
          <w:sz w:val="36"/>
          <w:szCs w:val="36"/>
          <w:lang w:val="en-GB"/>
        </w:rPr>
      </w:pPr>
    </w:p>
    <w:p w14:paraId="4E9B77D0" w14:textId="77777777" w:rsidR="00CC5C0B" w:rsidRPr="00E1035D" w:rsidRDefault="00CC5C0B">
      <w:pPr>
        <w:jc w:val="center"/>
        <w:rPr>
          <w:b/>
          <w:sz w:val="36"/>
          <w:szCs w:val="36"/>
          <w:lang w:val="en-GB"/>
        </w:rPr>
      </w:pPr>
    </w:p>
    <w:p w14:paraId="3D504DE4" w14:textId="77777777" w:rsidR="00CC5C0B" w:rsidRPr="00E1035D" w:rsidRDefault="00CC5C0B">
      <w:pPr>
        <w:jc w:val="center"/>
        <w:rPr>
          <w:b/>
          <w:sz w:val="36"/>
          <w:szCs w:val="36"/>
          <w:lang w:val="en-GB"/>
        </w:rPr>
      </w:pPr>
    </w:p>
    <w:p w14:paraId="4CC8E9D0" w14:textId="77777777" w:rsidR="00CC5C0B" w:rsidRPr="00E1035D" w:rsidRDefault="00CC5C0B">
      <w:pPr>
        <w:jc w:val="center"/>
        <w:rPr>
          <w:b/>
          <w:sz w:val="36"/>
          <w:szCs w:val="36"/>
          <w:lang w:val="en-GB"/>
        </w:rPr>
      </w:pPr>
    </w:p>
    <w:p w14:paraId="52BE9D10" w14:textId="77777777" w:rsidR="00CC5C0B" w:rsidRPr="00E1035D" w:rsidRDefault="00CC5C0B">
      <w:pPr>
        <w:jc w:val="center"/>
        <w:rPr>
          <w:b/>
          <w:sz w:val="36"/>
          <w:szCs w:val="36"/>
          <w:lang w:val="en-GB"/>
        </w:rPr>
      </w:pPr>
    </w:p>
    <w:p w14:paraId="759C5A1B" w14:textId="77777777" w:rsidR="00CC5C0B" w:rsidRPr="00E1035D" w:rsidRDefault="00CC5C0B">
      <w:pPr>
        <w:jc w:val="center"/>
        <w:rPr>
          <w:b/>
          <w:sz w:val="36"/>
          <w:szCs w:val="36"/>
          <w:lang w:val="en-GB"/>
        </w:rPr>
      </w:pPr>
    </w:p>
    <w:p w14:paraId="0A39C236" w14:textId="77777777" w:rsidR="00CC5C0B" w:rsidRPr="00E1035D" w:rsidRDefault="00CC5C0B">
      <w:pPr>
        <w:jc w:val="center"/>
        <w:rPr>
          <w:b/>
          <w:sz w:val="36"/>
          <w:szCs w:val="36"/>
          <w:lang w:val="en-GB"/>
        </w:rPr>
      </w:pPr>
    </w:p>
    <w:p w14:paraId="64DC4398" w14:textId="77777777" w:rsidR="00CC5C0B" w:rsidRPr="00E1035D" w:rsidRDefault="00CC5C0B">
      <w:pPr>
        <w:jc w:val="center"/>
        <w:rPr>
          <w:b/>
          <w:sz w:val="36"/>
          <w:szCs w:val="36"/>
          <w:lang w:val="en-GB"/>
        </w:rPr>
      </w:pPr>
    </w:p>
    <w:p w14:paraId="7119FDF9" w14:textId="77777777" w:rsidR="00CC5C0B" w:rsidRPr="00E1035D" w:rsidRDefault="00CC5C0B">
      <w:pPr>
        <w:jc w:val="center"/>
        <w:rPr>
          <w:b/>
          <w:sz w:val="36"/>
          <w:szCs w:val="36"/>
          <w:lang w:val="en-GB"/>
        </w:rPr>
      </w:pPr>
    </w:p>
    <w:p w14:paraId="0D313EE8" w14:textId="77777777" w:rsidR="00CC5C0B" w:rsidRPr="00E1035D" w:rsidRDefault="00CC5C0B">
      <w:pPr>
        <w:jc w:val="center"/>
        <w:rPr>
          <w:b/>
          <w:sz w:val="36"/>
          <w:szCs w:val="36"/>
          <w:lang w:val="en-GB"/>
        </w:rPr>
      </w:pPr>
    </w:p>
    <w:p w14:paraId="35471117" w14:textId="77777777" w:rsidR="00CC5C0B" w:rsidRPr="00E1035D" w:rsidRDefault="00CC5C0B">
      <w:pPr>
        <w:jc w:val="center"/>
        <w:rPr>
          <w:b/>
          <w:sz w:val="36"/>
          <w:szCs w:val="36"/>
          <w:lang w:val="en-GB"/>
        </w:rPr>
      </w:pPr>
    </w:p>
    <w:p w14:paraId="02676BC9" w14:textId="77777777" w:rsidR="00CC5C0B" w:rsidRPr="00E1035D" w:rsidRDefault="00CC5C0B">
      <w:pPr>
        <w:jc w:val="center"/>
        <w:rPr>
          <w:b/>
          <w:sz w:val="36"/>
          <w:szCs w:val="36"/>
          <w:lang w:val="en-GB"/>
        </w:rPr>
      </w:pPr>
    </w:p>
    <w:p w14:paraId="549EBBFC" w14:textId="77777777" w:rsidR="00CC5C0B" w:rsidRPr="00E1035D" w:rsidRDefault="00CC5C0B">
      <w:pPr>
        <w:jc w:val="center"/>
        <w:rPr>
          <w:b/>
          <w:sz w:val="36"/>
          <w:szCs w:val="36"/>
          <w:lang w:val="en-GB"/>
        </w:rPr>
      </w:pPr>
    </w:p>
    <w:p w14:paraId="689E94B4" w14:textId="77777777" w:rsidR="00CC5C0B" w:rsidRPr="00E1035D" w:rsidRDefault="00CC5C0B">
      <w:pPr>
        <w:jc w:val="center"/>
        <w:rPr>
          <w:b/>
          <w:sz w:val="36"/>
          <w:szCs w:val="36"/>
          <w:lang w:val="en-GB"/>
        </w:rPr>
      </w:pPr>
    </w:p>
    <w:p w14:paraId="26BBAC49" w14:textId="77777777" w:rsidR="00CC5C0B" w:rsidRPr="00E1035D" w:rsidRDefault="00CC5C0B">
      <w:pPr>
        <w:rPr>
          <w:b/>
          <w:sz w:val="36"/>
          <w:szCs w:val="36"/>
          <w:lang w:val="en-GB"/>
        </w:rPr>
      </w:pPr>
    </w:p>
    <w:p w14:paraId="396FBB56" w14:textId="77777777" w:rsidR="00CC5C0B" w:rsidRPr="00E1035D" w:rsidRDefault="00CC5C0B">
      <w:pPr>
        <w:rPr>
          <w:b/>
          <w:sz w:val="36"/>
          <w:szCs w:val="36"/>
          <w:lang w:val="en-GB"/>
        </w:rPr>
      </w:pPr>
    </w:p>
    <w:p w14:paraId="0E72A86A" w14:textId="77777777" w:rsidR="00CC5C0B" w:rsidRPr="00E1035D" w:rsidRDefault="00CC5C0B">
      <w:pPr>
        <w:rPr>
          <w:b/>
          <w:sz w:val="36"/>
          <w:szCs w:val="36"/>
          <w:lang w:val="en-GB"/>
        </w:rPr>
      </w:pPr>
    </w:p>
    <w:p w14:paraId="5FB399A3" w14:textId="77777777" w:rsidR="00CC5C0B" w:rsidRPr="00E1035D" w:rsidRDefault="00CC5C0B">
      <w:pPr>
        <w:rPr>
          <w:b/>
          <w:sz w:val="36"/>
          <w:szCs w:val="36"/>
          <w:lang w:val="en-GB"/>
        </w:rPr>
      </w:pPr>
    </w:p>
    <w:p w14:paraId="6ABC043D" w14:textId="77777777" w:rsidR="006A7E13" w:rsidRPr="00E1035D" w:rsidRDefault="006A7E13" w:rsidP="006A7E13">
      <w:pPr>
        <w:jc w:val="center"/>
        <w:rPr>
          <w:b/>
          <w:lang w:val="en-GB"/>
        </w:rPr>
      </w:pPr>
    </w:p>
    <w:p w14:paraId="49FB9B5C" w14:textId="77777777" w:rsidR="006A7E13" w:rsidRPr="00E1035D" w:rsidRDefault="006A7E13" w:rsidP="006A7E13">
      <w:pPr>
        <w:jc w:val="center"/>
        <w:rPr>
          <w:lang w:val="en-GB"/>
        </w:rPr>
      </w:pPr>
      <w:r w:rsidRPr="00E1035D">
        <w:rPr>
          <w:lang w:val="en-GB"/>
        </w:rPr>
        <w:t>Document N° 4</w:t>
      </w:r>
    </w:p>
    <w:p w14:paraId="5483F448" w14:textId="77777777" w:rsidR="006A7E13" w:rsidRPr="00E1035D" w:rsidRDefault="006A7E13" w:rsidP="006A7E13">
      <w:pPr>
        <w:jc w:val="center"/>
        <w:rPr>
          <w:lang w:val="en-GB"/>
        </w:rPr>
      </w:pPr>
    </w:p>
    <w:p w14:paraId="653F6285" w14:textId="77777777" w:rsidR="006A7E13" w:rsidRPr="00E1035D" w:rsidRDefault="006A7E13" w:rsidP="006A7E13">
      <w:pPr>
        <w:jc w:val="center"/>
        <w:rPr>
          <w:lang w:val="en-GB"/>
        </w:rPr>
      </w:pPr>
    </w:p>
    <w:p w14:paraId="4BB36587" w14:textId="77777777" w:rsidR="006A7E13" w:rsidRPr="00E1035D" w:rsidRDefault="006A7E13" w:rsidP="006A7E13">
      <w:pPr>
        <w:tabs>
          <w:tab w:val="left" w:pos="0"/>
        </w:tabs>
        <w:ind w:left="720"/>
        <w:jc w:val="center"/>
        <w:rPr>
          <w:lang w:val="en-GB"/>
        </w:rPr>
      </w:pPr>
      <w:r w:rsidRPr="00E1035D">
        <w:rPr>
          <w:noProof/>
          <w:lang w:val="en-US" w:eastAsia="en-US"/>
        </w:rPr>
        <mc:AlternateContent>
          <mc:Choice Requires="wps">
            <w:drawing>
              <wp:anchor distT="0" distB="0" distL="114300" distR="114300" simplePos="0" relativeHeight="251666432" behindDoc="0" locked="0" layoutInCell="1" allowOverlap="1" wp14:anchorId="233E3F96" wp14:editId="261A1A1C">
                <wp:simplePos x="0" y="0"/>
                <wp:positionH relativeFrom="column">
                  <wp:posOffset>424180</wp:posOffset>
                </wp:positionH>
                <wp:positionV relativeFrom="paragraph">
                  <wp:posOffset>39370</wp:posOffset>
                </wp:positionV>
                <wp:extent cx="5523230" cy="491490"/>
                <wp:effectExtent l="0" t="0" r="20320" b="22860"/>
                <wp:wrapNone/>
                <wp:docPr id="17" name="Zone de text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491490"/>
                        </a:xfrm>
                        <a:prstGeom prst="rect">
                          <a:avLst/>
                        </a:prstGeom>
                        <a:solidFill>
                          <a:srgbClr val="D8D8D8"/>
                        </a:solidFill>
                        <a:ln w="9525">
                          <a:solidFill>
                            <a:srgbClr val="000000"/>
                          </a:solidFill>
                          <a:miter lim="800000"/>
                          <a:headEnd/>
                          <a:tailEnd/>
                        </a:ln>
                      </wps:spPr>
                      <wps:txbx>
                        <w:txbxContent>
                          <w:p w14:paraId="65CD5579" w14:textId="77777777" w:rsidR="001C72EA" w:rsidRPr="00860FDC" w:rsidRDefault="001C72EA"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1C72EA" w:rsidRPr="00307423" w:rsidRDefault="001C72EA" w:rsidP="006A7E1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4" type="#_x0000_t202" style="position:absolute;left:0;text-align:left;margin-left:33.4pt;margin-top:3.1pt;width:434.9pt;height:3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" fillcolor="#d8d8d8">
                <v:textbox>
                  <w:txbxContent>
                    <w:p w14:paraId="65CD5579" w14:textId="77777777" w:rsidR="001C72EA" w:rsidRPr="00860FDC" w:rsidRDefault="001C72EA" w:rsidP="006A7E13">
                      <w:pPr>
                        <w:pStyle w:val="NormalTahoma"/>
                        <w:tabs>
                          <w:tab w:val="left" w:pos="0"/>
                        </w:tabs>
                        <w:ind w:left="720" w:firstLine="0"/>
                        <w:jc w:val="center"/>
                        <w:rPr>
                          <w:rFonts w:ascii="Times New Roman" w:hAnsi="Times New Roman" w:cs="Times New Roman"/>
                          <w:b/>
                          <w:sz w:val="32"/>
                          <w:szCs w:val="32"/>
                        </w:rPr>
                      </w:pPr>
                      <w:r w:rsidRPr="00860FDC">
                        <w:rPr>
                          <w:rFonts w:ascii="Arial" w:hAnsi="Arial" w:cs="Arial"/>
                          <w:b/>
                          <w:sz w:val="32"/>
                          <w:szCs w:val="32"/>
                        </w:rPr>
                        <w:t>SPECIAL ADMINISTRATIVE CONDITIONS (SAC)</w:t>
                      </w:r>
                    </w:p>
                    <w:p w14:paraId="1154F90C" w14:textId="77777777" w:rsidR="001C72EA" w:rsidRPr="00307423" w:rsidRDefault="001C72EA" w:rsidP="006A7E13"/>
                  </w:txbxContent>
                </v:textbox>
              </v:shape>
            </w:pict>
          </mc:Fallback>
        </mc:AlternateContent>
      </w:r>
    </w:p>
    <w:p w14:paraId="3C4AC462" w14:textId="77777777" w:rsidR="006A7E13" w:rsidRPr="00E1035D" w:rsidRDefault="006A7E13" w:rsidP="006A7E13">
      <w:pPr>
        <w:tabs>
          <w:tab w:val="left" w:pos="0"/>
        </w:tabs>
        <w:ind w:left="720"/>
        <w:jc w:val="center"/>
        <w:rPr>
          <w:lang w:val="en-GB"/>
        </w:rPr>
      </w:pPr>
    </w:p>
    <w:p w14:paraId="1B5CC35D" w14:textId="77777777" w:rsidR="006A7E13" w:rsidRPr="00E1035D" w:rsidRDefault="006A7E13" w:rsidP="006A7E13">
      <w:pPr>
        <w:jc w:val="center"/>
        <w:rPr>
          <w:lang w:val="en-GB"/>
        </w:rPr>
      </w:pPr>
    </w:p>
    <w:p w14:paraId="50BF7F81" w14:textId="77777777" w:rsidR="006A7E13" w:rsidRPr="00E1035D" w:rsidRDefault="006A7E13" w:rsidP="006A7E13">
      <w:pPr>
        <w:shd w:val="clear" w:color="auto" w:fill="FFFFFF"/>
        <w:tabs>
          <w:tab w:val="left" w:pos="0"/>
        </w:tabs>
        <w:jc w:val="center"/>
        <w:rPr>
          <w:b/>
          <w:lang w:val="en-GB"/>
        </w:rPr>
      </w:pPr>
    </w:p>
    <w:p w14:paraId="5D8B64F5" w14:textId="77777777" w:rsidR="006A7E13" w:rsidRPr="00E1035D" w:rsidRDefault="006A7E13" w:rsidP="006A7E13">
      <w:pPr>
        <w:tabs>
          <w:tab w:val="left" w:pos="0"/>
        </w:tabs>
        <w:jc w:val="center"/>
        <w:rPr>
          <w:b/>
          <w:lang w:val="en-US"/>
        </w:rPr>
      </w:pPr>
    </w:p>
    <w:p w14:paraId="47ACF6D3" w14:textId="77777777" w:rsidR="006A7E13" w:rsidRPr="00E1035D" w:rsidRDefault="006A7E13" w:rsidP="006A7E13">
      <w:pPr>
        <w:jc w:val="both"/>
        <w:rPr>
          <w:b/>
          <w:lang w:val="en-US"/>
        </w:rPr>
      </w:pPr>
    </w:p>
    <w:p w14:paraId="18B2F83B" w14:textId="2A6F1C15" w:rsidR="006A7E13" w:rsidRPr="00E1035D" w:rsidRDefault="006A7E13" w:rsidP="006A7E13">
      <w:pPr>
        <w:jc w:val="both"/>
        <w:rPr>
          <w:b/>
          <w:lang w:val="en-GB"/>
        </w:rPr>
      </w:pPr>
    </w:p>
    <w:p w14:paraId="03951957" w14:textId="09F9CB91" w:rsidR="00FB0DB0" w:rsidRPr="00E1035D" w:rsidRDefault="00FB0DB0" w:rsidP="006A7E13">
      <w:pPr>
        <w:jc w:val="both"/>
        <w:rPr>
          <w:b/>
          <w:lang w:val="en-GB"/>
        </w:rPr>
      </w:pPr>
    </w:p>
    <w:p w14:paraId="4F032C8D" w14:textId="47D103E0" w:rsidR="00FB0DB0" w:rsidRPr="00E1035D" w:rsidRDefault="00FB0DB0" w:rsidP="006A7E13">
      <w:pPr>
        <w:jc w:val="both"/>
        <w:rPr>
          <w:b/>
          <w:lang w:val="en-GB"/>
        </w:rPr>
      </w:pPr>
    </w:p>
    <w:p w14:paraId="388E7C5F" w14:textId="4D4613BD" w:rsidR="00FB0DB0" w:rsidRPr="00E1035D" w:rsidRDefault="00FB0DB0" w:rsidP="006A7E13">
      <w:pPr>
        <w:jc w:val="both"/>
        <w:rPr>
          <w:b/>
          <w:lang w:val="en-GB"/>
        </w:rPr>
      </w:pPr>
    </w:p>
    <w:p w14:paraId="14702197" w14:textId="2CC54EDC" w:rsidR="00FB0DB0" w:rsidRPr="00E1035D" w:rsidRDefault="00FB0DB0" w:rsidP="006A7E13">
      <w:pPr>
        <w:jc w:val="both"/>
        <w:rPr>
          <w:b/>
          <w:lang w:val="en-GB"/>
        </w:rPr>
      </w:pPr>
    </w:p>
    <w:p w14:paraId="286F1FD2" w14:textId="4A248338" w:rsidR="00FB0DB0" w:rsidRPr="00E1035D" w:rsidRDefault="00FB0DB0" w:rsidP="006A7E13">
      <w:pPr>
        <w:jc w:val="both"/>
        <w:rPr>
          <w:b/>
          <w:lang w:val="en-GB"/>
        </w:rPr>
      </w:pPr>
    </w:p>
    <w:p w14:paraId="75CAE391" w14:textId="038924EB" w:rsidR="00FB0DB0" w:rsidRPr="00E1035D" w:rsidRDefault="00FB0DB0" w:rsidP="006A7E13">
      <w:pPr>
        <w:jc w:val="both"/>
        <w:rPr>
          <w:b/>
          <w:lang w:val="en-GB"/>
        </w:rPr>
      </w:pPr>
    </w:p>
    <w:p w14:paraId="3F5A0CEF" w14:textId="7CAF0430" w:rsidR="00FB0DB0" w:rsidRPr="00E1035D" w:rsidRDefault="00FB0DB0" w:rsidP="006A7E13">
      <w:pPr>
        <w:jc w:val="both"/>
        <w:rPr>
          <w:b/>
          <w:lang w:val="en-GB"/>
        </w:rPr>
      </w:pPr>
    </w:p>
    <w:p w14:paraId="48355156" w14:textId="77777777" w:rsidR="00FB0DB0" w:rsidRDefault="00FB0DB0" w:rsidP="006A7E13">
      <w:pPr>
        <w:jc w:val="both"/>
        <w:rPr>
          <w:b/>
          <w:lang w:val="en-GB"/>
        </w:rPr>
      </w:pPr>
    </w:p>
    <w:p w14:paraId="30341D76" w14:textId="77777777" w:rsidR="00EE38E7" w:rsidRDefault="00EE38E7" w:rsidP="006A7E13">
      <w:pPr>
        <w:jc w:val="both"/>
        <w:rPr>
          <w:b/>
          <w:lang w:val="en-GB"/>
        </w:rPr>
      </w:pPr>
    </w:p>
    <w:p w14:paraId="5A5B10F5" w14:textId="77777777" w:rsidR="00EE38E7" w:rsidRDefault="00EE38E7" w:rsidP="006A7E13">
      <w:pPr>
        <w:jc w:val="both"/>
        <w:rPr>
          <w:b/>
          <w:lang w:val="en-GB"/>
        </w:rPr>
      </w:pPr>
    </w:p>
    <w:p w14:paraId="72A65FB7" w14:textId="77777777" w:rsidR="00EE38E7" w:rsidRDefault="00EE38E7" w:rsidP="006A7E13">
      <w:pPr>
        <w:jc w:val="both"/>
        <w:rPr>
          <w:b/>
          <w:lang w:val="en-GB"/>
        </w:rPr>
      </w:pPr>
    </w:p>
    <w:p w14:paraId="73B2F214" w14:textId="77777777" w:rsidR="00EE38E7" w:rsidRDefault="00EE38E7" w:rsidP="006A7E13">
      <w:pPr>
        <w:jc w:val="both"/>
        <w:rPr>
          <w:b/>
          <w:lang w:val="en-GB"/>
        </w:rPr>
      </w:pPr>
    </w:p>
    <w:p w14:paraId="32FDDA2F" w14:textId="77777777" w:rsidR="00EE38E7" w:rsidRDefault="00EE38E7" w:rsidP="006A7E13">
      <w:pPr>
        <w:jc w:val="both"/>
        <w:rPr>
          <w:b/>
          <w:lang w:val="en-GB"/>
        </w:rPr>
      </w:pPr>
    </w:p>
    <w:p w14:paraId="4FA80CB9" w14:textId="77777777" w:rsidR="00EE38E7" w:rsidRDefault="00EE38E7" w:rsidP="006A7E13">
      <w:pPr>
        <w:jc w:val="both"/>
        <w:rPr>
          <w:b/>
          <w:lang w:val="en-GB"/>
        </w:rPr>
      </w:pPr>
    </w:p>
    <w:p w14:paraId="7CFCF244" w14:textId="77777777" w:rsidR="00EE38E7" w:rsidRDefault="00EE38E7" w:rsidP="006A7E13">
      <w:pPr>
        <w:jc w:val="both"/>
        <w:rPr>
          <w:b/>
          <w:lang w:val="en-GB"/>
        </w:rPr>
      </w:pPr>
    </w:p>
    <w:p w14:paraId="0EE70B79" w14:textId="77777777" w:rsidR="00EE38E7" w:rsidRDefault="00EE38E7" w:rsidP="006A7E13">
      <w:pPr>
        <w:jc w:val="both"/>
        <w:rPr>
          <w:b/>
          <w:lang w:val="en-GB"/>
        </w:rPr>
      </w:pPr>
    </w:p>
    <w:p w14:paraId="50AFE2AB" w14:textId="77777777" w:rsidR="00EE38E7" w:rsidRDefault="00EE38E7" w:rsidP="006A7E13">
      <w:pPr>
        <w:jc w:val="both"/>
        <w:rPr>
          <w:b/>
          <w:lang w:val="en-GB"/>
        </w:rPr>
      </w:pPr>
    </w:p>
    <w:p w14:paraId="06979F6E" w14:textId="77777777" w:rsidR="00EE38E7" w:rsidRDefault="00EE38E7" w:rsidP="006A7E13">
      <w:pPr>
        <w:jc w:val="both"/>
        <w:rPr>
          <w:b/>
          <w:lang w:val="en-GB"/>
        </w:rPr>
      </w:pPr>
    </w:p>
    <w:p w14:paraId="01CBE242" w14:textId="77777777" w:rsidR="00EE38E7" w:rsidRDefault="00EE38E7" w:rsidP="006A7E13">
      <w:pPr>
        <w:jc w:val="both"/>
        <w:rPr>
          <w:b/>
          <w:lang w:val="en-GB"/>
        </w:rPr>
      </w:pPr>
    </w:p>
    <w:p w14:paraId="05B3A04C" w14:textId="77777777" w:rsidR="00EE38E7" w:rsidRDefault="00EE38E7" w:rsidP="006A7E13">
      <w:pPr>
        <w:jc w:val="both"/>
        <w:rPr>
          <w:b/>
          <w:lang w:val="en-GB"/>
        </w:rPr>
      </w:pPr>
    </w:p>
    <w:p w14:paraId="618AFE6C" w14:textId="77777777" w:rsidR="004A0E8D" w:rsidRDefault="004A0E8D" w:rsidP="006A7E13">
      <w:pPr>
        <w:jc w:val="both"/>
        <w:rPr>
          <w:b/>
          <w:lang w:val="en-GB"/>
        </w:rPr>
      </w:pPr>
    </w:p>
    <w:p w14:paraId="2C4F5538" w14:textId="77777777" w:rsidR="004A0E8D" w:rsidRDefault="004A0E8D" w:rsidP="006A7E13">
      <w:pPr>
        <w:jc w:val="both"/>
        <w:rPr>
          <w:b/>
          <w:lang w:val="en-GB"/>
        </w:rPr>
      </w:pPr>
    </w:p>
    <w:p w14:paraId="7A8512F7" w14:textId="77777777" w:rsidR="004A0E8D" w:rsidRDefault="004A0E8D" w:rsidP="006A7E13">
      <w:pPr>
        <w:jc w:val="both"/>
        <w:rPr>
          <w:b/>
          <w:lang w:val="en-GB"/>
        </w:rPr>
      </w:pPr>
    </w:p>
    <w:p w14:paraId="24E9A47C" w14:textId="77777777" w:rsidR="006A7E13" w:rsidRPr="00E1035D" w:rsidRDefault="006A7E13" w:rsidP="006A7E13">
      <w:pPr>
        <w:ind w:left="561" w:hanging="561"/>
        <w:jc w:val="both"/>
        <w:rPr>
          <w:b/>
          <w:sz w:val="22"/>
          <w:szCs w:val="22"/>
          <w:lang w:val="en-GB"/>
        </w:rPr>
      </w:pPr>
      <w:r w:rsidRPr="00E1035D">
        <w:rPr>
          <w:b/>
          <w:sz w:val="22"/>
          <w:szCs w:val="22"/>
          <w:lang w:val="en-GB"/>
        </w:rPr>
        <w:lastRenderedPageBreak/>
        <w:t>Table of contents</w:t>
      </w:r>
    </w:p>
    <w:p w14:paraId="3257F39A" w14:textId="77777777" w:rsidR="006A7E13" w:rsidRPr="00E1035D" w:rsidRDefault="006A7E13" w:rsidP="006A7E13">
      <w:pPr>
        <w:ind w:left="561" w:hanging="561"/>
        <w:jc w:val="both"/>
        <w:rPr>
          <w:b/>
          <w:sz w:val="22"/>
          <w:szCs w:val="22"/>
          <w:lang w:val="en-GB"/>
        </w:rPr>
      </w:pPr>
      <w:r w:rsidRPr="00E1035D">
        <w:rPr>
          <w:b/>
          <w:sz w:val="22"/>
          <w:szCs w:val="22"/>
          <w:lang w:val="en-GB"/>
        </w:rPr>
        <w:t>Chapter I: General</w:t>
      </w:r>
    </w:p>
    <w:p w14:paraId="73292A84" w14:textId="77777777" w:rsidR="006A7E13" w:rsidRPr="00E1035D" w:rsidRDefault="006A7E13" w:rsidP="006A7E13">
      <w:pPr>
        <w:jc w:val="both"/>
        <w:rPr>
          <w:sz w:val="22"/>
          <w:szCs w:val="22"/>
          <w:lang w:val="en-US"/>
        </w:rPr>
      </w:pPr>
      <w:r w:rsidRPr="00E1035D">
        <w:rPr>
          <w:sz w:val="22"/>
          <w:szCs w:val="22"/>
          <w:lang w:val="en-US"/>
        </w:rPr>
        <w:t>Article 1     - Subject of the contract</w:t>
      </w:r>
    </w:p>
    <w:p w14:paraId="0D51066A" w14:textId="77777777" w:rsidR="006A7E13" w:rsidRPr="00E1035D" w:rsidRDefault="006A7E13" w:rsidP="006A7E13">
      <w:pPr>
        <w:jc w:val="both"/>
        <w:rPr>
          <w:sz w:val="22"/>
          <w:szCs w:val="22"/>
          <w:lang w:val="en-US"/>
        </w:rPr>
      </w:pPr>
      <w:r w:rsidRPr="00E1035D">
        <w:rPr>
          <w:sz w:val="22"/>
          <w:szCs w:val="22"/>
          <w:lang w:val="en-US"/>
        </w:rPr>
        <w:t>Article 2     - Award procedure</w:t>
      </w:r>
    </w:p>
    <w:p w14:paraId="786FB8BE" w14:textId="77777777" w:rsidR="006A7E13" w:rsidRPr="00E1035D" w:rsidRDefault="006A7E13" w:rsidP="006A7E13">
      <w:pPr>
        <w:jc w:val="both"/>
        <w:rPr>
          <w:sz w:val="22"/>
          <w:szCs w:val="22"/>
          <w:lang w:val="en-US"/>
        </w:rPr>
      </w:pPr>
      <w:r w:rsidRPr="00E1035D">
        <w:rPr>
          <w:sz w:val="22"/>
          <w:szCs w:val="22"/>
          <w:lang w:val="en-US"/>
        </w:rPr>
        <w:t>Article 3     - Definitions and duties (article 2 of GAC supplemented)</w:t>
      </w:r>
    </w:p>
    <w:p w14:paraId="710F3F9D" w14:textId="77777777" w:rsidR="006A7E13" w:rsidRPr="00E1035D" w:rsidRDefault="006A7E13" w:rsidP="006A7E13">
      <w:pPr>
        <w:jc w:val="both"/>
        <w:rPr>
          <w:sz w:val="22"/>
          <w:szCs w:val="22"/>
          <w:lang w:val="en-US"/>
        </w:rPr>
      </w:pPr>
      <w:r w:rsidRPr="00E1035D">
        <w:rPr>
          <w:sz w:val="22"/>
          <w:szCs w:val="22"/>
          <w:lang w:val="en-US"/>
        </w:rPr>
        <w:t>Article 4     - Language, applicable law and regulations</w:t>
      </w:r>
    </w:p>
    <w:p w14:paraId="71086E22" w14:textId="77777777" w:rsidR="006A7E13" w:rsidRPr="00E1035D" w:rsidRDefault="006A7E13" w:rsidP="006A7E13">
      <w:pPr>
        <w:jc w:val="both"/>
        <w:rPr>
          <w:sz w:val="22"/>
          <w:szCs w:val="22"/>
          <w:lang w:val="en-US"/>
        </w:rPr>
      </w:pPr>
      <w:r w:rsidRPr="00E1035D">
        <w:rPr>
          <w:sz w:val="22"/>
          <w:szCs w:val="22"/>
          <w:lang w:val="en-US"/>
        </w:rPr>
        <w:t>Article5     - Constituent documents of the contract (article 4 of GAC)</w:t>
      </w:r>
    </w:p>
    <w:p w14:paraId="6B75F12E" w14:textId="77777777" w:rsidR="006A7E13" w:rsidRPr="00E1035D" w:rsidRDefault="006A7E13" w:rsidP="006A7E13">
      <w:pPr>
        <w:jc w:val="both"/>
        <w:rPr>
          <w:sz w:val="22"/>
          <w:szCs w:val="22"/>
          <w:lang w:val="en-US"/>
        </w:rPr>
      </w:pPr>
      <w:r w:rsidRPr="00E1035D">
        <w:rPr>
          <w:sz w:val="22"/>
          <w:szCs w:val="22"/>
          <w:lang w:val="en-US"/>
        </w:rPr>
        <w:t>Article 6     - General applicable instruments</w:t>
      </w:r>
    </w:p>
    <w:p w14:paraId="26B26208" w14:textId="77777777" w:rsidR="006A7E13" w:rsidRPr="00E1035D" w:rsidRDefault="006A7E13" w:rsidP="006A7E13">
      <w:pPr>
        <w:jc w:val="both"/>
        <w:rPr>
          <w:sz w:val="22"/>
          <w:szCs w:val="22"/>
          <w:lang w:val="en-US"/>
        </w:rPr>
      </w:pPr>
      <w:r w:rsidRPr="00E1035D">
        <w:rPr>
          <w:sz w:val="22"/>
          <w:szCs w:val="22"/>
          <w:lang w:val="en-US"/>
        </w:rPr>
        <w:t>Article7     - Communication (GAC articles 6 and 10 supplemented)</w:t>
      </w:r>
    </w:p>
    <w:p w14:paraId="24678B2C" w14:textId="77777777" w:rsidR="006A7E13" w:rsidRPr="00E1035D" w:rsidRDefault="006A7E13" w:rsidP="006A7E13">
      <w:pPr>
        <w:jc w:val="both"/>
        <w:rPr>
          <w:sz w:val="22"/>
          <w:szCs w:val="22"/>
          <w:lang w:val="en-US"/>
        </w:rPr>
      </w:pPr>
      <w:r w:rsidRPr="00E1035D">
        <w:rPr>
          <w:sz w:val="22"/>
          <w:szCs w:val="22"/>
          <w:lang w:val="en-US"/>
        </w:rPr>
        <w:t>Article8     - Administrative Orders (article 8 of GAC supplemented)</w:t>
      </w:r>
    </w:p>
    <w:p w14:paraId="3352EEA7" w14:textId="77777777" w:rsidR="006A7E13" w:rsidRPr="00E1035D" w:rsidRDefault="006A7E13" w:rsidP="006A7E13">
      <w:pPr>
        <w:jc w:val="both"/>
        <w:rPr>
          <w:sz w:val="22"/>
          <w:szCs w:val="22"/>
          <w:lang w:val="en-US"/>
        </w:rPr>
      </w:pPr>
      <w:r w:rsidRPr="00E1035D">
        <w:rPr>
          <w:sz w:val="22"/>
          <w:szCs w:val="22"/>
          <w:lang w:val="en-US"/>
        </w:rPr>
        <w:t>Article9     - Contracts with conditional phases (article 15 of GAC)</w:t>
      </w:r>
    </w:p>
    <w:p w14:paraId="0F9A4414" w14:textId="77777777" w:rsidR="006A7E13" w:rsidRPr="00E1035D" w:rsidRDefault="006A7E13" w:rsidP="006A7E13">
      <w:pPr>
        <w:jc w:val="both"/>
        <w:rPr>
          <w:sz w:val="22"/>
          <w:szCs w:val="22"/>
          <w:lang w:val="en-US"/>
        </w:rPr>
      </w:pPr>
      <w:r w:rsidRPr="00E1035D">
        <w:rPr>
          <w:sz w:val="22"/>
          <w:szCs w:val="22"/>
          <w:lang w:val="en-US"/>
        </w:rPr>
        <w:t xml:space="preserve">Article 10   - Contractor’s personnel (article 15 of GAC supplemented) </w:t>
      </w:r>
    </w:p>
    <w:p w14:paraId="2C326AB7" w14:textId="77777777" w:rsidR="006A7E13" w:rsidRPr="00E1035D" w:rsidRDefault="006A7E13" w:rsidP="006A7E13">
      <w:pPr>
        <w:spacing w:line="276" w:lineRule="auto"/>
        <w:jc w:val="both"/>
        <w:rPr>
          <w:b/>
          <w:sz w:val="22"/>
          <w:szCs w:val="22"/>
          <w:lang w:val="en-US"/>
        </w:rPr>
      </w:pPr>
      <w:r w:rsidRPr="00E1035D">
        <w:rPr>
          <w:b/>
          <w:sz w:val="22"/>
          <w:szCs w:val="22"/>
          <w:lang w:val="en-US"/>
        </w:rPr>
        <w:t>Chapter II: Financial conditions</w:t>
      </w:r>
    </w:p>
    <w:p w14:paraId="2534B1D8" w14:textId="77777777" w:rsidR="006A7E13" w:rsidRPr="00E1035D" w:rsidRDefault="006A7E13" w:rsidP="006A7E13">
      <w:pPr>
        <w:jc w:val="both"/>
        <w:rPr>
          <w:sz w:val="22"/>
          <w:szCs w:val="22"/>
          <w:lang w:val="en-US"/>
        </w:rPr>
      </w:pPr>
      <w:r w:rsidRPr="00E1035D">
        <w:rPr>
          <w:sz w:val="22"/>
          <w:szCs w:val="22"/>
          <w:lang w:val="en-US"/>
        </w:rPr>
        <w:t>Article 11   - Guarantees and bonds (articles 29 and 41 of GAC supplemented)</w:t>
      </w:r>
    </w:p>
    <w:p w14:paraId="71976A42" w14:textId="77777777" w:rsidR="006A7E13" w:rsidRPr="00E1035D" w:rsidRDefault="006A7E13" w:rsidP="006A7E13">
      <w:pPr>
        <w:jc w:val="both"/>
        <w:rPr>
          <w:sz w:val="22"/>
          <w:szCs w:val="22"/>
          <w:lang w:val="en-US"/>
        </w:rPr>
      </w:pPr>
      <w:r w:rsidRPr="00E1035D">
        <w:rPr>
          <w:sz w:val="22"/>
          <w:szCs w:val="22"/>
          <w:lang w:val="en-US"/>
        </w:rPr>
        <w:t>Article 12   - Amount of contract (articles 18 and 19 supplemented)</w:t>
      </w:r>
    </w:p>
    <w:p w14:paraId="58D4480E" w14:textId="77777777" w:rsidR="006A7E13" w:rsidRPr="00E1035D" w:rsidRDefault="006A7E13" w:rsidP="006A7E13">
      <w:pPr>
        <w:jc w:val="both"/>
        <w:rPr>
          <w:sz w:val="22"/>
          <w:szCs w:val="22"/>
          <w:lang w:val="en-US"/>
        </w:rPr>
      </w:pPr>
      <w:r w:rsidRPr="00E1035D">
        <w:rPr>
          <w:sz w:val="22"/>
          <w:szCs w:val="22"/>
          <w:lang w:val="en-US"/>
        </w:rPr>
        <w:t xml:space="preserve">Article 13   - Place and method of payment </w:t>
      </w:r>
    </w:p>
    <w:p w14:paraId="62DD3872" w14:textId="77777777" w:rsidR="006A7E13" w:rsidRPr="00E1035D" w:rsidRDefault="006A7E13" w:rsidP="006A7E13">
      <w:pPr>
        <w:jc w:val="both"/>
        <w:rPr>
          <w:sz w:val="22"/>
          <w:szCs w:val="22"/>
          <w:lang w:val="en-US"/>
        </w:rPr>
      </w:pPr>
      <w:r w:rsidRPr="00E1035D">
        <w:rPr>
          <w:sz w:val="22"/>
          <w:szCs w:val="22"/>
          <w:lang w:val="en-US"/>
        </w:rPr>
        <w:t>Article 14   - Price variation (article 20 of GAC)</w:t>
      </w:r>
    </w:p>
    <w:p w14:paraId="5BCB54D0" w14:textId="77777777" w:rsidR="006A7E13" w:rsidRPr="00E1035D" w:rsidRDefault="006A7E13" w:rsidP="006A7E13">
      <w:pPr>
        <w:jc w:val="both"/>
        <w:rPr>
          <w:sz w:val="22"/>
          <w:szCs w:val="22"/>
          <w:lang w:val="en-US"/>
        </w:rPr>
      </w:pPr>
      <w:r w:rsidRPr="00E1035D">
        <w:rPr>
          <w:sz w:val="22"/>
          <w:szCs w:val="22"/>
          <w:lang w:val="en-US"/>
        </w:rPr>
        <w:t>Article 15   - Price revision formulas</w:t>
      </w:r>
    </w:p>
    <w:p w14:paraId="2281A2E1" w14:textId="77777777" w:rsidR="006A7E13" w:rsidRPr="00E1035D" w:rsidRDefault="006A7E13" w:rsidP="006A7E13">
      <w:pPr>
        <w:jc w:val="both"/>
        <w:rPr>
          <w:sz w:val="22"/>
          <w:szCs w:val="22"/>
          <w:lang w:val="en-US"/>
        </w:rPr>
      </w:pPr>
      <w:r w:rsidRPr="00E1035D">
        <w:rPr>
          <w:sz w:val="22"/>
          <w:szCs w:val="22"/>
          <w:lang w:val="en-US"/>
        </w:rPr>
        <w:t>Article 16   - Price updating formulas (article 21 of GAC)</w:t>
      </w:r>
    </w:p>
    <w:p w14:paraId="62525A1E" w14:textId="77777777" w:rsidR="006A7E13" w:rsidRPr="00E1035D" w:rsidRDefault="006A7E13" w:rsidP="006A7E13">
      <w:pPr>
        <w:jc w:val="both"/>
        <w:rPr>
          <w:sz w:val="22"/>
          <w:szCs w:val="22"/>
          <w:lang w:val="en-US"/>
        </w:rPr>
      </w:pPr>
      <w:r w:rsidRPr="00E1035D">
        <w:rPr>
          <w:sz w:val="22"/>
          <w:szCs w:val="22"/>
          <w:lang w:val="en-US"/>
        </w:rPr>
        <w:t>Article 17   - Work under State supervision (article 22 of GAC supplemented)</w:t>
      </w:r>
    </w:p>
    <w:p w14:paraId="0C581C93" w14:textId="77777777" w:rsidR="006A7E13" w:rsidRPr="00E1035D" w:rsidRDefault="006A7E13" w:rsidP="006A7E13">
      <w:pPr>
        <w:jc w:val="both"/>
        <w:rPr>
          <w:sz w:val="22"/>
          <w:szCs w:val="22"/>
          <w:lang w:val="en-US"/>
        </w:rPr>
      </w:pPr>
      <w:r w:rsidRPr="00E1035D">
        <w:rPr>
          <w:sz w:val="22"/>
          <w:szCs w:val="22"/>
          <w:lang w:val="en-US"/>
        </w:rPr>
        <w:t>Article 18   - Evaluation of works (article 23 supplemented)</w:t>
      </w:r>
    </w:p>
    <w:p w14:paraId="2B4CE78E" w14:textId="77777777" w:rsidR="006A7E13" w:rsidRPr="00E1035D" w:rsidRDefault="006A7E13" w:rsidP="006A7E13">
      <w:pPr>
        <w:jc w:val="both"/>
        <w:rPr>
          <w:sz w:val="22"/>
          <w:szCs w:val="22"/>
          <w:lang w:val="en-US"/>
        </w:rPr>
      </w:pPr>
      <w:r w:rsidRPr="00E1035D">
        <w:rPr>
          <w:sz w:val="22"/>
          <w:szCs w:val="22"/>
          <w:lang w:val="en-US"/>
        </w:rPr>
        <w:t xml:space="preserve">Article 19   - Evaluation of supplies (article 24 of GAC) supplemented) </w:t>
      </w:r>
    </w:p>
    <w:p w14:paraId="405BF63F" w14:textId="77777777" w:rsidR="006A7E13" w:rsidRPr="00E1035D" w:rsidRDefault="006A7E13" w:rsidP="006A7E13">
      <w:pPr>
        <w:jc w:val="both"/>
        <w:rPr>
          <w:sz w:val="22"/>
          <w:szCs w:val="22"/>
          <w:lang w:val="en-US"/>
        </w:rPr>
      </w:pPr>
      <w:r w:rsidRPr="00E1035D">
        <w:rPr>
          <w:sz w:val="22"/>
          <w:szCs w:val="22"/>
          <w:lang w:val="en-US"/>
        </w:rPr>
        <w:t xml:space="preserve">Article 20   - Advances (article 28 of GAC) </w:t>
      </w:r>
    </w:p>
    <w:p w14:paraId="2302A98D" w14:textId="77777777" w:rsidR="006A7E13" w:rsidRPr="00E1035D" w:rsidRDefault="006A7E13" w:rsidP="006A7E13">
      <w:pPr>
        <w:jc w:val="both"/>
        <w:rPr>
          <w:sz w:val="22"/>
          <w:szCs w:val="22"/>
          <w:lang w:val="en-US"/>
        </w:rPr>
      </w:pPr>
      <w:r w:rsidRPr="00E1035D">
        <w:rPr>
          <w:sz w:val="22"/>
          <w:szCs w:val="22"/>
          <w:lang w:val="en-US"/>
        </w:rPr>
        <w:t>Article 21   - Payments for the works (articles 26, 27 and 30 of GAC supplemented)</w:t>
      </w:r>
    </w:p>
    <w:p w14:paraId="382F57D2" w14:textId="77777777" w:rsidR="006A7E13" w:rsidRPr="00E1035D" w:rsidRDefault="006A7E13" w:rsidP="006A7E13">
      <w:pPr>
        <w:jc w:val="both"/>
        <w:rPr>
          <w:sz w:val="22"/>
          <w:szCs w:val="22"/>
          <w:lang w:val="en-US"/>
        </w:rPr>
      </w:pPr>
      <w:r w:rsidRPr="00E1035D">
        <w:rPr>
          <w:sz w:val="22"/>
          <w:szCs w:val="22"/>
          <w:lang w:val="en-US"/>
        </w:rPr>
        <w:t>Article 22   - Interests on overdue payments (article 31 of GAC supplemented)</w:t>
      </w:r>
    </w:p>
    <w:p w14:paraId="0B48E5B7" w14:textId="77777777" w:rsidR="006A7E13" w:rsidRPr="00E1035D" w:rsidRDefault="006A7E13" w:rsidP="006A7E13">
      <w:pPr>
        <w:jc w:val="both"/>
        <w:rPr>
          <w:sz w:val="22"/>
          <w:szCs w:val="22"/>
          <w:lang w:val="en-US"/>
        </w:rPr>
      </w:pPr>
      <w:r w:rsidRPr="00E1035D">
        <w:rPr>
          <w:sz w:val="22"/>
          <w:szCs w:val="22"/>
          <w:lang w:val="en-US"/>
        </w:rPr>
        <w:t>Article 23   - Penalties for delay (article 32 of GAC supplemented)</w:t>
      </w:r>
    </w:p>
    <w:p w14:paraId="06A14978" w14:textId="77777777" w:rsidR="006A7E13" w:rsidRPr="00E1035D" w:rsidRDefault="006A7E13" w:rsidP="006A7E13">
      <w:pPr>
        <w:jc w:val="both"/>
        <w:rPr>
          <w:sz w:val="22"/>
          <w:szCs w:val="22"/>
          <w:lang w:val="en-US"/>
        </w:rPr>
      </w:pPr>
      <w:r w:rsidRPr="00E1035D">
        <w:rPr>
          <w:sz w:val="22"/>
          <w:szCs w:val="22"/>
          <w:lang w:val="en-US"/>
        </w:rPr>
        <w:t>Article 24   - Payment in case of a group of enterprises (article 33 of GAC)</w:t>
      </w:r>
    </w:p>
    <w:p w14:paraId="748C259B" w14:textId="77777777" w:rsidR="006A7E13" w:rsidRPr="00E1035D" w:rsidRDefault="006A7E13" w:rsidP="006A7E13">
      <w:pPr>
        <w:jc w:val="both"/>
        <w:rPr>
          <w:sz w:val="22"/>
          <w:szCs w:val="22"/>
          <w:lang w:val="en-US"/>
        </w:rPr>
      </w:pPr>
      <w:r w:rsidRPr="00E1035D">
        <w:rPr>
          <w:sz w:val="22"/>
          <w:szCs w:val="22"/>
          <w:lang w:val="en-US"/>
        </w:rPr>
        <w:t>Article 25   - Final detailed account (article 35 of GAC)</w:t>
      </w:r>
    </w:p>
    <w:p w14:paraId="3F8BA12C" w14:textId="77777777" w:rsidR="006A7E13" w:rsidRPr="00E1035D" w:rsidRDefault="006A7E13" w:rsidP="006A7E13">
      <w:pPr>
        <w:jc w:val="both"/>
        <w:rPr>
          <w:sz w:val="22"/>
          <w:szCs w:val="22"/>
          <w:lang w:val="en-US"/>
        </w:rPr>
      </w:pPr>
      <w:r w:rsidRPr="00E1035D">
        <w:rPr>
          <w:sz w:val="22"/>
          <w:szCs w:val="22"/>
          <w:lang w:val="en-US"/>
        </w:rPr>
        <w:t>Article 26   - General detailed account (article 35 of GAC)</w:t>
      </w:r>
    </w:p>
    <w:p w14:paraId="6AB2E42E" w14:textId="77777777" w:rsidR="006A7E13" w:rsidRPr="00E1035D" w:rsidRDefault="006A7E13" w:rsidP="006A7E13">
      <w:pPr>
        <w:jc w:val="both"/>
        <w:rPr>
          <w:sz w:val="22"/>
          <w:szCs w:val="22"/>
          <w:lang w:val="en-US"/>
        </w:rPr>
      </w:pPr>
      <w:r w:rsidRPr="00E1035D">
        <w:rPr>
          <w:sz w:val="22"/>
          <w:szCs w:val="22"/>
          <w:lang w:val="en-US"/>
        </w:rPr>
        <w:t>Article 27   - Tax and customs schedule (article 36 of GAC)</w:t>
      </w:r>
    </w:p>
    <w:p w14:paraId="6BE8B8B0" w14:textId="77777777" w:rsidR="006A7E13" w:rsidRPr="00E1035D" w:rsidRDefault="006A7E13" w:rsidP="006A7E13">
      <w:pPr>
        <w:jc w:val="both"/>
        <w:rPr>
          <w:sz w:val="22"/>
          <w:szCs w:val="22"/>
          <w:lang w:val="en-US"/>
        </w:rPr>
      </w:pPr>
      <w:r w:rsidRPr="00E1035D">
        <w:rPr>
          <w:sz w:val="22"/>
          <w:szCs w:val="22"/>
          <w:lang w:val="en-US"/>
        </w:rPr>
        <w:t>Article 28   - Stamp duty and registration (article 37 of GAC)</w:t>
      </w:r>
    </w:p>
    <w:p w14:paraId="5A021B11" w14:textId="77777777" w:rsidR="006A7E13" w:rsidRPr="00E1035D" w:rsidRDefault="006A7E13" w:rsidP="006A7E13">
      <w:pPr>
        <w:spacing w:line="276" w:lineRule="auto"/>
        <w:jc w:val="both"/>
        <w:rPr>
          <w:b/>
          <w:sz w:val="22"/>
          <w:szCs w:val="22"/>
          <w:lang w:val="en-US"/>
        </w:rPr>
      </w:pPr>
      <w:r w:rsidRPr="00E1035D">
        <w:rPr>
          <w:b/>
          <w:sz w:val="22"/>
          <w:szCs w:val="22"/>
          <w:lang w:val="en-US"/>
        </w:rPr>
        <w:t>Chapter III: Execution of the works</w:t>
      </w:r>
    </w:p>
    <w:p w14:paraId="1DD54101" w14:textId="77777777" w:rsidR="006A7E13" w:rsidRPr="00E1035D" w:rsidRDefault="006A7E13" w:rsidP="006A7E13">
      <w:pPr>
        <w:jc w:val="both"/>
        <w:rPr>
          <w:sz w:val="22"/>
          <w:szCs w:val="22"/>
          <w:lang w:val="en-US"/>
        </w:rPr>
      </w:pPr>
      <w:r w:rsidRPr="00E1035D">
        <w:rPr>
          <w:sz w:val="22"/>
          <w:szCs w:val="22"/>
          <w:lang w:val="en-US"/>
        </w:rPr>
        <w:t>Article29   - Nature of works</w:t>
      </w:r>
    </w:p>
    <w:p w14:paraId="192B976F" w14:textId="77777777" w:rsidR="006A7E13" w:rsidRPr="00E1035D" w:rsidRDefault="006A7E13" w:rsidP="006A7E13">
      <w:pPr>
        <w:jc w:val="both"/>
        <w:rPr>
          <w:sz w:val="22"/>
          <w:szCs w:val="22"/>
          <w:lang w:val="en-US"/>
        </w:rPr>
      </w:pPr>
      <w:r w:rsidRPr="00E1035D">
        <w:rPr>
          <w:sz w:val="22"/>
          <w:szCs w:val="22"/>
          <w:lang w:val="en-US"/>
        </w:rPr>
        <w:t>Article 30   - Obligations of the Project Owner (GAC supplemented)</w:t>
      </w:r>
    </w:p>
    <w:p w14:paraId="385D4F85" w14:textId="77777777" w:rsidR="006A7E13" w:rsidRPr="00E1035D" w:rsidRDefault="006A7E13" w:rsidP="006A7E13">
      <w:pPr>
        <w:jc w:val="both"/>
        <w:rPr>
          <w:sz w:val="22"/>
          <w:szCs w:val="22"/>
          <w:lang w:val="en-US"/>
        </w:rPr>
      </w:pPr>
      <w:r w:rsidRPr="00E1035D">
        <w:rPr>
          <w:sz w:val="22"/>
          <w:szCs w:val="22"/>
          <w:lang w:val="en-US"/>
        </w:rPr>
        <w:t>Article 31   - Execution deadline of contract (article 38 of GAC)</w:t>
      </w:r>
    </w:p>
    <w:p w14:paraId="6EC0851E" w14:textId="77777777" w:rsidR="006A7E13" w:rsidRPr="00E1035D" w:rsidRDefault="006A7E13" w:rsidP="006A7E13">
      <w:pPr>
        <w:jc w:val="both"/>
        <w:rPr>
          <w:sz w:val="22"/>
          <w:szCs w:val="22"/>
          <w:lang w:val="en-US"/>
        </w:rPr>
      </w:pPr>
      <w:r w:rsidRPr="00E1035D">
        <w:rPr>
          <w:sz w:val="22"/>
          <w:szCs w:val="22"/>
          <w:lang w:val="en-US"/>
        </w:rPr>
        <w:t>Article32- Roles and responsibilities of the contractor (article 40 of GAC)</w:t>
      </w:r>
    </w:p>
    <w:p w14:paraId="6ABFCE00" w14:textId="77777777" w:rsidR="006A7E13" w:rsidRPr="00E1035D" w:rsidRDefault="006A7E13" w:rsidP="006A7E13">
      <w:pPr>
        <w:jc w:val="both"/>
        <w:rPr>
          <w:sz w:val="22"/>
          <w:szCs w:val="22"/>
          <w:lang w:val="en-US"/>
        </w:rPr>
      </w:pPr>
      <w:r w:rsidRPr="00E1035D">
        <w:rPr>
          <w:sz w:val="22"/>
          <w:szCs w:val="22"/>
          <w:lang w:val="en-US"/>
        </w:rPr>
        <w:t>Article33- Making available documents and site (article 42 of GAC)</w:t>
      </w:r>
    </w:p>
    <w:p w14:paraId="5B4ECAD0" w14:textId="77777777" w:rsidR="006A7E13" w:rsidRPr="00E1035D" w:rsidRDefault="006A7E13" w:rsidP="006A7E13">
      <w:pPr>
        <w:jc w:val="both"/>
        <w:rPr>
          <w:sz w:val="22"/>
          <w:szCs w:val="22"/>
          <w:lang w:val="en-US"/>
        </w:rPr>
      </w:pPr>
      <w:r w:rsidRPr="00E1035D">
        <w:rPr>
          <w:sz w:val="22"/>
          <w:szCs w:val="22"/>
          <w:lang w:val="en-US"/>
        </w:rPr>
        <w:t>Article34   - Insurance of structures and Civil or Rural responsibility (article 45 of GAC)</w:t>
      </w:r>
    </w:p>
    <w:p w14:paraId="78C76E38" w14:textId="77777777" w:rsidR="006A7E13" w:rsidRPr="00E1035D" w:rsidRDefault="006A7E13" w:rsidP="006A7E13">
      <w:pPr>
        <w:jc w:val="both"/>
        <w:rPr>
          <w:sz w:val="22"/>
          <w:szCs w:val="22"/>
          <w:lang w:val="en-US"/>
        </w:rPr>
      </w:pPr>
      <w:r w:rsidRPr="00E1035D">
        <w:rPr>
          <w:sz w:val="22"/>
          <w:szCs w:val="22"/>
          <w:lang w:val="en-US"/>
        </w:rPr>
        <w:t>Article 35   - Documents to be furnished by the contractor (article 49 supplemented)</w:t>
      </w:r>
    </w:p>
    <w:p w14:paraId="15DC4053" w14:textId="77777777" w:rsidR="006A7E13" w:rsidRPr="00E1035D" w:rsidRDefault="006A7E13" w:rsidP="006A7E13">
      <w:pPr>
        <w:jc w:val="both"/>
        <w:rPr>
          <w:sz w:val="22"/>
          <w:szCs w:val="22"/>
          <w:lang w:val="en-US"/>
        </w:rPr>
      </w:pPr>
      <w:r w:rsidRPr="00E1035D">
        <w:rPr>
          <w:sz w:val="22"/>
          <w:szCs w:val="22"/>
          <w:lang w:val="en-US"/>
        </w:rPr>
        <w:t>Article 36   - Organisation and security of sites (article 50 of GAC)</w:t>
      </w:r>
    </w:p>
    <w:p w14:paraId="3D9C6BDF" w14:textId="77777777" w:rsidR="006A7E13" w:rsidRPr="00E1035D" w:rsidRDefault="006A7E13" w:rsidP="006A7E13">
      <w:pPr>
        <w:jc w:val="both"/>
        <w:rPr>
          <w:sz w:val="22"/>
          <w:szCs w:val="22"/>
          <w:lang w:val="en-US"/>
        </w:rPr>
      </w:pPr>
      <w:r w:rsidRPr="00E1035D">
        <w:rPr>
          <w:sz w:val="22"/>
          <w:szCs w:val="22"/>
          <w:lang w:val="en-US"/>
        </w:rPr>
        <w:t>Article 37   - Implantation of structures (article 52 of GAC)</w:t>
      </w:r>
    </w:p>
    <w:p w14:paraId="34E31AEF" w14:textId="77777777" w:rsidR="006A7E13" w:rsidRPr="00E1035D" w:rsidRDefault="006A7E13" w:rsidP="006A7E13">
      <w:pPr>
        <w:jc w:val="both"/>
        <w:rPr>
          <w:sz w:val="22"/>
          <w:szCs w:val="22"/>
          <w:lang w:val="en-US"/>
        </w:rPr>
      </w:pPr>
      <w:r w:rsidRPr="00E1035D">
        <w:rPr>
          <w:sz w:val="22"/>
          <w:szCs w:val="22"/>
          <w:lang w:val="en-US"/>
        </w:rPr>
        <w:t>Article 38   - Sub-contracting (article 54 of GAC)</w:t>
      </w:r>
    </w:p>
    <w:p w14:paraId="078D2343" w14:textId="77777777" w:rsidR="006A7E13" w:rsidRPr="00E1035D" w:rsidRDefault="006A7E13" w:rsidP="006A7E13">
      <w:pPr>
        <w:jc w:val="both"/>
        <w:rPr>
          <w:sz w:val="22"/>
          <w:szCs w:val="22"/>
          <w:lang w:val="en-US"/>
        </w:rPr>
      </w:pPr>
      <w:r w:rsidRPr="00E1035D">
        <w:rPr>
          <w:sz w:val="22"/>
          <w:szCs w:val="22"/>
          <w:lang w:val="en-US"/>
        </w:rPr>
        <w:t>Article39   - Site laboratory and trials (article 55 of GAC)</w:t>
      </w:r>
    </w:p>
    <w:p w14:paraId="4C8E6C0C" w14:textId="77777777" w:rsidR="006A7E13" w:rsidRPr="00E1035D" w:rsidRDefault="006A7E13" w:rsidP="006A7E13">
      <w:pPr>
        <w:jc w:val="both"/>
        <w:rPr>
          <w:sz w:val="22"/>
          <w:szCs w:val="22"/>
          <w:lang w:val="en-US"/>
        </w:rPr>
      </w:pPr>
      <w:r w:rsidRPr="00E1035D">
        <w:rPr>
          <w:sz w:val="22"/>
          <w:szCs w:val="22"/>
          <w:lang w:val="en-US"/>
        </w:rPr>
        <w:t>Article 40   - Site logbook (article 56 of GAC supplemented)</w:t>
      </w:r>
    </w:p>
    <w:p w14:paraId="0ED3F6BB" w14:textId="77777777" w:rsidR="006A7E13" w:rsidRPr="00E1035D" w:rsidRDefault="006A7E13" w:rsidP="006A7E13">
      <w:pPr>
        <w:jc w:val="both"/>
        <w:rPr>
          <w:sz w:val="22"/>
          <w:szCs w:val="22"/>
          <w:lang w:val="en-US"/>
        </w:rPr>
      </w:pPr>
      <w:r w:rsidRPr="00E1035D">
        <w:rPr>
          <w:sz w:val="22"/>
          <w:szCs w:val="22"/>
          <w:lang w:val="en-US"/>
        </w:rPr>
        <w:t>Article 41   - Use of explosives (article 60 of GAC)</w:t>
      </w:r>
    </w:p>
    <w:p w14:paraId="74AD2CC3" w14:textId="77777777" w:rsidR="006A7E13" w:rsidRPr="00E1035D" w:rsidRDefault="006A7E13" w:rsidP="006A7E13">
      <w:pPr>
        <w:spacing w:line="276" w:lineRule="auto"/>
        <w:jc w:val="both"/>
        <w:rPr>
          <w:b/>
          <w:sz w:val="22"/>
          <w:szCs w:val="22"/>
          <w:lang w:val="en-US"/>
        </w:rPr>
      </w:pPr>
      <w:r w:rsidRPr="00E1035D">
        <w:rPr>
          <w:b/>
          <w:sz w:val="22"/>
          <w:szCs w:val="22"/>
          <w:lang w:val="en-US"/>
        </w:rPr>
        <w:t>Chapter IV: Acceptance</w:t>
      </w:r>
    </w:p>
    <w:p w14:paraId="329B23F6" w14:textId="77777777" w:rsidR="006A7E13" w:rsidRPr="00E1035D" w:rsidRDefault="006A7E13" w:rsidP="006A7E13">
      <w:pPr>
        <w:jc w:val="both"/>
        <w:rPr>
          <w:sz w:val="22"/>
          <w:szCs w:val="22"/>
          <w:lang w:val="en-US"/>
        </w:rPr>
      </w:pPr>
      <w:r w:rsidRPr="00E1035D">
        <w:rPr>
          <w:sz w:val="22"/>
          <w:szCs w:val="22"/>
          <w:lang w:val="en-US"/>
        </w:rPr>
        <w:t>Article 42   - Provisional acceptance (article 67 of GAC)</w:t>
      </w:r>
    </w:p>
    <w:p w14:paraId="04BF563C" w14:textId="77777777" w:rsidR="006A7E13" w:rsidRPr="00E1035D" w:rsidRDefault="006A7E13" w:rsidP="006A7E13">
      <w:pPr>
        <w:jc w:val="both"/>
        <w:rPr>
          <w:sz w:val="22"/>
          <w:szCs w:val="22"/>
          <w:lang w:val="en-US"/>
        </w:rPr>
      </w:pPr>
      <w:r w:rsidRPr="00E1035D">
        <w:rPr>
          <w:sz w:val="22"/>
          <w:szCs w:val="22"/>
          <w:lang w:val="en-US"/>
        </w:rPr>
        <w:t>Article 43   - Documents to be furnished after execution (article 68 of GAC)</w:t>
      </w:r>
    </w:p>
    <w:p w14:paraId="3B5BE250" w14:textId="77777777" w:rsidR="006A7E13" w:rsidRPr="00E1035D" w:rsidRDefault="006A7E13" w:rsidP="006A7E13">
      <w:pPr>
        <w:jc w:val="both"/>
        <w:rPr>
          <w:sz w:val="22"/>
          <w:szCs w:val="22"/>
          <w:lang w:val="en-US"/>
        </w:rPr>
      </w:pPr>
      <w:r w:rsidRPr="00E1035D">
        <w:rPr>
          <w:sz w:val="22"/>
          <w:szCs w:val="22"/>
          <w:lang w:val="en-US"/>
        </w:rPr>
        <w:t>Article 44   - Guarantee time-limit (article 70 of GAC)</w:t>
      </w:r>
    </w:p>
    <w:p w14:paraId="4F05D879" w14:textId="77777777" w:rsidR="006A7E13" w:rsidRPr="00E1035D" w:rsidRDefault="006A7E13" w:rsidP="006A7E13">
      <w:pPr>
        <w:jc w:val="both"/>
        <w:rPr>
          <w:sz w:val="22"/>
          <w:szCs w:val="22"/>
          <w:lang w:val="en-US"/>
        </w:rPr>
      </w:pPr>
      <w:r w:rsidRPr="00E1035D">
        <w:rPr>
          <w:sz w:val="22"/>
          <w:szCs w:val="22"/>
          <w:lang w:val="en-US"/>
        </w:rPr>
        <w:t>Article 45   - Final acceptance (article 72 of GAC)</w:t>
      </w:r>
    </w:p>
    <w:p w14:paraId="2E4E89C0" w14:textId="77777777" w:rsidR="006A7E13" w:rsidRPr="00E1035D" w:rsidRDefault="006A7E13" w:rsidP="006A7E13">
      <w:pPr>
        <w:spacing w:line="276" w:lineRule="auto"/>
        <w:jc w:val="both"/>
        <w:rPr>
          <w:b/>
          <w:sz w:val="22"/>
          <w:szCs w:val="22"/>
          <w:lang w:val="en-US"/>
        </w:rPr>
      </w:pPr>
      <w:r w:rsidRPr="00E1035D">
        <w:rPr>
          <w:b/>
          <w:sz w:val="22"/>
          <w:szCs w:val="22"/>
          <w:lang w:val="en-US"/>
        </w:rPr>
        <w:t>Chapter V: Miscellaneous provisions</w:t>
      </w:r>
    </w:p>
    <w:p w14:paraId="160764E4" w14:textId="77777777" w:rsidR="006A7E13" w:rsidRPr="00E1035D" w:rsidRDefault="006A7E13" w:rsidP="006A7E13">
      <w:pPr>
        <w:jc w:val="both"/>
        <w:rPr>
          <w:sz w:val="22"/>
          <w:szCs w:val="22"/>
          <w:lang w:val="en-US"/>
        </w:rPr>
      </w:pPr>
      <w:r w:rsidRPr="00E1035D">
        <w:rPr>
          <w:sz w:val="22"/>
          <w:szCs w:val="22"/>
          <w:lang w:val="en-US"/>
        </w:rPr>
        <w:t>Article 45- Termination of the contract (article 74 of GAC)</w:t>
      </w:r>
    </w:p>
    <w:p w14:paraId="34B64603" w14:textId="77777777" w:rsidR="006A7E13" w:rsidRPr="00E1035D" w:rsidRDefault="006A7E13" w:rsidP="006A7E13">
      <w:pPr>
        <w:jc w:val="both"/>
        <w:rPr>
          <w:sz w:val="22"/>
          <w:szCs w:val="22"/>
          <w:lang w:val="en-US"/>
        </w:rPr>
      </w:pPr>
      <w:r w:rsidRPr="00E1035D">
        <w:rPr>
          <w:sz w:val="22"/>
          <w:szCs w:val="22"/>
          <w:lang w:val="en-US"/>
        </w:rPr>
        <w:t>Article 46   - Major Impediment (article 75 of GAC)</w:t>
      </w:r>
    </w:p>
    <w:p w14:paraId="4FA8A9FF" w14:textId="77777777" w:rsidR="006A7E13" w:rsidRPr="00E1035D" w:rsidRDefault="006A7E13" w:rsidP="006A7E13">
      <w:pPr>
        <w:jc w:val="both"/>
        <w:rPr>
          <w:sz w:val="22"/>
          <w:szCs w:val="22"/>
          <w:lang w:val="en-US"/>
        </w:rPr>
      </w:pPr>
      <w:r w:rsidRPr="00E1035D">
        <w:rPr>
          <w:sz w:val="22"/>
          <w:szCs w:val="22"/>
          <w:lang w:val="en-US"/>
        </w:rPr>
        <w:t>Article 47   - Differences and disputes (article 79 of GAC)</w:t>
      </w:r>
    </w:p>
    <w:p w14:paraId="148E6B5D" w14:textId="77777777" w:rsidR="006A7E13" w:rsidRPr="00E1035D" w:rsidRDefault="006A7E13" w:rsidP="006A7E13">
      <w:pPr>
        <w:jc w:val="both"/>
        <w:rPr>
          <w:sz w:val="22"/>
          <w:szCs w:val="22"/>
          <w:lang w:val="en-US"/>
        </w:rPr>
      </w:pPr>
      <w:r w:rsidRPr="00E1035D">
        <w:rPr>
          <w:sz w:val="22"/>
          <w:szCs w:val="22"/>
          <w:lang w:val="en-US"/>
        </w:rPr>
        <w:t>Article 48   - Drafting and dissemination of this contract</w:t>
      </w:r>
    </w:p>
    <w:p w14:paraId="570C8B9C" w14:textId="2767A691" w:rsidR="006A7E13" w:rsidRPr="00E1035D" w:rsidRDefault="006A7E13" w:rsidP="002C0A3E">
      <w:pPr>
        <w:jc w:val="both"/>
        <w:rPr>
          <w:sz w:val="22"/>
          <w:szCs w:val="22"/>
          <w:lang w:val="en-US"/>
        </w:rPr>
      </w:pPr>
      <w:r w:rsidRPr="00E1035D">
        <w:rPr>
          <w:sz w:val="22"/>
          <w:szCs w:val="22"/>
          <w:lang w:val="en-US"/>
        </w:rPr>
        <w:t>Article 49 and last: Entry into force of the contra</w:t>
      </w:r>
    </w:p>
    <w:p w14:paraId="1754BA7D" w14:textId="77777777" w:rsidR="006A7E13" w:rsidRPr="00E1035D" w:rsidRDefault="006A7E13" w:rsidP="006A7E13">
      <w:pPr>
        <w:tabs>
          <w:tab w:val="left" w:pos="0"/>
        </w:tabs>
        <w:jc w:val="both"/>
        <w:rPr>
          <w:b/>
          <w:lang w:val="en-GB"/>
        </w:rPr>
      </w:pPr>
      <w:r w:rsidRPr="00E1035D">
        <w:rPr>
          <w:b/>
          <w:lang w:val="en-GB"/>
        </w:rPr>
        <w:lastRenderedPageBreak/>
        <w:t>THE SPECIAL ADMINISTRATIVE CONDITIONS (SAC)</w:t>
      </w:r>
    </w:p>
    <w:p w14:paraId="28830695" w14:textId="77777777" w:rsidR="006A7E13" w:rsidRPr="00E1035D" w:rsidRDefault="006A7E13" w:rsidP="006A7E13">
      <w:pPr>
        <w:tabs>
          <w:tab w:val="left" w:pos="0"/>
        </w:tabs>
        <w:jc w:val="both"/>
        <w:rPr>
          <w:b/>
          <w:lang w:val="en-GB"/>
        </w:rPr>
      </w:pPr>
    </w:p>
    <w:p w14:paraId="45A04C4F" w14:textId="77777777" w:rsidR="006A7E13" w:rsidRPr="00E1035D" w:rsidRDefault="006A7E13" w:rsidP="006A7E13">
      <w:pPr>
        <w:tabs>
          <w:tab w:val="left" w:pos="0"/>
        </w:tabs>
        <w:jc w:val="both"/>
        <w:rPr>
          <w:b/>
          <w:lang w:val="en-GB"/>
        </w:rPr>
      </w:pPr>
      <w:r w:rsidRPr="00E1035D">
        <w:rPr>
          <w:b/>
          <w:lang w:val="en-GB"/>
        </w:rPr>
        <w:t>Chapter I: General</w:t>
      </w:r>
    </w:p>
    <w:p w14:paraId="319C45CC" w14:textId="77777777" w:rsidR="006A7E13" w:rsidRPr="00E1035D" w:rsidRDefault="006A7E13" w:rsidP="006A7E13">
      <w:pPr>
        <w:tabs>
          <w:tab w:val="left" w:pos="0"/>
        </w:tabs>
        <w:jc w:val="both"/>
        <w:rPr>
          <w:b/>
          <w:lang w:val="en-GB"/>
        </w:rPr>
      </w:pPr>
    </w:p>
    <w:p w14:paraId="532E6771" w14:textId="77777777" w:rsidR="006A7E13" w:rsidRPr="00E1035D" w:rsidRDefault="006A7E13" w:rsidP="006A7E13">
      <w:pPr>
        <w:tabs>
          <w:tab w:val="left" w:pos="0"/>
        </w:tabs>
        <w:jc w:val="both"/>
        <w:rPr>
          <w:b/>
          <w:lang w:val="en-GB"/>
        </w:rPr>
      </w:pPr>
      <w:r w:rsidRPr="00E1035D">
        <w:rPr>
          <w:b/>
          <w:lang w:val="en-GB"/>
        </w:rPr>
        <w:t>Article 1:  Subject of contract</w:t>
      </w:r>
    </w:p>
    <w:p w14:paraId="36434D11" w14:textId="77777777" w:rsidR="006A7E13" w:rsidRPr="00E1035D" w:rsidRDefault="006A7E13" w:rsidP="006A7E13">
      <w:pPr>
        <w:jc w:val="both"/>
        <w:rPr>
          <w:lang w:val="en-US"/>
        </w:rPr>
      </w:pPr>
    </w:p>
    <w:p w14:paraId="4EF0580C" w14:textId="4531C347" w:rsidR="006A7E13" w:rsidRPr="00E1035D" w:rsidRDefault="006A7E13" w:rsidP="006A7E13">
      <w:pPr>
        <w:jc w:val="both"/>
        <w:rPr>
          <w:lang w:val="en-US"/>
        </w:rPr>
      </w:pPr>
      <w:r w:rsidRPr="00E1035D">
        <w:rPr>
          <w:lang w:val="en-US"/>
        </w:rPr>
        <w:t xml:space="preserve">The subject of this contract shall be </w:t>
      </w:r>
      <w:r w:rsidR="00897476" w:rsidRPr="00E1035D">
        <w:rPr>
          <w:sz w:val="20"/>
          <w:szCs w:val="20"/>
        </w:rPr>
        <w:t>FOR THE ECOLOGICAL RESTORATION AND LANDSCAPE ENHANCEMENT PROJECT IN NKAMBE COUNCIL</w:t>
      </w:r>
      <w:r w:rsidR="00897476" w:rsidRPr="00E1035D">
        <w:rPr>
          <w:sz w:val="20"/>
          <w:szCs w:val="20"/>
          <w:lang w:val="en-US"/>
        </w:rPr>
        <w:t>- DONGA MANTUNG NORTH WEST REGION</w:t>
      </w:r>
      <w:r w:rsidRPr="00E1035D">
        <w:rPr>
          <w:lang w:val="en-US"/>
        </w:rPr>
        <w:t>,</w:t>
      </w:r>
      <w:r w:rsidR="00897476" w:rsidRPr="00E1035D">
        <w:rPr>
          <w:lang w:val="en-US"/>
        </w:rPr>
        <w:t xml:space="preserve"> DONGA MANTUNG</w:t>
      </w:r>
      <w:r w:rsidRPr="00E1035D">
        <w:rPr>
          <w:lang w:val="en-US"/>
        </w:rPr>
        <w:t xml:space="preserve"> DIVISION , NORTH WEST REGION.</w:t>
      </w:r>
    </w:p>
    <w:p w14:paraId="756E9A26" w14:textId="77777777" w:rsidR="006A7E13" w:rsidRPr="00E1035D" w:rsidRDefault="006A7E13" w:rsidP="006A7E13">
      <w:pPr>
        <w:tabs>
          <w:tab w:val="left" w:pos="0"/>
        </w:tabs>
        <w:jc w:val="both"/>
        <w:rPr>
          <w:lang w:val="en-GB"/>
        </w:rPr>
      </w:pPr>
    </w:p>
    <w:p w14:paraId="2F1CA32F" w14:textId="77777777" w:rsidR="006A7E13" w:rsidRPr="00E1035D" w:rsidRDefault="006A7E13" w:rsidP="006A7E13">
      <w:pPr>
        <w:tabs>
          <w:tab w:val="left" w:pos="0"/>
        </w:tabs>
        <w:jc w:val="both"/>
        <w:rPr>
          <w:b/>
          <w:lang w:val="en-GB"/>
        </w:rPr>
      </w:pPr>
      <w:r w:rsidRPr="00E1035D">
        <w:rPr>
          <w:b/>
          <w:lang w:val="en-GB"/>
        </w:rPr>
        <w:t>Article 2: Contract award procedure.</w:t>
      </w:r>
    </w:p>
    <w:p w14:paraId="5F8DC31C" w14:textId="77777777" w:rsidR="001C72EA" w:rsidRPr="001C72EA" w:rsidRDefault="006A7E13" w:rsidP="001C72EA">
      <w:pPr>
        <w:rPr>
          <w:sz w:val="20"/>
          <w:szCs w:val="20"/>
          <w:lang w:val="en-US"/>
        </w:rPr>
      </w:pPr>
      <w:r w:rsidRPr="00E1035D">
        <w:rPr>
          <w:lang w:val="en-US"/>
        </w:rPr>
        <w:t>This contract shall be awarded by,</w:t>
      </w:r>
      <w:bookmarkStart w:id="7" w:name="_Hlk526367306"/>
      <w:r w:rsidRPr="00E1035D">
        <w:rPr>
          <w:lang w:val="en-US"/>
        </w:rPr>
        <w:t xml:space="preserve"> </w:t>
      </w:r>
      <w:r w:rsidR="001C72EA" w:rsidRPr="001C72EA">
        <w:rPr>
          <w:sz w:val="20"/>
          <w:szCs w:val="20"/>
          <w:lang w:val="en-US"/>
        </w:rPr>
        <w:t>OPEN NATIONAL INVITATION TO TENDER</w:t>
      </w:r>
    </w:p>
    <w:p w14:paraId="5C82FCB6" w14:textId="77777777" w:rsidR="001C72EA" w:rsidRPr="001C72EA" w:rsidRDefault="001C72EA" w:rsidP="001C72EA">
      <w:pPr>
        <w:rPr>
          <w:sz w:val="20"/>
          <w:szCs w:val="20"/>
          <w:lang w:val="en-US"/>
        </w:rPr>
      </w:pPr>
      <w:r w:rsidRPr="001C72EA">
        <w:rPr>
          <w:sz w:val="20"/>
          <w:szCs w:val="20"/>
          <w:lang w:val="en-US"/>
        </w:rPr>
        <w:t xml:space="preserve">NO 017/ONIT/ /NWR/DMD/NKC/NKCITB/2026 OF 28/08/2026 FOR THE ECOLOGICAL RESTORATION AND LANDSCAPE ENHANCEMENT PROJECT IN NKAMBE COUNCIL, NKAMBE SUBDIVISION DONGA MANTUNG DIVISION, </w:t>
      </w:r>
    </w:p>
    <w:p w14:paraId="78AD13D1" w14:textId="2825AF68" w:rsidR="006A7E13" w:rsidRPr="00E1035D" w:rsidRDefault="001C72EA" w:rsidP="001C72EA">
      <w:pPr>
        <w:rPr>
          <w:sz w:val="20"/>
          <w:szCs w:val="20"/>
          <w:lang w:val="en-US"/>
        </w:rPr>
      </w:pPr>
      <w:proofErr w:type="gramStart"/>
      <w:r w:rsidRPr="001C72EA">
        <w:rPr>
          <w:sz w:val="20"/>
          <w:szCs w:val="20"/>
          <w:lang w:val="en-US"/>
        </w:rPr>
        <w:t>NORTH WEST REGION.</w:t>
      </w:r>
      <w:proofErr w:type="gramEnd"/>
    </w:p>
    <w:bookmarkEnd w:id="7"/>
    <w:p w14:paraId="22DE3FA6" w14:textId="77777777" w:rsidR="006A7E13" w:rsidRPr="00E1035D" w:rsidRDefault="006A7E13" w:rsidP="006A7E13">
      <w:pPr>
        <w:jc w:val="both"/>
        <w:rPr>
          <w:lang w:val="en-US"/>
        </w:rPr>
      </w:pPr>
    </w:p>
    <w:p w14:paraId="433C8D8F" w14:textId="77777777" w:rsidR="006A7E13" w:rsidRPr="00E1035D" w:rsidRDefault="006A7E13" w:rsidP="006A7E13">
      <w:pPr>
        <w:tabs>
          <w:tab w:val="left" w:pos="0"/>
        </w:tabs>
        <w:jc w:val="both"/>
        <w:rPr>
          <w:b/>
          <w:lang w:val="en-GB"/>
        </w:rPr>
      </w:pPr>
      <w:r w:rsidRPr="00E1035D">
        <w:rPr>
          <w:b/>
          <w:lang w:val="en-GB"/>
        </w:rPr>
        <w:t>Article 3: Definitions and duties (article 2 of GAC supplemented)</w:t>
      </w:r>
    </w:p>
    <w:p w14:paraId="050F8104" w14:textId="77777777" w:rsidR="006A7E13" w:rsidRPr="00E1035D" w:rsidRDefault="006A7E13" w:rsidP="006A7E13">
      <w:pPr>
        <w:tabs>
          <w:tab w:val="left" w:pos="0"/>
        </w:tabs>
        <w:jc w:val="both"/>
        <w:rPr>
          <w:b/>
          <w:sz w:val="4"/>
          <w:szCs w:val="4"/>
          <w:lang w:val="en-GB"/>
        </w:rPr>
      </w:pPr>
    </w:p>
    <w:p w14:paraId="3ED536AB" w14:textId="77777777" w:rsidR="006A7E13" w:rsidRPr="00E1035D" w:rsidRDefault="006A7E13" w:rsidP="00AD7C7C">
      <w:pPr>
        <w:numPr>
          <w:ilvl w:val="1"/>
          <w:numId w:val="69"/>
        </w:numPr>
        <w:tabs>
          <w:tab w:val="left" w:pos="0"/>
        </w:tabs>
        <w:jc w:val="both"/>
        <w:rPr>
          <w:i/>
          <w:lang w:val="en-GB"/>
        </w:rPr>
      </w:pPr>
      <w:r w:rsidRPr="00E1035D">
        <w:rPr>
          <w:i/>
          <w:lang w:val="en-GB"/>
        </w:rPr>
        <w:t>General definitions (cf. Code)</w:t>
      </w:r>
    </w:p>
    <w:p w14:paraId="149F0B26" w14:textId="77777777" w:rsidR="006A7E13" w:rsidRPr="00E1035D" w:rsidRDefault="006A7E13" w:rsidP="006A7E13">
      <w:pPr>
        <w:tabs>
          <w:tab w:val="left" w:pos="0"/>
        </w:tabs>
        <w:ind w:left="720"/>
        <w:jc w:val="both"/>
        <w:rPr>
          <w:i/>
          <w:sz w:val="8"/>
          <w:szCs w:val="8"/>
          <w:lang w:val="en-GB"/>
        </w:rPr>
      </w:pPr>
    </w:p>
    <w:p w14:paraId="347B8028" w14:textId="77777777" w:rsidR="006A7E13" w:rsidRPr="00E1035D" w:rsidRDefault="006A7E13" w:rsidP="006A7E13">
      <w:pPr>
        <w:shd w:val="clear" w:color="auto" w:fill="FFFFFF"/>
        <w:ind w:left="561" w:hanging="561"/>
        <w:rPr>
          <w:lang w:val="en-GB"/>
        </w:rPr>
      </w:pPr>
      <w:bookmarkStart w:id="8" w:name="_Hlk127333690"/>
    </w:p>
    <w:p w14:paraId="00F03FB9" w14:textId="0B5B51A1" w:rsidR="006A7E13" w:rsidRPr="00E1035D" w:rsidRDefault="006A7E13" w:rsidP="00AD7C7C">
      <w:pPr>
        <w:numPr>
          <w:ilvl w:val="3"/>
          <w:numId w:val="61"/>
        </w:numPr>
        <w:shd w:val="clear" w:color="auto" w:fill="FFFFFF"/>
        <w:rPr>
          <w:lang w:val="en-GB"/>
        </w:rPr>
      </w:pPr>
      <w:r w:rsidRPr="00E1035D">
        <w:rPr>
          <w:b/>
          <w:bCs/>
          <w:lang w:val="en-GB"/>
        </w:rPr>
        <w:t>The Contracting Authority</w:t>
      </w:r>
      <w:r w:rsidRPr="00E1035D">
        <w:rPr>
          <w:lang w:val="en-GB"/>
        </w:rPr>
        <w:t xml:space="preserve"> shall be the Mayor of </w:t>
      </w:r>
      <w:r w:rsidR="008F4494" w:rsidRPr="00E1035D">
        <w:rPr>
          <w:lang w:val="en-GB"/>
        </w:rPr>
        <w:t xml:space="preserve">NKAMBE </w:t>
      </w:r>
      <w:r w:rsidRPr="00E1035D">
        <w:rPr>
          <w:lang w:val="en-GB"/>
        </w:rPr>
        <w:t>Council. He awards the contract, ensures the preservation of originals of said Jobbing Order documents and the transmission of copies to Ministry in charge of Public Contracts and to the body in charge of regulation through the focal point designated to this effect.</w:t>
      </w:r>
    </w:p>
    <w:p w14:paraId="152AFC71" w14:textId="33B1B1E9" w:rsidR="006A7E13" w:rsidRPr="00E1035D" w:rsidRDefault="006A7E13" w:rsidP="00AD7C7C">
      <w:pPr>
        <w:numPr>
          <w:ilvl w:val="3"/>
          <w:numId w:val="61"/>
        </w:numPr>
        <w:shd w:val="clear" w:color="auto" w:fill="FFFFFF"/>
        <w:rPr>
          <w:lang w:val="en-GB"/>
        </w:rPr>
      </w:pPr>
      <w:r w:rsidRPr="00E1035D">
        <w:rPr>
          <w:b/>
          <w:bCs/>
          <w:lang w:val="en-GB"/>
        </w:rPr>
        <w:t>The Project Owner shall</w:t>
      </w:r>
      <w:r w:rsidRPr="00E1035D">
        <w:rPr>
          <w:lang w:val="en-GB"/>
        </w:rPr>
        <w:t xml:space="preserve"> be the Mayor of </w:t>
      </w:r>
      <w:r w:rsidR="008F4494" w:rsidRPr="00E1035D">
        <w:rPr>
          <w:lang w:val="en-GB"/>
        </w:rPr>
        <w:t xml:space="preserve">NKAMBE </w:t>
      </w:r>
      <w:r w:rsidRPr="00E1035D">
        <w:rPr>
          <w:lang w:val="en-GB"/>
        </w:rPr>
        <w:t>Council. He represents the beneficiary administration of the services.</w:t>
      </w:r>
    </w:p>
    <w:p w14:paraId="00F7A175" w14:textId="77777777" w:rsidR="008F4494" w:rsidRPr="00E1035D" w:rsidRDefault="008F4494" w:rsidP="00AD7C7C">
      <w:pPr>
        <w:numPr>
          <w:ilvl w:val="3"/>
          <w:numId w:val="61"/>
        </w:numPr>
        <w:shd w:val="clear" w:color="auto" w:fill="FFFFFF"/>
        <w:rPr>
          <w:lang w:val="en-GB"/>
        </w:rPr>
      </w:pPr>
      <w:r w:rsidRPr="00E1035D">
        <w:rPr>
          <w:b/>
          <w:bCs/>
          <w:lang w:val="en-GB"/>
        </w:rPr>
        <w:t>The Authority in charge of the effective provision of the services</w:t>
      </w:r>
      <w:r w:rsidRPr="00E1035D">
        <w:rPr>
          <w:lang w:val="en-GB"/>
        </w:rPr>
        <w:t xml:space="preserve"> is the Ministry in charge of Public Contracts. </w:t>
      </w:r>
    </w:p>
    <w:p w14:paraId="00220AF5" w14:textId="609A3AA0" w:rsidR="006A7E13" w:rsidRPr="00E1035D" w:rsidRDefault="006A7E13" w:rsidP="00AD7C7C">
      <w:pPr>
        <w:numPr>
          <w:ilvl w:val="3"/>
          <w:numId w:val="61"/>
        </w:numPr>
        <w:shd w:val="clear" w:color="auto" w:fill="FFFFFF"/>
        <w:rPr>
          <w:lang w:val="en-GB"/>
        </w:rPr>
      </w:pPr>
      <w:r w:rsidRPr="00E1035D">
        <w:rPr>
          <w:b/>
          <w:bCs/>
          <w:lang w:val="en-GB"/>
        </w:rPr>
        <w:t>The Contract Manager</w:t>
      </w:r>
      <w:r w:rsidRPr="00E1035D">
        <w:rPr>
          <w:lang w:val="en-GB"/>
        </w:rPr>
        <w:t xml:space="preserve"> shall be the Sec</w:t>
      </w:r>
      <w:r w:rsidR="007324C8">
        <w:rPr>
          <w:lang w:val="en-GB"/>
        </w:rPr>
        <w:t>re</w:t>
      </w:r>
      <w:r w:rsidRPr="00E1035D">
        <w:rPr>
          <w:lang w:val="en-GB"/>
        </w:rPr>
        <w:t xml:space="preserve">tary General   </w:t>
      </w:r>
      <w:r w:rsidR="008F4494" w:rsidRPr="00E1035D">
        <w:rPr>
          <w:lang w:val="en-GB"/>
        </w:rPr>
        <w:t xml:space="preserve">NKAMBE </w:t>
      </w:r>
      <w:r w:rsidRPr="00E1035D">
        <w:rPr>
          <w:lang w:val="en-GB"/>
        </w:rPr>
        <w:t>Council. He</w:t>
      </w:r>
      <w:r w:rsidR="007324C8">
        <w:rPr>
          <w:lang w:val="en-GB"/>
        </w:rPr>
        <w:t>/She</w:t>
      </w:r>
      <w:r w:rsidRPr="00E1035D">
        <w:rPr>
          <w:lang w:val="en-GB"/>
        </w:rPr>
        <w:t xml:space="preserve"> ensures respect of the administrative, technical and financial conditions and contractual deadlines.</w:t>
      </w:r>
    </w:p>
    <w:p w14:paraId="350AFDDF" w14:textId="34BA182E" w:rsidR="006A7E13" w:rsidRPr="00E1035D" w:rsidRDefault="006A7E13" w:rsidP="00AD7C7C">
      <w:pPr>
        <w:numPr>
          <w:ilvl w:val="3"/>
          <w:numId w:val="61"/>
        </w:numPr>
        <w:shd w:val="clear" w:color="auto" w:fill="FFFFFF"/>
        <w:rPr>
          <w:lang w:val="en-GB"/>
        </w:rPr>
      </w:pPr>
      <w:r w:rsidRPr="00E1035D">
        <w:rPr>
          <w:b/>
          <w:bCs/>
          <w:lang w:val="en-GB"/>
        </w:rPr>
        <w:t>The Contract Engineer</w:t>
      </w:r>
      <w:r w:rsidRPr="00E1035D">
        <w:rPr>
          <w:lang w:val="en-GB"/>
        </w:rPr>
        <w:t xml:space="preserve"> shall be The </w:t>
      </w:r>
      <w:r w:rsidR="008F4494" w:rsidRPr="00E1035D">
        <w:rPr>
          <w:bCs/>
        </w:rPr>
        <w:t>Divisional Delegate MINEPDED for Donga-Mantung</w:t>
      </w:r>
      <w:r w:rsidR="008F4494" w:rsidRPr="00E1035D">
        <w:rPr>
          <w:bCs/>
          <w:lang w:val="en-GB"/>
        </w:rPr>
        <w:t xml:space="preserve"> </w:t>
      </w:r>
      <w:r w:rsidRPr="00E1035D">
        <w:rPr>
          <w:bCs/>
          <w:lang w:val="en-GB"/>
        </w:rPr>
        <w:t>Division</w:t>
      </w:r>
      <w:r w:rsidRPr="00E1035D">
        <w:rPr>
          <w:lang w:val="en-GB"/>
        </w:rPr>
        <w:t>. He shall be responsible for the technical monitoring of the contract</w:t>
      </w:r>
    </w:p>
    <w:p w14:paraId="01BA1594" w14:textId="675EFBF4" w:rsidR="006A7E13" w:rsidRPr="00E1035D" w:rsidRDefault="00420DCE" w:rsidP="00AD7C7C">
      <w:pPr>
        <w:numPr>
          <w:ilvl w:val="3"/>
          <w:numId w:val="61"/>
        </w:numPr>
        <w:shd w:val="clear" w:color="auto" w:fill="FFFFFF"/>
        <w:rPr>
          <w:lang w:val="en-GB"/>
        </w:rPr>
      </w:pPr>
      <w:r w:rsidRPr="00E1035D">
        <w:rPr>
          <w:lang w:val="en-GB"/>
        </w:rPr>
        <w:t>The</w:t>
      </w:r>
      <w:r w:rsidR="006A7E13" w:rsidRPr="00E1035D">
        <w:rPr>
          <w:lang w:val="en-GB"/>
        </w:rPr>
        <w:t xml:space="preserve"> Project Manager for this contract is the </w:t>
      </w:r>
      <w:r w:rsidR="00B07E52">
        <w:rPr>
          <w:b/>
          <w:bCs/>
          <w:lang w:val="en-GB"/>
        </w:rPr>
        <w:t>Council Development Officer Nkambe Council</w:t>
      </w:r>
      <w:r w:rsidR="006A7E13" w:rsidRPr="00E1035D">
        <w:rPr>
          <w:lang w:val="en-GB"/>
        </w:rPr>
        <w:t>;</w:t>
      </w:r>
    </w:p>
    <w:p w14:paraId="5ADA8E27" w14:textId="77777777" w:rsidR="006A7E13" w:rsidRPr="00E1035D" w:rsidRDefault="006A7E13" w:rsidP="00AD7C7C">
      <w:pPr>
        <w:numPr>
          <w:ilvl w:val="3"/>
          <w:numId w:val="61"/>
        </w:numPr>
        <w:shd w:val="clear" w:color="auto" w:fill="FFFFFF"/>
        <w:rPr>
          <w:lang w:val="en-GB"/>
        </w:rPr>
      </w:pPr>
      <w:r w:rsidRPr="00E1035D">
        <w:rPr>
          <w:lang w:val="en-GB"/>
        </w:rPr>
        <w:t>The service provider [specify].</w:t>
      </w:r>
    </w:p>
    <w:p w14:paraId="0D8C61A3" w14:textId="77777777" w:rsidR="006A7E13" w:rsidRPr="00E1035D" w:rsidRDefault="006A7E13" w:rsidP="006A7E13">
      <w:pPr>
        <w:shd w:val="clear" w:color="auto" w:fill="FFFFFF"/>
        <w:ind w:left="561" w:hanging="561"/>
        <w:rPr>
          <w:b/>
          <w:lang w:val="en-GB"/>
        </w:rPr>
      </w:pPr>
    </w:p>
    <w:bookmarkEnd w:id="8"/>
    <w:p w14:paraId="5D8A712C" w14:textId="77777777" w:rsidR="006A7E13" w:rsidRPr="00E1035D" w:rsidRDefault="006A7E13" w:rsidP="006A7E13">
      <w:pPr>
        <w:shd w:val="clear" w:color="auto" w:fill="FFFFFF"/>
        <w:tabs>
          <w:tab w:val="left" w:pos="0"/>
        </w:tabs>
        <w:ind w:left="561" w:hanging="561"/>
        <w:jc w:val="both"/>
        <w:rPr>
          <w:lang w:val="en-GB"/>
        </w:rPr>
      </w:pPr>
    </w:p>
    <w:p w14:paraId="23247F5A" w14:textId="77777777" w:rsidR="006A7E13" w:rsidRPr="00E1035D" w:rsidRDefault="006A7E13" w:rsidP="00AD7C7C">
      <w:pPr>
        <w:numPr>
          <w:ilvl w:val="1"/>
          <w:numId w:val="69"/>
        </w:numPr>
        <w:shd w:val="clear" w:color="auto" w:fill="FFFFFF"/>
        <w:tabs>
          <w:tab w:val="left" w:pos="0"/>
        </w:tabs>
        <w:jc w:val="both"/>
        <w:rPr>
          <w:b/>
          <w:bCs/>
          <w:i/>
          <w:lang w:val="en-GB"/>
        </w:rPr>
      </w:pPr>
      <w:r w:rsidRPr="00E1035D">
        <w:rPr>
          <w:b/>
          <w:bCs/>
          <w:i/>
          <w:lang w:val="en-GB"/>
        </w:rPr>
        <w:t>Security</w:t>
      </w:r>
    </w:p>
    <w:p w14:paraId="4A36556B" w14:textId="77777777" w:rsidR="006A7E13" w:rsidRPr="00E1035D" w:rsidRDefault="006A7E13" w:rsidP="006A7E13">
      <w:pPr>
        <w:shd w:val="clear" w:color="auto" w:fill="FFFFFF"/>
        <w:tabs>
          <w:tab w:val="left" w:pos="0"/>
        </w:tabs>
        <w:ind w:left="720"/>
        <w:jc w:val="both"/>
        <w:rPr>
          <w:lang w:val="en-GB"/>
        </w:rPr>
      </w:pPr>
      <w:r w:rsidRPr="00E1035D">
        <w:rPr>
          <w:lang w:val="en-GB"/>
        </w:rPr>
        <w:t>This contract may be used a security subject to any form of transfer of the debt.</w:t>
      </w:r>
    </w:p>
    <w:p w14:paraId="2177CCC7" w14:textId="77777777" w:rsidR="006A7E13" w:rsidRPr="00E1035D" w:rsidRDefault="006A7E13" w:rsidP="006A7E13">
      <w:pPr>
        <w:shd w:val="clear" w:color="auto" w:fill="FFFFFF"/>
        <w:tabs>
          <w:tab w:val="left" w:pos="0"/>
        </w:tabs>
        <w:ind w:left="720"/>
        <w:jc w:val="both"/>
        <w:rPr>
          <w:lang w:val="en-GB"/>
        </w:rPr>
      </w:pPr>
      <w:r w:rsidRPr="00E1035D">
        <w:rPr>
          <w:lang w:val="en-GB"/>
        </w:rPr>
        <w:t>In this case:</w:t>
      </w:r>
    </w:p>
    <w:p w14:paraId="0BF7BF25" w14:textId="0A29C851" w:rsidR="006A7E13" w:rsidRPr="00E1035D" w:rsidRDefault="006A7E13" w:rsidP="00AD7C7C">
      <w:pPr>
        <w:numPr>
          <w:ilvl w:val="2"/>
          <w:numId w:val="60"/>
        </w:numPr>
        <w:shd w:val="clear" w:color="auto" w:fill="FFFFFF"/>
        <w:tabs>
          <w:tab w:val="left" w:pos="0"/>
        </w:tabs>
        <w:jc w:val="both"/>
        <w:rPr>
          <w:lang w:val="en-GB"/>
        </w:rPr>
      </w:pPr>
      <w:r w:rsidRPr="00E1035D">
        <w:rPr>
          <w:lang w:val="en-GB"/>
        </w:rPr>
        <w:t xml:space="preserve">The authority in charge of ordering payment shall be the Mayor of </w:t>
      </w:r>
      <w:r w:rsidR="008F4494" w:rsidRPr="00E1035D">
        <w:rPr>
          <w:lang w:val="en-GB"/>
        </w:rPr>
        <w:t xml:space="preserve">NKAMBE </w:t>
      </w:r>
      <w:r w:rsidRPr="00E1035D">
        <w:rPr>
          <w:lang w:val="en-GB"/>
        </w:rPr>
        <w:t xml:space="preserve">  Council</w:t>
      </w:r>
    </w:p>
    <w:p w14:paraId="269F1BEF" w14:textId="77777777" w:rsidR="006A7E13" w:rsidRPr="00E1035D" w:rsidRDefault="006A7E13" w:rsidP="00AD7C7C">
      <w:pPr>
        <w:numPr>
          <w:ilvl w:val="2"/>
          <w:numId w:val="60"/>
        </w:numPr>
        <w:shd w:val="clear" w:color="auto" w:fill="FFFFFF"/>
        <w:tabs>
          <w:tab w:val="left" w:pos="0"/>
        </w:tabs>
        <w:jc w:val="both"/>
        <w:rPr>
          <w:lang w:val="en-GB"/>
        </w:rPr>
      </w:pPr>
      <w:r w:rsidRPr="00E1035D">
        <w:rPr>
          <w:lang w:val="en-GB"/>
        </w:rPr>
        <w:t xml:space="preserve">The authority in charge of the clearance of expenditures shall be the General Manager of FEICOM </w:t>
      </w:r>
    </w:p>
    <w:p w14:paraId="40FF6C2D" w14:textId="77777777" w:rsidR="006A7E13" w:rsidRPr="00E1035D" w:rsidRDefault="006A7E13" w:rsidP="00AD7C7C">
      <w:pPr>
        <w:numPr>
          <w:ilvl w:val="2"/>
          <w:numId w:val="60"/>
        </w:numPr>
        <w:shd w:val="clear" w:color="auto" w:fill="FFFFFF"/>
        <w:tabs>
          <w:tab w:val="left" w:pos="0"/>
        </w:tabs>
        <w:jc w:val="both"/>
        <w:rPr>
          <w:lang w:val="en-GB"/>
        </w:rPr>
      </w:pPr>
      <w:r w:rsidRPr="00E1035D">
        <w:rPr>
          <w:lang w:val="en-GB"/>
        </w:rPr>
        <w:t>The body or official in charge of payment shall be the Accountant of FEICOM</w:t>
      </w:r>
    </w:p>
    <w:p w14:paraId="21E5D7B6" w14:textId="2C24CFF9" w:rsidR="006A7E13" w:rsidRPr="00E1035D" w:rsidRDefault="006A7E13" w:rsidP="00AD7C7C">
      <w:pPr>
        <w:numPr>
          <w:ilvl w:val="2"/>
          <w:numId w:val="60"/>
        </w:numPr>
        <w:shd w:val="clear" w:color="auto" w:fill="FFFFFF"/>
        <w:tabs>
          <w:tab w:val="left" w:pos="0"/>
        </w:tabs>
        <w:jc w:val="both"/>
        <w:rPr>
          <w:lang w:val="en-GB"/>
        </w:rPr>
      </w:pPr>
      <w:r w:rsidRPr="00E1035D">
        <w:rPr>
          <w:lang w:val="en-GB"/>
        </w:rPr>
        <w:t xml:space="preserve">The official competent to furnish information within the context of execution of this Jobbing Order shall be the Mayor of </w:t>
      </w:r>
      <w:r w:rsidR="008F4494" w:rsidRPr="00E1035D">
        <w:rPr>
          <w:lang w:val="en-GB"/>
        </w:rPr>
        <w:t xml:space="preserve">NKAMBE </w:t>
      </w:r>
      <w:r w:rsidRPr="00E1035D">
        <w:rPr>
          <w:lang w:val="en-GB"/>
        </w:rPr>
        <w:t>Council</w:t>
      </w:r>
    </w:p>
    <w:p w14:paraId="09912109" w14:textId="1DF62ABF" w:rsidR="006A7E13" w:rsidRPr="00E1035D" w:rsidRDefault="006A7E13" w:rsidP="00AD7C7C">
      <w:pPr>
        <w:numPr>
          <w:ilvl w:val="2"/>
          <w:numId w:val="60"/>
        </w:numPr>
        <w:shd w:val="clear" w:color="auto" w:fill="FFFFFF"/>
        <w:tabs>
          <w:tab w:val="left" w:pos="0"/>
        </w:tabs>
        <w:spacing w:line="276" w:lineRule="auto"/>
        <w:jc w:val="both"/>
        <w:rPr>
          <w:lang w:val="en-GB"/>
        </w:rPr>
      </w:pPr>
      <w:r w:rsidRPr="00E1035D">
        <w:rPr>
          <w:lang w:val="en-GB"/>
        </w:rPr>
        <w:t xml:space="preserve">The Attributions of the Project Manager is to the </w:t>
      </w:r>
      <w:r w:rsidR="00B07E52">
        <w:rPr>
          <w:b/>
          <w:bCs/>
          <w:lang w:val="en-GB"/>
        </w:rPr>
        <w:t>Council Development Officer Nkambe Council</w:t>
      </w:r>
      <w:r w:rsidR="00B07E52" w:rsidRPr="00E1035D">
        <w:rPr>
          <w:lang w:val="en-GB"/>
        </w:rPr>
        <w:t xml:space="preserve"> </w:t>
      </w:r>
      <w:r w:rsidRPr="00E1035D">
        <w:rPr>
          <w:lang w:val="en-GB"/>
        </w:rPr>
        <w:t>in charge of control and supervision of the works, who examines, verifies, testifies and approves the quality and quantity of all works executed. In consequence, he is qualified to prescribe all the dispositions that he judges necessary and confirms all the works well done. He works in collaboration with the Contract Manager.</w:t>
      </w:r>
    </w:p>
    <w:p w14:paraId="1FAD076D" w14:textId="77777777" w:rsidR="006A7E13" w:rsidRPr="00E1035D" w:rsidRDefault="006A7E13" w:rsidP="006A7E13">
      <w:pPr>
        <w:shd w:val="clear" w:color="auto" w:fill="FFFFFF"/>
        <w:tabs>
          <w:tab w:val="left" w:pos="0"/>
        </w:tabs>
        <w:spacing w:line="276" w:lineRule="auto"/>
        <w:ind w:left="1495"/>
        <w:jc w:val="both"/>
        <w:rPr>
          <w:lang w:val="en-GB"/>
        </w:rPr>
      </w:pPr>
    </w:p>
    <w:p w14:paraId="4C029A11" w14:textId="77777777" w:rsidR="006A7E13" w:rsidRPr="00E1035D" w:rsidRDefault="006A7E13" w:rsidP="006A7E13">
      <w:pPr>
        <w:tabs>
          <w:tab w:val="left" w:pos="0"/>
        </w:tabs>
        <w:ind w:left="561" w:hanging="561"/>
        <w:jc w:val="both"/>
        <w:rPr>
          <w:b/>
          <w:lang w:val="en-GB"/>
        </w:rPr>
      </w:pPr>
      <w:r w:rsidRPr="00E1035D">
        <w:rPr>
          <w:b/>
          <w:lang w:val="en-GB"/>
        </w:rPr>
        <w:t>Article 4: Language, applicable law and regulation</w:t>
      </w:r>
    </w:p>
    <w:p w14:paraId="1ADD643B" w14:textId="77777777" w:rsidR="006A7E13" w:rsidRPr="00E1035D" w:rsidRDefault="006A7E13" w:rsidP="006A7E13">
      <w:pPr>
        <w:tabs>
          <w:tab w:val="left" w:pos="0"/>
        </w:tabs>
        <w:ind w:left="561" w:hanging="561"/>
        <w:jc w:val="both"/>
        <w:rPr>
          <w:b/>
          <w:lang w:val="en-GB"/>
        </w:rPr>
      </w:pPr>
    </w:p>
    <w:p w14:paraId="3A5AEE0C" w14:textId="77777777" w:rsidR="006A7E13" w:rsidRPr="00E1035D" w:rsidRDefault="006A7E13" w:rsidP="00AD7C7C">
      <w:pPr>
        <w:numPr>
          <w:ilvl w:val="1"/>
          <w:numId w:val="59"/>
        </w:numPr>
        <w:tabs>
          <w:tab w:val="left" w:pos="0"/>
        </w:tabs>
        <w:jc w:val="both"/>
        <w:rPr>
          <w:lang w:val="en-GB"/>
        </w:rPr>
      </w:pPr>
      <w:r w:rsidRPr="00E1035D">
        <w:rPr>
          <w:lang w:val="en-GB"/>
        </w:rPr>
        <w:t xml:space="preserve">The language to be used shall be </w:t>
      </w:r>
      <w:r w:rsidRPr="00E1035D">
        <w:rPr>
          <w:i/>
          <w:lang w:val="en-GB"/>
        </w:rPr>
        <w:t>English or French.</w:t>
      </w:r>
    </w:p>
    <w:p w14:paraId="4D6B0831" w14:textId="77777777" w:rsidR="006A7E13" w:rsidRPr="00E1035D" w:rsidRDefault="006A7E13" w:rsidP="006A7E13">
      <w:pPr>
        <w:tabs>
          <w:tab w:val="left" w:pos="0"/>
        </w:tabs>
        <w:ind w:left="420"/>
        <w:jc w:val="both"/>
        <w:rPr>
          <w:lang w:val="en-GB"/>
        </w:rPr>
      </w:pPr>
    </w:p>
    <w:p w14:paraId="1E2624BB" w14:textId="77777777" w:rsidR="006A7E13" w:rsidRPr="00E1035D" w:rsidRDefault="006A7E13" w:rsidP="00AD7C7C">
      <w:pPr>
        <w:numPr>
          <w:ilvl w:val="1"/>
          <w:numId w:val="59"/>
        </w:numPr>
        <w:tabs>
          <w:tab w:val="left" w:pos="0"/>
        </w:tabs>
        <w:jc w:val="both"/>
        <w:rPr>
          <w:lang w:val="en-GB"/>
        </w:rPr>
      </w:pPr>
      <w:r w:rsidRPr="00E1035D">
        <w:rPr>
          <w:lang w:val="en-GB"/>
        </w:rPr>
        <w:t>The contractor shall be bound to observe the law, regulations and ordinances in force in Cameroon both within his own organization and in the execution of the contract.</w:t>
      </w:r>
    </w:p>
    <w:p w14:paraId="385BE71C" w14:textId="77777777" w:rsidR="006A7E13" w:rsidRPr="00E1035D" w:rsidRDefault="006A7E13" w:rsidP="006A7E13">
      <w:pPr>
        <w:tabs>
          <w:tab w:val="left" w:pos="0"/>
        </w:tabs>
        <w:jc w:val="both"/>
        <w:rPr>
          <w:lang w:val="en-GB"/>
        </w:rPr>
      </w:pPr>
    </w:p>
    <w:p w14:paraId="38BDFA75" w14:textId="77777777" w:rsidR="006A7E13" w:rsidRPr="00E1035D" w:rsidRDefault="006A7E13" w:rsidP="006A7E13">
      <w:pPr>
        <w:tabs>
          <w:tab w:val="left" w:pos="0"/>
        </w:tabs>
        <w:jc w:val="both"/>
        <w:rPr>
          <w:lang w:val="en-GB"/>
        </w:rPr>
      </w:pPr>
      <w:r w:rsidRPr="00E1035D">
        <w:rPr>
          <w:lang w:val="en-GB"/>
        </w:rPr>
        <w:t>If the laws and regulations in force at the date of signature of this contract are amended after the signature of the contract, the possible direct resulting costs shall be taken into account without gain or loss for either party.</w:t>
      </w:r>
    </w:p>
    <w:p w14:paraId="6B3E39CF" w14:textId="77777777" w:rsidR="006A7E13" w:rsidRPr="00E1035D" w:rsidRDefault="006A7E13" w:rsidP="006A7E13">
      <w:pPr>
        <w:tabs>
          <w:tab w:val="left" w:pos="0"/>
        </w:tabs>
        <w:ind w:left="561" w:hanging="561"/>
        <w:jc w:val="both"/>
        <w:rPr>
          <w:lang w:val="en-GB"/>
        </w:rPr>
      </w:pPr>
    </w:p>
    <w:p w14:paraId="4D3CBC33" w14:textId="77777777" w:rsidR="006A7E13" w:rsidRPr="00E1035D" w:rsidRDefault="006A7E13" w:rsidP="006A7E13">
      <w:pPr>
        <w:tabs>
          <w:tab w:val="left" w:pos="0"/>
        </w:tabs>
        <w:jc w:val="both"/>
        <w:rPr>
          <w:lang w:val="en-GB"/>
        </w:rPr>
      </w:pPr>
      <w:r w:rsidRPr="00E1035D">
        <w:rPr>
          <w:b/>
          <w:lang w:val="en-GB"/>
        </w:rPr>
        <w:t>Article 5: Constituent documents of the contract (Article 4 of GAC)</w:t>
      </w:r>
    </w:p>
    <w:p w14:paraId="2E0CD010" w14:textId="77777777" w:rsidR="006A7E13" w:rsidRPr="00E1035D" w:rsidRDefault="006A7E13" w:rsidP="006A7E13">
      <w:pPr>
        <w:tabs>
          <w:tab w:val="left" w:pos="0"/>
        </w:tabs>
        <w:jc w:val="both"/>
        <w:rPr>
          <w:lang w:val="en-GB"/>
        </w:rPr>
      </w:pPr>
    </w:p>
    <w:p w14:paraId="3C96BFFE" w14:textId="77777777" w:rsidR="006A7E13" w:rsidRPr="00E1035D" w:rsidRDefault="006A7E13" w:rsidP="006A7E13">
      <w:pPr>
        <w:jc w:val="both"/>
        <w:rPr>
          <w:lang w:val="en-US"/>
        </w:rPr>
      </w:pPr>
      <w:r w:rsidRPr="00E1035D">
        <w:rPr>
          <w:lang w:val="en-US"/>
        </w:rPr>
        <w:t xml:space="preserve">The constituent contractual documents of this contract are in order of priority: </w:t>
      </w:r>
      <w:r w:rsidRPr="00E1035D">
        <w:rPr>
          <w:i/>
          <w:lang w:val="en-US"/>
        </w:rPr>
        <w:t>(to be adapted to the nature of the works).</w:t>
      </w:r>
    </w:p>
    <w:p w14:paraId="7E50465E" w14:textId="77777777" w:rsidR="006A7E13" w:rsidRPr="00E1035D" w:rsidRDefault="006A7E13" w:rsidP="006A7E13">
      <w:pPr>
        <w:spacing w:line="276" w:lineRule="auto"/>
        <w:jc w:val="both"/>
        <w:rPr>
          <w:lang w:val="en-US"/>
        </w:rPr>
      </w:pPr>
      <w:r w:rsidRPr="00E1035D">
        <w:rPr>
          <w:lang w:val="en-US"/>
        </w:rPr>
        <w:t>1)  The tender or commitment letter;</w:t>
      </w:r>
    </w:p>
    <w:p w14:paraId="68A86ED8" w14:textId="77777777" w:rsidR="006A7E13" w:rsidRPr="00E1035D" w:rsidRDefault="006A7E13" w:rsidP="006A7E13">
      <w:pPr>
        <w:spacing w:line="276" w:lineRule="auto"/>
        <w:ind w:left="426" w:hanging="426"/>
        <w:jc w:val="both"/>
        <w:rPr>
          <w:lang w:val="en-US"/>
        </w:rPr>
      </w:pPr>
      <w:r w:rsidRPr="00E1035D">
        <w:rPr>
          <w:lang w:val="en-US"/>
        </w:rPr>
        <w:t>2)  The bidder’s tender and its annexes in all provisions not contrary to the Special Administrative Conditions (GAC) and the Special Technical Conditions (STC) here under;</w:t>
      </w:r>
    </w:p>
    <w:p w14:paraId="20B1477C" w14:textId="77777777" w:rsidR="006A7E13" w:rsidRPr="00E1035D" w:rsidRDefault="006A7E13" w:rsidP="006A7E13">
      <w:pPr>
        <w:spacing w:line="276" w:lineRule="auto"/>
        <w:jc w:val="both"/>
        <w:rPr>
          <w:lang w:val="en-US"/>
        </w:rPr>
      </w:pPr>
      <w:r w:rsidRPr="00E1035D">
        <w:rPr>
          <w:lang w:val="en-US"/>
        </w:rPr>
        <w:t>3)  The Special Administrative Conditions (SAC);</w:t>
      </w:r>
    </w:p>
    <w:p w14:paraId="4C1032EB" w14:textId="77777777" w:rsidR="006A7E13" w:rsidRPr="00E1035D" w:rsidRDefault="006A7E13" w:rsidP="006A7E13">
      <w:pPr>
        <w:spacing w:line="276" w:lineRule="auto"/>
        <w:jc w:val="both"/>
        <w:rPr>
          <w:lang w:val="en-US"/>
        </w:rPr>
      </w:pPr>
      <w:r w:rsidRPr="00E1035D">
        <w:rPr>
          <w:lang w:val="en-US"/>
        </w:rPr>
        <w:t>4)  The Special Technical Conditions (STC);</w:t>
      </w:r>
    </w:p>
    <w:p w14:paraId="247E372A" w14:textId="77777777" w:rsidR="006A7E13" w:rsidRPr="00E1035D" w:rsidRDefault="006A7E13" w:rsidP="006A7E13">
      <w:pPr>
        <w:spacing w:line="276" w:lineRule="auto"/>
        <w:ind w:left="426" w:hanging="426"/>
        <w:jc w:val="both"/>
        <w:rPr>
          <w:lang w:val="en-US"/>
        </w:rPr>
      </w:pPr>
      <w:r w:rsidRPr="00E1035D">
        <w:rPr>
          <w:lang w:val="en-US"/>
        </w:rPr>
        <w:t>5)  The particular elements necessary for the determination of the contract price, such as, in order of priority: the unit price schedule, the statement of all-in prices, detailed estimates, the breakdown of all-in prices and the sub-details of unit prices;</w:t>
      </w:r>
    </w:p>
    <w:p w14:paraId="19171F46" w14:textId="77777777" w:rsidR="006A7E13" w:rsidRPr="00E1035D" w:rsidRDefault="006A7E13" w:rsidP="006A7E13">
      <w:pPr>
        <w:spacing w:line="276" w:lineRule="auto"/>
        <w:ind w:left="426" w:hanging="426"/>
        <w:jc w:val="both"/>
        <w:rPr>
          <w:lang w:val="en-US"/>
        </w:rPr>
      </w:pPr>
      <w:r w:rsidRPr="00E1035D">
        <w:rPr>
          <w:lang w:val="en-US"/>
        </w:rPr>
        <w:t>6)  Plans, calculation notes, trial documents, geotechnical documents</w:t>
      </w:r>
    </w:p>
    <w:p w14:paraId="2717922E" w14:textId="77777777" w:rsidR="006A7E13" w:rsidRPr="00E1035D" w:rsidRDefault="006A7E13" w:rsidP="006A7E13">
      <w:pPr>
        <w:spacing w:line="276" w:lineRule="auto"/>
        <w:ind w:left="426" w:hanging="426"/>
        <w:jc w:val="both"/>
        <w:rPr>
          <w:lang w:val="en-US"/>
        </w:rPr>
      </w:pPr>
      <w:r w:rsidRPr="00E1035D">
        <w:rPr>
          <w:lang w:val="en-US"/>
        </w:rPr>
        <w:t>7)  The General Administrative Conditions applicable on MINEE contracts that went into effect by Order No. 033/CAB/PM of 13 February 2007;</w:t>
      </w:r>
    </w:p>
    <w:p w14:paraId="4E4FA8B4" w14:textId="77777777" w:rsidR="006A7E13" w:rsidRPr="00E1035D" w:rsidRDefault="006A7E13" w:rsidP="006A7E13">
      <w:pPr>
        <w:spacing w:line="276" w:lineRule="auto"/>
        <w:ind w:left="426" w:hanging="426"/>
        <w:jc w:val="both"/>
        <w:rPr>
          <w:lang w:val="en-US"/>
        </w:rPr>
      </w:pPr>
      <w:r w:rsidRPr="00E1035D">
        <w:rPr>
          <w:lang w:val="en-US"/>
        </w:rPr>
        <w:t xml:space="preserve">8)  The General Technical Condition(s) applicable on the services forming the subject of the contract </w:t>
      </w:r>
    </w:p>
    <w:p w14:paraId="6107F1DB" w14:textId="77777777" w:rsidR="006A7E13" w:rsidRPr="00E1035D" w:rsidRDefault="006A7E13" w:rsidP="006A7E13">
      <w:pPr>
        <w:jc w:val="both"/>
        <w:rPr>
          <w:lang w:val="en-US"/>
        </w:rPr>
      </w:pPr>
    </w:p>
    <w:p w14:paraId="08D6510D" w14:textId="77777777" w:rsidR="006A7E13" w:rsidRPr="00E1035D" w:rsidRDefault="006A7E13" w:rsidP="006A7E13">
      <w:pPr>
        <w:jc w:val="both"/>
        <w:rPr>
          <w:b/>
          <w:u w:val="single"/>
          <w:lang w:val="en-US"/>
        </w:rPr>
      </w:pPr>
      <w:r w:rsidRPr="00E1035D">
        <w:rPr>
          <w:b/>
          <w:u w:val="single"/>
          <w:lang w:val="en-US"/>
        </w:rPr>
        <w:t>Article6</w:t>
      </w:r>
      <w:r w:rsidRPr="00E1035D">
        <w:rPr>
          <w:b/>
          <w:lang w:val="en-US"/>
        </w:rPr>
        <w:t>: General instruments in force</w:t>
      </w:r>
    </w:p>
    <w:p w14:paraId="20F0282E" w14:textId="77777777" w:rsidR="006A7E13" w:rsidRPr="00E1035D" w:rsidRDefault="006A7E13" w:rsidP="006A7E13">
      <w:pPr>
        <w:jc w:val="both"/>
        <w:rPr>
          <w:b/>
          <w:u w:val="single"/>
          <w:lang w:val="en-US"/>
        </w:rPr>
      </w:pPr>
    </w:p>
    <w:p w14:paraId="384238FD" w14:textId="77777777" w:rsidR="006A7E13" w:rsidRPr="00E1035D" w:rsidRDefault="006A7E13" w:rsidP="006A7E13">
      <w:pPr>
        <w:jc w:val="both"/>
        <w:rPr>
          <w:lang w:val="en-US"/>
        </w:rPr>
      </w:pPr>
      <w:r w:rsidRPr="00E1035D">
        <w:rPr>
          <w:lang w:val="en-US"/>
        </w:rPr>
        <w:t xml:space="preserve">This contract shall be governed by the following general instruments Framework </w:t>
      </w:r>
    </w:p>
    <w:p w14:paraId="5F91184D" w14:textId="77777777" w:rsidR="006A7E13" w:rsidRPr="00E1035D" w:rsidRDefault="006A7E13" w:rsidP="00AD7C7C">
      <w:pPr>
        <w:numPr>
          <w:ilvl w:val="0"/>
          <w:numId w:val="65"/>
        </w:numPr>
        <w:jc w:val="both"/>
        <w:rPr>
          <w:lang w:val="en-US"/>
        </w:rPr>
      </w:pPr>
      <w:r w:rsidRPr="00E1035D">
        <w:rPr>
          <w:lang w:val="en-US"/>
        </w:rPr>
        <w:t>Law No. 96/12 of 5 August 1996 on the management of the environment;</w:t>
      </w:r>
    </w:p>
    <w:p w14:paraId="5C5E2C5F" w14:textId="77777777" w:rsidR="006A7E13" w:rsidRPr="00E1035D" w:rsidRDefault="006A7E13" w:rsidP="00AD7C7C">
      <w:pPr>
        <w:numPr>
          <w:ilvl w:val="0"/>
          <w:numId w:val="65"/>
        </w:numPr>
        <w:jc w:val="both"/>
        <w:rPr>
          <w:lang w:val="en-GB"/>
        </w:rPr>
      </w:pPr>
      <w:r w:rsidRPr="00E1035D">
        <w:rPr>
          <w:lang w:val="en-GB"/>
        </w:rPr>
        <w:t>The Mining Code;</w:t>
      </w:r>
    </w:p>
    <w:p w14:paraId="23D90FA8" w14:textId="77777777" w:rsidR="006A7E13" w:rsidRPr="00E1035D" w:rsidRDefault="006A7E13" w:rsidP="00AD7C7C">
      <w:pPr>
        <w:numPr>
          <w:ilvl w:val="0"/>
          <w:numId w:val="65"/>
        </w:numPr>
        <w:jc w:val="both"/>
        <w:rPr>
          <w:lang w:val="en-GB"/>
        </w:rPr>
      </w:pPr>
      <w:r w:rsidRPr="00E1035D">
        <w:rPr>
          <w:lang w:val="en-GB"/>
        </w:rPr>
        <w:t>Instruments governing the various professional bodies;</w:t>
      </w:r>
    </w:p>
    <w:p w14:paraId="593A5D06" w14:textId="77777777" w:rsidR="006A7E13" w:rsidRPr="00E1035D" w:rsidRDefault="006A7E13" w:rsidP="00AD7C7C">
      <w:pPr>
        <w:numPr>
          <w:ilvl w:val="0"/>
          <w:numId w:val="65"/>
        </w:numPr>
        <w:jc w:val="both"/>
        <w:rPr>
          <w:lang w:val="en-GB"/>
        </w:rPr>
      </w:pPr>
      <w:r w:rsidRPr="00E1035D">
        <w:rPr>
          <w:lang w:val="en-GB"/>
        </w:rPr>
        <w:t xml:space="preserve">Decree No. 2001/048 of 23 February 2001 relating to the setting up, organization and functioning of the Public Contracts Regulatory Agency (and its various implementing texts) amended and supplemented by Decree No. 2012/076 of 8 March 2012; </w:t>
      </w:r>
    </w:p>
    <w:p w14:paraId="2F0F837A" w14:textId="77777777" w:rsidR="006A7E13" w:rsidRPr="00E1035D" w:rsidRDefault="006A7E13" w:rsidP="00AD7C7C">
      <w:pPr>
        <w:numPr>
          <w:ilvl w:val="0"/>
          <w:numId w:val="65"/>
        </w:numPr>
        <w:jc w:val="both"/>
        <w:rPr>
          <w:lang w:val="en-GB"/>
        </w:rPr>
      </w:pPr>
      <w:r w:rsidRPr="00E1035D">
        <w:rPr>
          <w:lang w:val="en-GB"/>
        </w:rPr>
        <w:t>Decree No. 2003/651/PM of 16 April 2003 to lay down the procedure for implementing the tax and customs system applicable to public contracts;</w:t>
      </w:r>
    </w:p>
    <w:p w14:paraId="0133A010" w14:textId="77777777" w:rsidR="006A7E13" w:rsidRPr="00E1035D" w:rsidRDefault="006A7E13" w:rsidP="00AD7C7C">
      <w:pPr>
        <w:numPr>
          <w:ilvl w:val="0"/>
          <w:numId w:val="65"/>
        </w:numPr>
        <w:jc w:val="both"/>
        <w:rPr>
          <w:lang w:val="en-GB"/>
        </w:rPr>
      </w:pPr>
      <w:r w:rsidRPr="00E1035D">
        <w:rPr>
          <w:lang w:val="en-GB"/>
        </w:rPr>
        <w:t>Decree No. 2020/366 of 20 June 2020 on the Public Contracts Code and its various implementing texts;</w:t>
      </w:r>
    </w:p>
    <w:p w14:paraId="349036E4" w14:textId="77777777" w:rsidR="006A7E13" w:rsidRPr="00E1035D" w:rsidRDefault="006A7E13" w:rsidP="00AD7C7C">
      <w:pPr>
        <w:numPr>
          <w:ilvl w:val="0"/>
          <w:numId w:val="65"/>
        </w:numPr>
        <w:jc w:val="both"/>
        <w:rPr>
          <w:lang w:val="en-GB"/>
        </w:rPr>
      </w:pPr>
      <w:r w:rsidRPr="00E1035D">
        <w:rPr>
          <w:lang w:val="en-GB"/>
        </w:rPr>
        <w:t>Decree No. 2012/075 of 8 March 2012 to organize the Ministry in charge of Public Contracts;</w:t>
      </w:r>
    </w:p>
    <w:p w14:paraId="1B96A1B2" w14:textId="77777777" w:rsidR="006A7E13" w:rsidRPr="00E1035D" w:rsidRDefault="006A7E13" w:rsidP="00AD7C7C">
      <w:pPr>
        <w:numPr>
          <w:ilvl w:val="0"/>
          <w:numId w:val="65"/>
        </w:numPr>
        <w:jc w:val="both"/>
        <w:rPr>
          <w:lang w:val="en-GB"/>
        </w:rPr>
      </w:pPr>
      <w:r w:rsidRPr="00E1035D">
        <w:rPr>
          <w:lang w:val="en-GB"/>
        </w:rPr>
        <w:t>Order No. 0203/A/MINMAP of 3 July 2020 establishing the Regional Public Contracts Commissions;</w:t>
      </w:r>
    </w:p>
    <w:p w14:paraId="7CC5F8F9" w14:textId="77777777" w:rsidR="006A7E13" w:rsidRPr="00E1035D" w:rsidRDefault="006A7E13" w:rsidP="00AD7C7C">
      <w:pPr>
        <w:numPr>
          <w:ilvl w:val="0"/>
          <w:numId w:val="65"/>
        </w:numPr>
        <w:jc w:val="both"/>
        <w:rPr>
          <w:lang w:val="en-GB"/>
        </w:rPr>
      </w:pPr>
      <w:r w:rsidRPr="00E1035D">
        <w:rPr>
          <w:lang w:val="en-GB"/>
        </w:rPr>
        <w:t>Letter N°004466/L/MINMAP/CAB of 03 July 2020 to municipal magistrates relating to transitional measures following the publication of a new Public Contracts Code;;</w:t>
      </w:r>
    </w:p>
    <w:p w14:paraId="51ED5FB4" w14:textId="77777777" w:rsidR="006A7E13" w:rsidRPr="00E1035D" w:rsidRDefault="006A7E13" w:rsidP="00AD7C7C">
      <w:pPr>
        <w:numPr>
          <w:ilvl w:val="0"/>
          <w:numId w:val="65"/>
        </w:numPr>
        <w:jc w:val="both"/>
        <w:rPr>
          <w:lang w:val="en-GB"/>
        </w:rPr>
      </w:pPr>
      <w:r w:rsidRPr="00E1035D">
        <w:rPr>
          <w:lang w:val="en-GB"/>
        </w:rPr>
        <w:t>Letter N°004465/L/MINMAP/CAB of 03 July 2020 to the Departmental Delegates of the Ministry of Public Contracts relating to transitional measures following the publication of a new Public Contracts Code;</w:t>
      </w:r>
    </w:p>
    <w:p w14:paraId="1A7D6C90" w14:textId="77777777" w:rsidR="006A7E13" w:rsidRPr="00E1035D" w:rsidRDefault="006A7E13" w:rsidP="00AD7C7C">
      <w:pPr>
        <w:numPr>
          <w:ilvl w:val="0"/>
          <w:numId w:val="65"/>
        </w:numPr>
        <w:jc w:val="both"/>
        <w:rPr>
          <w:lang w:val="en-GB"/>
        </w:rPr>
      </w:pPr>
      <w:r w:rsidRPr="00E1035D">
        <w:rPr>
          <w:lang w:val="en-GB"/>
        </w:rPr>
        <w:t>Letter N°004464/L/MINMAP/CAB of 03 July 2020 to the Regional Delegates of the Ministry of Public Contracts relating to transitional measures following the publication of a new Public Contracts Code;</w:t>
      </w:r>
    </w:p>
    <w:p w14:paraId="58BA8091" w14:textId="77777777" w:rsidR="006A7E13" w:rsidRPr="00E1035D" w:rsidRDefault="006A7E13" w:rsidP="00AD7C7C">
      <w:pPr>
        <w:numPr>
          <w:ilvl w:val="0"/>
          <w:numId w:val="65"/>
        </w:numPr>
        <w:jc w:val="both"/>
        <w:rPr>
          <w:lang w:val="en-GB"/>
        </w:rPr>
      </w:pPr>
      <w:r w:rsidRPr="00E1035D">
        <w:rPr>
          <w:lang w:val="en-GB"/>
        </w:rPr>
        <w:t>Letter N°004479/L/MINMAP/SG/DAJ/CRL/CEA2 of 03 July 2020 on the establishment of Internal Contracts Commissions;</w:t>
      </w:r>
    </w:p>
    <w:p w14:paraId="05E3139F" w14:textId="77777777" w:rsidR="006A7E13" w:rsidRPr="00E1035D" w:rsidRDefault="006A7E13" w:rsidP="00AD7C7C">
      <w:pPr>
        <w:numPr>
          <w:ilvl w:val="0"/>
          <w:numId w:val="65"/>
        </w:numPr>
        <w:jc w:val="both"/>
        <w:rPr>
          <w:lang w:val="en-GB"/>
        </w:rPr>
      </w:pPr>
      <w:r w:rsidRPr="00E1035D">
        <w:rPr>
          <w:lang w:val="en-GB"/>
        </w:rPr>
        <w:lastRenderedPageBreak/>
        <w:t>Circular letter No. 0005/LC/MINMAP/CAB of 3 July 2020 specifying the transitional measures to be observed following the signature and publication of Decree No. 2020/366 of 20 June 2020 on the Public Contracts Code;</w:t>
      </w:r>
    </w:p>
    <w:p w14:paraId="73745F2D" w14:textId="77777777" w:rsidR="006A7E13" w:rsidRPr="00E1035D" w:rsidRDefault="006A7E13" w:rsidP="00AD7C7C">
      <w:pPr>
        <w:numPr>
          <w:ilvl w:val="0"/>
          <w:numId w:val="65"/>
        </w:numPr>
        <w:jc w:val="both"/>
        <w:rPr>
          <w:lang w:val="en-GB"/>
        </w:rPr>
      </w:pPr>
      <w:r w:rsidRPr="00E1035D">
        <w:rPr>
          <w:lang w:val="en-GB"/>
        </w:rPr>
        <w:t>Order No. 0204/A/MINMAP/of 3 July 2020 establishing internal Contracts commissions for Urban Communities, Municipalities and District Municipalities;</w:t>
      </w:r>
    </w:p>
    <w:p w14:paraId="527425D3" w14:textId="77777777" w:rsidR="006A7E13" w:rsidRPr="00E1035D" w:rsidRDefault="006A7E13" w:rsidP="00AD7C7C">
      <w:pPr>
        <w:numPr>
          <w:ilvl w:val="0"/>
          <w:numId w:val="65"/>
        </w:numPr>
        <w:jc w:val="both"/>
        <w:rPr>
          <w:lang w:val="en-GB"/>
        </w:rPr>
      </w:pPr>
      <w:r w:rsidRPr="00E1035D">
        <w:rPr>
          <w:lang w:val="en-GB"/>
        </w:rPr>
        <w:t>Circular No. 001/CAB/PR of 19 June 2012 on the award and control of the execution of Public Contracts</w:t>
      </w:r>
    </w:p>
    <w:p w14:paraId="4CDBFFD2" w14:textId="77777777" w:rsidR="006A7E13" w:rsidRPr="00E1035D" w:rsidRDefault="006A7E13" w:rsidP="00AD7C7C">
      <w:pPr>
        <w:numPr>
          <w:ilvl w:val="0"/>
          <w:numId w:val="65"/>
        </w:numPr>
        <w:jc w:val="both"/>
        <w:rPr>
          <w:lang w:val="en-GB"/>
        </w:rPr>
      </w:pPr>
      <w:r w:rsidRPr="00E1035D">
        <w:rPr>
          <w:lang w:val="en-GB"/>
        </w:rPr>
        <w:t>Letter N 00908/MINTP/DR dated 1997 from the Ministry of Public Works publishing guidelines for taking into account environmental impacts in road maintenance;</w:t>
      </w:r>
    </w:p>
    <w:p w14:paraId="2EF1F1E8" w14:textId="77777777" w:rsidR="006A7E13" w:rsidRPr="00E1035D" w:rsidRDefault="00420DCE" w:rsidP="00AD7C7C">
      <w:pPr>
        <w:numPr>
          <w:ilvl w:val="0"/>
          <w:numId w:val="65"/>
        </w:numPr>
        <w:jc w:val="both"/>
        <w:rPr>
          <w:lang w:val="en-GB"/>
        </w:rPr>
      </w:pPr>
      <w:r w:rsidRPr="00E1035D">
        <w:rPr>
          <w:lang w:val="en-GB"/>
        </w:rPr>
        <w:t xml:space="preserve">Circular No. </w:t>
      </w:r>
      <w:r w:rsidR="00564FF4" w:rsidRPr="00E1035D">
        <w:rPr>
          <w:iCs/>
        </w:rPr>
        <w:t>0001677</w:t>
      </w:r>
      <w:r w:rsidR="006A7E13" w:rsidRPr="00E1035D">
        <w:rPr>
          <w:lang w:val="en-GB"/>
        </w:rPr>
        <w:t>/C/MINFI of 3</w:t>
      </w:r>
      <w:r w:rsidR="00564FF4" w:rsidRPr="00E1035D">
        <w:rPr>
          <w:lang w:val="en-GB"/>
        </w:rPr>
        <w:t>1 December 2025</w:t>
      </w:r>
      <w:r w:rsidR="006A7E13" w:rsidRPr="00E1035D">
        <w:rPr>
          <w:lang w:val="en-GB"/>
        </w:rPr>
        <w:t xml:space="preserve"> on Instructions on the Execution of Finance Laws, the monitoring and  control of the execution of the Budget of the State, Public Enterprises and Institutions, Decentralized Territorial Communities and Other Subsidized Organizations, for the 202</w:t>
      </w:r>
      <w:r w:rsidR="00564FF4" w:rsidRPr="00E1035D">
        <w:rPr>
          <w:lang w:val="en-GB"/>
        </w:rPr>
        <w:t>6</w:t>
      </w:r>
      <w:r w:rsidR="006A7E13" w:rsidRPr="00E1035D">
        <w:rPr>
          <w:lang w:val="en-GB"/>
        </w:rPr>
        <w:t xml:space="preserve"> Fiscal Year;</w:t>
      </w:r>
    </w:p>
    <w:p w14:paraId="12DA2A39" w14:textId="77777777" w:rsidR="006A7E13" w:rsidRPr="00E1035D" w:rsidRDefault="006A7E13" w:rsidP="00AD7C7C">
      <w:pPr>
        <w:numPr>
          <w:ilvl w:val="0"/>
          <w:numId w:val="65"/>
        </w:numPr>
        <w:jc w:val="both"/>
        <w:rPr>
          <w:lang w:val="en-GB"/>
        </w:rPr>
      </w:pPr>
      <w:r w:rsidRPr="00E1035D">
        <w:rPr>
          <w:lang w:val="en-GB"/>
        </w:rPr>
        <w:t>Unified Technical Documents (DTU) for building works;</w:t>
      </w:r>
    </w:p>
    <w:p w14:paraId="5692977C" w14:textId="77777777" w:rsidR="006A7E13" w:rsidRPr="00E1035D" w:rsidRDefault="006A7E13" w:rsidP="00AD7C7C">
      <w:pPr>
        <w:numPr>
          <w:ilvl w:val="0"/>
          <w:numId w:val="65"/>
        </w:numPr>
        <w:jc w:val="both"/>
        <w:rPr>
          <w:lang w:val="en-GB"/>
        </w:rPr>
      </w:pPr>
      <w:r w:rsidRPr="00E1035D">
        <w:rPr>
          <w:lang w:val="en-GB"/>
        </w:rPr>
        <w:t>Applicable standards;</w:t>
      </w:r>
    </w:p>
    <w:p w14:paraId="50CA5486" w14:textId="77777777" w:rsidR="006A7E13" w:rsidRPr="00E1035D" w:rsidRDefault="006A7E13" w:rsidP="00AD7C7C">
      <w:pPr>
        <w:numPr>
          <w:ilvl w:val="0"/>
          <w:numId w:val="65"/>
        </w:numPr>
        <w:jc w:val="both"/>
        <w:rPr>
          <w:lang w:val="en-GB"/>
        </w:rPr>
      </w:pPr>
      <w:r w:rsidRPr="00E1035D">
        <w:rPr>
          <w:lang w:val="en-GB"/>
        </w:rPr>
        <w:t>The Financing Agreement between FEICOM and the Municipality, signed and registered marking the guarantee of financing of the project to be carried out;</w:t>
      </w:r>
    </w:p>
    <w:p w14:paraId="7D1988C5" w14:textId="77777777" w:rsidR="006A7E13" w:rsidRPr="00E1035D" w:rsidRDefault="006A7E13" w:rsidP="00AD7C7C">
      <w:pPr>
        <w:numPr>
          <w:ilvl w:val="0"/>
          <w:numId w:val="65"/>
        </w:numPr>
        <w:jc w:val="both"/>
        <w:rPr>
          <w:lang w:val="en-GB"/>
        </w:rPr>
      </w:pPr>
      <w:r w:rsidRPr="00E1035D">
        <w:rPr>
          <w:lang w:val="en-GB"/>
        </w:rPr>
        <w:t>Other texts specific to the domain concerned by the contract.</w:t>
      </w:r>
    </w:p>
    <w:p w14:paraId="57A0E394" w14:textId="77777777" w:rsidR="006A7E13" w:rsidRPr="00E1035D" w:rsidRDefault="006A7E13" w:rsidP="006A7E13">
      <w:pPr>
        <w:jc w:val="both"/>
        <w:rPr>
          <w:lang w:val="en-GB"/>
        </w:rPr>
      </w:pPr>
    </w:p>
    <w:p w14:paraId="524781E7" w14:textId="77777777" w:rsidR="006A7E13" w:rsidRPr="00E1035D" w:rsidRDefault="006A7E13" w:rsidP="006A7E13">
      <w:pPr>
        <w:ind w:left="360"/>
        <w:jc w:val="both"/>
        <w:rPr>
          <w:lang w:val="en-GB"/>
        </w:rPr>
      </w:pPr>
    </w:p>
    <w:p w14:paraId="1C4F4C4B" w14:textId="77777777" w:rsidR="006A7E13" w:rsidRPr="00E1035D" w:rsidRDefault="006A7E13" w:rsidP="006A7E13">
      <w:pPr>
        <w:jc w:val="both"/>
        <w:rPr>
          <w:bCs/>
          <w:lang w:val="en-US"/>
        </w:rPr>
      </w:pPr>
      <w:r w:rsidRPr="00E1035D">
        <w:rPr>
          <w:lang w:val="en-GB"/>
        </w:rPr>
        <w:t>Other instruments specific to the domain concerned with the contract</w:t>
      </w:r>
    </w:p>
    <w:p w14:paraId="292E96C4" w14:textId="77777777" w:rsidR="006A7E13" w:rsidRPr="00E1035D" w:rsidRDefault="006A7E13" w:rsidP="006A7E13">
      <w:pPr>
        <w:jc w:val="both"/>
        <w:rPr>
          <w:b/>
          <w:bCs/>
        </w:rPr>
      </w:pPr>
      <w:r w:rsidRPr="00E1035D">
        <w:rPr>
          <w:b/>
          <w:bCs/>
          <w:u w:val="single"/>
        </w:rPr>
        <w:t>Article 7</w:t>
      </w:r>
      <w:r w:rsidRPr="00E1035D">
        <w:rPr>
          <w:b/>
          <w:bCs/>
        </w:rPr>
        <w:t>: Communication (Articles 6and 10 supplemented)</w:t>
      </w:r>
    </w:p>
    <w:p w14:paraId="7B5A958C" w14:textId="77777777" w:rsidR="006A7E13" w:rsidRPr="00E1035D" w:rsidRDefault="006A7E13" w:rsidP="006A7E13">
      <w:pPr>
        <w:jc w:val="both"/>
        <w:rPr>
          <w:b/>
          <w:bCs/>
        </w:rPr>
      </w:pPr>
    </w:p>
    <w:p w14:paraId="5D280C7A" w14:textId="77777777" w:rsidR="006A7E13" w:rsidRPr="00E1035D" w:rsidRDefault="006A7E13" w:rsidP="00AD7C7C">
      <w:pPr>
        <w:numPr>
          <w:ilvl w:val="1"/>
          <w:numId w:val="87"/>
        </w:numPr>
        <w:ind w:left="450" w:hanging="540"/>
        <w:jc w:val="both"/>
        <w:rPr>
          <w:bCs/>
          <w:u w:val="single"/>
          <w:lang w:val="en-US" w:eastAsia="x-none"/>
        </w:rPr>
      </w:pPr>
      <w:r w:rsidRPr="00E1035D">
        <w:rPr>
          <w:bCs/>
          <w:lang w:val="en-US" w:eastAsia="x-none"/>
        </w:rPr>
        <w:t xml:space="preserve"> All communications within the framework of this contract shall be written and notifications sent to the following address: </w:t>
      </w:r>
    </w:p>
    <w:p w14:paraId="64737E75" w14:textId="77777777" w:rsidR="006A7E13" w:rsidRPr="00E1035D" w:rsidRDefault="006A7E13" w:rsidP="006A7E13">
      <w:pPr>
        <w:ind w:left="720"/>
        <w:jc w:val="both"/>
        <w:rPr>
          <w:bCs/>
          <w:u w:val="single"/>
          <w:lang w:val="en-US"/>
        </w:rPr>
      </w:pPr>
    </w:p>
    <w:p w14:paraId="3DC73C0D" w14:textId="77777777" w:rsidR="006A7E13" w:rsidRPr="00E1035D" w:rsidRDefault="006A7E13" w:rsidP="00AD7C7C">
      <w:pPr>
        <w:numPr>
          <w:ilvl w:val="4"/>
          <w:numId w:val="60"/>
        </w:numPr>
        <w:ind w:left="1418" w:hanging="284"/>
        <w:jc w:val="both"/>
        <w:rPr>
          <w:bCs/>
          <w:u w:val="single"/>
          <w:lang w:val="en-US"/>
        </w:rPr>
      </w:pPr>
      <w:r w:rsidRPr="00E1035D">
        <w:rPr>
          <w:bCs/>
          <w:lang w:val="en-US"/>
        </w:rPr>
        <w:t>In the case where the contractor is the addressee: Sir/Madam..........</w:t>
      </w:r>
    </w:p>
    <w:p w14:paraId="1F5787A1" w14:textId="686D7900" w:rsidR="006A7E13" w:rsidRPr="00E1035D" w:rsidRDefault="006A7E13" w:rsidP="006A7E13">
      <w:pPr>
        <w:ind w:left="1418"/>
        <w:jc w:val="both"/>
        <w:rPr>
          <w:bCs/>
          <w:u w:val="single"/>
          <w:lang w:val="en-US"/>
        </w:rPr>
      </w:pPr>
      <w:r w:rsidRPr="00E1035D">
        <w:rPr>
          <w:bCs/>
          <w:lang w:val="en-US"/>
        </w:rPr>
        <w:t xml:space="preserve">Beyond the time-limit of 15 days fixed in article 6(1) of the GAC to make his domicile known to the Project Owner and Contract Manager, correspondences shall be validly addressed to the </w:t>
      </w:r>
      <w:r w:rsidR="00B07E52">
        <w:rPr>
          <w:bCs/>
          <w:lang w:val="en-US"/>
        </w:rPr>
        <w:t xml:space="preserve">Nkambe </w:t>
      </w:r>
      <w:r w:rsidRPr="00E1035D">
        <w:rPr>
          <w:bCs/>
          <w:lang w:val="en-US"/>
        </w:rPr>
        <w:t xml:space="preserve"> </w:t>
      </w:r>
      <w:r w:rsidR="00B07E52" w:rsidRPr="00E1035D">
        <w:rPr>
          <w:bCs/>
          <w:lang w:val="en-US"/>
        </w:rPr>
        <w:t>Council</w:t>
      </w:r>
      <w:r w:rsidRPr="00E1035D">
        <w:rPr>
          <w:bCs/>
          <w:lang w:val="en-US"/>
        </w:rPr>
        <w:t xml:space="preserve">, chief town of the </w:t>
      </w:r>
      <w:r w:rsidR="00B07E52">
        <w:rPr>
          <w:bCs/>
          <w:lang w:val="en-US"/>
        </w:rPr>
        <w:t>Division</w:t>
      </w:r>
      <w:r w:rsidRPr="00E1035D">
        <w:rPr>
          <w:bCs/>
          <w:lang w:val="en-US"/>
        </w:rPr>
        <w:t xml:space="preserve"> in which the work was done;</w:t>
      </w:r>
    </w:p>
    <w:p w14:paraId="7BFAFB35" w14:textId="77777777" w:rsidR="006A7E13" w:rsidRPr="00E1035D" w:rsidRDefault="006A7E13" w:rsidP="00AD7C7C">
      <w:pPr>
        <w:numPr>
          <w:ilvl w:val="4"/>
          <w:numId w:val="60"/>
        </w:numPr>
        <w:ind w:left="1418" w:hanging="284"/>
        <w:jc w:val="both"/>
        <w:rPr>
          <w:bCs/>
          <w:u w:val="single"/>
          <w:lang w:val="en-US"/>
        </w:rPr>
      </w:pPr>
      <w:r w:rsidRPr="00E1035D">
        <w:rPr>
          <w:bCs/>
          <w:lang w:val="en-US"/>
        </w:rPr>
        <w:t>In the case where the Project Owner is the addressee:</w:t>
      </w:r>
    </w:p>
    <w:p w14:paraId="66842AA5" w14:textId="77777777" w:rsidR="006A7E13" w:rsidRPr="00E1035D" w:rsidRDefault="006A7E13" w:rsidP="006A7E13">
      <w:pPr>
        <w:ind w:left="1418"/>
        <w:jc w:val="both"/>
        <w:rPr>
          <w:bCs/>
          <w:lang w:val="en-US"/>
        </w:rPr>
      </w:pPr>
      <w:r w:rsidRPr="00E1035D">
        <w:rPr>
          <w:bCs/>
          <w:lang w:val="en-US"/>
        </w:rPr>
        <w:t>Sir/Madam_______ [</w:t>
      </w:r>
      <w:r w:rsidRPr="00E1035D">
        <w:rPr>
          <w:bCs/>
          <w:i/>
          <w:lang w:val="en-US"/>
        </w:rPr>
        <w:t>to be specified</w:t>
      </w:r>
      <w:r w:rsidRPr="00E1035D">
        <w:rPr>
          <w:bCs/>
          <w:lang w:val="en-US"/>
        </w:rPr>
        <w:t>] with a copy addressed to the Contracting Authority, Contract Manager, Contract Engineer, Project Manager and where need be, within the same deadline.</w:t>
      </w:r>
    </w:p>
    <w:p w14:paraId="7764E8A9" w14:textId="77777777" w:rsidR="006A7E13" w:rsidRPr="00E1035D" w:rsidRDefault="006A7E13" w:rsidP="00AD7C7C">
      <w:pPr>
        <w:numPr>
          <w:ilvl w:val="4"/>
          <w:numId w:val="60"/>
        </w:numPr>
        <w:ind w:left="1418" w:hanging="284"/>
        <w:jc w:val="both"/>
        <w:rPr>
          <w:bCs/>
          <w:lang w:val="en-US" w:eastAsia="x-none"/>
        </w:rPr>
      </w:pPr>
      <w:r w:rsidRPr="00E1035D">
        <w:rPr>
          <w:bCs/>
          <w:lang w:val="en-US" w:eastAsia="x-none"/>
        </w:rPr>
        <w:t>In the case where the Contracting Authority is:</w:t>
      </w:r>
    </w:p>
    <w:p w14:paraId="753E8ABC" w14:textId="77777777" w:rsidR="006A7E13" w:rsidRPr="00E1035D" w:rsidRDefault="006A7E13" w:rsidP="006A7E13">
      <w:pPr>
        <w:ind w:left="1418"/>
        <w:jc w:val="both"/>
        <w:rPr>
          <w:bCs/>
          <w:lang w:val="en-US" w:eastAsia="x-none"/>
        </w:rPr>
      </w:pPr>
      <w:r w:rsidRPr="00E1035D">
        <w:rPr>
          <w:bCs/>
          <w:lang w:val="en-US" w:eastAsia="x-none"/>
        </w:rPr>
        <w:t>Sir/Madam [</w:t>
      </w:r>
      <w:r w:rsidRPr="00E1035D">
        <w:rPr>
          <w:bCs/>
          <w:i/>
          <w:lang w:val="en-US" w:eastAsia="x-none"/>
        </w:rPr>
        <w:t>to be specified</w:t>
      </w:r>
      <w:r w:rsidRPr="00E1035D">
        <w:rPr>
          <w:bCs/>
          <w:lang w:val="en-US" w:eastAsia="x-none"/>
        </w:rPr>
        <w:t>] with a copy addressed within the same deadline to the Project Owner, Contract Manager, Contract Engineer and Project Manager, where applicable</w:t>
      </w:r>
    </w:p>
    <w:p w14:paraId="7B5D4B80" w14:textId="77777777" w:rsidR="006A7E13" w:rsidRPr="00E1035D" w:rsidRDefault="006A7E13" w:rsidP="006A7E13">
      <w:pPr>
        <w:ind w:left="1418"/>
        <w:jc w:val="both"/>
        <w:rPr>
          <w:bCs/>
          <w:lang w:val="en-US"/>
        </w:rPr>
      </w:pPr>
    </w:p>
    <w:p w14:paraId="45265B6B" w14:textId="77777777" w:rsidR="006A7E13" w:rsidRPr="00E1035D" w:rsidRDefault="006A7E13" w:rsidP="00AD7C7C">
      <w:pPr>
        <w:numPr>
          <w:ilvl w:val="1"/>
          <w:numId w:val="87"/>
        </w:numPr>
        <w:ind w:left="720" w:hanging="630"/>
        <w:jc w:val="both"/>
        <w:rPr>
          <w:bCs/>
          <w:u w:val="single"/>
          <w:lang w:val="en-US" w:eastAsia="x-none"/>
        </w:rPr>
      </w:pPr>
      <w:r w:rsidRPr="00E1035D">
        <w:rPr>
          <w:bCs/>
          <w:lang w:val="en-US" w:eastAsia="x-none"/>
        </w:rPr>
        <w:t>The contractor shall address all written notifications or correspondences to the Project Manager with a copy to the Contract Manager.</w:t>
      </w:r>
    </w:p>
    <w:p w14:paraId="6B8E03B1" w14:textId="77777777" w:rsidR="006A7E13" w:rsidRPr="00E1035D" w:rsidRDefault="006A7E13" w:rsidP="006A7E13">
      <w:pPr>
        <w:jc w:val="both"/>
        <w:rPr>
          <w:b/>
          <w:bCs/>
          <w:u w:val="single"/>
          <w:lang w:val="en-US"/>
        </w:rPr>
      </w:pPr>
    </w:p>
    <w:p w14:paraId="423085C0" w14:textId="77777777" w:rsidR="006A7E13" w:rsidRPr="00E1035D" w:rsidRDefault="006A7E13" w:rsidP="006A7E13">
      <w:pPr>
        <w:jc w:val="both"/>
        <w:rPr>
          <w:b/>
          <w:lang w:val="en-US"/>
        </w:rPr>
      </w:pPr>
      <w:r w:rsidRPr="00E1035D">
        <w:rPr>
          <w:b/>
          <w:u w:val="single"/>
          <w:lang w:val="en-US"/>
        </w:rPr>
        <w:t>Article 8</w:t>
      </w:r>
      <w:r w:rsidRPr="00E1035D">
        <w:rPr>
          <w:b/>
          <w:lang w:val="en-US"/>
        </w:rPr>
        <w:t>: Administrative Orders (Article 8 of GAC)</w:t>
      </w:r>
    </w:p>
    <w:p w14:paraId="5A87F8AE" w14:textId="77777777" w:rsidR="006A7E13" w:rsidRPr="00E1035D" w:rsidRDefault="006A7E13" w:rsidP="006A7E13">
      <w:pPr>
        <w:jc w:val="both"/>
        <w:rPr>
          <w:b/>
          <w:lang w:val="en-US"/>
        </w:rPr>
      </w:pPr>
    </w:p>
    <w:p w14:paraId="2D5C1490" w14:textId="77777777" w:rsidR="006A7E13" w:rsidRPr="00E1035D" w:rsidRDefault="006A7E13" w:rsidP="006A7E13">
      <w:pPr>
        <w:jc w:val="both"/>
        <w:rPr>
          <w:lang w:val="en-US"/>
        </w:rPr>
      </w:pPr>
      <w:r w:rsidRPr="00E1035D">
        <w:rPr>
          <w:lang w:val="en-US"/>
        </w:rPr>
        <w:t xml:space="preserve">The various Administrative Orders shall be established and notified as follows:  </w:t>
      </w:r>
    </w:p>
    <w:p w14:paraId="408D9AA0" w14:textId="77777777" w:rsidR="006A7E13" w:rsidRPr="00E1035D" w:rsidRDefault="006A7E13" w:rsidP="006A7E13">
      <w:pPr>
        <w:jc w:val="both"/>
        <w:rPr>
          <w:bCs/>
          <w:lang w:val="en-US"/>
        </w:rPr>
      </w:pPr>
    </w:p>
    <w:p w14:paraId="1371BC74"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The Administrative Order to start execution of works shall be signed by the Contracting Authority and notified to the contractor by the Project Owner with a copy to the Contracting Authority, the Contract Manager, Contract Engineer, the Paying Body and the Project Manager, where applicable.</w:t>
      </w:r>
    </w:p>
    <w:p w14:paraId="0D5756D5" w14:textId="77777777" w:rsidR="006A7E13" w:rsidRPr="00E1035D" w:rsidRDefault="006A7E13" w:rsidP="006A7E13">
      <w:pPr>
        <w:ind w:left="709"/>
        <w:jc w:val="both"/>
        <w:rPr>
          <w:bCs/>
          <w:lang w:val="en-US" w:eastAsia="x-none"/>
        </w:rPr>
      </w:pPr>
    </w:p>
    <w:p w14:paraId="6AAACEB1"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 xml:space="preserve">Upon proposal by the Project Owner, Administrative Orders with an incidence on the objective, the amount and execution deadline shall be signed by Contracting Authority and notified by the Project Owner to the Contractor with a copy to the Contracting Authority, the Contract Manager, the Contract </w:t>
      </w:r>
      <w:r w:rsidRPr="00E1035D">
        <w:rPr>
          <w:bCs/>
          <w:lang w:val="en-US" w:eastAsia="x-none"/>
        </w:rPr>
        <w:lastRenderedPageBreak/>
        <w:t xml:space="preserve">Engineer, the Project Manager and the Paying Body. The prior endorsement of the Paying Body shall possibly be required before the signature of those that have an incidence on the amount. </w:t>
      </w:r>
    </w:p>
    <w:p w14:paraId="35C847AD" w14:textId="77777777" w:rsidR="006A7E13" w:rsidRPr="00E1035D" w:rsidRDefault="006A7E13" w:rsidP="006A7E13">
      <w:pPr>
        <w:jc w:val="both"/>
        <w:rPr>
          <w:bCs/>
          <w:lang w:val="en-US"/>
        </w:rPr>
      </w:pPr>
    </w:p>
    <w:p w14:paraId="5F72767C"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Administrative Orders of a technical nature linked to the normal progress of the work and without financial incidence shall be signed directly by Contract Manager and notified to the contractor by the Contract Engineer or Project Manager (where applicable) with a copy to the Contracting Authority and Contract Manager.</w:t>
      </w:r>
    </w:p>
    <w:p w14:paraId="45386D8E" w14:textId="77777777" w:rsidR="006A7E13" w:rsidRPr="00E1035D" w:rsidRDefault="006A7E13" w:rsidP="006A7E13">
      <w:pPr>
        <w:ind w:left="708"/>
        <w:jc w:val="both"/>
        <w:rPr>
          <w:bCs/>
          <w:lang w:val="en-US" w:eastAsia="x-none"/>
        </w:rPr>
      </w:pPr>
    </w:p>
    <w:p w14:paraId="20CFB9C1"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Administrative Orders serving as warnings shall be signed by the Project Owner and notified to the contractor by the Contract Manager with a copy to the Contracting Authority, the Contract Engineer and Project Manager.</w:t>
      </w:r>
    </w:p>
    <w:p w14:paraId="5C15DA6F" w14:textId="77777777" w:rsidR="006A7E13" w:rsidRPr="00E1035D" w:rsidRDefault="006A7E13" w:rsidP="006A7E13">
      <w:pPr>
        <w:ind w:left="709"/>
        <w:jc w:val="both"/>
        <w:rPr>
          <w:bCs/>
          <w:lang w:val="en-US" w:eastAsia="x-none"/>
        </w:rPr>
      </w:pPr>
    </w:p>
    <w:p w14:paraId="4D69AC70"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 xml:space="preserve">Administrative Orders for suspension or resumption of work as a result of the weather or any other case of Major Impediment shall be signed by the Contracting Authority and notified by his services to the contractor with a copy to the Project Owner, Contract Manager, Contract Engineer and Project Manager. </w:t>
      </w:r>
    </w:p>
    <w:p w14:paraId="0A7B0B94" w14:textId="77777777" w:rsidR="006A7E13" w:rsidRPr="00E1035D" w:rsidRDefault="006A7E13" w:rsidP="00AD7C7C">
      <w:pPr>
        <w:numPr>
          <w:ilvl w:val="1"/>
          <w:numId w:val="70"/>
        </w:numPr>
        <w:ind w:left="709" w:hanging="709"/>
        <w:jc w:val="both"/>
        <w:rPr>
          <w:bCs/>
          <w:lang w:val="en-US" w:eastAsia="x-none"/>
        </w:rPr>
      </w:pPr>
      <w:r w:rsidRPr="00E1035D">
        <w:rPr>
          <w:bCs/>
          <w:lang w:val="en-US" w:eastAsia="x-none"/>
        </w:rPr>
        <w:t>The contractor has a time-limit of fifteen (15) days to issue reservations on any Administrative Order received. Having reservations shall not free the enterprise of executing the Administrative Orders received.</w:t>
      </w:r>
    </w:p>
    <w:p w14:paraId="2D77E6E9" w14:textId="77777777" w:rsidR="006A7E13" w:rsidRPr="00E1035D" w:rsidRDefault="006A7E13" w:rsidP="006A7E13">
      <w:pPr>
        <w:ind w:left="709"/>
        <w:jc w:val="both"/>
        <w:rPr>
          <w:bCs/>
          <w:lang w:val="en-US" w:eastAsia="x-none"/>
        </w:rPr>
      </w:pPr>
    </w:p>
    <w:p w14:paraId="6BE250AF" w14:textId="77777777" w:rsidR="006A7E13" w:rsidRPr="00E1035D" w:rsidRDefault="006A7E13" w:rsidP="00AD7C7C">
      <w:pPr>
        <w:numPr>
          <w:ilvl w:val="1"/>
          <w:numId w:val="70"/>
        </w:numPr>
        <w:ind w:left="709" w:hanging="709"/>
        <w:jc w:val="both"/>
        <w:rPr>
          <w:b/>
          <w:bCs/>
          <w:lang w:val="en-US" w:eastAsia="x-none"/>
        </w:rPr>
      </w:pPr>
      <w:r w:rsidRPr="00E1035D">
        <w:rPr>
          <w:bCs/>
          <w:lang w:val="en-US" w:eastAsia="x-none"/>
        </w:rPr>
        <w:t xml:space="preserve">Concerning Administrative Order signed by the Contracting Authority and notified by the Project Owner, the notification must be done within a </w:t>
      </w:r>
      <w:r w:rsidRPr="00E1035D">
        <w:rPr>
          <w:b/>
          <w:bCs/>
          <w:lang w:val="en-US" w:eastAsia="x-none"/>
        </w:rPr>
        <w:t>maximum of 30 days</w:t>
      </w:r>
      <w:r w:rsidRPr="00E1035D">
        <w:rPr>
          <w:bCs/>
          <w:lang w:val="en-US" w:eastAsia="x-none"/>
        </w:rPr>
        <w:t xml:space="preserve"> from the date of transmission by the Contracting Authority to the Project Manager. </w:t>
      </w:r>
      <w:r w:rsidRPr="00E1035D">
        <w:rPr>
          <w:b/>
          <w:bCs/>
          <w:lang w:val="en-US" w:eastAsia="x-none"/>
        </w:rPr>
        <w:t>Beyond this deadline, the Contracting Authority shall establish the default of the Project Owner, take over from him and carry out the said notification.</w:t>
      </w:r>
    </w:p>
    <w:p w14:paraId="643E33D2" w14:textId="77777777" w:rsidR="006A7E13" w:rsidRPr="00E1035D" w:rsidRDefault="006A7E13" w:rsidP="006A7E13">
      <w:pPr>
        <w:jc w:val="both"/>
        <w:rPr>
          <w:b/>
          <w:bCs/>
          <w:u w:val="single"/>
          <w:lang w:val="en-US"/>
        </w:rPr>
      </w:pPr>
    </w:p>
    <w:p w14:paraId="4156EF02" w14:textId="77777777" w:rsidR="006A7E13" w:rsidRPr="00E1035D" w:rsidRDefault="006A7E13" w:rsidP="006A7E13">
      <w:pPr>
        <w:jc w:val="both"/>
        <w:rPr>
          <w:b/>
          <w:bCs/>
          <w:u w:val="single"/>
          <w:lang w:val="en-US"/>
        </w:rPr>
      </w:pPr>
      <w:r w:rsidRPr="00E1035D">
        <w:rPr>
          <w:b/>
          <w:bCs/>
          <w:u w:val="single"/>
          <w:lang w:val="en-US"/>
        </w:rPr>
        <w:t>Article 9</w:t>
      </w:r>
      <w:r w:rsidRPr="00E1035D">
        <w:rPr>
          <w:b/>
          <w:bCs/>
          <w:lang w:val="en-US"/>
        </w:rPr>
        <w:t>: Contracts with conditional phases (Article 9 of GAC)</w:t>
      </w:r>
    </w:p>
    <w:p w14:paraId="3F1BF2E6" w14:textId="77777777" w:rsidR="006A7E13" w:rsidRPr="00E1035D" w:rsidRDefault="006A7E13" w:rsidP="006A7E13">
      <w:pPr>
        <w:jc w:val="both"/>
        <w:rPr>
          <w:b/>
          <w:bCs/>
          <w:u w:val="single"/>
          <w:lang w:val="en-US"/>
        </w:rPr>
      </w:pPr>
    </w:p>
    <w:p w14:paraId="2E422CDC" w14:textId="77777777" w:rsidR="006A7E13" w:rsidRPr="00E1035D" w:rsidRDefault="006A7E13" w:rsidP="00AD7C7C">
      <w:pPr>
        <w:numPr>
          <w:ilvl w:val="1"/>
          <w:numId w:val="89"/>
        </w:numPr>
        <w:ind w:left="709" w:hanging="709"/>
        <w:jc w:val="both"/>
        <w:rPr>
          <w:bCs/>
          <w:lang w:val="x-none" w:eastAsia="x-none"/>
        </w:rPr>
      </w:pPr>
      <w:r w:rsidRPr="00E1035D">
        <w:rPr>
          <w:bCs/>
          <w:lang w:val="x-none" w:eastAsia="x-none"/>
        </w:rPr>
        <w:t>T</w:t>
      </w:r>
      <w:r w:rsidRPr="00E1035D">
        <w:rPr>
          <w:bCs/>
          <w:i/>
          <w:lang w:val="x-none" w:eastAsia="x-none"/>
        </w:rPr>
        <w:t>he contracthas  several phases</w:t>
      </w:r>
    </w:p>
    <w:p w14:paraId="3BBFBC74" w14:textId="77777777" w:rsidR="006A7E13" w:rsidRPr="00E1035D" w:rsidRDefault="006A7E13" w:rsidP="006A7E13">
      <w:pPr>
        <w:ind w:left="709"/>
        <w:jc w:val="both"/>
        <w:rPr>
          <w:bCs/>
          <w:lang w:val="en-US"/>
        </w:rPr>
      </w:pPr>
      <w:r w:rsidRPr="00E1035D">
        <w:rPr>
          <w:bCs/>
          <w:lang w:val="en-US"/>
        </w:rPr>
        <w:t>At the end of a phase, the Project Owner shall carry out the acceptance of the works and issue an attestation of proper execution to the contractor. This attestation shall condition the start of the following conditional phase.</w:t>
      </w:r>
    </w:p>
    <w:p w14:paraId="45AD8163" w14:textId="77777777" w:rsidR="006A7E13" w:rsidRPr="00E1035D" w:rsidRDefault="006A7E13" w:rsidP="006A7E13">
      <w:pPr>
        <w:ind w:left="709"/>
        <w:jc w:val="both"/>
        <w:rPr>
          <w:bCs/>
          <w:lang w:val="en-US"/>
        </w:rPr>
      </w:pPr>
    </w:p>
    <w:p w14:paraId="2C49853D" w14:textId="77777777" w:rsidR="006A7E13" w:rsidRPr="00E1035D" w:rsidRDefault="006A7E13" w:rsidP="006A7E13">
      <w:pPr>
        <w:tabs>
          <w:tab w:val="left" w:pos="142"/>
        </w:tabs>
        <w:ind w:left="709" w:hanging="709"/>
        <w:jc w:val="both"/>
        <w:rPr>
          <w:bCs/>
          <w:lang w:val="en-US"/>
        </w:rPr>
      </w:pPr>
      <w:r w:rsidRPr="00E1035D">
        <w:rPr>
          <w:bCs/>
          <w:lang w:val="en-US"/>
        </w:rPr>
        <w:t>9.2   The time-limit granted for notification of the Administrative Order to start execution of a conditional phase shall be [</w:t>
      </w:r>
      <w:r w:rsidRPr="00E1035D">
        <w:rPr>
          <w:bCs/>
          <w:i/>
          <w:lang w:val="en-US"/>
        </w:rPr>
        <w:t>to be specified</w:t>
      </w:r>
      <w:r w:rsidRPr="00E1035D">
        <w:rPr>
          <w:bCs/>
          <w:lang w:val="en-US"/>
        </w:rPr>
        <w:t>].</w:t>
      </w:r>
    </w:p>
    <w:p w14:paraId="1B893992" w14:textId="77777777" w:rsidR="006A7E13" w:rsidRPr="00E1035D" w:rsidRDefault="006A7E13" w:rsidP="006A7E13">
      <w:pPr>
        <w:jc w:val="both"/>
        <w:rPr>
          <w:bCs/>
          <w:lang w:val="en-US"/>
        </w:rPr>
      </w:pPr>
    </w:p>
    <w:p w14:paraId="7A7269A8" w14:textId="77777777" w:rsidR="006A7E13" w:rsidRPr="00E1035D" w:rsidRDefault="006A7E13" w:rsidP="006A7E13">
      <w:pPr>
        <w:jc w:val="both"/>
        <w:rPr>
          <w:b/>
          <w:bCs/>
          <w:lang w:val="en-US"/>
        </w:rPr>
      </w:pPr>
      <w:r w:rsidRPr="00E1035D">
        <w:rPr>
          <w:b/>
          <w:bCs/>
          <w:u w:val="single"/>
          <w:lang w:val="en-US"/>
        </w:rPr>
        <w:t xml:space="preserve">Article 10: </w:t>
      </w:r>
      <w:r w:rsidRPr="00E1035D">
        <w:rPr>
          <w:b/>
          <w:bCs/>
          <w:lang w:val="en-US"/>
        </w:rPr>
        <w:t>Contractor’s equipment and personnel (Article 15 of GAC supplemented)</w:t>
      </w:r>
    </w:p>
    <w:p w14:paraId="124C4726" w14:textId="77777777" w:rsidR="006A7E13" w:rsidRPr="00E1035D" w:rsidRDefault="006A7E13" w:rsidP="006A7E13">
      <w:pPr>
        <w:jc w:val="both"/>
        <w:rPr>
          <w:b/>
          <w:bCs/>
          <w:lang w:val="en-US"/>
        </w:rPr>
      </w:pPr>
    </w:p>
    <w:p w14:paraId="13522CB0" w14:textId="77777777" w:rsidR="006A7E13" w:rsidRPr="00E1035D" w:rsidRDefault="006A7E13" w:rsidP="00AD7C7C">
      <w:pPr>
        <w:numPr>
          <w:ilvl w:val="1"/>
          <w:numId w:val="71"/>
        </w:numPr>
        <w:spacing w:line="276" w:lineRule="auto"/>
        <w:ind w:left="709" w:hanging="709"/>
        <w:jc w:val="both"/>
        <w:rPr>
          <w:bCs/>
          <w:lang w:val="en-US" w:eastAsia="x-none"/>
        </w:rPr>
      </w:pPr>
      <w:r w:rsidRPr="00E1035D">
        <w:rPr>
          <w:bCs/>
          <w:lang w:val="en-US" w:eastAsia="x-none"/>
        </w:rPr>
        <w:t>Any modification, even partial, made to the technical bid shall only occur after the written approval of the Contract Manager. In case of modification, the contractor shall have himself replaced by a member of staff of equal competence (qualifications and experiences).</w:t>
      </w:r>
    </w:p>
    <w:p w14:paraId="52891209" w14:textId="77777777" w:rsidR="006A7E13" w:rsidRPr="00E1035D" w:rsidRDefault="006A7E13" w:rsidP="006A7E13">
      <w:pPr>
        <w:spacing w:line="276" w:lineRule="auto"/>
        <w:ind w:left="709"/>
        <w:jc w:val="both"/>
        <w:rPr>
          <w:bCs/>
          <w:lang w:val="en-US" w:eastAsia="x-none"/>
        </w:rPr>
      </w:pPr>
    </w:p>
    <w:p w14:paraId="6F85C2A7" w14:textId="77777777" w:rsidR="006A7E13" w:rsidRPr="00E1035D" w:rsidRDefault="006A7E13" w:rsidP="00AD7C7C">
      <w:pPr>
        <w:numPr>
          <w:ilvl w:val="1"/>
          <w:numId w:val="71"/>
        </w:numPr>
        <w:spacing w:line="276" w:lineRule="auto"/>
        <w:ind w:left="709" w:hanging="709"/>
        <w:jc w:val="both"/>
        <w:rPr>
          <w:bCs/>
          <w:lang w:val="en-US" w:eastAsia="x-none"/>
        </w:rPr>
      </w:pPr>
      <w:r w:rsidRPr="00E1035D">
        <w:rPr>
          <w:bCs/>
          <w:lang w:val="en-US" w:eastAsia="x-none"/>
        </w:rPr>
        <w:t xml:space="preserve">In any case, the lists of supervisory staff to be used shall be subject to the approval of the Project Owner in the days following notification of the Administrative Order to start execution. The Project Manager has </w:t>
      </w:r>
      <w:r w:rsidRPr="00E1035D">
        <w:rPr>
          <w:b/>
          <w:bCs/>
          <w:lang w:val="en-US" w:eastAsia="x-none"/>
        </w:rPr>
        <w:t>Seven (7) days</w:t>
      </w:r>
      <w:r w:rsidRPr="00E1035D">
        <w:rPr>
          <w:bCs/>
          <w:lang w:val="en-US" w:eastAsia="x-none"/>
        </w:rPr>
        <w:t xml:space="preserve"> to notify his opinion in writing with a copy sent to the Contract Manager. Beyond this time-limit, the staff list shall be considered as approved.</w:t>
      </w:r>
    </w:p>
    <w:p w14:paraId="79896345" w14:textId="77777777" w:rsidR="006A7E13" w:rsidRPr="00E1035D" w:rsidRDefault="006A7E13" w:rsidP="006A7E13">
      <w:pPr>
        <w:spacing w:line="276" w:lineRule="auto"/>
        <w:jc w:val="both"/>
        <w:rPr>
          <w:bCs/>
          <w:lang w:val="en-US"/>
        </w:rPr>
      </w:pPr>
    </w:p>
    <w:p w14:paraId="26B24FC5" w14:textId="77777777" w:rsidR="006A7E13" w:rsidRPr="00E1035D" w:rsidRDefault="006A7E13" w:rsidP="00AD7C7C">
      <w:pPr>
        <w:numPr>
          <w:ilvl w:val="1"/>
          <w:numId w:val="71"/>
        </w:numPr>
        <w:ind w:left="709" w:hanging="709"/>
        <w:jc w:val="both"/>
        <w:rPr>
          <w:bCs/>
          <w:lang w:val="en-US" w:eastAsia="x-none"/>
        </w:rPr>
      </w:pPr>
      <w:r w:rsidRPr="00E1035D">
        <w:rPr>
          <w:bCs/>
          <w:lang w:val="en-US" w:eastAsia="x-none"/>
        </w:rPr>
        <w:t>Any unilateral modification on the supervisory staff made in the technical bid prior to and during the works shall be a reason for termination of the contract as mentioned in article 45 below or the application of penalties [</w:t>
      </w:r>
      <w:r w:rsidRPr="00E1035D">
        <w:rPr>
          <w:bCs/>
          <w:i/>
          <w:lang w:val="en-US" w:eastAsia="x-none"/>
        </w:rPr>
        <w:t>to be specified where need be</w:t>
      </w:r>
      <w:r w:rsidRPr="00E1035D">
        <w:rPr>
          <w:bCs/>
          <w:lang w:val="en-US" w:eastAsia="x-none"/>
        </w:rPr>
        <w:t>].</w:t>
      </w:r>
    </w:p>
    <w:p w14:paraId="21AAFC3B" w14:textId="77777777" w:rsidR="006A7E13" w:rsidRPr="00E1035D" w:rsidRDefault="006A7E13" w:rsidP="006A7E13">
      <w:pPr>
        <w:jc w:val="both"/>
        <w:rPr>
          <w:bCs/>
          <w:lang w:val="en-US"/>
        </w:rPr>
      </w:pPr>
    </w:p>
    <w:p w14:paraId="379B17BC" w14:textId="77777777" w:rsidR="006A7E13" w:rsidRPr="00E1035D" w:rsidRDefault="006A7E13" w:rsidP="006A7E13">
      <w:pPr>
        <w:jc w:val="both"/>
        <w:rPr>
          <w:b/>
          <w:bCs/>
          <w:lang w:val="en-US"/>
        </w:rPr>
      </w:pPr>
    </w:p>
    <w:p w14:paraId="53EA58E5" w14:textId="77777777" w:rsidR="006A7E13" w:rsidRPr="00E1035D" w:rsidRDefault="006A7E13" w:rsidP="006A7E13">
      <w:pPr>
        <w:jc w:val="both"/>
        <w:rPr>
          <w:b/>
          <w:bCs/>
          <w:lang w:val="en-US"/>
        </w:rPr>
      </w:pPr>
      <w:r w:rsidRPr="00E1035D">
        <w:rPr>
          <w:b/>
          <w:bCs/>
          <w:lang w:val="en-US"/>
        </w:rPr>
        <w:t>Chapter II: Financial conditions</w:t>
      </w:r>
    </w:p>
    <w:p w14:paraId="60611B9C" w14:textId="77777777" w:rsidR="006A7E13" w:rsidRPr="00E1035D" w:rsidRDefault="006A7E13" w:rsidP="006A7E13">
      <w:pPr>
        <w:jc w:val="both"/>
        <w:rPr>
          <w:b/>
          <w:bCs/>
          <w:lang w:val="en-US"/>
        </w:rPr>
      </w:pPr>
    </w:p>
    <w:p w14:paraId="086D2863" w14:textId="77777777" w:rsidR="006A7E13" w:rsidRPr="00E1035D" w:rsidRDefault="006A7E13" w:rsidP="006A7E13">
      <w:pPr>
        <w:jc w:val="both"/>
        <w:rPr>
          <w:b/>
          <w:bCs/>
          <w:lang w:val="en-US"/>
        </w:rPr>
      </w:pPr>
      <w:r w:rsidRPr="00E1035D">
        <w:rPr>
          <w:b/>
          <w:bCs/>
          <w:lang w:val="en-US"/>
        </w:rPr>
        <w:t>Article 11 Guarantees and bonds (Articles 29 and 41 of GAC)</w:t>
      </w:r>
    </w:p>
    <w:p w14:paraId="5EB302FA" w14:textId="77777777" w:rsidR="006A7E13" w:rsidRPr="00E1035D" w:rsidRDefault="006A7E13" w:rsidP="006A7E13">
      <w:pPr>
        <w:jc w:val="both"/>
        <w:rPr>
          <w:b/>
          <w:bCs/>
          <w:lang w:val="en-US"/>
        </w:rPr>
      </w:pPr>
    </w:p>
    <w:p w14:paraId="148626AF" w14:textId="77777777" w:rsidR="006A7E13" w:rsidRPr="00E1035D" w:rsidRDefault="006A7E13" w:rsidP="006A7E13">
      <w:pPr>
        <w:ind w:left="360"/>
        <w:jc w:val="both"/>
        <w:rPr>
          <w:b/>
          <w:bCs/>
          <w:iCs/>
          <w:lang w:val="en-US"/>
        </w:rPr>
      </w:pPr>
      <w:r w:rsidRPr="00E1035D">
        <w:rPr>
          <w:b/>
          <w:bCs/>
          <w:iCs/>
          <w:lang w:val="en-US"/>
        </w:rPr>
        <w:t>11.1 Final bond</w:t>
      </w:r>
    </w:p>
    <w:p w14:paraId="7986D6B2" w14:textId="77777777" w:rsidR="006A7E13" w:rsidRPr="00E1035D" w:rsidRDefault="006A7E13" w:rsidP="006A7E13">
      <w:pPr>
        <w:jc w:val="both"/>
        <w:rPr>
          <w:bCs/>
          <w:iCs/>
          <w:lang w:val="en-US"/>
        </w:rPr>
      </w:pPr>
      <w:r w:rsidRPr="00E1035D">
        <w:rPr>
          <w:bCs/>
          <w:iCs/>
          <w:lang w:val="en-US"/>
        </w:rPr>
        <w:t>The final bond shall be set at 2 % of the amount of the contract, inclusive of all taxes.</w:t>
      </w:r>
    </w:p>
    <w:p w14:paraId="44E763AC" w14:textId="77777777" w:rsidR="006A7E13" w:rsidRPr="00E1035D" w:rsidRDefault="006A7E13" w:rsidP="006A7E13">
      <w:pPr>
        <w:jc w:val="both"/>
        <w:rPr>
          <w:bCs/>
          <w:iCs/>
          <w:lang w:val="en-US"/>
        </w:rPr>
      </w:pPr>
    </w:p>
    <w:p w14:paraId="7BE7A4CF" w14:textId="77777777" w:rsidR="006A7E13" w:rsidRPr="00E1035D" w:rsidRDefault="006A7E13" w:rsidP="006A7E13">
      <w:pPr>
        <w:jc w:val="both"/>
        <w:rPr>
          <w:bCs/>
          <w:iCs/>
          <w:lang w:val="en-US"/>
        </w:rPr>
      </w:pPr>
      <w:r w:rsidRPr="00E1035D">
        <w:rPr>
          <w:bCs/>
          <w:iCs/>
          <w:lang w:val="en-US"/>
        </w:rPr>
        <w:t>It is constituted and transmitted to the Contract Manager within a maximum deadline of twenty four (24) days of the notification of the contract.</w:t>
      </w:r>
    </w:p>
    <w:p w14:paraId="00AA858D" w14:textId="77777777" w:rsidR="006A7E13" w:rsidRPr="00E1035D" w:rsidRDefault="006A7E13" w:rsidP="006A7E13">
      <w:pPr>
        <w:jc w:val="both"/>
        <w:rPr>
          <w:bCs/>
          <w:iCs/>
          <w:lang w:val="en-US"/>
        </w:rPr>
      </w:pPr>
    </w:p>
    <w:p w14:paraId="28D21883" w14:textId="77777777" w:rsidR="006A7E13" w:rsidRPr="00E1035D" w:rsidRDefault="006A7E13" w:rsidP="006A7E13">
      <w:pPr>
        <w:jc w:val="both"/>
        <w:rPr>
          <w:bCs/>
          <w:iCs/>
          <w:lang w:val="en-US"/>
        </w:rPr>
      </w:pPr>
      <w:r w:rsidRPr="00E1035D">
        <w:rPr>
          <w:bCs/>
          <w:iCs/>
          <w:lang w:val="en-US"/>
        </w:rPr>
        <w:t>The bond shall be returned or the guarantee released within one month following the date of provisional acceptance of the works, following a release issued by the Contracting Authority upon request by the contractor.</w:t>
      </w:r>
    </w:p>
    <w:p w14:paraId="1F032C77" w14:textId="77777777" w:rsidR="006A7E13" w:rsidRPr="00E1035D" w:rsidRDefault="006A7E13" w:rsidP="006A7E13">
      <w:pPr>
        <w:tabs>
          <w:tab w:val="left" w:pos="1365"/>
        </w:tabs>
        <w:jc w:val="both"/>
        <w:rPr>
          <w:bCs/>
          <w:iCs/>
          <w:lang w:val="en-US"/>
        </w:rPr>
      </w:pPr>
      <w:r w:rsidRPr="00E1035D">
        <w:rPr>
          <w:bCs/>
          <w:iCs/>
          <w:lang w:val="en-US"/>
        </w:rPr>
        <w:tab/>
      </w:r>
    </w:p>
    <w:p w14:paraId="57CD8C29" w14:textId="77777777" w:rsidR="006A7E13" w:rsidRPr="00E1035D" w:rsidRDefault="006A7E13" w:rsidP="00AD7C7C">
      <w:pPr>
        <w:numPr>
          <w:ilvl w:val="1"/>
          <w:numId w:val="72"/>
        </w:numPr>
        <w:jc w:val="both"/>
        <w:rPr>
          <w:b/>
          <w:bCs/>
          <w:iCs/>
          <w:lang w:val="x-none" w:eastAsia="x-none"/>
        </w:rPr>
      </w:pPr>
      <w:r w:rsidRPr="00E1035D">
        <w:rPr>
          <w:b/>
          <w:bCs/>
          <w:iCs/>
          <w:lang w:val="en-US" w:eastAsia="x-none"/>
        </w:rPr>
        <w:t xml:space="preserve"> </w:t>
      </w:r>
      <w:r w:rsidRPr="00E1035D">
        <w:rPr>
          <w:b/>
          <w:bCs/>
          <w:iCs/>
          <w:lang w:val="x-none" w:eastAsia="x-none"/>
        </w:rPr>
        <w:t>Performance bond</w:t>
      </w:r>
    </w:p>
    <w:p w14:paraId="0386E890" w14:textId="77777777" w:rsidR="006A7E13" w:rsidRPr="00E1035D" w:rsidRDefault="006A7E13" w:rsidP="006A7E13">
      <w:pPr>
        <w:ind w:left="465"/>
        <w:jc w:val="both"/>
        <w:rPr>
          <w:b/>
          <w:bCs/>
          <w:i/>
          <w:lang w:val="x-none" w:eastAsia="x-none"/>
        </w:rPr>
      </w:pPr>
    </w:p>
    <w:p w14:paraId="69948812" w14:textId="77777777" w:rsidR="006A7E13" w:rsidRPr="00E1035D" w:rsidRDefault="006A7E13" w:rsidP="006A7E13">
      <w:pPr>
        <w:jc w:val="both"/>
        <w:rPr>
          <w:bCs/>
          <w:lang w:val="en-US"/>
        </w:rPr>
      </w:pPr>
      <w:r w:rsidRPr="00E1035D">
        <w:rPr>
          <w:bCs/>
          <w:lang w:val="en-US"/>
        </w:rPr>
        <w:t xml:space="preserve">The retention fund shall be set at </w:t>
      </w:r>
      <w:r w:rsidRPr="00E1035D">
        <w:rPr>
          <w:bCs/>
          <w:i/>
          <w:lang w:val="en-US"/>
        </w:rPr>
        <w:t>10 %</w:t>
      </w:r>
      <w:r w:rsidRPr="00E1035D">
        <w:rPr>
          <w:bCs/>
          <w:lang w:val="en-US"/>
        </w:rPr>
        <w:t xml:space="preserve"> of the amount of the contract, inclusive of all taxes.</w:t>
      </w:r>
    </w:p>
    <w:p w14:paraId="0234F761" w14:textId="77777777" w:rsidR="006A7E13" w:rsidRPr="00E1035D" w:rsidRDefault="006A7E13" w:rsidP="006A7E13">
      <w:pPr>
        <w:jc w:val="both"/>
        <w:rPr>
          <w:bCs/>
          <w:lang w:val="en-US"/>
        </w:rPr>
      </w:pPr>
    </w:p>
    <w:p w14:paraId="4502F9BD" w14:textId="77777777" w:rsidR="006A7E13" w:rsidRPr="00E1035D" w:rsidRDefault="006A7E13" w:rsidP="006A7E13">
      <w:pPr>
        <w:jc w:val="both"/>
        <w:rPr>
          <w:bCs/>
          <w:lang w:val="en-US"/>
        </w:rPr>
      </w:pPr>
      <w:r w:rsidRPr="00E1035D">
        <w:rPr>
          <w:bCs/>
          <w:lang w:val="en-US"/>
        </w:rPr>
        <w:t>The return or release of the retention fund or security shall be done within one month after final acceptance by release issued by the Project Owner upon request by the contractor.</w:t>
      </w:r>
    </w:p>
    <w:p w14:paraId="1E3395AA" w14:textId="77777777" w:rsidR="006A7E13" w:rsidRPr="00E1035D" w:rsidRDefault="006A7E13" w:rsidP="006A7E13">
      <w:pPr>
        <w:jc w:val="both"/>
        <w:rPr>
          <w:bCs/>
          <w:lang w:val="en-US"/>
        </w:rPr>
      </w:pPr>
    </w:p>
    <w:p w14:paraId="3C01689C" w14:textId="77777777" w:rsidR="006A7E13" w:rsidRPr="00E1035D" w:rsidRDefault="006A7E13" w:rsidP="00AD7C7C">
      <w:pPr>
        <w:numPr>
          <w:ilvl w:val="1"/>
          <w:numId w:val="72"/>
        </w:numPr>
        <w:jc w:val="both"/>
        <w:rPr>
          <w:b/>
          <w:bCs/>
          <w:iCs/>
          <w:lang w:val="x-none" w:eastAsia="x-none"/>
        </w:rPr>
      </w:pPr>
      <w:r w:rsidRPr="00E1035D">
        <w:rPr>
          <w:b/>
          <w:bCs/>
          <w:iCs/>
          <w:lang w:val="x-none" w:eastAsia="x-none"/>
        </w:rPr>
        <w:t>Guarantee of start-off advance</w:t>
      </w:r>
    </w:p>
    <w:p w14:paraId="1D16F7F3" w14:textId="77777777" w:rsidR="006A7E13" w:rsidRPr="00E1035D" w:rsidRDefault="006A7E13" w:rsidP="006A7E13">
      <w:pPr>
        <w:jc w:val="both"/>
        <w:rPr>
          <w:bCs/>
          <w:iCs/>
          <w:lang w:val="en-US"/>
        </w:rPr>
      </w:pPr>
    </w:p>
    <w:p w14:paraId="1532DF80" w14:textId="77777777" w:rsidR="006A7E13" w:rsidRPr="00E1035D" w:rsidRDefault="006A7E13" w:rsidP="006A7E13">
      <w:pPr>
        <w:spacing w:after="120"/>
        <w:jc w:val="both"/>
        <w:rPr>
          <w:b/>
          <w:iCs/>
          <w:lang w:val="x-none" w:eastAsia="x-none"/>
        </w:rPr>
      </w:pPr>
      <w:r w:rsidRPr="00E1035D">
        <w:rPr>
          <w:b/>
          <w:iCs/>
          <w:sz w:val="22"/>
          <w:szCs w:val="22"/>
          <w:lang w:val="x-none" w:eastAsia="x-none"/>
        </w:rPr>
        <w:t xml:space="preserve">11.3.1 </w:t>
      </w:r>
      <w:r w:rsidRPr="00E1035D">
        <w:rPr>
          <w:b/>
          <w:bCs/>
          <w:iCs/>
          <w:lang w:val="x-none" w:eastAsia="x-none"/>
        </w:rPr>
        <w:t>Request for the start-off advance</w:t>
      </w:r>
    </w:p>
    <w:p w14:paraId="5BB4EA25" w14:textId="77777777" w:rsidR="006A7E13" w:rsidRPr="00E1035D" w:rsidRDefault="006A7E13" w:rsidP="006A7E13">
      <w:pPr>
        <w:spacing w:after="120"/>
        <w:ind w:firstLine="708"/>
        <w:jc w:val="both"/>
        <w:rPr>
          <w:bCs/>
          <w:lang w:val="en-US"/>
        </w:rPr>
      </w:pPr>
      <w:r w:rsidRPr="00E1035D">
        <w:rPr>
          <w:bCs/>
          <w:lang w:val="en-US"/>
        </w:rPr>
        <w:t xml:space="preserve">At the express request of the contractor, a start-off advance not exceeding 20% of the contract ATI may be granted. This advance shall be 100% guaranteed by a first-rank banking institution based in Cameroon and approved by the Ministry in charge of Finance. The bond shall be drafted according to the model enclosed in Appendix.  </w:t>
      </w:r>
    </w:p>
    <w:p w14:paraId="46877392" w14:textId="77777777" w:rsidR="006A7E13" w:rsidRPr="00E1035D" w:rsidRDefault="006A7E13" w:rsidP="006A7E13">
      <w:pPr>
        <w:spacing w:after="120"/>
        <w:jc w:val="both"/>
        <w:rPr>
          <w:bCs/>
          <w:lang w:val="en-US"/>
        </w:rPr>
      </w:pPr>
      <w:r w:rsidRPr="00E1035D">
        <w:rPr>
          <w:bCs/>
          <w:lang w:val="en-US"/>
        </w:rPr>
        <w:t xml:space="preserve">11.3.2 Refund of the start-off advance </w:t>
      </w:r>
    </w:p>
    <w:p w14:paraId="5569719E" w14:textId="77777777" w:rsidR="006A7E13" w:rsidRPr="00E1035D" w:rsidRDefault="006A7E13" w:rsidP="006A7E13">
      <w:pPr>
        <w:spacing w:after="120"/>
        <w:ind w:firstLine="708"/>
        <w:jc w:val="both"/>
        <w:rPr>
          <w:bCs/>
          <w:lang w:val="en-US"/>
        </w:rPr>
      </w:pPr>
      <w:r w:rsidRPr="00E1035D">
        <w:rPr>
          <w:bCs/>
          <w:lang w:val="en-US"/>
        </w:rPr>
        <w:t xml:space="preserve">The start-off advance shall be refunded by deducting 30% of the amount of each payment on account right from the first account of the contract. It must be entirely refunded by the time the amount of work reaches 80% of the value of the contract. Whatever the case, refund must be over one month to the end of the duration of the contract. </w:t>
      </w:r>
    </w:p>
    <w:p w14:paraId="4938A279" w14:textId="77777777" w:rsidR="006A7E13" w:rsidRPr="00E1035D" w:rsidRDefault="006A7E13" w:rsidP="006A7E13">
      <w:pPr>
        <w:spacing w:after="120"/>
        <w:jc w:val="both"/>
        <w:rPr>
          <w:bCs/>
          <w:lang w:val="en-US"/>
        </w:rPr>
      </w:pPr>
      <w:r w:rsidRPr="00E1035D">
        <w:rPr>
          <w:bCs/>
          <w:lang w:val="en-US"/>
        </w:rPr>
        <w:t>11.3.3 Release of bond</w:t>
      </w:r>
    </w:p>
    <w:p w14:paraId="1CBDE143" w14:textId="77777777" w:rsidR="006A7E13" w:rsidRPr="00E1035D" w:rsidRDefault="006A7E13" w:rsidP="006A7E13">
      <w:pPr>
        <w:spacing w:after="120"/>
        <w:ind w:firstLine="708"/>
        <w:jc w:val="both"/>
        <w:rPr>
          <w:bCs/>
          <w:lang w:val="en-US"/>
        </w:rPr>
      </w:pPr>
      <w:r w:rsidRPr="00E1035D">
        <w:rPr>
          <w:bCs/>
          <w:lang w:val="en-US"/>
        </w:rPr>
        <w:t xml:space="preserve">As the start-off advance is refunded, the delegated Contracting Authority shall release the corresponding bid bond if the contractor requests it. </w:t>
      </w:r>
    </w:p>
    <w:p w14:paraId="3B7790FF" w14:textId="77777777" w:rsidR="006A7E13" w:rsidRPr="00E1035D" w:rsidRDefault="006A7E13" w:rsidP="006A7E13">
      <w:pPr>
        <w:jc w:val="both"/>
        <w:rPr>
          <w:b/>
          <w:bCs/>
          <w:lang w:val="en-US"/>
        </w:rPr>
      </w:pPr>
      <w:r w:rsidRPr="00E1035D">
        <w:rPr>
          <w:b/>
          <w:bCs/>
          <w:lang w:val="en-US"/>
        </w:rPr>
        <w:t xml:space="preserve">Article 12: Amount of the contract (Articles 18 and 19 of GAC supplemented) </w:t>
      </w:r>
    </w:p>
    <w:p w14:paraId="75024F50" w14:textId="77777777" w:rsidR="006A7E13" w:rsidRPr="00E1035D" w:rsidRDefault="006A7E13" w:rsidP="006A7E13">
      <w:pPr>
        <w:jc w:val="both"/>
        <w:rPr>
          <w:b/>
          <w:bCs/>
          <w:lang w:val="en-US"/>
        </w:rPr>
      </w:pPr>
    </w:p>
    <w:p w14:paraId="74A9B79B" w14:textId="77777777" w:rsidR="006A7E13" w:rsidRPr="00E1035D" w:rsidRDefault="006A7E13" w:rsidP="006A7E13">
      <w:pPr>
        <w:jc w:val="both"/>
        <w:rPr>
          <w:bCs/>
          <w:lang w:val="en-US"/>
        </w:rPr>
      </w:pPr>
      <w:r w:rsidRPr="00E1035D">
        <w:rPr>
          <w:bCs/>
          <w:lang w:val="en-US"/>
        </w:rPr>
        <w:t>The amount of this contract as indicated by the attached [</w:t>
      </w:r>
      <w:r w:rsidRPr="00E1035D">
        <w:rPr>
          <w:bCs/>
          <w:i/>
          <w:lang w:val="en-US"/>
        </w:rPr>
        <w:t>detail or estimates</w:t>
      </w:r>
      <w:r w:rsidRPr="00E1035D">
        <w:rPr>
          <w:bCs/>
          <w:lang w:val="en-US"/>
        </w:rPr>
        <w:t xml:space="preserve">] is_______(in figures)_______(in letters) CFA francs Inclusive of All Taxes; that is: </w:t>
      </w:r>
    </w:p>
    <w:p w14:paraId="2DF5A5C7" w14:textId="77777777" w:rsidR="006A7E13" w:rsidRPr="00E1035D" w:rsidRDefault="006A7E13" w:rsidP="006A7E13">
      <w:pPr>
        <w:jc w:val="both"/>
        <w:rPr>
          <w:bCs/>
          <w:lang w:val="en-US"/>
        </w:rPr>
      </w:pPr>
    </w:p>
    <w:p w14:paraId="43E58F7F" w14:textId="77777777" w:rsidR="006A7E13" w:rsidRPr="00E1035D" w:rsidRDefault="006A7E13" w:rsidP="00AD7C7C">
      <w:pPr>
        <w:numPr>
          <w:ilvl w:val="2"/>
          <w:numId w:val="60"/>
        </w:numPr>
        <w:jc w:val="both"/>
        <w:rPr>
          <w:bCs/>
          <w:lang w:val="en-US"/>
        </w:rPr>
      </w:pPr>
      <w:r w:rsidRPr="00E1035D">
        <w:rPr>
          <w:bCs/>
          <w:lang w:val="en-US"/>
        </w:rPr>
        <w:t>Amount exclusive of VAT: _________(_______) CFA F</w:t>
      </w:r>
    </w:p>
    <w:p w14:paraId="58BECA8F" w14:textId="77777777" w:rsidR="006A7E13" w:rsidRPr="00E1035D" w:rsidRDefault="006A7E13" w:rsidP="00AD7C7C">
      <w:pPr>
        <w:numPr>
          <w:ilvl w:val="2"/>
          <w:numId w:val="60"/>
        </w:numPr>
        <w:jc w:val="both"/>
        <w:rPr>
          <w:bCs/>
          <w:lang w:val="en-US"/>
        </w:rPr>
      </w:pPr>
      <w:r w:rsidRPr="00E1035D">
        <w:rPr>
          <w:bCs/>
          <w:lang w:val="en-US"/>
        </w:rPr>
        <w:t>Amount of VAT: __________(______) CFA F.</w:t>
      </w:r>
    </w:p>
    <w:p w14:paraId="2A6DBE78" w14:textId="77777777" w:rsidR="006A7E13" w:rsidRPr="00E1035D" w:rsidRDefault="006A7E13" w:rsidP="00AD7C7C">
      <w:pPr>
        <w:numPr>
          <w:ilvl w:val="2"/>
          <w:numId w:val="60"/>
        </w:numPr>
        <w:jc w:val="both"/>
        <w:rPr>
          <w:bCs/>
          <w:lang w:val="en-US"/>
        </w:rPr>
      </w:pPr>
      <w:r w:rsidRPr="00E1035D">
        <w:rPr>
          <w:bCs/>
          <w:lang w:val="en-US"/>
        </w:rPr>
        <w:t>Amount of TSR and/or _____________CFA F</w:t>
      </w:r>
    </w:p>
    <w:p w14:paraId="4F30D85C" w14:textId="77777777" w:rsidR="006A7E13" w:rsidRPr="00E1035D" w:rsidRDefault="006A7E13" w:rsidP="00AD7C7C">
      <w:pPr>
        <w:numPr>
          <w:ilvl w:val="2"/>
          <w:numId w:val="60"/>
        </w:numPr>
        <w:jc w:val="both"/>
        <w:rPr>
          <w:bCs/>
          <w:lang w:val="en-US"/>
        </w:rPr>
      </w:pPr>
      <w:r w:rsidRPr="00E1035D">
        <w:rPr>
          <w:bCs/>
          <w:lang w:val="en-US"/>
        </w:rPr>
        <w:t>Net to be paid= EVAT-TSR and/or AIR</w:t>
      </w:r>
    </w:p>
    <w:p w14:paraId="1FE9284D" w14:textId="77777777" w:rsidR="006A7E13" w:rsidRPr="00E1035D" w:rsidRDefault="006A7E13" w:rsidP="006A7E13">
      <w:pPr>
        <w:jc w:val="both"/>
        <w:rPr>
          <w:bCs/>
          <w:lang w:val="en-US"/>
        </w:rPr>
      </w:pPr>
    </w:p>
    <w:p w14:paraId="4EBBD482" w14:textId="77777777" w:rsidR="006A7E13" w:rsidRPr="00E1035D" w:rsidRDefault="006A7E13" w:rsidP="006A7E13">
      <w:pPr>
        <w:jc w:val="both"/>
        <w:rPr>
          <w:b/>
          <w:bCs/>
          <w:lang w:val="en-US"/>
        </w:rPr>
      </w:pPr>
      <w:r w:rsidRPr="00E1035D">
        <w:rPr>
          <w:b/>
          <w:bCs/>
          <w:u w:val="single"/>
          <w:lang w:val="en-US"/>
        </w:rPr>
        <w:t>Article 13:</w:t>
      </w:r>
      <w:r w:rsidRPr="00E1035D">
        <w:rPr>
          <w:b/>
          <w:bCs/>
          <w:lang w:val="en-US"/>
        </w:rPr>
        <w:t xml:space="preserve"> Place and method of payment</w:t>
      </w:r>
    </w:p>
    <w:p w14:paraId="16D46475" w14:textId="77777777" w:rsidR="006A7E13" w:rsidRPr="00E1035D" w:rsidRDefault="006A7E13" w:rsidP="006A7E13">
      <w:pPr>
        <w:ind w:left="720"/>
        <w:jc w:val="both"/>
        <w:rPr>
          <w:bCs/>
          <w:lang w:val="en-US"/>
        </w:rPr>
      </w:pPr>
    </w:p>
    <w:p w14:paraId="6D1E9F30" w14:textId="77777777" w:rsidR="006A7E13" w:rsidRPr="00E1035D" w:rsidRDefault="006A7E13" w:rsidP="006A7E13">
      <w:pPr>
        <w:jc w:val="both"/>
        <w:rPr>
          <w:bCs/>
          <w:lang w:val="en-US"/>
        </w:rPr>
      </w:pPr>
      <w:r w:rsidRPr="00E1035D">
        <w:rPr>
          <w:bCs/>
          <w:lang w:val="en-US"/>
        </w:rPr>
        <w:t>The Project Owner shall release the sums due in the following manner:</w:t>
      </w:r>
    </w:p>
    <w:p w14:paraId="4ACDE79A" w14:textId="77777777" w:rsidR="006A7E13" w:rsidRPr="00E1035D" w:rsidRDefault="006A7E13" w:rsidP="006A7E13">
      <w:pPr>
        <w:ind w:left="720"/>
        <w:jc w:val="both"/>
        <w:rPr>
          <w:bCs/>
          <w:lang w:val="en-US"/>
        </w:rPr>
      </w:pPr>
    </w:p>
    <w:p w14:paraId="583ADFD4" w14:textId="77777777" w:rsidR="006A7E13" w:rsidRPr="00E1035D" w:rsidRDefault="006A7E13" w:rsidP="00AD7C7C">
      <w:pPr>
        <w:numPr>
          <w:ilvl w:val="0"/>
          <w:numId w:val="66"/>
        </w:numPr>
        <w:jc w:val="both"/>
        <w:rPr>
          <w:bCs/>
          <w:lang w:val="en-US"/>
        </w:rPr>
      </w:pPr>
      <w:r w:rsidRPr="00E1035D">
        <w:rPr>
          <w:bCs/>
          <w:lang w:val="en-US"/>
        </w:rPr>
        <w:t>For payments in CFA francs (</w:t>
      </w:r>
      <w:r w:rsidRPr="00E1035D">
        <w:rPr>
          <w:bCs/>
          <w:i/>
          <w:lang w:val="en-US"/>
        </w:rPr>
        <w:t>amount in figures and letters exclusive of taxes</w:t>
      </w:r>
      <w:r w:rsidRPr="00E1035D">
        <w:rPr>
          <w:bCs/>
          <w:lang w:val="en-US"/>
        </w:rPr>
        <w:t>) by credit to account No._________ opened in the name of the contractor in the ___________bank.</w:t>
      </w:r>
    </w:p>
    <w:p w14:paraId="65A99C88" w14:textId="77777777" w:rsidR="006A7E13" w:rsidRPr="00E1035D" w:rsidRDefault="006A7E13" w:rsidP="006A7E13">
      <w:pPr>
        <w:ind w:left="1080"/>
        <w:jc w:val="both"/>
        <w:rPr>
          <w:bCs/>
          <w:lang w:val="en-US"/>
        </w:rPr>
      </w:pPr>
    </w:p>
    <w:p w14:paraId="36E7096A" w14:textId="77777777" w:rsidR="006A7E13" w:rsidRPr="00E1035D" w:rsidRDefault="006A7E13" w:rsidP="00AD7C7C">
      <w:pPr>
        <w:numPr>
          <w:ilvl w:val="0"/>
          <w:numId w:val="66"/>
        </w:numPr>
        <w:jc w:val="both"/>
        <w:rPr>
          <w:bCs/>
          <w:lang w:val="en-US"/>
        </w:rPr>
      </w:pPr>
      <w:r w:rsidRPr="00E1035D">
        <w:rPr>
          <w:bCs/>
          <w:lang w:val="en-US"/>
        </w:rPr>
        <w:t>For payments in foreign currencies (</w:t>
      </w:r>
      <w:r w:rsidRPr="00E1035D">
        <w:rPr>
          <w:bCs/>
          <w:i/>
          <w:lang w:val="en-US"/>
        </w:rPr>
        <w:t>amount in figures and letters exclusive of taxes</w:t>
      </w:r>
      <w:r w:rsidRPr="00E1035D">
        <w:rPr>
          <w:bCs/>
          <w:lang w:val="en-US"/>
        </w:rPr>
        <w:t>) by credit to account No._________ opened in the name of the contractor in ________bank.</w:t>
      </w:r>
    </w:p>
    <w:p w14:paraId="5860F296" w14:textId="77777777" w:rsidR="006A7E13" w:rsidRPr="00E1035D" w:rsidRDefault="006A7E13" w:rsidP="006A7E13">
      <w:pPr>
        <w:jc w:val="both"/>
        <w:rPr>
          <w:b/>
          <w:bCs/>
          <w:lang w:val="en-US"/>
        </w:rPr>
      </w:pPr>
    </w:p>
    <w:p w14:paraId="1A473E7C" w14:textId="77777777" w:rsidR="006A7E13" w:rsidRPr="00E1035D" w:rsidRDefault="006A7E13" w:rsidP="006A7E13">
      <w:pPr>
        <w:jc w:val="both"/>
        <w:rPr>
          <w:b/>
          <w:bCs/>
        </w:rPr>
      </w:pPr>
      <w:r w:rsidRPr="00E1035D">
        <w:rPr>
          <w:b/>
          <w:bCs/>
        </w:rPr>
        <w:t>Article 14: Price variation (Article 20 of GAC)</w:t>
      </w:r>
    </w:p>
    <w:p w14:paraId="3A34D44B" w14:textId="77777777" w:rsidR="006A7E13" w:rsidRPr="00E1035D" w:rsidRDefault="006A7E13" w:rsidP="006A7E13">
      <w:pPr>
        <w:jc w:val="both"/>
        <w:rPr>
          <w:bCs/>
        </w:rPr>
      </w:pPr>
      <w:r w:rsidRPr="00E1035D">
        <w:rPr>
          <w:b/>
          <w:bCs/>
          <w:i/>
        </w:rPr>
        <w:tab/>
      </w:r>
      <w:r w:rsidRPr="00E1035D">
        <w:rPr>
          <w:b/>
          <w:bCs/>
          <w:i/>
        </w:rPr>
        <w:tab/>
      </w:r>
      <w:r w:rsidRPr="00E1035D">
        <w:rPr>
          <w:b/>
          <w:bCs/>
          <w:i/>
        </w:rPr>
        <w:tab/>
      </w:r>
    </w:p>
    <w:p w14:paraId="17C11265" w14:textId="77777777" w:rsidR="006A7E13" w:rsidRPr="00E1035D" w:rsidRDefault="006A7E13" w:rsidP="00AD7C7C">
      <w:pPr>
        <w:numPr>
          <w:ilvl w:val="1"/>
          <w:numId w:val="99"/>
        </w:numPr>
        <w:jc w:val="both"/>
        <w:rPr>
          <w:bCs/>
          <w:lang w:val="en-US" w:eastAsia="x-none"/>
        </w:rPr>
      </w:pPr>
      <w:r w:rsidRPr="00E1035D">
        <w:rPr>
          <w:bCs/>
          <w:lang w:val="en-US" w:eastAsia="x-none"/>
        </w:rPr>
        <w:t>Prices shall be firm and non revisable.</w:t>
      </w:r>
    </w:p>
    <w:p w14:paraId="64EB7BAA" w14:textId="77777777" w:rsidR="006A7E13" w:rsidRPr="00E1035D" w:rsidRDefault="006A7E13" w:rsidP="006A7E13">
      <w:pPr>
        <w:ind w:left="720"/>
        <w:jc w:val="both"/>
        <w:rPr>
          <w:bCs/>
          <w:lang w:val="en-US"/>
        </w:rPr>
      </w:pPr>
    </w:p>
    <w:p w14:paraId="38F413D5" w14:textId="77777777" w:rsidR="006A7E13" w:rsidRPr="00E1035D" w:rsidRDefault="006A7E13" w:rsidP="00AD7C7C">
      <w:pPr>
        <w:numPr>
          <w:ilvl w:val="0"/>
          <w:numId w:val="88"/>
        </w:numPr>
        <w:jc w:val="both"/>
        <w:rPr>
          <w:bCs/>
          <w:lang w:val="en-US"/>
        </w:rPr>
      </w:pPr>
      <w:r w:rsidRPr="00E1035D">
        <w:rPr>
          <w:bCs/>
          <w:lang w:val="en-US"/>
        </w:rPr>
        <w:t>Payments on account made to the contractor as advances shall not be revisable.</w:t>
      </w:r>
    </w:p>
    <w:p w14:paraId="06A99B83" w14:textId="77777777" w:rsidR="006A7E13" w:rsidRPr="00E1035D" w:rsidRDefault="006A7E13" w:rsidP="00AD7C7C">
      <w:pPr>
        <w:numPr>
          <w:ilvl w:val="0"/>
          <w:numId w:val="88"/>
        </w:numPr>
        <w:jc w:val="both"/>
        <w:rPr>
          <w:bCs/>
          <w:lang w:val="en-US"/>
        </w:rPr>
      </w:pPr>
      <w:r w:rsidRPr="00E1035D">
        <w:rPr>
          <w:bCs/>
          <w:lang w:val="en-US"/>
        </w:rPr>
        <w:t>Revision shall be “frozen” upon expiry of the contractual time-limit, except in the case of price reductions.</w:t>
      </w:r>
    </w:p>
    <w:p w14:paraId="33BFAEDB" w14:textId="77777777" w:rsidR="006A7E13" w:rsidRPr="00E1035D" w:rsidRDefault="006A7E13" w:rsidP="006A7E13">
      <w:pPr>
        <w:ind w:left="1080"/>
        <w:jc w:val="both"/>
        <w:rPr>
          <w:bCs/>
          <w:lang w:val="en-US"/>
        </w:rPr>
      </w:pPr>
    </w:p>
    <w:p w14:paraId="5BA3DF39" w14:textId="77777777" w:rsidR="006A7E13" w:rsidRPr="00E1035D" w:rsidRDefault="006A7E13" w:rsidP="00AD7C7C">
      <w:pPr>
        <w:numPr>
          <w:ilvl w:val="1"/>
          <w:numId w:val="99"/>
        </w:numPr>
        <w:jc w:val="both"/>
        <w:rPr>
          <w:bCs/>
          <w:lang w:val="en-US" w:eastAsia="x-none"/>
        </w:rPr>
      </w:pPr>
      <w:r w:rsidRPr="00E1035D">
        <w:rPr>
          <w:bCs/>
          <w:lang w:val="en-US" w:eastAsia="x-none"/>
        </w:rPr>
        <w:t>Price updating modalities (where applicable)</w:t>
      </w:r>
    </w:p>
    <w:p w14:paraId="38B77B7A" w14:textId="77777777" w:rsidR="006A7E13" w:rsidRPr="00E1035D" w:rsidRDefault="006A7E13" w:rsidP="006A7E13">
      <w:pPr>
        <w:jc w:val="both"/>
        <w:rPr>
          <w:bCs/>
          <w:lang w:val="en-US"/>
        </w:rPr>
      </w:pPr>
    </w:p>
    <w:p w14:paraId="7208D521" w14:textId="77777777" w:rsidR="006A7E13" w:rsidRPr="00E1035D" w:rsidRDefault="006A7E13" w:rsidP="006A7E13">
      <w:pPr>
        <w:jc w:val="both"/>
        <w:rPr>
          <w:bCs/>
          <w:i/>
          <w:lang w:val="en-US"/>
        </w:rPr>
      </w:pPr>
    </w:p>
    <w:p w14:paraId="57E53CB6" w14:textId="77777777" w:rsidR="006A7E13" w:rsidRPr="00E1035D" w:rsidRDefault="006A7E13" w:rsidP="006A7E13">
      <w:pPr>
        <w:jc w:val="both"/>
        <w:rPr>
          <w:b/>
          <w:bCs/>
          <w:lang w:val="en-US"/>
        </w:rPr>
      </w:pPr>
      <w:r w:rsidRPr="00E1035D">
        <w:rPr>
          <w:b/>
          <w:bCs/>
          <w:lang w:val="en-US"/>
        </w:rPr>
        <w:t>Article 15: Price revision formulae (article 21 of GAC)</w:t>
      </w:r>
    </w:p>
    <w:p w14:paraId="1056F759" w14:textId="77777777" w:rsidR="006A7E13" w:rsidRPr="00E1035D" w:rsidRDefault="006A7E13" w:rsidP="006A7E13">
      <w:pPr>
        <w:jc w:val="both"/>
        <w:rPr>
          <w:bCs/>
          <w:lang w:val="en-US"/>
        </w:rPr>
      </w:pPr>
    </w:p>
    <w:p w14:paraId="735BD404" w14:textId="77777777" w:rsidR="006A7E13" w:rsidRPr="00E1035D" w:rsidRDefault="006A7E13" w:rsidP="006A7E13">
      <w:pPr>
        <w:jc w:val="both"/>
        <w:rPr>
          <w:bCs/>
          <w:lang w:val="en-US"/>
        </w:rPr>
      </w:pPr>
      <w:r w:rsidRPr="00E1035D">
        <w:rPr>
          <w:sz w:val="22"/>
          <w:szCs w:val="22"/>
          <w:lang w:val="en-US"/>
        </w:rPr>
        <w:t>The prices of this contract shall be firm and non-reviewable</w:t>
      </w:r>
    </w:p>
    <w:p w14:paraId="24E1909F" w14:textId="77777777" w:rsidR="006A7E13" w:rsidRPr="00E1035D" w:rsidRDefault="006A7E13" w:rsidP="006A7E13">
      <w:pPr>
        <w:jc w:val="both"/>
        <w:rPr>
          <w:bCs/>
          <w:lang w:val="en-US"/>
        </w:rPr>
      </w:pPr>
    </w:p>
    <w:p w14:paraId="7C75DE47" w14:textId="77777777" w:rsidR="006A7E13" w:rsidRPr="00E1035D" w:rsidRDefault="006A7E13" w:rsidP="006A7E13">
      <w:pPr>
        <w:jc w:val="both"/>
        <w:rPr>
          <w:bCs/>
          <w:i/>
          <w:lang w:val="en-US"/>
        </w:rPr>
      </w:pPr>
      <w:r w:rsidRPr="00E1035D">
        <w:rPr>
          <w:bCs/>
          <w:i/>
          <w:lang w:val="en-US"/>
        </w:rPr>
        <w:t>[Comply with Circular No. 003/CAB/PM of 31 January 2011]</w:t>
      </w:r>
    </w:p>
    <w:p w14:paraId="50DD44AD" w14:textId="77777777" w:rsidR="006A7E13" w:rsidRPr="00E1035D" w:rsidRDefault="006A7E13" w:rsidP="006A7E13">
      <w:pPr>
        <w:jc w:val="both"/>
        <w:rPr>
          <w:bCs/>
          <w:lang w:val="en-US"/>
        </w:rPr>
      </w:pPr>
    </w:p>
    <w:p w14:paraId="53A0767D" w14:textId="77777777" w:rsidR="006A7E13" w:rsidRPr="00E1035D" w:rsidRDefault="006A7E13" w:rsidP="006A7E13">
      <w:pPr>
        <w:jc w:val="both"/>
        <w:rPr>
          <w:b/>
          <w:bCs/>
          <w:lang w:val="en-US"/>
        </w:rPr>
      </w:pPr>
      <w:r w:rsidRPr="00E1035D">
        <w:rPr>
          <w:b/>
          <w:bCs/>
          <w:lang w:val="en-US"/>
        </w:rPr>
        <w:t>Article 16: Price updating formulae (article 21 of the GAC)</w:t>
      </w:r>
    </w:p>
    <w:p w14:paraId="4DEE8ADA" w14:textId="77777777" w:rsidR="006A7E13" w:rsidRPr="00E1035D" w:rsidRDefault="006A7E13" w:rsidP="006A7E13">
      <w:pPr>
        <w:tabs>
          <w:tab w:val="left" w:pos="0"/>
        </w:tabs>
        <w:jc w:val="both"/>
        <w:rPr>
          <w:lang w:val="en-GB"/>
        </w:rPr>
      </w:pPr>
    </w:p>
    <w:p w14:paraId="5351A72F" w14:textId="77777777" w:rsidR="006A7E13" w:rsidRPr="00E1035D" w:rsidRDefault="006A7E13" w:rsidP="006A7E13">
      <w:pPr>
        <w:tabs>
          <w:tab w:val="left" w:pos="0"/>
        </w:tabs>
        <w:jc w:val="both"/>
        <w:rPr>
          <w:b/>
          <w:lang w:val="en-GB"/>
        </w:rPr>
      </w:pPr>
      <w:r w:rsidRPr="00E1035D">
        <w:rPr>
          <w:sz w:val="22"/>
          <w:szCs w:val="22"/>
          <w:lang w:val="en-GB"/>
        </w:rPr>
        <w:t>The prices of this contract shall be firm and non-reviewable</w:t>
      </w:r>
      <w:r w:rsidRPr="00E1035D">
        <w:rPr>
          <w:b/>
          <w:lang w:val="en-GB"/>
        </w:rPr>
        <w:t xml:space="preserve"> </w:t>
      </w:r>
    </w:p>
    <w:p w14:paraId="7E8795AE" w14:textId="77777777" w:rsidR="006A7E13" w:rsidRPr="00E1035D" w:rsidRDefault="006A7E13" w:rsidP="006A7E13">
      <w:pPr>
        <w:tabs>
          <w:tab w:val="left" w:pos="0"/>
        </w:tabs>
        <w:jc w:val="both"/>
        <w:rPr>
          <w:b/>
          <w:lang w:val="en-GB"/>
        </w:rPr>
      </w:pPr>
    </w:p>
    <w:p w14:paraId="32862BB9" w14:textId="77777777" w:rsidR="006A7E13" w:rsidRPr="00E1035D" w:rsidRDefault="006A7E13" w:rsidP="006A7E13">
      <w:pPr>
        <w:tabs>
          <w:tab w:val="left" w:pos="0"/>
        </w:tabs>
        <w:jc w:val="both"/>
        <w:rPr>
          <w:b/>
          <w:lang w:val="en-GB"/>
        </w:rPr>
      </w:pPr>
      <w:r w:rsidRPr="00E1035D">
        <w:rPr>
          <w:b/>
          <w:lang w:val="en-GB"/>
        </w:rPr>
        <w:t>Article 17: Works under State supervision (Article 22 of GAC supplemented)</w:t>
      </w:r>
    </w:p>
    <w:p w14:paraId="60482741" w14:textId="77777777" w:rsidR="006A7E13" w:rsidRPr="00E1035D" w:rsidRDefault="006A7E13" w:rsidP="006A7E13">
      <w:pPr>
        <w:tabs>
          <w:tab w:val="left" w:pos="0"/>
        </w:tabs>
        <w:jc w:val="both"/>
        <w:rPr>
          <w:b/>
          <w:lang w:val="en-GB"/>
        </w:rPr>
      </w:pPr>
    </w:p>
    <w:p w14:paraId="4B16DAA7" w14:textId="77777777" w:rsidR="006A7E13" w:rsidRPr="00E1035D" w:rsidRDefault="006A7E13" w:rsidP="00AD7C7C">
      <w:pPr>
        <w:numPr>
          <w:ilvl w:val="1"/>
          <w:numId w:val="90"/>
        </w:numPr>
        <w:tabs>
          <w:tab w:val="left" w:pos="0"/>
        </w:tabs>
        <w:jc w:val="both"/>
        <w:rPr>
          <w:lang w:val="en-GB"/>
        </w:rPr>
      </w:pPr>
      <w:r w:rsidRPr="00E1035D">
        <w:rPr>
          <w:lang w:val="en-GB"/>
        </w:rPr>
        <w:t xml:space="preserve">The percentage of works under State supervision shall be </w:t>
      </w:r>
      <w:r w:rsidRPr="00E1035D">
        <w:rPr>
          <w:i/>
          <w:lang w:val="en-GB"/>
        </w:rPr>
        <w:t>2 %</w:t>
      </w:r>
      <w:r w:rsidRPr="00E1035D">
        <w:rPr>
          <w:lang w:val="en-GB"/>
        </w:rPr>
        <w:t xml:space="preserve"> of the amount of the contract and its additional clauses, where applicable.</w:t>
      </w:r>
    </w:p>
    <w:p w14:paraId="46CF240A" w14:textId="77777777" w:rsidR="006A7E13" w:rsidRPr="00E1035D" w:rsidRDefault="006A7E13" w:rsidP="006A7E13">
      <w:pPr>
        <w:tabs>
          <w:tab w:val="left" w:pos="0"/>
        </w:tabs>
        <w:ind w:left="465"/>
        <w:jc w:val="both"/>
        <w:rPr>
          <w:lang w:val="en-GB"/>
        </w:rPr>
      </w:pPr>
    </w:p>
    <w:p w14:paraId="13A678A4" w14:textId="77777777" w:rsidR="006A7E13" w:rsidRPr="00E1035D" w:rsidRDefault="006A7E13" w:rsidP="00AD7C7C">
      <w:pPr>
        <w:numPr>
          <w:ilvl w:val="1"/>
          <w:numId w:val="90"/>
        </w:numPr>
        <w:tabs>
          <w:tab w:val="left" w:pos="0"/>
        </w:tabs>
        <w:jc w:val="both"/>
        <w:rPr>
          <w:lang w:val="en-GB"/>
        </w:rPr>
      </w:pPr>
      <w:r w:rsidRPr="00E1035D">
        <w:rPr>
          <w:lang w:val="en-GB"/>
        </w:rPr>
        <w:t xml:space="preserve"> In the case where the contractor was invited to execute works under State supervision, the submitted and duly justified expenditures shall be reimbursed to him under the following conditions:</w:t>
      </w:r>
    </w:p>
    <w:p w14:paraId="746ED95B" w14:textId="77777777" w:rsidR="006A7E13" w:rsidRPr="00E1035D" w:rsidRDefault="006A7E13" w:rsidP="006A7E13">
      <w:pPr>
        <w:tabs>
          <w:tab w:val="left" w:pos="0"/>
        </w:tabs>
        <w:jc w:val="both"/>
        <w:rPr>
          <w:lang w:val="en-GB"/>
        </w:rPr>
      </w:pPr>
    </w:p>
    <w:p w14:paraId="5B957796" w14:textId="77777777" w:rsidR="006A7E13" w:rsidRPr="00E1035D" w:rsidRDefault="006A7E13" w:rsidP="00AD7C7C">
      <w:pPr>
        <w:numPr>
          <w:ilvl w:val="2"/>
          <w:numId w:val="60"/>
        </w:numPr>
        <w:tabs>
          <w:tab w:val="left" w:pos="0"/>
          <w:tab w:val="num" w:pos="825"/>
        </w:tabs>
        <w:ind w:left="825"/>
        <w:jc w:val="both"/>
        <w:rPr>
          <w:lang w:val="en-GB"/>
        </w:rPr>
      </w:pPr>
      <w:r w:rsidRPr="00E1035D">
        <w:rPr>
          <w:lang w:val="en-GB"/>
        </w:rPr>
        <w:t>The quantities considered shall be the hours used or the quantities of building materials and materials used that was the subject of joint job cost sheets;</w:t>
      </w:r>
    </w:p>
    <w:p w14:paraId="10199554" w14:textId="77777777" w:rsidR="006A7E13" w:rsidRPr="00E1035D" w:rsidRDefault="006A7E13" w:rsidP="006A7E13">
      <w:pPr>
        <w:tabs>
          <w:tab w:val="left" w:pos="0"/>
        </w:tabs>
        <w:ind w:hanging="561"/>
        <w:jc w:val="both"/>
        <w:rPr>
          <w:lang w:val="en-GB"/>
        </w:rPr>
      </w:pPr>
    </w:p>
    <w:p w14:paraId="40827734" w14:textId="77777777" w:rsidR="006A7E13" w:rsidRPr="00E1035D" w:rsidRDefault="006A7E13" w:rsidP="00AD7C7C">
      <w:pPr>
        <w:numPr>
          <w:ilvl w:val="2"/>
          <w:numId w:val="60"/>
        </w:numPr>
        <w:tabs>
          <w:tab w:val="left" w:pos="0"/>
          <w:tab w:val="num" w:pos="825"/>
        </w:tabs>
        <w:ind w:left="825"/>
        <w:jc w:val="both"/>
        <w:rPr>
          <w:lang w:val="en-GB"/>
        </w:rPr>
      </w:pPr>
      <w:r w:rsidRPr="00E1035D">
        <w:rPr>
          <w:lang w:val="en-GB"/>
        </w:rPr>
        <w:t>The remunerations and salaries effectively paid to local labour shall be increased by forty percent (40 %) to take account of social benefits;</w:t>
      </w:r>
    </w:p>
    <w:p w14:paraId="6823EEDD" w14:textId="77777777" w:rsidR="006A7E13" w:rsidRPr="00E1035D" w:rsidRDefault="006A7E13" w:rsidP="006A7E13">
      <w:pPr>
        <w:tabs>
          <w:tab w:val="left" w:pos="0"/>
        </w:tabs>
        <w:jc w:val="both"/>
        <w:rPr>
          <w:lang w:val="en-GB"/>
        </w:rPr>
      </w:pPr>
    </w:p>
    <w:p w14:paraId="458F807B" w14:textId="77777777" w:rsidR="006A7E13" w:rsidRPr="00E1035D" w:rsidRDefault="006A7E13" w:rsidP="00AD7C7C">
      <w:pPr>
        <w:numPr>
          <w:ilvl w:val="2"/>
          <w:numId w:val="60"/>
        </w:numPr>
        <w:tabs>
          <w:tab w:val="left" w:pos="0"/>
          <w:tab w:val="num" w:pos="825"/>
        </w:tabs>
        <w:ind w:left="825"/>
        <w:jc w:val="both"/>
        <w:rPr>
          <w:lang w:val="en-GB"/>
        </w:rPr>
      </w:pPr>
      <w:r w:rsidRPr="00E1035D">
        <w:rPr>
          <w:lang w:val="en-GB"/>
        </w:rPr>
        <w:t>The hours put in by the heavy equipment shall be counted at the rate featuring in the sub-detail of prices;</w:t>
      </w:r>
    </w:p>
    <w:p w14:paraId="2D40D39D" w14:textId="77777777" w:rsidR="006A7E13" w:rsidRPr="00E1035D" w:rsidRDefault="006A7E13" w:rsidP="006A7E13">
      <w:pPr>
        <w:tabs>
          <w:tab w:val="left" w:pos="0"/>
        </w:tabs>
        <w:jc w:val="both"/>
        <w:rPr>
          <w:lang w:val="en-GB"/>
        </w:rPr>
      </w:pPr>
    </w:p>
    <w:p w14:paraId="2B02FB37" w14:textId="77777777" w:rsidR="006A7E13" w:rsidRPr="00E1035D" w:rsidRDefault="006A7E13" w:rsidP="00AD7C7C">
      <w:pPr>
        <w:numPr>
          <w:ilvl w:val="2"/>
          <w:numId w:val="60"/>
        </w:numPr>
        <w:tabs>
          <w:tab w:val="left" w:pos="0"/>
          <w:tab w:val="num" w:pos="825"/>
        </w:tabs>
        <w:ind w:left="825"/>
        <w:jc w:val="both"/>
        <w:rPr>
          <w:lang w:val="en-GB"/>
        </w:rPr>
      </w:pPr>
      <w:r w:rsidRPr="00E1035D">
        <w:rPr>
          <w:lang w:val="en-GB"/>
        </w:rPr>
        <w:t>Building materials and materials shall be reimbursed at cost price duly justified at the place of use, marked up by 10% for loss, stocking and handling;</w:t>
      </w:r>
    </w:p>
    <w:p w14:paraId="2C6C23E8" w14:textId="77777777" w:rsidR="006A7E13" w:rsidRPr="00E1035D" w:rsidRDefault="006A7E13" w:rsidP="006A7E13">
      <w:pPr>
        <w:tabs>
          <w:tab w:val="left" w:pos="0"/>
        </w:tabs>
        <w:jc w:val="both"/>
        <w:rPr>
          <w:lang w:val="en-GB"/>
        </w:rPr>
      </w:pPr>
    </w:p>
    <w:p w14:paraId="4BAA343A" w14:textId="77777777" w:rsidR="006A7E13" w:rsidRPr="00E1035D" w:rsidRDefault="006A7E13" w:rsidP="00AD7C7C">
      <w:pPr>
        <w:numPr>
          <w:ilvl w:val="2"/>
          <w:numId w:val="60"/>
        </w:numPr>
        <w:tabs>
          <w:tab w:val="left" w:pos="0"/>
          <w:tab w:val="num" w:pos="825"/>
        </w:tabs>
        <w:ind w:left="825"/>
        <w:jc w:val="both"/>
        <w:rPr>
          <w:lang w:val="en-GB"/>
        </w:rPr>
      </w:pPr>
      <w:r w:rsidRPr="00E1035D">
        <w:rPr>
          <w:lang w:val="en-GB"/>
        </w:rPr>
        <w:t>The amount for services thus calculated, including the hours put by heavy equipment shall be marked up by 25 % to take into account the overheads, profits and the contractor’s unforeseen.</w:t>
      </w:r>
    </w:p>
    <w:p w14:paraId="5BA270B5" w14:textId="77777777" w:rsidR="006A7E13" w:rsidRPr="00E1035D" w:rsidRDefault="006A7E13" w:rsidP="006A7E13">
      <w:pPr>
        <w:tabs>
          <w:tab w:val="left" w:pos="0"/>
        </w:tabs>
        <w:ind w:left="1531"/>
        <w:jc w:val="both"/>
        <w:rPr>
          <w:lang w:val="en-GB"/>
        </w:rPr>
      </w:pPr>
    </w:p>
    <w:p w14:paraId="01CAAF37" w14:textId="77777777" w:rsidR="006A7E13" w:rsidRPr="00E1035D" w:rsidRDefault="006A7E13" w:rsidP="006A7E13">
      <w:pPr>
        <w:tabs>
          <w:tab w:val="left" w:pos="0"/>
        </w:tabs>
        <w:ind w:left="561" w:hanging="561"/>
        <w:jc w:val="both"/>
        <w:rPr>
          <w:b/>
          <w:lang w:val="en-GB"/>
        </w:rPr>
      </w:pPr>
      <w:r w:rsidRPr="00E1035D">
        <w:rPr>
          <w:b/>
          <w:lang w:val="en-GB"/>
        </w:rPr>
        <w:t>Article 18: Evaluation of works (article 23 of the GAC)</w:t>
      </w:r>
    </w:p>
    <w:p w14:paraId="57B09431" w14:textId="77777777" w:rsidR="006A7E13" w:rsidRPr="00E1035D" w:rsidRDefault="006A7E13" w:rsidP="006A7E13">
      <w:pPr>
        <w:tabs>
          <w:tab w:val="left" w:pos="0"/>
        </w:tabs>
        <w:ind w:left="561" w:hanging="561"/>
        <w:jc w:val="both"/>
        <w:rPr>
          <w:b/>
          <w:lang w:val="en-GB"/>
        </w:rPr>
      </w:pPr>
    </w:p>
    <w:p w14:paraId="2C31F305" w14:textId="77777777" w:rsidR="006A7E13" w:rsidRPr="00E1035D" w:rsidRDefault="006A7E13" w:rsidP="006A7E13">
      <w:pPr>
        <w:tabs>
          <w:tab w:val="left" w:pos="0"/>
        </w:tabs>
        <w:jc w:val="both"/>
        <w:rPr>
          <w:sz w:val="22"/>
          <w:szCs w:val="22"/>
          <w:lang w:val="en-GB"/>
        </w:rPr>
      </w:pPr>
      <w:r w:rsidRPr="00E1035D">
        <w:rPr>
          <w:sz w:val="22"/>
          <w:szCs w:val="22"/>
          <w:lang w:val="en-GB"/>
        </w:rPr>
        <w:t>This contract is at unit price and lump sum</w:t>
      </w:r>
    </w:p>
    <w:p w14:paraId="1344E1C8" w14:textId="77777777" w:rsidR="006A7E13" w:rsidRPr="00E1035D" w:rsidRDefault="006A7E13" w:rsidP="006A7E13">
      <w:pPr>
        <w:tabs>
          <w:tab w:val="left" w:pos="0"/>
        </w:tabs>
        <w:ind w:left="561" w:hanging="561"/>
        <w:jc w:val="both"/>
        <w:rPr>
          <w:b/>
          <w:lang w:val="en-GB"/>
        </w:rPr>
      </w:pPr>
    </w:p>
    <w:p w14:paraId="54967CC3" w14:textId="77777777" w:rsidR="006A7E13" w:rsidRPr="00E1035D" w:rsidRDefault="006A7E13" w:rsidP="006A7E13">
      <w:pPr>
        <w:tabs>
          <w:tab w:val="left" w:pos="0"/>
        </w:tabs>
        <w:ind w:left="561" w:hanging="561"/>
        <w:jc w:val="both"/>
        <w:rPr>
          <w:b/>
          <w:lang w:val="en-GB"/>
        </w:rPr>
      </w:pPr>
      <w:r w:rsidRPr="00E1035D">
        <w:rPr>
          <w:b/>
          <w:lang w:val="en-GB"/>
        </w:rPr>
        <w:t>Article 19: Evaluation of supplies (article 24 of the GAC supplemented)</w:t>
      </w:r>
    </w:p>
    <w:p w14:paraId="2C3D2D24" w14:textId="77777777" w:rsidR="006A7E13" w:rsidRPr="00E1035D" w:rsidRDefault="006A7E13" w:rsidP="00AD7C7C">
      <w:pPr>
        <w:numPr>
          <w:ilvl w:val="1"/>
          <w:numId w:val="91"/>
        </w:numPr>
        <w:tabs>
          <w:tab w:val="left" w:pos="0"/>
        </w:tabs>
        <w:jc w:val="both"/>
        <w:rPr>
          <w:i/>
          <w:lang w:val="en-GB"/>
        </w:rPr>
      </w:pPr>
      <w:r w:rsidRPr="00E1035D">
        <w:rPr>
          <w:b/>
          <w:lang w:val="en-GB"/>
        </w:rPr>
        <w:t xml:space="preserve">NOT APPLICABLE </w:t>
      </w:r>
    </w:p>
    <w:p w14:paraId="41F991EC" w14:textId="77777777" w:rsidR="006A7E13" w:rsidRPr="00E1035D" w:rsidRDefault="006A7E13" w:rsidP="006A7E13">
      <w:pPr>
        <w:tabs>
          <w:tab w:val="left" w:pos="0"/>
        </w:tabs>
        <w:ind w:left="420"/>
        <w:jc w:val="both"/>
        <w:rPr>
          <w:i/>
          <w:lang w:val="en-GB"/>
        </w:rPr>
      </w:pPr>
    </w:p>
    <w:p w14:paraId="1E5FEE64" w14:textId="77777777" w:rsidR="006A7E13" w:rsidRPr="00E1035D" w:rsidRDefault="006A7E13" w:rsidP="00AD7C7C">
      <w:pPr>
        <w:numPr>
          <w:ilvl w:val="1"/>
          <w:numId w:val="91"/>
        </w:numPr>
        <w:tabs>
          <w:tab w:val="left" w:pos="0"/>
        </w:tabs>
        <w:jc w:val="both"/>
        <w:rPr>
          <w:i/>
          <w:lang w:val="en-GB"/>
        </w:rPr>
      </w:pPr>
      <w:r w:rsidRPr="00E1035D">
        <w:rPr>
          <w:lang w:val="en-GB"/>
        </w:rPr>
        <w:t>No security shall be requested for payments on account on supplies.</w:t>
      </w:r>
    </w:p>
    <w:p w14:paraId="61493C21" w14:textId="77777777" w:rsidR="006A7E13" w:rsidRPr="00E1035D" w:rsidRDefault="006A7E13" w:rsidP="006A7E13">
      <w:pPr>
        <w:ind w:left="708"/>
        <w:jc w:val="both"/>
        <w:rPr>
          <w:lang w:val="en-US" w:eastAsia="x-none"/>
        </w:rPr>
      </w:pPr>
    </w:p>
    <w:p w14:paraId="5194BAF8" w14:textId="77777777" w:rsidR="006A7E13" w:rsidRPr="00E1035D" w:rsidRDefault="006A7E13" w:rsidP="006A7E13">
      <w:pPr>
        <w:tabs>
          <w:tab w:val="left" w:pos="0"/>
        </w:tabs>
        <w:ind w:left="561" w:hanging="561"/>
        <w:jc w:val="both"/>
        <w:rPr>
          <w:b/>
          <w:lang w:val="en-US"/>
        </w:rPr>
      </w:pPr>
      <w:r w:rsidRPr="00E1035D">
        <w:rPr>
          <w:b/>
          <w:lang w:val="en-US"/>
        </w:rPr>
        <w:t>Article 20: Advances (article 28 of the GAC)</w:t>
      </w:r>
    </w:p>
    <w:p w14:paraId="51D59508" w14:textId="77777777" w:rsidR="006A7E13" w:rsidRPr="00E1035D" w:rsidRDefault="006A7E13" w:rsidP="006A7E13">
      <w:pPr>
        <w:tabs>
          <w:tab w:val="left" w:pos="0"/>
        </w:tabs>
        <w:ind w:left="561" w:hanging="561"/>
        <w:jc w:val="both"/>
        <w:rPr>
          <w:lang w:val="en-US"/>
        </w:rPr>
      </w:pPr>
    </w:p>
    <w:p w14:paraId="09C3450D" w14:textId="77777777" w:rsidR="006A7E13" w:rsidRPr="00E1035D" w:rsidRDefault="006A7E13" w:rsidP="00AD7C7C">
      <w:pPr>
        <w:numPr>
          <w:ilvl w:val="1"/>
          <w:numId w:val="73"/>
        </w:numPr>
        <w:tabs>
          <w:tab w:val="left" w:pos="0"/>
        </w:tabs>
        <w:jc w:val="both"/>
        <w:rPr>
          <w:lang w:val="en-GB"/>
        </w:rPr>
      </w:pPr>
      <w:r w:rsidRPr="00E1035D">
        <w:rPr>
          <w:lang w:val="en-US"/>
        </w:rPr>
        <w:t xml:space="preserve">The Contracting Authority </w:t>
      </w:r>
      <w:r w:rsidRPr="00E1035D">
        <w:rPr>
          <w:i/>
          <w:lang w:val="en-US"/>
        </w:rPr>
        <w:t>shall</w:t>
      </w:r>
      <w:r w:rsidRPr="00E1035D">
        <w:rPr>
          <w:lang w:val="en-US"/>
        </w:rPr>
        <w:t xml:space="preserve"> grant a start-off advance of 20</w:t>
      </w:r>
      <w:r w:rsidRPr="00E1035D">
        <w:rPr>
          <w:i/>
          <w:lang w:val="en-US"/>
        </w:rPr>
        <w:t xml:space="preserve"> % of the amount of the contract</w:t>
      </w:r>
      <w:r w:rsidRPr="00E1035D">
        <w:rPr>
          <w:lang w:val="en-US"/>
        </w:rPr>
        <w:t xml:space="preserve">. </w:t>
      </w:r>
    </w:p>
    <w:p w14:paraId="233CC1D7" w14:textId="77777777" w:rsidR="006A7E13" w:rsidRPr="00E1035D" w:rsidRDefault="006A7E13" w:rsidP="006A7E13">
      <w:pPr>
        <w:tabs>
          <w:tab w:val="left" w:pos="0"/>
        </w:tabs>
        <w:ind w:left="465"/>
        <w:jc w:val="both"/>
        <w:rPr>
          <w:lang w:val="en-GB"/>
        </w:rPr>
      </w:pPr>
    </w:p>
    <w:p w14:paraId="6CE51ED5" w14:textId="77777777" w:rsidR="006A7E13" w:rsidRPr="00E1035D" w:rsidRDefault="006A7E13" w:rsidP="00AD7C7C">
      <w:pPr>
        <w:numPr>
          <w:ilvl w:val="1"/>
          <w:numId w:val="73"/>
        </w:numPr>
        <w:tabs>
          <w:tab w:val="left" w:pos="0"/>
        </w:tabs>
        <w:jc w:val="both"/>
        <w:rPr>
          <w:lang w:val="en-GB"/>
        </w:rPr>
      </w:pPr>
      <w:r w:rsidRPr="00E1035D">
        <w:rPr>
          <w:lang w:val="en-US"/>
        </w:rPr>
        <w:t xml:space="preserve">This advance whose value cannot exceed twenty four (24) percent of the initial amount inclusive of all taxes shall be guaranteed at one hundred (100) percent by a banking establishment governed by Cameroon law or a first-rate financial institution in accordance with the instruments in force and reimbursed by deduction of the payments on accounts to be paid to the contractor during the execution of the contract according to the modalities laid down in the Special Administrative Conditions. </w:t>
      </w:r>
    </w:p>
    <w:p w14:paraId="2CDCC764" w14:textId="77777777" w:rsidR="006A7E13" w:rsidRPr="00E1035D" w:rsidRDefault="006A7E13" w:rsidP="006A7E13">
      <w:pPr>
        <w:ind w:left="708"/>
        <w:jc w:val="both"/>
        <w:rPr>
          <w:lang w:val="en-US" w:eastAsia="x-none"/>
        </w:rPr>
      </w:pPr>
    </w:p>
    <w:p w14:paraId="2CDA2477" w14:textId="77777777" w:rsidR="006A7E13" w:rsidRPr="00E1035D" w:rsidRDefault="006A7E13" w:rsidP="00AD7C7C">
      <w:pPr>
        <w:numPr>
          <w:ilvl w:val="1"/>
          <w:numId w:val="73"/>
        </w:numPr>
        <w:tabs>
          <w:tab w:val="left" w:pos="0"/>
        </w:tabs>
        <w:jc w:val="both"/>
        <w:rPr>
          <w:lang w:val="en-GB"/>
        </w:rPr>
      </w:pPr>
      <w:r w:rsidRPr="00E1035D">
        <w:rPr>
          <w:lang w:val="en-US"/>
        </w:rPr>
        <w:t>The total amount of the advance must be reimbursed not later than when the value in basic price of the works reaches eighty (80) percent of the amount of the contract.</w:t>
      </w:r>
    </w:p>
    <w:p w14:paraId="47B5BA9A" w14:textId="77777777" w:rsidR="006A7E13" w:rsidRPr="00E1035D" w:rsidRDefault="006A7E13" w:rsidP="006A7E13">
      <w:pPr>
        <w:ind w:left="708"/>
        <w:jc w:val="both"/>
        <w:rPr>
          <w:lang w:val="en-US" w:eastAsia="x-none"/>
        </w:rPr>
      </w:pPr>
    </w:p>
    <w:p w14:paraId="21C489D4" w14:textId="77777777" w:rsidR="006A7E13" w:rsidRPr="00E1035D" w:rsidRDefault="006A7E13" w:rsidP="00AD7C7C">
      <w:pPr>
        <w:numPr>
          <w:ilvl w:val="1"/>
          <w:numId w:val="73"/>
        </w:numPr>
        <w:tabs>
          <w:tab w:val="left" w:pos="0"/>
        </w:tabs>
        <w:jc w:val="both"/>
        <w:rPr>
          <w:lang w:val="en-GB"/>
        </w:rPr>
      </w:pPr>
      <w:r w:rsidRPr="00E1035D">
        <w:rPr>
          <w:lang w:val="en-US"/>
        </w:rPr>
        <w:t xml:space="preserve"> As the reimbursement advances, the Project Owner shall issue the release of the corresponding part of the guarantee upon the express request by the contractor. </w:t>
      </w:r>
    </w:p>
    <w:p w14:paraId="0BE8425D" w14:textId="77777777" w:rsidR="006A7E13" w:rsidRPr="00E1035D" w:rsidRDefault="006A7E13" w:rsidP="006A7E13">
      <w:pPr>
        <w:ind w:left="708"/>
        <w:jc w:val="both"/>
        <w:rPr>
          <w:lang w:val="en-US" w:eastAsia="x-none"/>
        </w:rPr>
      </w:pPr>
    </w:p>
    <w:p w14:paraId="6846B409" w14:textId="77777777" w:rsidR="006A7E13" w:rsidRPr="00E1035D" w:rsidRDefault="006A7E13" w:rsidP="00AD7C7C">
      <w:pPr>
        <w:numPr>
          <w:ilvl w:val="1"/>
          <w:numId w:val="73"/>
        </w:numPr>
        <w:tabs>
          <w:tab w:val="left" w:pos="0"/>
        </w:tabs>
        <w:jc w:val="both"/>
        <w:rPr>
          <w:lang w:val="en-GB"/>
        </w:rPr>
      </w:pPr>
      <w:r w:rsidRPr="00E1035D">
        <w:rPr>
          <w:lang w:val="en-US"/>
        </w:rPr>
        <w:t xml:space="preserve"> The possibility of granting start-off advance or advance for supplies must be expressly stipulated in the Tender File. </w:t>
      </w:r>
    </w:p>
    <w:p w14:paraId="7B75BDB1" w14:textId="77777777" w:rsidR="006A7E13" w:rsidRPr="00E1035D" w:rsidRDefault="006A7E13" w:rsidP="006A7E13">
      <w:pPr>
        <w:tabs>
          <w:tab w:val="left" w:pos="0"/>
        </w:tabs>
        <w:ind w:left="561" w:hanging="561"/>
        <w:jc w:val="both"/>
        <w:rPr>
          <w:lang w:val="en-GB"/>
        </w:rPr>
      </w:pPr>
    </w:p>
    <w:p w14:paraId="6EFB3C3D" w14:textId="77777777" w:rsidR="006A7E13" w:rsidRPr="00E1035D" w:rsidRDefault="006A7E13" w:rsidP="006A7E13">
      <w:pPr>
        <w:tabs>
          <w:tab w:val="left" w:pos="0"/>
        </w:tabs>
        <w:ind w:left="561" w:hanging="561"/>
        <w:jc w:val="both"/>
        <w:rPr>
          <w:b/>
          <w:sz w:val="22"/>
          <w:szCs w:val="22"/>
          <w:lang w:val="en-GB"/>
        </w:rPr>
      </w:pPr>
      <w:r w:rsidRPr="00E1035D">
        <w:rPr>
          <w:b/>
          <w:sz w:val="22"/>
          <w:szCs w:val="22"/>
          <w:lang w:val="en-GB"/>
        </w:rPr>
        <w:t>Article 21: Payment for works (articles 26, 27 and 30 of the GAC supplemented)</w:t>
      </w:r>
    </w:p>
    <w:p w14:paraId="3742E3A0" w14:textId="77777777" w:rsidR="006A7E13" w:rsidRPr="00E1035D" w:rsidRDefault="006A7E13" w:rsidP="006A7E13">
      <w:pPr>
        <w:tabs>
          <w:tab w:val="left" w:pos="0"/>
        </w:tabs>
        <w:ind w:left="561" w:hanging="561"/>
        <w:jc w:val="both"/>
        <w:rPr>
          <w:b/>
          <w:sz w:val="22"/>
          <w:szCs w:val="22"/>
          <w:lang w:val="en-GB"/>
        </w:rPr>
      </w:pPr>
    </w:p>
    <w:p w14:paraId="1C234785" w14:textId="77777777" w:rsidR="006A7E13" w:rsidRPr="00E1035D" w:rsidRDefault="006A7E13" w:rsidP="00AD7C7C">
      <w:pPr>
        <w:numPr>
          <w:ilvl w:val="1"/>
          <w:numId w:val="74"/>
        </w:numPr>
        <w:tabs>
          <w:tab w:val="left" w:pos="0"/>
        </w:tabs>
        <w:jc w:val="both"/>
        <w:rPr>
          <w:b/>
          <w:sz w:val="22"/>
          <w:szCs w:val="22"/>
          <w:lang w:val="en-GB"/>
        </w:rPr>
      </w:pPr>
      <w:r w:rsidRPr="00E1035D">
        <w:rPr>
          <w:b/>
          <w:sz w:val="22"/>
          <w:szCs w:val="22"/>
          <w:lang w:val="en-GB"/>
        </w:rPr>
        <w:t>Establishment of works executed</w:t>
      </w:r>
    </w:p>
    <w:p w14:paraId="107B7D5B" w14:textId="77777777" w:rsidR="006A7E13" w:rsidRPr="00E1035D" w:rsidRDefault="006A7E13" w:rsidP="006A7E13">
      <w:pPr>
        <w:tabs>
          <w:tab w:val="left" w:pos="0"/>
        </w:tabs>
        <w:jc w:val="both"/>
        <w:rPr>
          <w:lang w:val="en-US"/>
        </w:rPr>
      </w:pPr>
      <w:r w:rsidRPr="00E1035D">
        <w:rPr>
          <w:lang w:val="en-US"/>
        </w:rPr>
        <w:t>Before the 30th of each month, the contractor and the Project Manager shall jointly establish a job cost sheet which summarises and fixes the quantities executed and established for each item on the schedule during the month and capable of giving entitlement to payment.</w:t>
      </w:r>
    </w:p>
    <w:p w14:paraId="6C84BCD6" w14:textId="77777777" w:rsidR="006A7E13" w:rsidRPr="00E1035D" w:rsidRDefault="006A7E13" w:rsidP="006A7E13">
      <w:pPr>
        <w:tabs>
          <w:tab w:val="left" w:pos="0"/>
        </w:tabs>
        <w:jc w:val="both"/>
        <w:rPr>
          <w:lang w:val="en-US"/>
        </w:rPr>
      </w:pPr>
    </w:p>
    <w:p w14:paraId="3B4D4119" w14:textId="77777777" w:rsidR="006A7E13" w:rsidRPr="00E1035D" w:rsidRDefault="006A7E13" w:rsidP="00AD7C7C">
      <w:pPr>
        <w:numPr>
          <w:ilvl w:val="1"/>
          <w:numId w:val="74"/>
        </w:numPr>
        <w:tabs>
          <w:tab w:val="left" w:pos="0"/>
        </w:tabs>
        <w:jc w:val="both"/>
        <w:rPr>
          <w:b/>
          <w:sz w:val="22"/>
          <w:szCs w:val="22"/>
          <w:lang w:val="en-GB"/>
        </w:rPr>
      </w:pPr>
      <w:r w:rsidRPr="00E1035D">
        <w:rPr>
          <w:b/>
          <w:sz w:val="22"/>
          <w:szCs w:val="22"/>
          <w:lang w:val="en-GB"/>
        </w:rPr>
        <w:t>Monthly detailed account</w:t>
      </w:r>
    </w:p>
    <w:p w14:paraId="1DC73087" w14:textId="77777777" w:rsidR="006A7E13" w:rsidRPr="00E1035D" w:rsidRDefault="006A7E13" w:rsidP="006A7E13">
      <w:pPr>
        <w:shd w:val="clear" w:color="auto" w:fill="FFFFFF"/>
        <w:tabs>
          <w:tab w:val="left" w:pos="0"/>
        </w:tabs>
        <w:jc w:val="both"/>
        <w:rPr>
          <w:lang w:val="en-US"/>
        </w:rPr>
      </w:pPr>
      <w:r w:rsidRPr="00E1035D">
        <w:rPr>
          <w:lang w:val="en-US"/>
        </w:rPr>
        <w:t>No later than the fifth (5</w:t>
      </w:r>
      <w:r w:rsidRPr="00E1035D">
        <w:rPr>
          <w:vertAlign w:val="superscript"/>
          <w:lang w:val="en-US"/>
        </w:rPr>
        <w:t>th</w:t>
      </w:r>
      <w:r w:rsidRPr="00E1035D">
        <w:rPr>
          <w:lang w:val="en-US"/>
        </w:rPr>
        <w:t>) of the month following the month of the services, the contractor shall hand over to the Project Manager two draft provisional monthly detailed accounts in seven copies (one detailed account exclusive of VAT and the other inclusive of taxes), according to the agreed model and establishing the total amount of the sums to which he may lay claim as a result of the execution of the contract since the start of the contract.</w:t>
      </w:r>
    </w:p>
    <w:p w14:paraId="7D9D79B7" w14:textId="77777777" w:rsidR="006A7E13" w:rsidRPr="00E1035D" w:rsidRDefault="006A7E13" w:rsidP="006A7E13">
      <w:pPr>
        <w:shd w:val="clear" w:color="auto" w:fill="FFFFFF"/>
        <w:tabs>
          <w:tab w:val="left" w:pos="0"/>
        </w:tabs>
        <w:jc w:val="both"/>
        <w:rPr>
          <w:lang w:val="en-US"/>
        </w:rPr>
      </w:pPr>
    </w:p>
    <w:p w14:paraId="1D53570C" w14:textId="77777777" w:rsidR="006A7E13" w:rsidRPr="00E1035D" w:rsidRDefault="006A7E13" w:rsidP="006A7E13">
      <w:pPr>
        <w:shd w:val="clear" w:color="auto" w:fill="FFFFFF"/>
        <w:tabs>
          <w:tab w:val="left" w:pos="0"/>
        </w:tabs>
        <w:jc w:val="both"/>
        <w:rPr>
          <w:lang w:val="en-US"/>
        </w:rPr>
      </w:pPr>
      <w:r w:rsidRPr="00E1035D">
        <w:rPr>
          <w:lang w:val="en-US"/>
        </w:rPr>
        <w:t>Only the detailed account exclusive of VAT shall be paid to the contractor. The detailed account of the amount of the taxes shall be the subject of an entry into the budgets of the Ministry in charge of Finance</w:t>
      </w:r>
    </w:p>
    <w:p w14:paraId="213F1AB0" w14:textId="77777777" w:rsidR="006A7E13" w:rsidRPr="00E1035D" w:rsidRDefault="006A7E13" w:rsidP="006A7E13">
      <w:pPr>
        <w:shd w:val="clear" w:color="auto" w:fill="FFFFFF"/>
        <w:tabs>
          <w:tab w:val="left" w:pos="0"/>
        </w:tabs>
        <w:jc w:val="both"/>
        <w:rPr>
          <w:lang w:val="en-US"/>
        </w:rPr>
      </w:pPr>
    </w:p>
    <w:p w14:paraId="0CEF95AD" w14:textId="77777777" w:rsidR="006A7E13" w:rsidRPr="00E1035D" w:rsidRDefault="006A7E13" w:rsidP="006A7E13">
      <w:pPr>
        <w:shd w:val="clear" w:color="auto" w:fill="FFFFFF"/>
        <w:tabs>
          <w:tab w:val="left" w:pos="0"/>
        </w:tabs>
        <w:jc w:val="both"/>
        <w:rPr>
          <w:lang w:val="en-US"/>
        </w:rPr>
      </w:pPr>
      <w:r w:rsidRPr="00E1035D">
        <w:rPr>
          <w:lang w:val="en-US"/>
        </w:rPr>
        <w:t>Only the amount exclusive of VAT shall be paid to the contractor as follows:</w:t>
      </w:r>
    </w:p>
    <w:p w14:paraId="5E4DC91D" w14:textId="77777777" w:rsidR="006A7E13" w:rsidRPr="00E1035D" w:rsidRDefault="006A7E13" w:rsidP="006A7E13">
      <w:pPr>
        <w:shd w:val="clear" w:color="auto" w:fill="FFFFFF"/>
        <w:tabs>
          <w:tab w:val="left" w:pos="0"/>
        </w:tabs>
        <w:jc w:val="both"/>
        <w:rPr>
          <w:lang w:val="en-US"/>
        </w:rPr>
      </w:pPr>
    </w:p>
    <w:p w14:paraId="6929515F" w14:textId="77777777" w:rsidR="006A7E13" w:rsidRPr="00E1035D" w:rsidRDefault="006A7E13" w:rsidP="00AD7C7C">
      <w:pPr>
        <w:numPr>
          <w:ilvl w:val="2"/>
          <w:numId w:val="60"/>
        </w:numPr>
        <w:shd w:val="clear" w:color="auto" w:fill="FFFFFF"/>
        <w:tabs>
          <w:tab w:val="left" w:pos="0"/>
          <w:tab w:val="num" w:pos="1531"/>
        </w:tabs>
        <w:jc w:val="both"/>
        <w:rPr>
          <w:lang w:val="en-US"/>
        </w:rPr>
      </w:pPr>
      <w:r w:rsidRPr="00E1035D">
        <w:rPr>
          <w:lang w:val="en-US"/>
        </w:rPr>
        <w:t>[100-2.2 %)] paid directly into the account of the contractor;</w:t>
      </w:r>
    </w:p>
    <w:p w14:paraId="7123A2AB" w14:textId="77777777" w:rsidR="006A7E13" w:rsidRPr="00E1035D" w:rsidRDefault="006A7E13" w:rsidP="00AD7C7C">
      <w:pPr>
        <w:numPr>
          <w:ilvl w:val="2"/>
          <w:numId w:val="60"/>
        </w:numPr>
        <w:shd w:val="clear" w:color="auto" w:fill="FFFFFF"/>
        <w:tabs>
          <w:tab w:val="left" w:pos="0"/>
          <w:tab w:val="num" w:pos="1531"/>
        </w:tabs>
        <w:jc w:val="both"/>
        <w:rPr>
          <w:lang w:val="en-US"/>
        </w:rPr>
      </w:pPr>
      <w:r w:rsidRPr="00E1035D">
        <w:rPr>
          <w:lang w:val="en-US"/>
        </w:rPr>
        <w:t>2.2 % paid to the public treasury as AIR due by the contractor.</w:t>
      </w:r>
    </w:p>
    <w:p w14:paraId="7F246F4E" w14:textId="77777777" w:rsidR="006A7E13" w:rsidRPr="00E1035D" w:rsidRDefault="006A7E13" w:rsidP="006A7E13">
      <w:pPr>
        <w:shd w:val="clear" w:color="auto" w:fill="FFFFFF"/>
        <w:tabs>
          <w:tab w:val="left" w:pos="0"/>
        </w:tabs>
        <w:jc w:val="both"/>
        <w:rPr>
          <w:lang w:val="en-US"/>
        </w:rPr>
      </w:pPr>
    </w:p>
    <w:p w14:paraId="33CF06D6" w14:textId="77777777" w:rsidR="006A7E13" w:rsidRPr="00E1035D" w:rsidRDefault="006A7E13" w:rsidP="006A7E13">
      <w:pPr>
        <w:shd w:val="clear" w:color="auto" w:fill="FFFFFF"/>
        <w:tabs>
          <w:tab w:val="left" w:pos="0"/>
        </w:tabs>
        <w:jc w:val="both"/>
        <w:rPr>
          <w:lang w:val="en-US"/>
        </w:rPr>
      </w:pPr>
      <w:r w:rsidRPr="00E1035D">
        <w:rPr>
          <w:lang w:val="en-US"/>
        </w:rPr>
        <w:t>The Project Manager has a time-limit of seven (7) days to forward to the Contract Manager the detailed accounts he has approved.</w:t>
      </w:r>
    </w:p>
    <w:p w14:paraId="28461131" w14:textId="77777777" w:rsidR="006A7E13" w:rsidRPr="00E1035D" w:rsidRDefault="006A7E13" w:rsidP="006A7E13">
      <w:pPr>
        <w:shd w:val="clear" w:color="auto" w:fill="FFFFFF"/>
        <w:tabs>
          <w:tab w:val="left" w:pos="0"/>
        </w:tabs>
        <w:jc w:val="both"/>
        <w:rPr>
          <w:lang w:val="en-US"/>
        </w:rPr>
      </w:pPr>
    </w:p>
    <w:p w14:paraId="230E494A" w14:textId="77777777" w:rsidR="006A7E13" w:rsidRPr="00E1035D" w:rsidRDefault="006A7E13" w:rsidP="006A7E13">
      <w:pPr>
        <w:shd w:val="clear" w:color="auto" w:fill="FFFFFF"/>
        <w:tabs>
          <w:tab w:val="left" w:pos="0"/>
        </w:tabs>
        <w:jc w:val="both"/>
        <w:rPr>
          <w:lang w:val="en-US"/>
        </w:rPr>
      </w:pPr>
      <w:r w:rsidRPr="00E1035D">
        <w:rPr>
          <w:lang w:val="en-US"/>
        </w:rPr>
        <w:lastRenderedPageBreak/>
        <w:t xml:space="preserve">The Contract Engineer has a maximum time-limit of twenty-one (21) days to forward the detailed accounts he approved such that they are in his possession not later than the twelfth of the month.  </w:t>
      </w:r>
    </w:p>
    <w:p w14:paraId="761E501B" w14:textId="77777777" w:rsidR="006A7E13" w:rsidRPr="00E1035D" w:rsidRDefault="006A7E13" w:rsidP="006A7E13">
      <w:pPr>
        <w:shd w:val="clear" w:color="auto" w:fill="FFFFFF"/>
        <w:tabs>
          <w:tab w:val="left" w:pos="0"/>
        </w:tabs>
        <w:jc w:val="both"/>
        <w:rPr>
          <w:lang w:val="en-US"/>
        </w:rPr>
      </w:pPr>
      <w:r w:rsidRPr="00E1035D">
        <w:rPr>
          <w:lang w:val="en-US"/>
        </w:rPr>
        <w:t>The Contract Manager has a deadline of fourteen (14) days maximum to sign the detailed accounts.</w:t>
      </w:r>
    </w:p>
    <w:p w14:paraId="03F40CCE" w14:textId="77777777" w:rsidR="006A7E13" w:rsidRPr="00E1035D" w:rsidRDefault="006A7E13" w:rsidP="006A7E13">
      <w:pPr>
        <w:shd w:val="clear" w:color="auto" w:fill="FFFFFF"/>
        <w:tabs>
          <w:tab w:val="left" w:pos="0"/>
        </w:tabs>
        <w:jc w:val="both"/>
        <w:rPr>
          <w:lang w:val="en-US"/>
        </w:rPr>
      </w:pPr>
    </w:p>
    <w:p w14:paraId="449BEB04" w14:textId="77777777" w:rsidR="006A7E13" w:rsidRPr="00E1035D" w:rsidRDefault="006A7E13" w:rsidP="006A7E13">
      <w:pPr>
        <w:spacing w:after="120"/>
        <w:ind w:firstLine="705"/>
        <w:jc w:val="both"/>
        <w:rPr>
          <w:bCs/>
          <w:lang w:val="en-US" w:eastAsia="en-US"/>
        </w:rPr>
      </w:pPr>
      <w:r w:rsidRPr="00E1035D">
        <w:rPr>
          <w:bCs/>
          <w:lang w:val="en-US" w:eastAsia="en-US"/>
        </w:rPr>
        <w:t xml:space="preserve">The contractor shall be paid on accounts drawn up by applying the prices of the unit price list to works actually carried out. </w:t>
      </w:r>
    </w:p>
    <w:p w14:paraId="2C93CA6D" w14:textId="77777777" w:rsidR="006A7E13" w:rsidRPr="00E1035D" w:rsidRDefault="006A7E13" w:rsidP="00AD7C7C">
      <w:pPr>
        <w:numPr>
          <w:ilvl w:val="0"/>
          <w:numId w:val="64"/>
        </w:numPr>
        <w:jc w:val="both"/>
        <w:rPr>
          <w:bCs/>
          <w:lang w:val="en-US" w:eastAsia="en-US"/>
        </w:rPr>
      </w:pPr>
      <w:r w:rsidRPr="00E1035D">
        <w:rPr>
          <w:bCs/>
          <w:lang w:val="en-US" w:eastAsia="en-US"/>
        </w:rPr>
        <w:t>Record of works carried out:</w:t>
      </w:r>
    </w:p>
    <w:p w14:paraId="3CC9867F" w14:textId="77777777" w:rsidR="006A7E13" w:rsidRPr="00E1035D" w:rsidRDefault="006A7E13" w:rsidP="006A7E13">
      <w:pPr>
        <w:spacing w:after="120"/>
        <w:ind w:firstLine="705"/>
        <w:jc w:val="both"/>
        <w:rPr>
          <w:bCs/>
          <w:lang w:val="en-US" w:eastAsia="en-US"/>
        </w:rPr>
      </w:pPr>
      <w:r w:rsidRPr="00E1035D">
        <w:rPr>
          <w:bCs/>
          <w:lang w:val="en-US" w:eastAsia="en-US"/>
        </w:rPr>
        <w:t>At the end of every month, the contractor and the Project Manager shall draw a joint statement</w:t>
      </w:r>
    </w:p>
    <w:p w14:paraId="1A399A3E" w14:textId="77777777" w:rsidR="006A7E13" w:rsidRPr="00E1035D" w:rsidRDefault="006A7E13" w:rsidP="006A7E13">
      <w:pPr>
        <w:spacing w:after="120"/>
        <w:jc w:val="both"/>
        <w:rPr>
          <w:bCs/>
          <w:lang w:val="en-US" w:eastAsia="en-US"/>
        </w:rPr>
      </w:pPr>
      <w:r w:rsidRPr="00E1035D">
        <w:rPr>
          <w:bCs/>
          <w:lang w:val="en-US" w:eastAsia="en-US"/>
        </w:rPr>
        <w:t xml:space="preserve"> summarizing and setting the quantities achieved and recorded for each heading of the Price list during the month and which may give right to payment.</w:t>
      </w:r>
    </w:p>
    <w:p w14:paraId="2EDF09C7" w14:textId="77777777" w:rsidR="006A7E13" w:rsidRPr="00E1035D" w:rsidRDefault="006A7E13" w:rsidP="00AD7C7C">
      <w:pPr>
        <w:numPr>
          <w:ilvl w:val="0"/>
          <w:numId w:val="64"/>
        </w:numPr>
        <w:jc w:val="both"/>
        <w:rPr>
          <w:bCs/>
          <w:lang w:eastAsia="en-US"/>
        </w:rPr>
      </w:pPr>
      <w:r w:rsidRPr="00E1035D">
        <w:rPr>
          <w:bCs/>
          <w:lang w:eastAsia="en-US"/>
        </w:rPr>
        <w:t>Monthlyaccount</w:t>
      </w:r>
    </w:p>
    <w:p w14:paraId="3D86D52F" w14:textId="77777777" w:rsidR="006A7E13" w:rsidRPr="00E1035D" w:rsidRDefault="006A7E13" w:rsidP="006A7E13">
      <w:pPr>
        <w:spacing w:after="120"/>
        <w:ind w:firstLine="705"/>
        <w:jc w:val="both"/>
        <w:rPr>
          <w:bCs/>
          <w:lang w:val="en-US" w:eastAsia="en-US"/>
        </w:rPr>
      </w:pPr>
      <w:r w:rsidRPr="00E1035D">
        <w:rPr>
          <w:bCs/>
          <w:lang w:val="en-US" w:eastAsia="en-US"/>
        </w:rPr>
        <w:t>Not later than thefifth (5̉th) of the month following the month when the work was carried out, the contractor shall furnish to the Project Manager seven (07) copies of the provisional monthly accounts.</w:t>
      </w:r>
    </w:p>
    <w:p w14:paraId="78AD4742" w14:textId="77777777" w:rsidR="006A7E13" w:rsidRPr="00E1035D" w:rsidRDefault="006A7E13" w:rsidP="00AD7C7C">
      <w:pPr>
        <w:numPr>
          <w:ilvl w:val="0"/>
          <w:numId w:val="64"/>
        </w:numPr>
        <w:jc w:val="both"/>
        <w:rPr>
          <w:bCs/>
          <w:lang w:eastAsia="en-US"/>
        </w:rPr>
      </w:pPr>
      <w:r w:rsidRPr="00E1035D">
        <w:rPr>
          <w:bCs/>
          <w:lang w:eastAsia="en-US"/>
        </w:rPr>
        <w:t>End of work account</w:t>
      </w:r>
    </w:p>
    <w:p w14:paraId="2A93B15A" w14:textId="77777777" w:rsidR="006A7E13" w:rsidRPr="00E1035D" w:rsidRDefault="006A7E13" w:rsidP="006A7E13">
      <w:pPr>
        <w:spacing w:after="120"/>
        <w:ind w:firstLine="705"/>
        <w:jc w:val="both"/>
        <w:rPr>
          <w:bCs/>
          <w:lang w:val="en-US" w:eastAsia="en-US"/>
        </w:rPr>
      </w:pPr>
      <w:r w:rsidRPr="00E1035D">
        <w:rPr>
          <w:bCs/>
          <w:lang w:val="en-US" w:eastAsia="en-US"/>
        </w:rPr>
        <w:t xml:space="preserve">After completion of works and within fifteen (15) days following the date of acceptance, the contractor shall, from the joint records, draw the draft final account of works actually carried out which shall sum up the amounts that he can claim as payment for the works executed. </w:t>
      </w:r>
    </w:p>
    <w:p w14:paraId="7F07A5A1" w14:textId="77777777" w:rsidR="006A7E13" w:rsidRPr="00E1035D" w:rsidRDefault="006A7E13" w:rsidP="006A7E13">
      <w:pPr>
        <w:spacing w:after="120"/>
        <w:ind w:firstLine="705"/>
        <w:jc w:val="both"/>
        <w:rPr>
          <w:bCs/>
          <w:lang w:val="en-US" w:eastAsia="en-US"/>
        </w:rPr>
      </w:pPr>
      <w:r w:rsidRPr="00E1035D">
        <w:rPr>
          <w:bCs/>
          <w:lang w:val="en-US" w:eastAsia="en-US"/>
        </w:rPr>
        <w:t>The draft final account shall be submitted by the contractor for verification and approval by the Project Manager.</w:t>
      </w:r>
    </w:p>
    <w:p w14:paraId="636A0CD2" w14:textId="77777777" w:rsidR="006A7E13" w:rsidRPr="00E1035D" w:rsidRDefault="006A7E13" w:rsidP="006A7E13">
      <w:pPr>
        <w:spacing w:after="120"/>
        <w:ind w:firstLine="705"/>
        <w:jc w:val="both"/>
        <w:rPr>
          <w:bCs/>
          <w:lang w:val="en-US" w:eastAsia="en-US"/>
        </w:rPr>
      </w:pPr>
      <w:r w:rsidRPr="00E1035D">
        <w:rPr>
          <w:bCs/>
          <w:lang w:val="en-US" w:eastAsia="en-US"/>
        </w:rPr>
        <w:t>Once approved by the Project Manager, the draft final account shall become the final account. It shall serve for making out the final payment to settle the contract drawn up under the same conditions as those defined below relating to drawing of monthly accounts.</w:t>
      </w:r>
    </w:p>
    <w:p w14:paraId="767AAD87" w14:textId="77777777" w:rsidR="006A7E13" w:rsidRPr="00E1035D" w:rsidRDefault="006A7E13" w:rsidP="00AD7C7C">
      <w:pPr>
        <w:numPr>
          <w:ilvl w:val="0"/>
          <w:numId w:val="64"/>
        </w:numPr>
        <w:jc w:val="both"/>
        <w:rPr>
          <w:bCs/>
          <w:lang w:eastAsia="en-US"/>
        </w:rPr>
      </w:pPr>
      <w:r w:rsidRPr="00E1035D">
        <w:rPr>
          <w:bCs/>
          <w:lang w:eastAsia="en-US"/>
        </w:rPr>
        <w:t>General and final account</w:t>
      </w:r>
    </w:p>
    <w:p w14:paraId="5B5FFAB2" w14:textId="77777777" w:rsidR="006A7E13" w:rsidRPr="00E1035D" w:rsidRDefault="006A7E13" w:rsidP="006A7E13">
      <w:pPr>
        <w:spacing w:after="120"/>
        <w:ind w:firstLine="705"/>
        <w:jc w:val="both"/>
        <w:rPr>
          <w:bCs/>
          <w:lang w:val="en-US" w:eastAsia="en-US"/>
        </w:rPr>
      </w:pPr>
      <w:r w:rsidRPr="00E1035D">
        <w:rPr>
          <w:bCs/>
          <w:lang w:val="en-US" w:eastAsia="en-US"/>
        </w:rPr>
        <w:t xml:space="preserve">At the end of the period of guarantee relating to the structures which gives rise to final acceptance of works, the Project Manager shall draw up the general and final account which shall be countersigned by the contractor and the Contracting Authority. This account whose model shall be provided by the Contracting Authority at his convenience shall comprise: </w:t>
      </w:r>
    </w:p>
    <w:p w14:paraId="0C2152D0" w14:textId="77777777" w:rsidR="006A7E13" w:rsidRPr="00E1035D" w:rsidRDefault="006A7E13" w:rsidP="006A7E13">
      <w:pPr>
        <w:spacing w:after="120"/>
        <w:ind w:firstLine="705"/>
        <w:jc w:val="both"/>
        <w:rPr>
          <w:bCs/>
          <w:lang w:eastAsia="en-US"/>
        </w:rPr>
      </w:pPr>
      <w:r w:rsidRPr="00E1035D">
        <w:rPr>
          <w:bCs/>
          <w:lang w:eastAsia="en-US"/>
        </w:rPr>
        <w:t>-    the final account;</w:t>
      </w:r>
    </w:p>
    <w:p w14:paraId="7572A85C" w14:textId="77777777" w:rsidR="006A7E13" w:rsidRPr="00E1035D" w:rsidRDefault="006A7E13" w:rsidP="00AD7C7C">
      <w:pPr>
        <w:numPr>
          <w:ilvl w:val="0"/>
          <w:numId w:val="64"/>
        </w:numPr>
        <w:jc w:val="both"/>
        <w:rPr>
          <w:bCs/>
          <w:lang w:eastAsia="en-US"/>
        </w:rPr>
      </w:pPr>
      <w:r w:rsidRPr="00E1035D">
        <w:rPr>
          <w:bCs/>
          <w:lang w:eastAsia="en-US"/>
        </w:rPr>
        <w:t>the final payment;</w:t>
      </w:r>
    </w:p>
    <w:p w14:paraId="4AB1D778" w14:textId="77777777" w:rsidR="006A7E13" w:rsidRPr="00E1035D" w:rsidRDefault="006A7E13" w:rsidP="00AD7C7C">
      <w:pPr>
        <w:numPr>
          <w:ilvl w:val="0"/>
          <w:numId w:val="64"/>
        </w:numPr>
        <w:jc w:val="both"/>
        <w:rPr>
          <w:bCs/>
          <w:lang w:val="en-US" w:eastAsia="en-US"/>
        </w:rPr>
      </w:pPr>
      <w:r w:rsidRPr="00E1035D">
        <w:rPr>
          <w:bCs/>
          <w:lang w:val="en-US" w:eastAsia="en-US"/>
        </w:rPr>
        <w:t xml:space="preserve">the summary of monthly accounts. </w:t>
      </w:r>
    </w:p>
    <w:p w14:paraId="23A3EEC9" w14:textId="77777777" w:rsidR="006A7E13" w:rsidRPr="00E1035D" w:rsidRDefault="006A7E13" w:rsidP="006A7E13">
      <w:pPr>
        <w:spacing w:after="120"/>
        <w:ind w:firstLine="705"/>
        <w:jc w:val="both"/>
        <w:rPr>
          <w:bCs/>
          <w:lang w:val="en-US" w:eastAsia="en-US"/>
        </w:rPr>
      </w:pPr>
      <w:r w:rsidRPr="00E1035D">
        <w:rPr>
          <w:bCs/>
          <w:lang w:val="en-US" w:eastAsia="en-US"/>
        </w:rPr>
        <w:t>Signing of the general and final account without reserve by the contractor shall definitely bind the parties and put an end to the contract, except for issues concerning default interests.</w:t>
      </w:r>
    </w:p>
    <w:p w14:paraId="630C66D7" w14:textId="77777777" w:rsidR="006A7E13" w:rsidRPr="00E1035D" w:rsidRDefault="006A7E13" w:rsidP="00AD7C7C">
      <w:pPr>
        <w:numPr>
          <w:ilvl w:val="0"/>
          <w:numId w:val="64"/>
        </w:numPr>
        <w:jc w:val="both"/>
        <w:rPr>
          <w:b/>
          <w:bCs/>
          <w:lang w:eastAsia="en-US"/>
        </w:rPr>
      </w:pPr>
      <w:bookmarkStart w:id="9" w:name="_Hlk65588917"/>
      <w:r w:rsidRPr="00E1035D">
        <w:rPr>
          <w:b/>
          <w:bCs/>
          <w:lang w:eastAsia="en-US"/>
        </w:rPr>
        <w:t>Payment of works :</w:t>
      </w:r>
    </w:p>
    <w:p w14:paraId="6DD22D6E" w14:textId="77777777" w:rsidR="006A7E13" w:rsidRPr="00E1035D" w:rsidRDefault="006A7E13" w:rsidP="006A7E13">
      <w:pPr>
        <w:jc w:val="both"/>
        <w:rPr>
          <w:bCs/>
          <w:lang w:val="en-US"/>
        </w:rPr>
      </w:pPr>
      <w:r w:rsidRPr="00E1035D">
        <w:rPr>
          <w:bCs/>
          <w:lang w:val="en-US"/>
        </w:rPr>
        <w:t xml:space="preserve">Payment shall be done by the General Manager of FEICOM after receiving accounts drawn up by the Contract Engineer and signed by the Mayor bearing the visa of the Service of Follow up of Projects and investments of FEICOM upon presentation of an account drawn up by the contracting partners in two (02) copies including the stamped original copy. </w:t>
      </w:r>
    </w:p>
    <w:p w14:paraId="3325C14F" w14:textId="77777777" w:rsidR="006A7E13" w:rsidRPr="00E1035D" w:rsidRDefault="006A7E13" w:rsidP="006A7E13">
      <w:pPr>
        <w:jc w:val="both"/>
        <w:rPr>
          <w:bCs/>
          <w:lang w:val="en-US"/>
        </w:rPr>
      </w:pPr>
    </w:p>
    <w:p w14:paraId="4A75C05A" w14:textId="77777777" w:rsidR="006A7E13" w:rsidRPr="00E1035D" w:rsidRDefault="006A7E13" w:rsidP="006A7E13">
      <w:pPr>
        <w:jc w:val="both"/>
        <w:rPr>
          <w:bCs/>
          <w:lang w:val="en-US"/>
        </w:rPr>
      </w:pPr>
      <w:r w:rsidRPr="00E1035D">
        <w:rPr>
          <w:bCs/>
          <w:lang w:val="en-US"/>
        </w:rPr>
        <w:t xml:space="preserve">Each request for payment shall include the following documents: </w:t>
      </w:r>
    </w:p>
    <w:p w14:paraId="22610F91" w14:textId="77777777" w:rsidR="006A7E13" w:rsidRPr="00E1035D" w:rsidRDefault="006A7E13" w:rsidP="006A7E13">
      <w:pPr>
        <w:jc w:val="both"/>
        <w:rPr>
          <w:bCs/>
          <w:lang w:val="en-US"/>
        </w:rPr>
      </w:pPr>
    </w:p>
    <w:p w14:paraId="009F0379" w14:textId="77777777" w:rsidR="006A7E13" w:rsidRPr="00E1035D" w:rsidRDefault="006A7E13" w:rsidP="00AD7C7C">
      <w:pPr>
        <w:numPr>
          <w:ilvl w:val="0"/>
          <w:numId w:val="92"/>
        </w:numPr>
        <w:jc w:val="both"/>
        <w:rPr>
          <w:b/>
          <w:lang w:val="en-US"/>
        </w:rPr>
      </w:pPr>
      <w:r w:rsidRPr="00E1035D">
        <w:rPr>
          <w:b/>
          <w:lang w:val="en-US"/>
        </w:rPr>
        <w:t xml:space="preserve">Common documents </w:t>
      </w:r>
    </w:p>
    <w:p w14:paraId="6F54EB9B"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The Mayor’s payment request addressed to the General Manager of FEICOM,</w:t>
      </w:r>
    </w:p>
    <w:p w14:paraId="27DF916C"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The Funding agreement between the General Manager of FEICOM and the Municipality within the framework of the project for which payment is requested;</w:t>
      </w:r>
    </w:p>
    <w:p w14:paraId="46DAA1D8"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FEICOM’s Notice of Approval to the Company’s contract;</w:t>
      </w:r>
    </w:p>
    <w:p w14:paraId="4C7FAB7E"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lastRenderedPageBreak/>
        <w:t xml:space="preserve"> The original contract (s), the jobbing order or the purchase recorded for the start off advance or the first bill and the photocopy of the contract for the following ones,</w:t>
      </w:r>
    </w:p>
    <w:p w14:paraId="58E2DA50"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The original copy of the registered receipt for the start off advance or the first bill and photocopies for the others;</w:t>
      </w:r>
    </w:p>
    <w:p w14:paraId="11DE0B3A"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The Tax Notice,</w:t>
      </w:r>
    </w:p>
    <w:p w14:paraId="0E617396"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The report of work executed, for partial provisional acceptance, general provisional acceptance or final acceptance of works signed by at least two-thirds (2/3) of the members of they commission including the President,</w:t>
      </w:r>
    </w:p>
    <w:p w14:paraId="4B9BE7DB"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The bill (start off advance or partial or final or holdback) stamped and signed by all the stakeholders (the contractor, the project manager, the contract Engineer and Manager, and liquidated on the back by the Project Owner),</w:t>
      </w:r>
    </w:p>
    <w:p w14:paraId="371A9666"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The validated attestation of </w:t>
      </w:r>
      <w:r w:rsidRPr="00E1035D">
        <w:rPr>
          <w:b/>
          <w:bCs/>
          <w:u w:val="single"/>
          <w:lang w:val="en-US"/>
        </w:rPr>
        <w:t>non-indebtedness</w:t>
      </w:r>
      <w:r w:rsidRPr="00E1035D">
        <w:rPr>
          <w:bCs/>
          <w:lang w:val="en-US"/>
        </w:rPr>
        <w:t>,</w:t>
      </w:r>
    </w:p>
    <w:p w14:paraId="120898BB"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The valid </w:t>
      </w:r>
      <w:bookmarkStart w:id="10" w:name="_Hlk65055992"/>
      <w:r w:rsidRPr="00E1035D">
        <w:rPr>
          <w:bCs/>
          <w:lang w:val="en-US"/>
        </w:rPr>
        <w:t xml:space="preserve">original copy of the </w:t>
      </w:r>
      <w:bookmarkEnd w:id="10"/>
      <w:r w:rsidRPr="00E1035D">
        <w:rPr>
          <w:bCs/>
          <w:lang w:val="en-US"/>
        </w:rPr>
        <w:t>attestation of Bank Account (not more than three months),</w:t>
      </w:r>
    </w:p>
    <w:p w14:paraId="6ED7F0F5"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The original copy of the certificate of non-exclusion from Public Contracts (only fur purchase);</w:t>
      </w:r>
    </w:p>
    <w:p w14:paraId="6D43DB97"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A photocopy of the company’s civil liability insurance including the photocopy of all site risk insurance (only for works of contractors) - </w:t>
      </w:r>
      <w:r w:rsidRPr="00E1035D">
        <w:rPr>
          <w:b/>
          <w:lang w:val="en-US"/>
        </w:rPr>
        <w:t>Except holdback</w:t>
      </w:r>
      <w:r w:rsidRPr="00E1035D">
        <w:rPr>
          <w:bCs/>
          <w:lang w:val="en-US"/>
        </w:rPr>
        <w:t>,</w:t>
      </w:r>
    </w:p>
    <w:p w14:paraId="5F4C21F8"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A photocopy of the final bond - </w:t>
      </w:r>
      <w:r w:rsidRPr="00E1035D">
        <w:rPr>
          <w:b/>
          <w:lang w:val="en-US"/>
        </w:rPr>
        <w:t>Except holdback,</w:t>
      </w:r>
    </w:p>
    <w:p w14:paraId="06C01983"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The delivery note signed by the contractor and the vote holder, or delivery note or the attestation of service signed by the Manger or the vote holder, or the attachments signed by the appointed members in accordance with the contractual provisions,</w:t>
      </w:r>
    </w:p>
    <w:p w14:paraId="129F7815" w14:textId="77777777" w:rsidR="006A7E13" w:rsidRPr="00E1035D" w:rsidRDefault="006A7E13" w:rsidP="00AD7C7C">
      <w:pPr>
        <w:numPr>
          <w:ilvl w:val="0"/>
          <w:numId w:val="93"/>
        </w:numPr>
        <w:tabs>
          <w:tab w:val="num" w:pos="540"/>
        </w:tabs>
        <w:spacing w:before="120" w:after="120"/>
        <w:jc w:val="both"/>
        <w:rPr>
          <w:bCs/>
          <w:lang w:val="en-US"/>
        </w:rPr>
      </w:pPr>
      <w:r w:rsidRPr="00E1035D">
        <w:rPr>
          <w:bCs/>
          <w:lang w:val="en-US"/>
        </w:rPr>
        <w:t xml:space="preserve"> A photocopy of the warranty certificate of at least six months for the equipment requiring maintenance,</w:t>
      </w:r>
    </w:p>
    <w:p w14:paraId="0ACE67AB" w14:textId="77777777" w:rsidR="006A7E13" w:rsidRPr="00E1035D" w:rsidRDefault="006A7E13" w:rsidP="00AD7C7C">
      <w:pPr>
        <w:numPr>
          <w:ilvl w:val="0"/>
          <w:numId w:val="92"/>
        </w:numPr>
        <w:jc w:val="both"/>
        <w:rPr>
          <w:b/>
          <w:lang w:val="en-US"/>
        </w:rPr>
      </w:pPr>
      <w:r w:rsidRPr="00E1035D">
        <w:rPr>
          <w:b/>
          <w:lang w:val="en-US"/>
        </w:rPr>
        <w:t xml:space="preserve">Documents specific to request for the </w:t>
      </w:r>
      <w:r w:rsidRPr="00E1035D">
        <w:rPr>
          <w:bCs/>
          <w:lang w:val="en-US"/>
        </w:rPr>
        <w:t xml:space="preserve">start-off advance </w:t>
      </w:r>
      <w:r w:rsidRPr="00E1035D">
        <w:rPr>
          <w:b/>
          <w:lang w:val="en-US"/>
        </w:rPr>
        <w:t>payment;</w:t>
      </w:r>
    </w:p>
    <w:p w14:paraId="2B6BBAC7" w14:textId="77777777" w:rsidR="006A7E13" w:rsidRPr="00E1035D" w:rsidRDefault="006A7E13" w:rsidP="00AD7C7C">
      <w:pPr>
        <w:numPr>
          <w:ilvl w:val="0"/>
          <w:numId w:val="94"/>
        </w:numPr>
        <w:spacing w:before="120" w:after="120"/>
        <w:jc w:val="both"/>
        <w:rPr>
          <w:b/>
          <w:bCs/>
          <w:lang w:val="en-US"/>
        </w:rPr>
      </w:pPr>
      <w:r w:rsidRPr="00E1035D">
        <w:rPr>
          <w:bCs/>
          <w:lang w:val="en-US"/>
        </w:rPr>
        <w:t xml:space="preserve">The original copy of the start-off advance deposit or </w:t>
      </w:r>
      <w:r w:rsidRPr="00E1035D">
        <w:rPr>
          <w:b/>
          <w:bCs/>
          <w:lang w:val="en-US"/>
        </w:rPr>
        <w:t>Guarantee of start-off advance</w:t>
      </w:r>
    </w:p>
    <w:p w14:paraId="5EE92BD9" w14:textId="77777777" w:rsidR="006A7E13" w:rsidRPr="00E1035D" w:rsidRDefault="006A7E13" w:rsidP="00AD7C7C">
      <w:pPr>
        <w:numPr>
          <w:ilvl w:val="0"/>
          <w:numId w:val="94"/>
        </w:numPr>
        <w:spacing w:before="120" w:after="120"/>
        <w:jc w:val="both"/>
        <w:rPr>
          <w:bCs/>
          <w:lang w:val="en-US"/>
        </w:rPr>
      </w:pPr>
      <w:r w:rsidRPr="00E1035D">
        <w:rPr>
          <w:bCs/>
          <w:lang w:val="en-US"/>
        </w:rPr>
        <w:t>Notice of approval of the plan of works Execution,</w:t>
      </w:r>
    </w:p>
    <w:p w14:paraId="32440F94" w14:textId="77777777" w:rsidR="006A7E13" w:rsidRPr="00E1035D" w:rsidRDefault="006A7E13" w:rsidP="00AD7C7C">
      <w:pPr>
        <w:numPr>
          <w:ilvl w:val="0"/>
          <w:numId w:val="94"/>
        </w:numPr>
        <w:spacing w:before="120" w:after="120"/>
        <w:jc w:val="both"/>
        <w:rPr>
          <w:bCs/>
          <w:lang w:val="en-US"/>
        </w:rPr>
      </w:pPr>
      <w:r w:rsidRPr="00E1035D">
        <w:rPr>
          <w:bCs/>
          <w:lang w:val="en-US"/>
        </w:rPr>
        <w:t>The plan of Works Execution.</w:t>
      </w:r>
    </w:p>
    <w:p w14:paraId="7816823F" w14:textId="77777777" w:rsidR="006A7E13" w:rsidRPr="00E1035D" w:rsidRDefault="006A7E13" w:rsidP="00AD7C7C">
      <w:pPr>
        <w:numPr>
          <w:ilvl w:val="0"/>
          <w:numId w:val="92"/>
        </w:numPr>
        <w:jc w:val="both"/>
        <w:rPr>
          <w:b/>
          <w:lang w:val="en-US"/>
        </w:rPr>
      </w:pPr>
      <w:r w:rsidRPr="00E1035D">
        <w:rPr>
          <w:b/>
          <w:lang w:val="en-US"/>
        </w:rPr>
        <w:t>Documents specific to request for payment of bill No 1;</w:t>
      </w:r>
    </w:p>
    <w:p w14:paraId="128F90CB" w14:textId="77777777" w:rsidR="006A7E13" w:rsidRPr="00E1035D" w:rsidRDefault="006A7E13" w:rsidP="00AD7C7C">
      <w:pPr>
        <w:numPr>
          <w:ilvl w:val="0"/>
          <w:numId w:val="95"/>
        </w:numPr>
        <w:spacing w:before="120" w:after="120"/>
        <w:jc w:val="both"/>
        <w:rPr>
          <w:bCs/>
          <w:lang w:val="en-US"/>
        </w:rPr>
      </w:pPr>
      <w:r w:rsidRPr="00E1035D">
        <w:rPr>
          <w:bCs/>
          <w:lang w:val="en-US"/>
        </w:rPr>
        <w:t>The Service order to start works,</w:t>
      </w:r>
    </w:p>
    <w:p w14:paraId="28B2706C" w14:textId="77777777" w:rsidR="006A7E13" w:rsidRPr="00E1035D" w:rsidRDefault="006A7E13" w:rsidP="00AD7C7C">
      <w:pPr>
        <w:numPr>
          <w:ilvl w:val="0"/>
          <w:numId w:val="95"/>
        </w:numPr>
        <w:spacing w:before="120" w:after="120"/>
        <w:jc w:val="both"/>
        <w:rPr>
          <w:bCs/>
          <w:lang w:val="en-US"/>
        </w:rPr>
      </w:pPr>
      <w:r w:rsidRPr="00E1035D">
        <w:rPr>
          <w:bCs/>
          <w:lang w:val="en-US"/>
        </w:rPr>
        <w:t>The project Managers Activity report.</w:t>
      </w:r>
    </w:p>
    <w:p w14:paraId="608FAD4F" w14:textId="77777777" w:rsidR="006A7E13" w:rsidRPr="00E1035D" w:rsidRDefault="006A7E13" w:rsidP="00AD7C7C">
      <w:pPr>
        <w:numPr>
          <w:ilvl w:val="0"/>
          <w:numId w:val="92"/>
        </w:numPr>
        <w:jc w:val="both"/>
        <w:rPr>
          <w:b/>
          <w:lang w:val="en-US"/>
        </w:rPr>
      </w:pPr>
      <w:r w:rsidRPr="00E1035D">
        <w:rPr>
          <w:b/>
          <w:lang w:val="en-US"/>
        </w:rPr>
        <w:t>Documents specific to request for partial</w:t>
      </w:r>
      <w:r w:rsidRPr="00E1035D">
        <w:rPr>
          <w:bCs/>
          <w:lang w:val="en-US"/>
        </w:rPr>
        <w:t xml:space="preserve"> </w:t>
      </w:r>
      <w:r w:rsidRPr="00E1035D">
        <w:rPr>
          <w:b/>
          <w:lang w:val="en-US"/>
        </w:rPr>
        <w:t>payments;</w:t>
      </w:r>
    </w:p>
    <w:p w14:paraId="02F893E2" w14:textId="77777777" w:rsidR="006A7E13" w:rsidRPr="00E1035D" w:rsidRDefault="006A7E13" w:rsidP="00AD7C7C">
      <w:pPr>
        <w:numPr>
          <w:ilvl w:val="0"/>
          <w:numId w:val="96"/>
        </w:numPr>
        <w:spacing w:before="120" w:after="120"/>
        <w:jc w:val="both"/>
        <w:rPr>
          <w:bCs/>
          <w:lang w:val="en-US"/>
        </w:rPr>
      </w:pPr>
      <w:r w:rsidRPr="00E1035D">
        <w:rPr>
          <w:bCs/>
          <w:lang w:val="en-US"/>
        </w:rPr>
        <w:t>The detailed works Execution or services rendered stamped and signed by the contractor, the Project Manager or the contract Engineer;</w:t>
      </w:r>
    </w:p>
    <w:p w14:paraId="154DF2F6" w14:textId="77777777" w:rsidR="006A7E13" w:rsidRPr="00E1035D" w:rsidRDefault="006A7E13" w:rsidP="00AD7C7C">
      <w:pPr>
        <w:numPr>
          <w:ilvl w:val="0"/>
          <w:numId w:val="96"/>
        </w:numPr>
        <w:spacing w:before="120" w:after="120"/>
        <w:jc w:val="both"/>
        <w:rPr>
          <w:bCs/>
          <w:lang w:val="en-US"/>
        </w:rPr>
      </w:pPr>
      <w:r w:rsidRPr="00E1035D">
        <w:rPr>
          <w:bCs/>
          <w:lang w:val="en-US"/>
        </w:rPr>
        <w:t>The Minutes of works executed.</w:t>
      </w:r>
    </w:p>
    <w:p w14:paraId="6A6E8123" w14:textId="77777777" w:rsidR="006A7E13" w:rsidRPr="00E1035D" w:rsidRDefault="006A7E13" w:rsidP="00AD7C7C">
      <w:pPr>
        <w:numPr>
          <w:ilvl w:val="0"/>
          <w:numId w:val="92"/>
        </w:numPr>
        <w:jc w:val="both"/>
        <w:rPr>
          <w:b/>
          <w:lang w:val="en-US"/>
        </w:rPr>
      </w:pPr>
      <w:r w:rsidRPr="00E1035D">
        <w:rPr>
          <w:b/>
          <w:lang w:val="en-US"/>
        </w:rPr>
        <w:t>Documents specific to request for final bill payment requests;</w:t>
      </w:r>
    </w:p>
    <w:p w14:paraId="2C5D0E48" w14:textId="77777777" w:rsidR="006A7E13" w:rsidRPr="00E1035D" w:rsidRDefault="006A7E13" w:rsidP="00AD7C7C">
      <w:pPr>
        <w:numPr>
          <w:ilvl w:val="0"/>
          <w:numId w:val="97"/>
        </w:numPr>
        <w:spacing w:before="120" w:after="120"/>
        <w:jc w:val="both"/>
        <w:rPr>
          <w:bCs/>
          <w:lang w:val="en-US"/>
        </w:rPr>
      </w:pPr>
      <w:r w:rsidRPr="00E1035D">
        <w:rPr>
          <w:bCs/>
          <w:lang w:val="en-US"/>
        </w:rPr>
        <w:t>The final detailed works Execution or services rendered stamped and signed by the contractor, the Project Manager or the contract Engineer;</w:t>
      </w:r>
    </w:p>
    <w:p w14:paraId="08F9AF95" w14:textId="77777777" w:rsidR="006A7E13" w:rsidRPr="00E1035D" w:rsidRDefault="006A7E13" w:rsidP="00AD7C7C">
      <w:pPr>
        <w:numPr>
          <w:ilvl w:val="0"/>
          <w:numId w:val="97"/>
        </w:numPr>
        <w:spacing w:before="120" w:after="120"/>
        <w:jc w:val="both"/>
        <w:rPr>
          <w:bCs/>
          <w:lang w:val="en-US"/>
        </w:rPr>
      </w:pPr>
      <w:r w:rsidRPr="00E1035D">
        <w:rPr>
          <w:bCs/>
          <w:lang w:val="en-US"/>
        </w:rPr>
        <w:t>The As-Built plans of the infrastructures (for works contractors) and the final inspection report (the Project Managers),</w:t>
      </w:r>
    </w:p>
    <w:p w14:paraId="6DD1AF48" w14:textId="77777777" w:rsidR="006A7E13" w:rsidRPr="00E1035D" w:rsidRDefault="006A7E13" w:rsidP="00AD7C7C">
      <w:pPr>
        <w:numPr>
          <w:ilvl w:val="0"/>
          <w:numId w:val="97"/>
        </w:numPr>
        <w:spacing w:before="120" w:after="120"/>
        <w:jc w:val="both"/>
        <w:rPr>
          <w:bCs/>
          <w:lang w:val="en-US"/>
        </w:rPr>
      </w:pPr>
      <w:r w:rsidRPr="00E1035D">
        <w:rPr>
          <w:bCs/>
          <w:lang w:val="en-US"/>
        </w:rPr>
        <w:t>The original copy of the general provisional acceptance or technical acceptance of works report.</w:t>
      </w:r>
    </w:p>
    <w:p w14:paraId="203E5A4A" w14:textId="77777777" w:rsidR="006A7E13" w:rsidRPr="00E1035D" w:rsidRDefault="006A7E13" w:rsidP="00AD7C7C">
      <w:pPr>
        <w:numPr>
          <w:ilvl w:val="0"/>
          <w:numId w:val="92"/>
        </w:numPr>
        <w:jc w:val="both"/>
        <w:rPr>
          <w:b/>
          <w:lang w:val="en-US"/>
        </w:rPr>
      </w:pPr>
      <w:r w:rsidRPr="00E1035D">
        <w:rPr>
          <w:b/>
          <w:lang w:val="en-US"/>
        </w:rPr>
        <w:t>Documents specific to the payment requests of holdback;</w:t>
      </w:r>
    </w:p>
    <w:p w14:paraId="131A898D" w14:textId="77777777" w:rsidR="006A7E13" w:rsidRPr="00E1035D" w:rsidRDefault="006A7E13" w:rsidP="00AD7C7C">
      <w:pPr>
        <w:numPr>
          <w:ilvl w:val="0"/>
          <w:numId w:val="98"/>
        </w:numPr>
        <w:spacing w:before="120" w:after="120"/>
        <w:jc w:val="both"/>
        <w:rPr>
          <w:bCs/>
          <w:lang w:val="en-US"/>
        </w:rPr>
      </w:pPr>
      <w:r w:rsidRPr="00E1035D">
        <w:rPr>
          <w:bCs/>
          <w:lang w:val="en-US"/>
        </w:rPr>
        <w:t>The original copy of the final acceptance of works report.</w:t>
      </w:r>
    </w:p>
    <w:p w14:paraId="7C1B9054" w14:textId="77777777" w:rsidR="006A7E13" w:rsidRPr="00E1035D" w:rsidRDefault="006A7E13" w:rsidP="00AD7C7C">
      <w:pPr>
        <w:numPr>
          <w:ilvl w:val="0"/>
          <w:numId w:val="98"/>
        </w:numPr>
        <w:spacing w:before="120" w:after="120"/>
        <w:jc w:val="both"/>
        <w:rPr>
          <w:bCs/>
          <w:lang w:val="en-US"/>
        </w:rPr>
      </w:pPr>
      <w:r w:rsidRPr="00E1035D">
        <w:rPr>
          <w:bCs/>
          <w:lang w:val="en-US"/>
        </w:rPr>
        <w:lastRenderedPageBreak/>
        <w:t>The original copy of the certificate of release of retention signed by the Project Owner,</w:t>
      </w:r>
    </w:p>
    <w:p w14:paraId="487CE9DD" w14:textId="77777777" w:rsidR="006A7E13" w:rsidRPr="00E1035D" w:rsidRDefault="006A7E13" w:rsidP="00AD7C7C">
      <w:pPr>
        <w:numPr>
          <w:ilvl w:val="0"/>
          <w:numId w:val="64"/>
        </w:numPr>
        <w:jc w:val="both"/>
        <w:rPr>
          <w:b/>
          <w:lang w:eastAsia="en-US"/>
        </w:rPr>
      </w:pPr>
      <w:r w:rsidRPr="00E1035D">
        <w:rPr>
          <w:b/>
          <w:lang w:eastAsia="en-US"/>
        </w:rPr>
        <w:t>Default interests</w:t>
      </w:r>
    </w:p>
    <w:p w14:paraId="7B24AD28" w14:textId="77777777" w:rsidR="006A7E13" w:rsidRPr="00E1035D" w:rsidRDefault="006A7E13" w:rsidP="006A7E13">
      <w:pPr>
        <w:spacing w:after="120"/>
        <w:ind w:firstLine="705"/>
        <w:jc w:val="both"/>
        <w:rPr>
          <w:bCs/>
          <w:lang w:val="en-US" w:eastAsia="en-US"/>
        </w:rPr>
      </w:pPr>
      <w:r w:rsidRPr="00E1035D">
        <w:rPr>
          <w:bCs/>
          <w:lang w:val="en-US" w:eastAsia="en-US"/>
        </w:rPr>
        <w:t>Default interests shall be paid by statement of the amounts owed.</w:t>
      </w:r>
    </w:p>
    <w:p w14:paraId="4913CA9F" w14:textId="77777777" w:rsidR="006A7E13" w:rsidRPr="00E1035D" w:rsidRDefault="006A7E13" w:rsidP="00AD7C7C">
      <w:pPr>
        <w:numPr>
          <w:ilvl w:val="0"/>
          <w:numId w:val="64"/>
        </w:numPr>
        <w:jc w:val="both"/>
        <w:rPr>
          <w:b/>
          <w:lang w:eastAsia="en-US"/>
        </w:rPr>
      </w:pPr>
      <w:r w:rsidRPr="00E1035D">
        <w:rPr>
          <w:b/>
          <w:lang w:eastAsia="en-US"/>
        </w:rPr>
        <w:t>Currency</w:t>
      </w:r>
    </w:p>
    <w:p w14:paraId="17510F9B" w14:textId="77777777" w:rsidR="006A7E13" w:rsidRPr="00E1035D" w:rsidRDefault="006A7E13" w:rsidP="006A7E13">
      <w:pPr>
        <w:spacing w:after="120"/>
        <w:ind w:firstLine="705"/>
        <w:jc w:val="both"/>
        <w:rPr>
          <w:bCs/>
          <w:lang w:val="en-US" w:eastAsia="en-US"/>
        </w:rPr>
      </w:pPr>
      <w:r w:rsidRPr="00E1035D">
        <w:rPr>
          <w:bCs/>
          <w:lang w:val="en-US" w:eastAsia="en-US"/>
        </w:rPr>
        <w:t>The currency of the tender and payment shall be the CFA Franc.</w:t>
      </w:r>
    </w:p>
    <w:bookmarkEnd w:id="9"/>
    <w:p w14:paraId="1BD0589F" w14:textId="77777777" w:rsidR="006A7E13" w:rsidRPr="00E1035D" w:rsidRDefault="006A7E13" w:rsidP="006A7E13">
      <w:pPr>
        <w:shd w:val="clear" w:color="auto" w:fill="FFFFFF"/>
        <w:tabs>
          <w:tab w:val="left" w:pos="0"/>
        </w:tabs>
        <w:jc w:val="both"/>
        <w:rPr>
          <w:lang w:val="en-US"/>
        </w:rPr>
      </w:pPr>
    </w:p>
    <w:p w14:paraId="22E47ECA" w14:textId="77777777" w:rsidR="006A7E13" w:rsidRPr="00E1035D" w:rsidRDefault="006A7E13" w:rsidP="00AD7C7C">
      <w:pPr>
        <w:numPr>
          <w:ilvl w:val="1"/>
          <w:numId w:val="74"/>
        </w:numPr>
        <w:shd w:val="clear" w:color="auto" w:fill="FFFFFF"/>
        <w:tabs>
          <w:tab w:val="left" w:pos="0"/>
        </w:tabs>
        <w:jc w:val="both"/>
        <w:rPr>
          <w:lang w:val="en-US"/>
        </w:rPr>
      </w:pPr>
      <w:r w:rsidRPr="00E1035D">
        <w:rPr>
          <w:b/>
          <w:lang w:val="en-US"/>
        </w:rPr>
        <w:t xml:space="preserve"> Detailed account of start-off account</w:t>
      </w:r>
      <w:r w:rsidRPr="00E1035D">
        <w:rPr>
          <w:lang w:val="en-US"/>
        </w:rPr>
        <w:t xml:space="preserve"> (if applicable).</w:t>
      </w:r>
    </w:p>
    <w:p w14:paraId="32E0D99C" w14:textId="77777777" w:rsidR="006A7E13" w:rsidRPr="00E1035D" w:rsidRDefault="006A7E13" w:rsidP="006A7E13">
      <w:pPr>
        <w:jc w:val="both"/>
        <w:rPr>
          <w:lang w:val="en-GB"/>
        </w:rPr>
      </w:pPr>
      <w:r w:rsidRPr="00E1035D">
        <w:rPr>
          <w:lang w:val="en-GB"/>
        </w:rPr>
        <w:t>Documents specific to request for the start-off advance payment;</w:t>
      </w:r>
    </w:p>
    <w:p w14:paraId="7709016C" w14:textId="77777777" w:rsidR="006A7E13" w:rsidRPr="00E1035D" w:rsidRDefault="006A7E13" w:rsidP="00AD7C7C">
      <w:pPr>
        <w:numPr>
          <w:ilvl w:val="0"/>
          <w:numId w:val="62"/>
        </w:numPr>
        <w:tabs>
          <w:tab w:val="num" w:pos="1068"/>
        </w:tabs>
        <w:spacing w:after="120"/>
        <w:ind w:left="1068"/>
        <w:jc w:val="both"/>
        <w:rPr>
          <w:lang w:val="x-none" w:eastAsia="x-none"/>
        </w:rPr>
      </w:pPr>
      <w:r w:rsidRPr="00E1035D">
        <w:rPr>
          <w:lang w:val="x-none" w:eastAsia="x-none"/>
        </w:rPr>
        <w:t>The original copy of the start-off advance deposit,</w:t>
      </w:r>
    </w:p>
    <w:p w14:paraId="2F887E94" w14:textId="77777777" w:rsidR="006A7E13" w:rsidRPr="00E1035D" w:rsidRDefault="006A7E13" w:rsidP="00AD7C7C">
      <w:pPr>
        <w:numPr>
          <w:ilvl w:val="0"/>
          <w:numId w:val="62"/>
        </w:numPr>
        <w:tabs>
          <w:tab w:val="num" w:pos="1068"/>
        </w:tabs>
        <w:spacing w:after="120"/>
        <w:ind w:left="1068"/>
        <w:jc w:val="both"/>
        <w:rPr>
          <w:lang w:val="x-none" w:eastAsia="x-none"/>
        </w:rPr>
      </w:pPr>
      <w:r w:rsidRPr="00E1035D">
        <w:rPr>
          <w:lang w:val="x-none" w:eastAsia="x-none"/>
        </w:rPr>
        <w:t>Notice of approval of the plan of works Execution,</w:t>
      </w:r>
    </w:p>
    <w:p w14:paraId="226CAE70" w14:textId="77777777" w:rsidR="006A7E13" w:rsidRPr="00E1035D" w:rsidRDefault="006A7E13" w:rsidP="00AD7C7C">
      <w:pPr>
        <w:numPr>
          <w:ilvl w:val="0"/>
          <w:numId w:val="62"/>
        </w:numPr>
        <w:tabs>
          <w:tab w:val="num" w:pos="1068"/>
        </w:tabs>
        <w:spacing w:after="120"/>
        <w:ind w:left="1068"/>
        <w:jc w:val="both"/>
        <w:rPr>
          <w:lang w:val="x-none" w:eastAsia="x-none"/>
        </w:rPr>
      </w:pPr>
      <w:r w:rsidRPr="00E1035D">
        <w:rPr>
          <w:lang w:val="x-none" w:eastAsia="x-none"/>
        </w:rPr>
        <w:t>The plan of Works Execution.</w:t>
      </w:r>
    </w:p>
    <w:p w14:paraId="3E6CBAC8" w14:textId="77777777" w:rsidR="006A7E13" w:rsidRPr="00E1035D" w:rsidRDefault="006A7E13" w:rsidP="006A7E13">
      <w:pPr>
        <w:tabs>
          <w:tab w:val="left" w:pos="0"/>
        </w:tabs>
        <w:ind w:left="561" w:hanging="561"/>
        <w:jc w:val="both"/>
        <w:rPr>
          <w:b/>
          <w:lang w:val="en-GB"/>
        </w:rPr>
      </w:pPr>
      <w:r w:rsidRPr="00E1035D">
        <w:rPr>
          <w:b/>
          <w:lang w:val="en-GB"/>
        </w:rPr>
        <w:t>Article 22: Interest on overdue payments (Article 31 of the GAC)</w:t>
      </w:r>
    </w:p>
    <w:p w14:paraId="6C46580E" w14:textId="77777777" w:rsidR="006A7E13" w:rsidRPr="00E1035D" w:rsidRDefault="006A7E13" w:rsidP="006A7E13">
      <w:pPr>
        <w:tabs>
          <w:tab w:val="left" w:pos="0"/>
        </w:tabs>
        <w:ind w:left="561" w:hanging="561"/>
        <w:jc w:val="both"/>
        <w:rPr>
          <w:b/>
          <w:lang w:val="en-GB"/>
        </w:rPr>
      </w:pPr>
    </w:p>
    <w:p w14:paraId="61AD0346" w14:textId="77777777" w:rsidR="006A7E13" w:rsidRPr="00E1035D" w:rsidRDefault="006A7E13" w:rsidP="006A7E13">
      <w:pPr>
        <w:tabs>
          <w:tab w:val="left" w:pos="0"/>
        </w:tabs>
        <w:jc w:val="both"/>
        <w:rPr>
          <w:lang w:val="en-GB"/>
        </w:rPr>
      </w:pPr>
      <w:r w:rsidRPr="00E1035D">
        <w:rPr>
          <w:lang w:val="en-GB"/>
        </w:rPr>
        <w:t>Possible interests on overdue payments are paid by statement of sums due in accordance with article 88 of Decree No. 2004/275 of 24 September 2004 to institute the Public Contracts Code.</w:t>
      </w:r>
    </w:p>
    <w:p w14:paraId="45638DBD" w14:textId="77777777" w:rsidR="006A7E13" w:rsidRPr="00E1035D" w:rsidRDefault="006A7E13" w:rsidP="006A7E13">
      <w:pPr>
        <w:spacing w:after="120"/>
        <w:jc w:val="both"/>
        <w:rPr>
          <w:b/>
          <w:lang w:val="x-none" w:eastAsia="x-none"/>
        </w:rPr>
      </w:pPr>
    </w:p>
    <w:p w14:paraId="1741686D" w14:textId="77777777" w:rsidR="006A7E13" w:rsidRPr="00E1035D" w:rsidRDefault="006A7E13" w:rsidP="006A7E13">
      <w:pPr>
        <w:spacing w:after="120"/>
        <w:jc w:val="both"/>
        <w:rPr>
          <w:b/>
          <w:lang w:val="x-none" w:eastAsia="x-none"/>
        </w:rPr>
      </w:pPr>
      <w:r w:rsidRPr="00E1035D">
        <w:rPr>
          <w:b/>
          <w:lang w:val="x-none" w:eastAsia="x-none"/>
        </w:rPr>
        <w:t>Article 23: Penalties (Article 32 of the GAC supplemented)</w:t>
      </w:r>
    </w:p>
    <w:p w14:paraId="434FCC21" w14:textId="77777777" w:rsidR="006A7E13" w:rsidRPr="00E1035D" w:rsidRDefault="006A7E13" w:rsidP="00AD7C7C">
      <w:pPr>
        <w:numPr>
          <w:ilvl w:val="0"/>
          <w:numId w:val="76"/>
        </w:numPr>
        <w:spacing w:after="120"/>
        <w:jc w:val="both"/>
        <w:rPr>
          <w:b/>
          <w:u w:val="single"/>
          <w:lang w:val="x-none" w:eastAsia="x-none"/>
        </w:rPr>
      </w:pPr>
      <w:r w:rsidRPr="00E1035D">
        <w:rPr>
          <w:b/>
          <w:lang w:val="x-none" w:eastAsia="x-none"/>
        </w:rPr>
        <w:t>Penalties for delay</w:t>
      </w:r>
    </w:p>
    <w:p w14:paraId="6756E01C" w14:textId="77777777" w:rsidR="006A7E13" w:rsidRPr="00E1035D" w:rsidRDefault="006A7E13" w:rsidP="00AD7C7C">
      <w:pPr>
        <w:numPr>
          <w:ilvl w:val="1"/>
          <w:numId w:val="75"/>
        </w:numPr>
        <w:spacing w:after="120"/>
        <w:jc w:val="both"/>
        <w:rPr>
          <w:lang w:val="x-none" w:eastAsia="x-none"/>
        </w:rPr>
      </w:pPr>
      <w:r w:rsidRPr="00E1035D">
        <w:rPr>
          <w:lang w:val="x-none" w:eastAsia="x-none"/>
        </w:rPr>
        <w:t>The amount set for penalties for delays</w:t>
      </w:r>
      <w:r w:rsidRPr="00E1035D">
        <w:rPr>
          <w:lang w:val="en-US" w:eastAsia="x-none"/>
        </w:rPr>
        <w:t xml:space="preserve"> </w:t>
      </w:r>
      <w:r w:rsidRPr="00E1035D">
        <w:rPr>
          <w:lang w:val="x-none" w:eastAsia="x-none"/>
        </w:rPr>
        <w:t>shall</w:t>
      </w:r>
      <w:r w:rsidRPr="00E1035D">
        <w:rPr>
          <w:lang w:val="en-US" w:eastAsia="x-none"/>
        </w:rPr>
        <w:t xml:space="preserve"> </w:t>
      </w:r>
      <w:r w:rsidRPr="00E1035D">
        <w:rPr>
          <w:lang w:val="x-none" w:eastAsia="x-none"/>
        </w:rPr>
        <w:t>be set as follows:</w:t>
      </w:r>
    </w:p>
    <w:p w14:paraId="0AE06F03" w14:textId="77777777" w:rsidR="006A7E13" w:rsidRPr="00E1035D" w:rsidRDefault="006A7E13" w:rsidP="00AD7C7C">
      <w:pPr>
        <w:numPr>
          <w:ilvl w:val="0"/>
          <w:numId w:val="62"/>
        </w:numPr>
        <w:tabs>
          <w:tab w:val="num" w:pos="1068"/>
        </w:tabs>
        <w:spacing w:after="120"/>
        <w:ind w:left="1068"/>
        <w:jc w:val="both"/>
        <w:rPr>
          <w:lang w:val="x-none" w:eastAsia="x-none"/>
        </w:rPr>
      </w:pPr>
      <w:r w:rsidRPr="00E1035D">
        <w:rPr>
          <w:lang w:val="x-none" w:eastAsia="x-none"/>
        </w:rPr>
        <w:t>One two</w:t>
      </w:r>
      <w:r w:rsidRPr="00E1035D">
        <w:rPr>
          <w:lang w:val="en-US" w:eastAsia="x-none"/>
        </w:rPr>
        <w:t xml:space="preserve"> </w:t>
      </w:r>
      <w:r w:rsidRPr="00E1035D">
        <w:rPr>
          <w:lang w:val="x-none" w:eastAsia="x-none"/>
        </w:rPr>
        <w:t>thousandth (1/2000</w:t>
      </w:r>
      <w:r w:rsidRPr="00E1035D">
        <w:rPr>
          <w:vertAlign w:val="superscript"/>
          <w:lang w:val="x-none" w:eastAsia="x-none"/>
        </w:rPr>
        <w:t xml:space="preserve">th) </w:t>
      </w:r>
      <w:r w:rsidRPr="00E1035D">
        <w:rPr>
          <w:lang w:val="x-none" w:eastAsia="x-none"/>
        </w:rPr>
        <w:t xml:space="preserve"> of the initial contractamount all taxes inclusive per calendarday of delayfrom the first to the 30</w:t>
      </w:r>
      <w:r w:rsidRPr="00E1035D">
        <w:rPr>
          <w:vertAlign w:val="superscript"/>
          <w:lang w:val="x-none" w:eastAsia="x-none"/>
        </w:rPr>
        <w:t>th</w:t>
      </w:r>
      <w:r w:rsidRPr="00E1035D">
        <w:rPr>
          <w:lang w:val="x-none" w:eastAsia="x-none"/>
        </w:rPr>
        <w:t>daybeyond the contractual time-limit;</w:t>
      </w:r>
    </w:p>
    <w:p w14:paraId="5F0F7B96" w14:textId="77777777" w:rsidR="006A7E13" w:rsidRPr="00E1035D" w:rsidRDefault="006A7E13" w:rsidP="00AD7C7C">
      <w:pPr>
        <w:numPr>
          <w:ilvl w:val="0"/>
          <w:numId w:val="62"/>
        </w:numPr>
        <w:tabs>
          <w:tab w:val="num" w:pos="1068"/>
        </w:tabs>
        <w:spacing w:after="120"/>
        <w:ind w:left="1068"/>
        <w:jc w:val="both"/>
        <w:rPr>
          <w:lang w:val="x-none" w:eastAsia="x-none"/>
        </w:rPr>
      </w:pPr>
      <w:r w:rsidRPr="00E1035D">
        <w:rPr>
          <w:lang w:val="x-none" w:eastAsia="x-none"/>
        </w:rPr>
        <w:t>One thousandth (1/1000</w:t>
      </w:r>
      <w:r w:rsidRPr="00E1035D">
        <w:rPr>
          <w:vertAlign w:val="superscript"/>
          <w:lang w:val="x-none" w:eastAsia="x-none"/>
        </w:rPr>
        <w:t xml:space="preserve">th) </w:t>
      </w:r>
      <w:r w:rsidRPr="00E1035D">
        <w:rPr>
          <w:lang w:val="x-none" w:eastAsia="x-none"/>
        </w:rPr>
        <w:t>of the initial amount of the contract inclusive of all taxes per calendardaybeyond the 30</w:t>
      </w:r>
      <w:r w:rsidRPr="00E1035D">
        <w:rPr>
          <w:vertAlign w:val="superscript"/>
          <w:lang w:val="x-none" w:eastAsia="x-none"/>
        </w:rPr>
        <w:t>th</w:t>
      </w:r>
      <w:r w:rsidRPr="00E1035D">
        <w:rPr>
          <w:vertAlign w:val="superscript"/>
          <w:lang w:val="en-GB" w:eastAsia="x-none"/>
        </w:rPr>
        <w:t xml:space="preserve"> </w:t>
      </w:r>
      <w:r w:rsidRPr="00E1035D">
        <w:rPr>
          <w:lang w:val="x-none" w:eastAsia="x-none"/>
        </w:rPr>
        <w:t>day.</w:t>
      </w:r>
    </w:p>
    <w:p w14:paraId="70051DDA" w14:textId="77777777" w:rsidR="006A7E13" w:rsidRPr="00E1035D" w:rsidRDefault="006A7E13" w:rsidP="00AD7C7C">
      <w:pPr>
        <w:numPr>
          <w:ilvl w:val="1"/>
          <w:numId w:val="75"/>
        </w:numPr>
        <w:spacing w:after="120"/>
        <w:jc w:val="both"/>
        <w:rPr>
          <w:lang w:val="x-none" w:eastAsia="x-none"/>
        </w:rPr>
      </w:pPr>
      <w:r w:rsidRPr="00E1035D">
        <w:rPr>
          <w:lang w:val="x-none" w:eastAsia="x-none"/>
        </w:rPr>
        <w:t>The cumulatedamounts of penalties for delayshallbelimited to ten percent (10 %) of the initial contract inclusive of all taxes.</w:t>
      </w:r>
    </w:p>
    <w:p w14:paraId="0F5737C6" w14:textId="77777777" w:rsidR="006A7E13" w:rsidRPr="00E1035D" w:rsidRDefault="006A7E13" w:rsidP="00AD7C7C">
      <w:pPr>
        <w:numPr>
          <w:ilvl w:val="0"/>
          <w:numId w:val="76"/>
        </w:numPr>
        <w:spacing w:after="120"/>
        <w:jc w:val="both"/>
        <w:rPr>
          <w:b/>
          <w:lang w:val="x-none" w:eastAsia="x-none"/>
        </w:rPr>
      </w:pPr>
      <w:r w:rsidRPr="00E1035D">
        <w:rPr>
          <w:b/>
          <w:lang w:val="x-none" w:eastAsia="x-none"/>
        </w:rPr>
        <w:t>Specific penalties [amount to beindicated]</w:t>
      </w:r>
    </w:p>
    <w:p w14:paraId="200358E9" w14:textId="77777777" w:rsidR="006A7E13" w:rsidRPr="00E1035D" w:rsidRDefault="006A7E13" w:rsidP="00AD7C7C">
      <w:pPr>
        <w:numPr>
          <w:ilvl w:val="1"/>
          <w:numId w:val="75"/>
        </w:numPr>
        <w:spacing w:after="120"/>
        <w:jc w:val="both"/>
        <w:rPr>
          <w:lang w:val="x-none" w:eastAsia="x-none"/>
        </w:rPr>
      </w:pPr>
      <w:r w:rsidRPr="00E1035D">
        <w:rPr>
          <w:lang w:val="x-none" w:eastAsia="x-none"/>
        </w:rPr>
        <w:t>Independently of penalties for overrun of contractual time-limit, the contractorshallbe liable for the followingspecial penalties for the non observation of the provisions of the contract, especially:</w:t>
      </w:r>
    </w:p>
    <w:p w14:paraId="3B769C0A" w14:textId="77777777" w:rsidR="006A7E13" w:rsidRPr="00E1035D" w:rsidRDefault="006A7E13" w:rsidP="00AD7C7C">
      <w:pPr>
        <w:numPr>
          <w:ilvl w:val="2"/>
          <w:numId w:val="60"/>
        </w:numPr>
        <w:spacing w:after="120"/>
        <w:jc w:val="both"/>
        <w:rPr>
          <w:lang w:val="x-none" w:eastAsia="x-none"/>
        </w:rPr>
      </w:pPr>
      <w:r w:rsidRPr="00E1035D">
        <w:rPr>
          <w:lang w:val="x-none" w:eastAsia="x-none"/>
        </w:rPr>
        <w:t>Late</w:t>
      </w:r>
      <w:r w:rsidRPr="00E1035D">
        <w:rPr>
          <w:lang w:val="en-US" w:eastAsia="x-none"/>
        </w:rPr>
        <w:t xml:space="preserve"> </w:t>
      </w:r>
      <w:r w:rsidRPr="00E1035D">
        <w:rPr>
          <w:lang w:val="x-none" w:eastAsia="x-none"/>
        </w:rPr>
        <w:t>submission of final bond;</w:t>
      </w:r>
    </w:p>
    <w:p w14:paraId="504D0AB7" w14:textId="77777777" w:rsidR="006A7E13" w:rsidRPr="00E1035D" w:rsidRDefault="006A7E13" w:rsidP="00AD7C7C">
      <w:pPr>
        <w:numPr>
          <w:ilvl w:val="2"/>
          <w:numId w:val="60"/>
        </w:numPr>
        <w:spacing w:after="120"/>
        <w:jc w:val="both"/>
        <w:rPr>
          <w:lang w:val="x-none" w:eastAsia="x-none"/>
        </w:rPr>
      </w:pPr>
      <w:r w:rsidRPr="00E1035D">
        <w:rPr>
          <w:lang w:val="x-none" w:eastAsia="x-none"/>
        </w:rPr>
        <w:t>Late</w:t>
      </w:r>
      <w:r w:rsidRPr="00E1035D">
        <w:rPr>
          <w:lang w:eastAsia="x-none"/>
        </w:rPr>
        <w:t xml:space="preserve"> </w:t>
      </w:r>
      <w:r w:rsidRPr="00E1035D">
        <w:rPr>
          <w:lang w:val="x-none" w:eastAsia="x-none"/>
        </w:rPr>
        <w:t>submission of insurances;</w:t>
      </w:r>
    </w:p>
    <w:p w14:paraId="36A0FB94" w14:textId="77777777" w:rsidR="006A7E13" w:rsidRPr="00E1035D" w:rsidRDefault="006A7E13" w:rsidP="00AD7C7C">
      <w:pPr>
        <w:numPr>
          <w:ilvl w:val="2"/>
          <w:numId w:val="60"/>
        </w:numPr>
        <w:spacing w:after="120"/>
        <w:jc w:val="both"/>
        <w:rPr>
          <w:lang w:val="x-none" w:eastAsia="x-none"/>
        </w:rPr>
      </w:pPr>
      <w:r w:rsidRPr="00E1035D">
        <w:rPr>
          <w:lang w:val="x-none" w:eastAsia="x-none"/>
        </w:rPr>
        <w:t>Late</w:t>
      </w:r>
      <w:r w:rsidRPr="00E1035D">
        <w:rPr>
          <w:lang w:val="en-US" w:eastAsia="x-none"/>
        </w:rPr>
        <w:t xml:space="preserve"> </w:t>
      </w:r>
      <w:r w:rsidRPr="00E1035D">
        <w:rPr>
          <w:lang w:val="x-none" w:eastAsia="x-none"/>
        </w:rPr>
        <w:t>submission of the draft execution</w:t>
      </w:r>
      <w:r w:rsidRPr="00E1035D">
        <w:rPr>
          <w:lang w:val="en-US" w:eastAsia="x-none"/>
        </w:rPr>
        <w:t xml:space="preserve"> </w:t>
      </w:r>
      <w:r w:rsidRPr="00E1035D">
        <w:rPr>
          <w:lang w:val="x-none" w:eastAsia="x-none"/>
        </w:rPr>
        <w:t>schedule if the the</w:t>
      </w:r>
      <w:r w:rsidRPr="00E1035D">
        <w:rPr>
          <w:lang w:val="en-US" w:eastAsia="x-none"/>
        </w:rPr>
        <w:t xml:space="preserve"> </w:t>
      </w:r>
      <w:r w:rsidRPr="00E1035D">
        <w:rPr>
          <w:lang w:val="x-none" w:eastAsia="x-none"/>
        </w:rPr>
        <w:t>lateness</w:t>
      </w:r>
      <w:r w:rsidRPr="00E1035D">
        <w:rPr>
          <w:lang w:val="en-US" w:eastAsia="x-none"/>
        </w:rPr>
        <w:t xml:space="preserve"> </w:t>
      </w:r>
      <w:r w:rsidRPr="00E1035D">
        <w:rPr>
          <w:lang w:val="x-none" w:eastAsia="x-none"/>
        </w:rPr>
        <w:t>is</w:t>
      </w:r>
      <w:r w:rsidRPr="00E1035D">
        <w:rPr>
          <w:lang w:val="en-US" w:eastAsia="x-none"/>
        </w:rPr>
        <w:t xml:space="preserve"> </w:t>
      </w:r>
      <w:r w:rsidRPr="00E1035D">
        <w:rPr>
          <w:lang w:val="x-none" w:eastAsia="x-none"/>
        </w:rPr>
        <w:t>caused by the contractor.</w:t>
      </w:r>
    </w:p>
    <w:p w14:paraId="58E02239" w14:textId="77777777" w:rsidR="006A7E13" w:rsidRPr="00E1035D" w:rsidRDefault="006A7E13" w:rsidP="006A7E13">
      <w:pPr>
        <w:spacing w:after="120"/>
        <w:jc w:val="both"/>
        <w:rPr>
          <w:b/>
          <w:lang w:val="x-none" w:eastAsia="x-none"/>
        </w:rPr>
      </w:pPr>
      <w:r w:rsidRPr="00E1035D">
        <w:rPr>
          <w:b/>
          <w:lang w:val="x-none" w:eastAsia="x-none"/>
        </w:rPr>
        <w:t>Article 24: Payment in case of a group of enterprises (article 33 of the GAC)</w:t>
      </w:r>
    </w:p>
    <w:p w14:paraId="298DCD29" w14:textId="77777777" w:rsidR="006A7E13" w:rsidRPr="00E1035D" w:rsidRDefault="006A7E13" w:rsidP="00AD7C7C">
      <w:pPr>
        <w:numPr>
          <w:ilvl w:val="0"/>
          <w:numId w:val="67"/>
        </w:numPr>
        <w:tabs>
          <w:tab w:val="left" w:pos="0"/>
        </w:tabs>
        <w:jc w:val="both"/>
        <w:rPr>
          <w:lang w:val="en-GB"/>
        </w:rPr>
      </w:pPr>
      <w:r w:rsidRPr="00E1035D">
        <w:rPr>
          <w:lang w:val="en-GB"/>
        </w:rPr>
        <w:t>In the case of a group of enterprises, indicate the method of payment of co- and sub-contractors, where need be.</w:t>
      </w:r>
    </w:p>
    <w:p w14:paraId="40045950" w14:textId="77777777" w:rsidR="006A7E13" w:rsidRPr="00E1035D" w:rsidRDefault="006A7E13" w:rsidP="00AD7C7C">
      <w:pPr>
        <w:numPr>
          <w:ilvl w:val="0"/>
          <w:numId w:val="67"/>
        </w:numPr>
        <w:tabs>
          <w:tab w:val="left" w:pos="0"/>
        </w:tabs>
        <w:jc w:val="both"/>
        <w:rPr>
          <w:lang w:val="en-GB"/>
        </w:rPr>
      </w:pPr>
      <w:r w:rsidRPr="00E1035D">
        <w:rPr>
          <w:lang w:val="en-GB"/>
        </w:rPr>
        <w:t>Indicate the method of payment of sub-contractors, where need be.</w:t>
      </w:r>
    </w:p>
    <w:p w14:paraId="01E32D7B" w14:textId="77777777" w:rsidR="006A7E13" w:rsidRPr="00E1035D" w:rsidRDefault="006A7E13" w:rsidP="006A7E13">
      <w:pPr>
        <w:tabs>
          <w:tab w:val="left" w:pos="0"/>
        </w:tabs>
        <w:ind w:left="561" w:hanging="561"/>
        <w:jc w:val="both"/>
        <w:rPr>
          <w:lang w:val="en-GB"/>
        </w:rPr>
      </w:pPr>
    </w:p>
    <w:p w14:paraId="03546BE1" w14:textId="77777777" w:rsidR="006A7E13" w:rsidRPr="00E1035D" w:rsidRDefault="006A7E13" w:rsidP="006A7E13">
      <w:pPr>
        <w:tabs>
          <w:tab w:val="left" w:pos="0"/>
        </w:tabs>
        <w:ind w:left="561" w:hanging="561"/>
        <w:jc w:val="both"/>
        <w:rPr>
          <w:b/>
          <w:lang w:val="en-GB"/>
        </w:rPr>
      </w:pPr>
      <w:r w:rsidRPr="00E1035D">
        <w:rPr>
          <w:b/>
          <w:lang w:val="en-GB"/>
        </w:rPr>
        <w:t>Article 25: Final detailed account (article 34 of the GAC)</w:t>
      </w:r>
    </w:p>
    <w:p w14:paraId="58BB3FF3" w14:textId="77777777" w:rsidR="006A7E13" w:rsidRPr="00E1035D" w:rsidRDefault="006A7E13" w:rsidP="006A7E13">
      <w:pPr>
        <w:tabs>
          <w:tab w:val="left" w:pos="0"/>
        </w:tabs>
        <w:ind w:left="561" w:hanging="561"/>
        <w:jc w:val="both"/>
        <w:rPr>
          <w:b/>
          <w:lang w:val="en-GB"/>
        </w:rPr>
      </w:pPr>
    </w:p>
    <w:p w14:paraId="22913A5F" w14:textId="77777777" w:rsidR="006A7E13" w:rsidRPr="00E1035D" w:rsidRDefault="006A7E13" w:rsidP="00AD7C7C">
      <w:pPr>
        <w:numPr>
          <w:ilvl w:val="1"/>
          <w:numId w:val="77"/>
        </w:numPr>
        <w:shd w:val="clear" w:color="auto" w:fill="FFFFFF"/>
        <w:tabs>
          <w:tab w:val="left" w:pos="0"/>
        </w:tabs>
        <w:jc w:val="both"/>
        <w:rPr>
          <w:lang w:val="en-GB"/>
        </w:rPr>
      </w:pPr>
      <w:r w:rsidRPr="00E1035D">
        <w:rPr>
          <w:lang w:val="en-GB"/>
        </w:rPr>
        <w:t>After completion of the works and within a maximum time-limit of 30 days after the date of provisional acceptance, the contractor shall establish, based on joint reports, the draft final detailed account of works executed and which detailed account summarises the total sums to which the contractor may be entitled as a result of the execution of the whole contract. The draft shall be forwarded to the Project Manager, after the date of provisional acceptance for examination.</w:t>
      </w:r>
    </w:p>
    <w:p w14:paraId="38790C54" w14:textId="77777777" w:rsidR="006A7E13" w:rsidRPr="00E1035D" w:rsidRDefault="006A7E13" w:rsidP="006A7E13">
      <w:pPr>
        <w:shd w:val="clear" w:color="auto" w:fill="FFFFFF"/>
        <w:tabs>
          <w:tab w:val="left" w:pos="0"/>
        </w:tabs>
        <w:jc w:val="both"/>
        <w:rPr>
          <w:lang w:val="en-GB"/>
        </w:rPr>
      </w:pPr>
    </w:p>
    <w:p w14:paraId="16DAC6BD" w14:textId="77777777" w:rsidR="006A7E13" w:rsidRPr="00E1035D" w:rsidRDefault="006A7E13" w:rsidP="00AD7C7C">
      <w:pPr>
        <w:numPr>
          <w:ilvl w:val="1"/>
          <w:numId w:val="77"/>
        </w:numPr>
        <w:shd w:val="clear" w:color="auto" w:fill="FFFFFF"/>
        <w:tabs>
          <w:tab w:val="left" w:pos="0"/>
        </w:tabs>
        <w:jc w:val="both"/>
        <w:rPr>
          <w:lang w:val="en-GB"/>
        </w:rPr>
      </w:pPr>
      <w:r w:rsidRPr="00E1035D">
        <w:rPr>
          <w:lang w:val="en-GB"/>
        </w:rPr>
        <w:lastRenderedPageBreak/>
        <w:t>The Project Manager has a deadline of two weeks to notify the corrected and approved draft to the Project Manager.</w:t>
      </w:r>
    </w:p>
    <w:p w14:paraId="6206FA6E" w14:textId="77777777" w:rsidR="006A7E13" w:rsidRPr="00E1035D" w:rsidRDefault="006A7E13" w:rsidP="006A7E13">
      <w:pPr>
        <w:shd w:val="clear" w:color="auto" w:fill="FFFFFF"/>
        <w:tabs>
          <w:tab w:val="left" w:pos="0"/>
        </w:tabs>
        <w:ind w:left="720"/>
        <w:jc w:val="both"/>
        <w:rPr>
          <w:sz w:val="22"/>
          <w:szCs w:val="22"/>
          <w:lang w:val="en-GB"/>
        </w:rPr>
      </w:pPr>
    </w:p>
    <w:p w14:paraId="40C22986" w14:textId="77777777" w:rsidR="006A7E13" w:rsidRPr="00E1035D" w:rsidRDefault="006A7E13" w:rsidP="00AD7C7C">
      <w:pPr>
        <w:numPr>
          <w:ilvl w:val="1"/>
          <w:numId w:val="77"/>
        </w:numPr>
        <w:shd w:val="clear" w:color="auto" w:fill="FFFFFF"/>
        <w:tabs>
          <w:tab w:val="left" w:pos="0"/>
        </w:tabs>
        <w:jc w:val="both"/>
        <w:rPr>
          <w:lang w:val="en-GB"/>
        </w:rPr>
      </w:pPr>
      <w:r w:rsidRPr="00E1035D">
        <w:rPr>
          <w:lang w:val="en-GB"/>
        </w:rPr>
        <w:t xml:space="preserve">The contractor has a maximum of one month to return the signed final detailed account. </w:t>
      </w:r>
    </w:p>
    <w:p w14:paraId="73BFD22B" w14:textId="77777777" w:rsidR="006A7E13" w:rsidRPr="00E1035D" w:rsidRDefault="006A7E13" w:rsidP="006A7E13">
      <w:pPr>
        <w:ind w:left="708"/>
        <w:jc w:val="both"/>
        <w:rPr>
          <w:lang w:val="en-GB" w:eastAsia="x-none"/>
        </w:rPr>
      </w:pPr>
    </w:p>
    <w:p w14:paraId="20EEA951" w14:textId="77777777" w:rsidR="006A7E13" w:rsidRPr="00E1035D" w:rsidRDefault="006A7E13" w:rsidP="006A7E13">
      <w:pPr>
        <w:tabs>
          <w:tab w:val="left" w:pos="0"/>
        </w:tabs>
        <w:ind w:left="561" w:hanging="561"/>
        <w:jc w:val="both"/>
        <w:rPr>
          <w:b/>
          <w:lang w:val="en-GB"/>
        </w:rPr>
      </w:pPr>
      <w:r w:rsidRPr="00E1035D">
        <w:rPr>
          <w:b/>
          <w:lang w:val="en-GB"/>
        </w:rPr>
        <w:t>Article 26: General and final detailed account (article 35 of the GAC)</w:t>
      </w:r>
    </w:p>
    <w:p w14:paraId="7EE25F44" w14:textId="77777777" w:rsidR="006A7E13" w:rsidRPr="00E1035D" w:rsidRDefault="006A7E13" w:rsidP="006A7E13">
      <w:pPr>
        <w:tabs>
          <w:tab w:val="left" w:pos="0"/>
        </w:tabs>
        <w:ind w:left="561" w:hanging="561"/>
        <w:jc w:val="both"/>
        <w:rPr>
          <w:b/>
          <w:lang w:val="en-GB"/>
        </w:rPr>
      </w:pPr>
    </w:p>
    <w:p w14:paraId="4D6DA18C" w14:textId="77777777" w:rsidR="006A7E13" w:rsidRPr="00E1035D" w:rsidRDefault="006A7E13" w:rsidP="00AD7C7C">
      <w:pPr>
        <w:numPr>
          <w:ilvl w:val="1"/>
          <w:numId w:val="78"/>
        </w:numPr>
        <w:shd w:val="clear" w:color="auto" w:fill="FFFFFF"/>
        <w:tabs>
          <w:tab w:val="left" w:pos="0"/>
        </w:tabs>
        <w:jc w:val="both"/>
        <w:rPr>
          <w:lang w:val="en-GB"/>
        </w:rPr>
      </w:pPr>
      <w:r w:rsidRPr="00E1035D">
        <w:rPr>
          <w:lang w:val="en-GB"/>
        </w:rPr>
        <w:t>At the end of the guarantee period which results in the final acceptance of the works, the Contract Manager draws up the general and final detailed accounts of the contract after a period of one month which he has had signed jointly by the contractor and the Contracting Authority. This detailed account includes:</w:t>
      </w:r>
    </w:p>
    <w:p w14:paraId="01DB5CCB" w14:textId="77777777" w:rsidR="006A7E13" w:rsidRPr="00E1035D" w:rsidRDefault="006A7E13" w:rsidP="00AD7C7C">
      <w:pPr>
        <w:numPr>
          <w:ilvl w:val="2"/>
          <w:numId w:val="60"/>
        </w:numPr>
        <w:tabs>
          <w:tab w:val="left" w:pos="0"/>
        </w:tabs>
        <w:jc w:val="both"/>
        <w:rPr>
          <w:lang w:val="en-GB"/>
        </w:rPr>
      </w:pPr>
      <w:r w:rsidRPr="00E1035D">
        <w:rPr>
          <w:lang w:val="en-GB"/>
        </w:rPr>
        <w:t xml:space="preserve">the final detailed account, </w:t>
      </w:r>
    </w:p>
    <w:p w14:paraId="57837E8F" w14:textId="77777777" w:rsidR="006A7E13" w:rsidRPr="00E1035D" w:rsidRDefault="006A7E13" w:rsidP="00AD7C7C">
      <w:pPr>
        <w:numPr>
          <w:ilvl w:val="2"/>
          <w:numId w:val="60"/>
        </w:numPr>
        <w:tabs>
          <w:tab w:val="left" w:pos="0"/>
        </w:tabs>
        <w:jc w:val="both"/>
        <w:rPr>
          <w:lang w:val="en-GB"/>
        </w:rPr>
      </w:pPr>
      <w:r w:rsidRPr="00E1035D">
        <w:rPr>
          <w:lang w:val="en-GB"/>
        </w:rPr>
        <w:t>the balance</w:t>
      </w:r>
    </w:p>
    <w:p w14:paraId="6A9B113C" w14:textId="77777777" w:rsidR="006A7E13" w:rsidRPr="00E1035D" w:rsidRDefault="006A7E13" w:rsidP="00AD7C7C">
      <w:pPr>
        <w:numPr>
          <w:ilvl w:val="2"/>
          <w:numId w:val="60"/>
        </w:numPr>
        <w:tabs>
          <w:tab w:val="left" w:pos="0"/>
        </w:tabs>
        <w:jc w:val="both"/>
        <w:rPr>
          <w:lang w:val="en-GB"/>
        </w:rPr>
      </w:pPr>
      <w:r w:rsidRPr="00E1035D">
        <w:rPr>
          <w:lang w:val="en-GB"/>
        </w:rPr>
        <w:t>the summary of monthly payments on account.</w:t>
      </w:r>
    </w:p>
    <w:p w14:paraId="59F1211B" w14:textId="77777777" w:rsidR="006A7E13" w:rsidRPr="00E1035D" w:rsidRDefault="006A7E13" w:rsidP="006A7E13">
      <w:pPr>
        <w:tabs>
          <w:tab w:val="left" w:pos="0"/>
        </w:tabs>
        <w:ind w:left="561" w:hanging="561"/>
        <w:jc w:val="both"/>
        <w:rPr>
          <w:lang w:val="en-GB"/>
        </w:rPr>
      </w:pPr>
    </w:p>
    <w:p w14:paraId="129001BF" w14:textId="77777777" w:rsidR="006A7E13" w:rsidRPr="00E1035D" w:rsidRDefault="006A7E13" w:rsidP="006A7E13">
      <w:pPr>
        <w:tabs>
          <w:tab w:val="left" w:pos="0"/>
        </w:tabs>
        <w:jc w:val="both"/>
        <w:rPr>
          <w:lang w:val="en-GB"/>
        </w:rPr>
      </w:pPr>
      <w:r w:rsidRPr="00E1035D">
        <w:rPr>
          <w:lang w:val="en-GB"/>
        </w:rPr>
        <w:t>The signing of the general and final detailed account without reservation by the contractor definitely binds the two parties, puts an end to the contract, except with regard to interest on overdue payments.</w:t>
      </w:r>
    </w:p>
    <w:p w14:paraId="399FB64F" w14:textId="77777777" w:rsidR="006A7E13" w:rsidRPr="00E1035D" w:rsidRDefault="006A7E13" w:rsidP="006A7E13">
      <w:pPr>
        <w:tabs>
          <w:tab w:val="left" w:pos="0"/>
        </w:tabs>
        <w:jc w:val="both"/>
        <w:rPr>
          <w:lang w:val="en-GB"/>
        </w:rPr>
      </w:pPr>
    </w:p>
    <w:p w14:paraId="3F21B7D6" w14:textId="77777777" w:rsidR="006A7E13" w:rsidRPr="00E1035D" w:rsidRDefault="006A7E13" w:rsidP="00AD7C7C">
      <w:pPr>
        <w:numPr>
          <w:ilvl w:val="1"/>
          <w:numId w:val="78"/>
        </w:numPr>
        <w:shd w:val="clear" w:color="auto" w:fill="FFFFFF"/>
        <w:tabs>
          <w:tab w:val="left" w:pos="0"/>
        </w:tabs>
        <w:jc w:val="both"/>
        <w:rPr>
          <w:i/>
          <w:lang w:val="en-GB"/>
        </w:rPr>
      </w:pPr>
      <w:r w:rsidRPr="00E1035D">
        <w:rPr>
          <w:lang w:val="en-GB"/>
        </w:rPr>
        <w:t xml:space="preserve"> The contractor has a maximum of one month to return the </w:t>
      </w:r>
      <w:r w:rsidRPr="00E1035D">
        <w:rPr>
          <w:i/>
          <w:lang w:val="en-GB"/>
        </w:rPr>
        <w:t xml:space="preserve">the signed final detailed account </w:t>
      </w:r>
    </w:p>
    <w:p w14:paraId="0B965CFE" w14:textId="77777777" w:rsidR="006A7E13" w:rsidRPr="00E1035D" w:rsidRDefault="006A7E13" w:rsidP="006A7E13">
      <w:pPr>
        <w:shd w:val="clear" w:color="auto" w:fill="FFFFFF"/>
        <w:tabs>
          <w:tab w:val="left" w:pos="0"/>
        </w:tabs>
        <w:ind w:left="607"/>
        <w:jc w:val="both"/>
        <w:rPr>
          <w:i/>
          <w:lang w:val="en-GB"/>
        </w:rPr>
      </w:pPr>
    </w:p>
    <w:p w14:paraId="227A445B" w14:textId="77777777" w:rsidR="006A7E13" w:rsidRPr="00E1035D" w:rsidRDefault="006A7E13" w:rsidP="006A7E13">
      <w:pPr>
        <w:tabs>
          <w:tab w:val="left" w:pos="0"/>
        </w:tabs>
        <w:ind w:left="561" w:hanging="561"/>
        <w:jc w:val="both"/>
        <w:rPr>
          <w:b/>
          <w:lang w:val="en-GB"/>
        </w:rPr>
      </w:pPr>
      <w:r w:rsidRPr="00E1035D">
        <w:rPr>
          <w:b/>
          <w:lang w:val="en-GB"/>
        </w:rPr>
        <w:t>Article 27: Tax and customs regulations (article 36 of the GAC)</w:t>
      </w:r>
    </w:p>
    <w:p w14:paraId="479D26DB" w14:textId="77777777" w:rsidR="006A7E13" w:rsidRPr="00E1035D" w:rsidRDefault="006A7E13" w:rsidP="006A7E13">
      <w:pPr>
        <w:tabs>
          <w:tab w:val="left" w:pos="0"/>
        </w:tabs>
        <w:ind w:left="561" w:hanging="561"/>
        <w:jc w:val="both"/>
        <w:rPr>
          <w:b/>
          <w:lang w:val="en-GB"/>
        </w:rPr>
      </w:pPr>
    </w:p>
    <w:p w14:paraId="72E88A8E" w14:textId="77777777" w:rsidR="006A7E13" w:rsidRPr="00E1035D" w:rsidRDefault="006A7E13" w:rsidP="006A7E13">
      <w:pPr>
        <w:jc w:val="both"/>
      </w:pPr>
      <w:r w:rsidRPr="00E1035D">
        <w:rPr>
          <w:lang w:val="en-US"/>
        </w:rPr>
        <w:t xml:space="preserve">Decree No. 2003/651/PM of 16 April 2003 lays down the terms and conditions for implementing the tax regulations and customs procedures applicable to public contracts. </w:t>
      </w:r>
      <w:r w:rsidRPr="00E1035D">
        <w:t>The taxes applicable to this contract include notably :</w:t>
      </w:r>
    </w:p>
    <w:p w14:paraId="5E18521C" w14:textId="77777777" w:rsidR="006A7E13" w:rsidRPr="00E1035D" w:rsidRDefault="006A7E13" w:rsidP="006A7E13">
      <w:pPr>
        <w:jc w:val="both"/>
      </w:pPr>
    </w:p>
    <w:p w14:paraId="6612E4FF" w14:textId="77777777" w:rsidR="006A7E13" w:rsidRPr="00E1035D" w:rsidRDefault="006A7E13" w:rsidP="00AD7C7C">
      <w:pPr>
        <w:numPr>
          <w:ilvl w:val="2"/>
          <w:numId w:val="60"/>
        </w:numPr>
        <w:tabs>
          <w:tab w:val="num" w:pos="360"/>
        </w:tabs>
        <w:ind w:left="360"/>
        <w:jc w:val="both"/>
        <w:rPr>
          <w:lang w:val="en-US"/>
        </w:rPr>
      </w:pPr>
      <w:r w:rsidRPr="00E1035D">
        <w:rPr>
          <w:lang w:val="en-US"/>
        </w:rPr>
        <w:t>Taxes and dues relating to industrial and commercial profits, including the IAR which is a deduction on company taxes;</w:t>
      </w:r>
    </w:p>
    <w:p w14:paraId="7DE7E8E5" w14:textId="77777777" w:rsidR="006A7E13" w:rsidRPr="00E1035D" w:rsidRDefault="006A7E13" w:rsidP="006A7E13">
      <w:pPr>
        <w:ind w:left="360"/>
        <w:jc w:val="both"/>
        <w:rPr>
          <w:lang w:val="en-US"/>
        </w:rPr>
      </w:pPr>
    </w:p>
    <w:p w14:paraId="44DE865D" w14:textId="77777777" w:rsidR="006A7E13" w:rsidRPr="00E1035D" w:rsidRDefault="006A7E13" w:rsidP="00AD7C7C">
      <w:pPr>
        <w:numPr>
          <w:ilvl w:val="2"/>
          <w:numId w:val="60"/>
        </w:numPr>
        <w:tabs>
          <w:tab w:val="num" w:pos="360"/>
        </w:tabs>
        <w:ind w:left="360"/>
        <w:jc w:val="both"/>
        <w:rPr>
          <w:lang w:val="en-US"/>
        </w:rPr>
      </w:pPr>
      <w:r w:rsidRPr="00E1035D">
        <w:rPr>
          <w:lang w:val="en-US"/>
        </w:rPr>
        <w:t>Registration dues in accordance with the Tax Code;</w:t>
      </w:r>
    </w:p>
    <w:p w14:paraId="27D56A4A" w14:textId="77777777" w:rsidR="006A7E13" w:rsidRPr="00E1035D" w:rsidRDefault="006A7E13" w:rsidP="006A7E13">
      <w:pPr>
        <w:jc w:val="both"/>
        <w:rPr>
          <w:lang w:val="en-US"/>
        </w:rPr>
      </w:pPr>
    </w:p>
    <w:p w14:paraId="415B5DD1" w14:textId="77777777" w:rsidR="006A7E13" w:rsidRPr="00E1035D" w:rsidRDefault="006A7E13" w:rsidP="00AD7C7C">
      <w:pPr>
        <w:numPr>
          <w:ilvl w:val="2"/>
          <w:numId w:val="60"/>
        </w:numPr>
        <w:tabs>
          <w:tab w:val="num" w:pos="360"/>
        </w:tabs>
        <w:ind w:left="360"/>
        <w:jc w:val="both"/>
        <w:rPr>
          <w:lang w:val="en-US"/>
        </w:rPr>
      </w:pPr>
      <w:r w:rsidRPr="00E1035D">
        <w:rPr>
          <w:lang w:val="en-US"/>
        </w:rPr>
        <w:t>Dues and taxes attached to the execution of services provided for in the contract;</w:t>
      </w:r>
    </w:p>
    <w:p w14:paraId="692AF8F5" w14:textId="77777777" w:rsidR="006A7E13" w:rsidRPr="00E1035D" w:rsidRDefault="006A7E13" w:rsidP="00AD7C7C">
      <w:pPr>
        <w:numPr>
          <w:ilvl w:val="0"/>
          <w:numId w:val="63"/>
        </w:numPr>
        <w:ind w:left="1130"/>
        <w:jc w:val="both"/>
        <w:rPr>
          <w:lang w:val="en-US"/>
        </w:rPr>
      </w:pPr>
      <w:r w:rsidRPr="00E1035D">
        <w:rPr>
          <w:lang w:val="en-US"/>
        </w:rPr>
        <w:t>Duties and taxes of entry into Cameroonian territory (customs duties, VAT, computer tax);</w:t>
      </w:r>
    </w:p>
    <w:p w14:paraId="309DCDA2" w14:textId="77777777" w:rsidR="006A7E13" w:rsidRPr="00E1035D" w:rsidRDefault="006A7E13" w:rsidP="00AD7C7C">
      <w:pPr>
        <w:numPr>
          <w:ilvl w:val="0"/>
          <w:numId w:val="63"/>
        </w:numPr>
        <w:ind w:left="1130"/>
        <w:jc w:val="both"/>
      </w:pPr>
      <w:r w:rsidRPr="00E1035D">
        <w:t>Council dues and taxes ;</w:t>
      </w:r>
    </w:p>
    <w:p w14:paraId="30E698A5" w14:textId="77777777" w:rsidR="006A7E13" w:rsidRPr="00E1035D" w:rsidRDefault="006A7E13" w:rsidP="00AD7C7C">
      <w:pPr>
        <w:numPr>
          <w:ilvl w:val="0"/>
          <w:numId w:val="63"/>
        </w:numPr>
        <w:ind w:left="1130"/>
        <w:jc w:val="both"/>
        <w:rPr>
          <w:lang w:val="en-US"/>
        </w:rPr>
      </w:pPr>
      <w:r w:rsidRPr="00E1035D">
        <w:rPr>
          <w:lang w:val="en-US"/>
        </w:rPr>
        <w:t>Dues and taxes relating to the extraction of building materials and water.</w:t>
      </w:r>
    </w:p>
    <w:p w14:paraId="197AAEC9" w14:textId="77777777" w:rsidR="006A7E13" w:rsidRPr="00E1035D" w:rsidRDefault="006A7E13" w:rsidP="006A7E13">
      <w:pPr>
        <w:jc w:val="both"/>
        <w:rPr>
          <w:lang w:val="en-US"/>
        </w:rPr>
      </w:pPr>
    </w:p>
    <w:p w14:paraId="12901B61" w14:textId="77777777" w:rsidR="006A7E13" w:rsidRPr="00E1035D" w:rsidRDefault="006A7E13" w:rsidP="006A7E13">
      <w:pPr>
        <w:jc w:val="both"/>
        <w:rPr>
          <w:lang w:val="en-US"/>
        </w:rPr>
      </w:pPr>
      <w:r w:rsidRPr="00E1035D">
        <w:rPr>
          <w:lang w:val="en-US"/>
        </w:rPr>
        <w:t>These elements must be included in the costs which the undertaking imputes on its running costs and constitute one of the elements of the sub-details of prices exclusive of taxes.</w:t>
      </w:r>
    </w:p>
    <w:p w14:paraId="3D772138" w14:textId="77777777" w:rsidR="006A7E13" w:rsidRPr="00E1035D" w:rsidRDefault="006A7E13" w:rsidP="006A7E13">
      <w:pPr>
        <w:jc w:val="both"/>
        <w:rPr>
          <w:lang w:val="en-US"/>
        </w:rPr>
      </w:pPr>
    </w:p>
    <w:p w14:paraId="1E42380A" w14:textId="77777777" w:rsidR="006A7E13" w:rsidRPr="00E1035D" w:rsidRDefault="006A7E13" w:rsidP="006A7E13">
      <w:pPr>
        <w:jc w:val="both"/>
        <w:rPr>
          <w:lang w:val="en-US"/>
        </w:rPr>
      </w:pPr>
      <w:r w:rsidRPr="00E1035D">
        <w:rPr>
          <w:lang w:val="en-US"/>
        </w:rPr>
        <w:t>All taxes inclusive prices mean VAT included.</w:t>
      </w:r>
    </w:p>
    <w:p w14:paraId="6D6C912D" w14:textId="77777777" w:rsidR="006A7E13" w:rsidRPr="00E1035D" w:rsidRDefault="006A7E13" w:rsidP="006A7E13">
      <w:pPr>
        <w:jc w:val="both"/>
        <w:rPr>
          <w:lang w:val="en-US"/>
        </w:rPr>
      </w:pPr>
    </w:p>
    <w:p w14:paraId="790A585D" w14:textId="77777777" w:rsidR="006A7E13" w:rsidRPr="00E1035D" w:rsidRDefault="006A7E13" w:rsidP="006A7E13">
      <w:pPr>
        <w:jc w:val="both"/>
        <w:rPr>
          <w:b/>
          <w:lang w:val="en-US"/>
        </w:rPr>
      </w:pPr>
      <w:r w:rsidRPr="00E1035D">
        <w:rPr>
          <w:b/>
          <w:lang w:val="en-US"/>
        </w:rPr>
        <w:t xml:space="preserve">Article 28: Stamp duty and registration of contracts (article 37 of GAC) </w:t>
      </w:r>
    </w:p>
    <w:p w14:paraId="1CECF314" w14:textId="77777777" w:rsidR="006A7E13" w:rsidRPr="00E1035D" w:rsidRDefault="006A7E13" w:rsidP="006A7E13">
      <w:pPr>
        <w:tabs>
          <w:tab w:val="left" w:pos="0"/>
        </w:tabs>
        <w:ind w:left="561" w:hanging="561"/>
        <w:jc w:val="both"/>
        <w:rPr>
          <w:lang w:val="en-GB"/>
        </w:rPr>
      </w:pPr>
    </w:p>
    <w:p w14:paraId="49361384" w14:textId="77777777" w:rsidR="006A7E13" w:rsidRPr="00E1035D" w:rsidRDefault="006A7E13" w:rsidP="006A7E13">
      <w:pPr>
        <w:tabs>
          <w:tab w:val="left" w:pos="0"/>
        </w:tabs>
        <w:jc w:val="both"/>
        <w:rPr>
          <w:lang w:val="en-GB"/>
        </w:rPr>
      </w:pPr>
      <w:r w:rsidRPr="00E1035D">
        <w:rPr>
          <w:lang w:val="en-GB"/>
        </w:rPr>
        <w:t>Seven (7) original copies of the contract shall be stamped by and at the cost of the contractor, in accordance with the applicable regulations.</w:t>
      </w:r>
    </w:p>
    <w:p w14:paraId="3A979335" w14:textId="77777777" w:rsidR="006A7E13" w:rsidRPr="00E1035D" w:rsidRDefault="006A7E13" w:rsidP="006A7E13">
      <w:pPr>
        <w:tabs>
          <w:tab w:val="left" w:pos="0"/>
        </w:tabs>
        <w:jc w:val="both"/>
        <w:rPr>
          <w:lang w:val="en-GB"/>
        </w:rPr>
      </w:pPr>
    </w:p>
    <w:p w14:paraId="63F73371" w14:textId="77777777" w:rsidR="006A7E13" w:rsidRPr="00E1035D" w:rsidRDefault="006A7E13" w:rsidP="006A7E13">
      <w:pPr>
        <w:tabs>
          <w:tab w:val="left" w:pos="0"/>
        </w:tabs>
        <w:jc w:val="both"/>
        <w:rPr>
          <w:b/>
          <w:lang w:val="en-GB"/>
        </w:rPr>
      </w:pPr>
    </w:p>
    <w:p w14:paraId="1D7D5211" w14:textId="77777777" w:rsidR="006A7E13" w:rsidRPr="00E1035D" w:rsidRDefault="006A7E13" w:rsidP="006A7E13">
      <w:pPr>
        <w:tabs>
          <w:tab w:val="left" w:pos="0"/>
        </w:tabs>
        <w:jc w:val="both"/>
        <w:rPr>
          <w:b/>
          <w:lang w:val="en-GB"/>
        </w:rPr>
      </w:pPr>
      <w:r w:rsidRPr="00E1035D">
        <w:rPr>
          <w:b/>
          <w:lang w:val="en-GB"/>
        </w:rPr>
        <w:t>Chapter III: Execution of works</w:t>
      </w:r>
    </w:p>
    <w:p w14:paraId="6BC20BBF" w14:textId="77777777" w:rsidR="006A7E13" w:rsidRPr="00E1035D" w:rsidRDefault="006A7E13" w:rsidP="006A7E13">
      <w:pPr>
        <w:tabs>
          <w:tab w:val="left" w:pos="0"/>
        </w:tabs>
        <w:ind w:left="561" w:hanging="561"/>
        <w:jc w:val="both"/>
        <w:rPr>
          <w:lang w:val="en-GB"/>
        </w:rPr>
      </w:pPr>
    </w:p>
    <w:p w14:paraId="0E4999B9" w14:textId="77777777" w:rsidR="006A7E13" w:rsidRPr="00E1035D" w:rsidRDefault="006A7E13" w:rsidP="006A7E13">
      <w:pPr>
        <w:tabs>
          <w:tab w:val="left" w:pos="0"/>
        </w:tabs>
        <w:ind w:left="561" w:hanging="561"/>
        <w:jc w:val="both"/>
        <w:rPr>
          <w:b/>
          <w:lang w:val="en-GB"/>
        </w:rPr>
      </w:pPr>
      <w:r w:rsidRPr="00E1035D">
        <w:rPr>
          <w:b/>
          <w:lang w:val="en-GB"/>
        </w:rPr>
        <w:t>Article 29: Nature of the works (article 46 of GAC)</w:t>
      </w:r>
    </w:p>
    <w:p w14:paraId="389B0116" w14:textId="77777777" w:rsidR="006A7E13" w:rsidRPr="00E1035D" w:rsidRDefault="006A7E13" w:rsidP="006A7E13">
      <w:pPr>
        <w:tabs>
          <w:tab w:val="left" w:pos="0"/>
        </w:tabs>
        <w:ind w:left="561" w:hanging="561"/>
        <w:jc w:val="both"/>
        <w:rPr>
          <w:lang w:val="en-GB"/>
        </w:rPr>
      </w:pPr>
    </w:p>
    <w:p w14:paraId="2D856948" w14:textId="30D496EF" w:rsidR="006A7E13" w:rsidRPr="00E1035D" w:rsidRDefault="00074380" w:rsidP="006A7E13">
      <w:pPr>
        <w:tabs>
          <w:tab w:val="left" w:pos="0"/>
        </w:tabs>
        <w:jc w:val="both"/>
        <w:rPr>
          <w:lang w:val="en-GB"/>
        </w:rPr>
      </w:pPr>
      <w:bookmarkStart w:id="11" w:name="_Hlk231374659"/>
      <w:r w:rsidRPr="00E1035D">
        <w:rPr>
          <w:lang w:val="en-GB"/>
        </w:rPr>
        <w:lastRenderedPageBreak/>
        <w:t xml:space="preserve">The project shall consist in the </w:t>
      </w:r>
      <w:r w:rsidR="009B5FD4" w:rsidRPr="00E1035D">
        <w:rPr>
          <w:sz w:val="20"/>
          <w:szCs w:val="20"/>
        </w:rPr>
        <w:t>ECOLOGICAL RESTORATION AND LANDSCAPE ENHANCEMENT PROJECT IN NKAMBE COUNCIL</w:t>
      </w:r>
      <w:r w:rsidR="009B5FD4" w:rsidRPr="00E1035D">
        <w:rPr>
          <w:sz w:val="20"/>
          <w:szCs w:val="20"/>
          <w:lang w:val="en-US"/>
        </w:rPr>
        <w:t>- DONGA MANTUNG NORTH WEST REGION</w:t>
      </w:r>
      <w:r w:rsidR="006A7E13" w:rsidRPr="00E1035D">
        <w:rPr>
          <w:lang w:val="en-GB"/>
        </w:rPr>
        <w:t>.</w:t>
      </w:r>
    </w:p>
    <w:bookmarkEnd w:id="11"/>
    <w:p w14:paraId="7224C326" w14:textId="77777777" w:rsidR="006A7E13" w:rsidRPr="00E1035D" w:rsidRDefault="006A7E13" w:rsidP="006A7E13">
      <w:pPr>
        <w:tabs>
          <w:tab w:val="left" w:pos="0"/>
        </w:tabs>
        <w:ind w:left="561" w:hanging="561"/>
        <w:jc w:val="both"/>
        <w:rPr>
          <w:lang w:val="en-GB"/>
        </w:rPr>
      </w:pPr>
    </w:p>
    <w:p w14:paraId="075F7A66" w14:textId="77777777" w:rsidR="006A7E13" w:rsidRPr="00E1035D" w:rsidRDefault="006A7E13" w:rsidP="006A7E13">
      <w:pPr>
        <w:tabs>
          <w:tab w:val="left" w:pos="0"/>
        </w:tabs>
        <w:jc w:val="both"/>
        <w:rPr>
          <w:b/>
          <w:lang w:val="en-GB"/>
        </w:rPr>
      </w:pPr>
      <w:r w:rsidRPr="00E1035D">
        <w:rPr>
          <w:b/>
          <w:lang w:val="en-GB"/>
        </w:rPr>
        <w:t>Article 30: Role and responsibilities of the Project Owner (GAC supplemented)</w:t>
      </w:r>
    </w:p>
    <w:p w14:paraId="74E75C9D" w14:textId="77777777" w:rsidR="006A7E13" w:rsidRPr="00E1035D" w:rsidRDefault="006A7E13" w:rsidP="006A7E13">
      <w:pPr>
        <w:tabs>
          <w:tab w:val="left" w:pos="0"/>
        </w:tabs>
        <w:jc w:val="both"/>
        <w:rPr>
          <w:b/>
          <w:lang w:val="en-GB"/>
        </w:rPr>
      </w:pPr>
    </w:p>
    <w:p w14:paraId="6AD8F0C3" w14:textId="77777777" w:rsidR="006A7E13" w:rsidRPr="00E1035D" w:rsidRDefault="006A7E13" w:rsidP="006A7E13">
      <w:pPr>
        <w:tabs>
          <w:tab w:val="left" w:pos="0"/>
        </w:tabs>
        <w:jc w:val="both"/>
        <w:rPr>
          <w:lang w:val="en-GB"/>
        </w:rPr>
      </w:pPr>
      <w:r w:rsidRPr="00E1035D">
        <w:rPr>
          <w:lang w:val="en-GB"/>
        </w:rPr>
        <w:t>30.1 The Project Owner shall be bound to furnish the contractor with information necessary for the execution of his mission and to guarantee, at the cost of the contractor, access to sites of projects.</w:t>
      </w:r>
    </w:p>
    <w:p w14:paraId="1F996140" w14:textId="77777777" w:rsidR="006A7E13" w:rsidRPr="00E1035D" w:rsidRDefault="006A7E13" w:rsidP="006A7E13">
      <w:pPr>
        <w:tabs>
          <w:tab w:val="left" w:pos="0"/>
        </w:tabs>
        <w:jc w:val="both"/>
        <w:rPr>
          <w:lang w:val="en-GB"/>
        </w:rPr>
      </w:pPr>
    </w:p>
    <w:p w14:paraId="5A34AA31" w14:textId="77777777" w:rsidR="006A7E13" w:rsidRPr="00E1035D" w:rsidRDefault="006A7E13" w:rsidP="006A7E13">
      <w:pPr>
        <w:tabs>
          <w:tab w:val="left" w:pos="0"/>
        </w:tabs>
        <w:jc w:val="both"/>
        <w:rPr>
          <w:lang w:val="en-GB"/>
        </w:rPr>
      </w:pPr>
      <w:r w:rsidRPr="00E1035D">
        <w:rPr>
          <w:lang w:val="en-GB"/>
        </w:rPr>
        <w:t>30.2 The Project Owner shall ensure the contractor of protection against threats, insults, violence, assault and battery, slander or defamation of which he could be victim by reason of or during the exercise of his mission.</w:t>
      </w:r>
    </w:p>
    <w:p w14:paraId="317200C1" w14:textId="77777777" w:rsidR="006A7E13" w:rsidRPr="00E1035D" w:rsidRDefault="006A7E13" w:rsidP="006A7E13">
      <w:pPr>
        <w:tabs>
          <w:tab w:val="left" w:pos="0"/>
        </w:tabs>
        <w:jc w:val="both"/>
        <w:rPr>
          <w:b/>
          <w:lang w:val="en-GB"/>
        </w:rPr>
      </w:pPr>
    </w:p>
    <w:p w14:paraId="7D93B59D" w14:textId="77777777" w:rsidR="006A7E13" w:rsidRPr="00E1035D" w:rsidRDefault="006A7E13" w:rsidP="006A7E13">
      <w:pPr>
        <w:tabs>
          <w:tab w:val="left" w:pos="0"/>
        </w:tabs>
        <w:jc w:val="both"/>
        <w:rPr>
          <w:b/>
          <w:lang w:val="en-GB"/>
        </w:rPr>
      </w:pPr>
      <w:r w:rsidRPr="00E1035D">
        <w:rPr>
          <w:b/>
          <w:lang w:val="en-GB"/>
        </w:rPr>
        <w:t>Article 31: Execution time-limit of the contract (article 38 of the GAC)</w:t>
      </w:r>
    </w:p>
    <w:p w14:paraId="26AB4F82" w14:textId="77777777" w:rsidR="006A7E13" w:rsidRPr="00E1035D" w:rsidRDefault="006A7E13" w:rsidP="006A7E13">
      <w:pPr>
        <w:tabs>
          <w:tab w:val="left" w:pos="0"/>
        </w:tabs>
        <w:jc w:val="both"/>
        <w:rPr>
          <w:b/>
          <w:lang w:val="en-GB"/>
        </w:rPr>
      </w:pPr>
    </w:p>
    <w:p w14:paraId="1515F14A" w14:textId="371A821B" w:rsidR="006A7E13" w:rsidRPr="00E1035D" w:rsidRDefault="006A7E13" w:rsidP="006A7E13">
      <w:pPr>
        <w:tabs>
          <w:tab w:val="left" w:pos="0"/>
        </w:tabs>
        <w:jc w:val="both"/>
        <w:rPr>
          <w:i/>
          <w:lang w:val="en-GB"/>
        </w:rPr>
      </w:pPr>
      <w:r w:rsidRPr="00E1035D">
        <w:rPr>
          <w:lang w:val="en-GB"/>
        </w:rPr>
        <w:t xml:space="preserve">31.1 The time-limit for the execution of the works forming the subject of this contract shall be: </w:t>
      </w:r>
      <w:r w:rsidR="009B5FD4" w:rsidRPr="00E1035D">
        <w:rPr>
          <w:i/>
          <w:lang w:val="en-GB"/>
        </w:rPr>
        <w:t xml:space="preserve">four </w:t>
      </w:r>
      <w:r w:rsidRPr="00E1035D">
        <w:rPr>
          <w:i/>
          <w:lang w:val="en-GB"/>
        </w:rPr>
        <w:t xml:space="preserve"> (0</w:t>
      </w:r>
      <w:r w:rsidR="009B5FD4" w:rsidRPr="00E1035D">
        <w:rPr>
          <w:i/>
          <w:lang w:val="en-GB"/>
        </w:rPr>
        <w:t>4</w:t>
      </w:r>
      <w:r w:rsidRPr="00E1035D">
        <w:rPr>
          <w:i/>
          <w:lang w:val="en-GB"/>
        </w:rPr>
        <w:t xml:space="preserve">) </w:t>
      </w:r>
      <w:r w:rsidRPr="00E1035D">
        <w:rPr>
          <w:lang w:val="en-GB"/>
        </w:rPr>
        <w:t>months</w:t>
      </w:r>
      <w:r w:rsidRPr="00E1035D">
        <w:rPr>
          <w:i/>
          <w:lang w:val="en-GB"/>
        </w:rPr>
        <w:t>.</w:t>
      </w:r>
    </w:p>
    <w:p w14:paraId="05D66D2B" w14:textId="77777777" w:rsidR="006A7E13" w:rsidRPr="00E1035D" w:rsidRDefault="006A7E13" w:rsidP="006A7E13">
      <w:pPr>
        <w:tabs>
          <w:tab w:val="left" w:pos="0"/>
        </w:tabs>
        <w:jc w:val="both"/>
        <w:rPr>
          <w:i/>
          <w:lang w:val="en-GB"/>
        </w:rPr>
      </w:pPr>
    </w:p>
    <w:p w14:paraId="0E26B077" w14:textId="77777777" w:rsidR="006A7E13" w:rsidRPr="00E1035D" w:rsidRDefault="006A7E13" w:rsidP="006A7E13">
      <w:pPr>
        <w:tabs>
          <w:tab w:val="left" w:pos="0"/>
        </w:tabs>
        <w:jc w:val="both"/>
        <w:rPr>
          <w:lang w:val="en-GB"/>
        </w:rPr>
      </w:pPr>
      <w:r w:rsidRPr="00E1035D">
        <w:rPr>
          <w:lang w:val="en-GB"/>
        </w:rPr>
        <w:t>31.2   This time-limit shall run from the date of notification of the Administrative Order to commence execution of the works [</w:t>
      </w:r>
      <w:r w:rsidRPr="00E1035D">
        <w:rPr>
          <w:i/>
          <w:lang w:val="en-GB"/>
        </w:rPr>
        <w:t>or that fixed in this Administrative Order- to be specified</w:t>
      </w:r>
      <w:r w:rsidRPr="00E1035D">
        <w:rPr>
          <w:lang w:val="en-GB"/>
        </w:rPr>
        <w:t>].</w:t>
      </w:r>
    </w:p>
    <w:p w14:paraId="7D4C6E4A" w14:textId="77777777" w:rsidR="006A7E13" w:rsidRPr="00E1035D" w:rsidRDefault="006A7E13" w:rsidP="006A7E13">
      <w:pPr>
        <w:tabs>
          <w:tab w:val="left" w:pos="0"/>
        </w:tabs>
        <w:jc w:val="both"/>
        <w:rPr>
          <w:b/>
          <w:lang w:val="en-GB"/>
        </w:rPr>
      </w:pPr>
    </w:p>
    <w:p w14:paraId="782FFB66" w14:textId="77777777" w:rsidR="006A7E13" w:rsidRPr="00E1035D" w:rsidRDefault="006A7E13" w:rsidP="006A7E13">
      <w:pPr>
        <w:tabs>
          <w:tab w:val="left" w:pos="0"/>
        </w:tabs>
        <w:jc w:val="both"/>
        <w:rPr>
          <w:b/>
          <w:lang w:val="en-GB"/>
        </w:rPr>
      </w:pPr>
      <w:r w:rsidRPr="00E1035D">
        <w:rPr>
          <w:b/>
          <w:lang w:val="en-GB"/>
        </w:rPr>
        <w:t>Article 32: Role and responsibilities of the contractor (article 40 of the CAG)</w:t>
      </w:r>
    </w:p>
    <w:p w14:paraId="63CC7542" w14:textId="77777777" w:rsidR="006A7E13" w:rsidRPr="00E1035D" w:rsidRDefault="006A7E13" w:rsidP="006A7E13">
      <w:pPr>
        <w:tabs>
          <w:tab w:val="left" w:pos="0"/>
        </w:tabs>
        <w:jc w:val="both"/>
        <w:rPr>
          <w:lang w:val="en-GB"/>
        </w:rPr>
      </w:pPr>
    </w:p>
    <w:p w14:paraId="35BB52E6" w14:textId="77777777" w:rsidR="006A7E13" w:rsidRPr="00E1035D" w:rsidRDefault="006A7E13" w:rsidP="006A7E13">
      <w:pPr>
        <w:tabs>
          <w:tab w:val="left" w:pos="0"/>
        </w:tabs>
        <w:jc w:val="both"/>
        <w:rPr>
          <w:lang w:val="en-GB"/>
        </w:rPr>
      </w:pPr>
      <w:r w:rsidRPr="00E1035D">
        <w:rPr>
          <w:lang w:val="en-GB"/>
        </w:rPr>
        <w:t xml:space="preserve">The detailed and general plan of progress of the works shall be communicated to the Project Manager in four (04) copies at the beginning of each </w:t>
      </w:r>
      <w:r w:rsidRPr="00E1035D">
        <w:rPr>
          <w:i/>
          <w:lang w:val="en-GB"/>
        </w:rPr>
        <w:t>week</w:t>
      </w:r>
      <w:r w:rsidRPr="00E1035D">
        <w:rPr>
          <w:lang w:val="en-GB"/>
        </w:rPr>
        <w:t>.</w:t>
      </w:r>
    </w:p>
    <w:p w14:paraId="6E6806F0" w14:textId="77777777" w:rsidR="006A7E13" w:rsidRPr="00E1035D" w:rsidRDefault="006A7E13" w:rsidP="006A7E13">
      <w:pPr>
        <w:tabs>
          <w:tab w:val="left" w:pos="0"/>
        </w:tabs>
        <w:jc w:val="both"/>
        <w:rPr>
          <w:b/>
          <w:lang w:val="en-GB"/>
        </w:rPr>
      </w:pPr>
    </w:p>
    <w:p w14:paraId="27DF06AC" w14:textId="77777777" w:rsidR="006A7E13" w:rsidRPr="00E1035D" w:rsidRDefault="006A7E13" w:rsidP="006A7E13">
      <w:pPr>
        <w:tabs>
          <w:tab w:val="left" w:pos="0"/>
        </w:tabs>
        <w:jc w:val="both"/>
        <w:rPr>
          <w:b/>
          <w:lang w:val="en-GB"/>
        </w:rPr>
      </w:pPr>
      <w:r w:rsidRPr="00E1035D">
        <w:rPr>
          <w:b/>
          <w:lang w:val="en-GB"/>
        </w:rPr>
        <w:t>Article 33: Provision of documents and site (article 42 of the GAC)</w:t>
      </w:r>
    </w:p>
    <w:p w14:paraId="320FB41A" w14:textId="77777777" w:rsidR="006A7E13" w:rsidRPr="00E1035D" w:rsidRDefault="006A7E13" w:rsidP="006A7E13">
      <w:pPr>
        <w:tabs>
          <w:tab w:val="left" w:pos="0"/>
        </w:tabs>
        <w:jc w:val="both"/>
        <w:rPr>
          <w:b/>
          <w:lang w:val="en-GB"/>
        </w:rPr>
      </w:pPr>
    </w:p>
    <w:p w14:paraId="1F7D0517" w14:textId="77777777" w:rsidR="006A7E13" w:rsidRPr="00E1035D" w:rsidRDefault="006A7E13" w:rsidP="006A7E13">
      <w:pPr>
        <w:tabs>
          <w:tab w:val="left" w:pos="0"/>
        </w:tabs>
        <w:jc w:val="both"/>
        <w:rPr>
          <w:lang w:val="en-GB"/>
        </w:rPr>
      </w:pPr>
      <w:r w:rsidRPr="00E1035D">
        <w:rPr>
          <w:lang w:val="en-GB"/>
        </w:rPr>
        <w:t xml:space="preserve">A reproducible copy of the plans featuring in the Tender File shall be submitted by </w:t>
      </w:r>
      <w:r w:rsidRPr="00E1035D">
        <w:rPr>
          <w:i/>
          <w:lang w:val="en-GB"/>
        </w:rPr>
        <w:t>the Project Manager</w:t>
      </w:r>
      <w:r w:rsidRPr="00E1035D">
        <w:rPr>
          <w:lang w:val="en-GB"/>
        </w:rPr>
        <w:t>.</w:t>
      </w:r>
    </w:p>
    <w:p w14:paraId="1A390D50" w14:textId="77777777" w:rsidR="006A7E13" w:rsidRPr="00E1035D" w:rsidRDefault="006A7E13" w:rsidP="006A7E13">
      <w:pPr>
        <w:tabs>
          <w:tab w:val="left" w:pos="0"/>
        </w:tabs>
        <w:jc w:val="both"/>
        <w:rPr>
          <w:lang w:val="en-GB"/>
        </w:rPr>
      </w:pPr>
    </w:p>
    <w:p w14:paraId="19C07441" w14:textId="77777777" w:rsidR="006A7E13" w:rsidRPr="00E1035D" w:rsidRDefault="006A7E13" w:rsidP="006A7E13">
      <w:pPr>
        <w:tabs>
          <w:tab w:val="left" w:pos="0"/>
        </w:tabs>
        <w:jc w:val="both"/>
        <w:rPr>
          <w:lang w:val="en-GB"/>
        </w:rPr>
      </w:pPr>
      <w:r w:rsidRPr="00E1035D">
        <w:rPr>
          <w:lang w:val="en-GB"/>
        </w:rPr>
        <w:t>The Project Owner shall make available the site and access ways to the contractor at the appropriate time as the works progress.</w:t>
      </w:r>
    </w:p>
    <w:p w14:paraId="0738B251" w14:textId="77777777" w:rsidR="006A7E13" w:rsidRPr="00E1035D" w:rsidRDefault="006A7E13" w:rsidP="006A7E13">
      <w:pPr>
        <w:tabs>
          <w:tab w:val="left" w:pos="0"/>
        </w:tabs>
        <w:jc w:val="both"/>
        <w:rPr>
          <w:lang w:val="en-GB"/>
        </w:rPr>
      </w:pPr>
    </w:p>
    <w:p w14:paraId="251D7298" w14:textId="77777777" w:rsidR="006A7E13" w:rsidRPr="00E1035D" w:rsidRDefault="006A7E13" w:rsidP="006A7E13">
      <w:pPr>
        <w:tabs>
          <w:tab w:val="left" w:pos="0"/>
        </w:tabs>
        <w:jc w:val="both"/>
        <w:rPr>
          <w:b/>
          <w:lang w:val="en-GB"/>
        </w:rPr>
      </w:pPr>
      <w:r w:rsidRPr="00E1035D">
        <w:rPr>
          <w:b/>
          <w:lang w:val="en-GB"/>
        </w:rPr>
        <w:t>Article 34: Insurance of structures and Civil or Rural liabilities (article 45 of GAC)</w:t>
      </w:r>
    </w:p>
    <w:p w14:paraId="75C1E84A" w14:textId="77777777" w:rsidR="006A7E13" w:rsidRPr="00E1035D" w:rsidRDefault="006A7E13" w:rsidP="006A7E13">
      <w:pPr>
        <w:tabs>
          <w:tab w:val="left" w:pos="0"/>
        </w:tabs>
        <w:jc w:val="both"/>
        <w:rPr>
          <w:b/>
          <w:lang w:val="en-GB"/>
        </w:rPr>
      </w:pPr>
    </w:p>
    <w:p w14:paraId="2AF94C21" w14:textId="77777777" w:rsidR="006A7E13" w:rsidRPr="00E1035D" w:rsidRDefault="006A7E13" w:rsidP="006A7E13">
      <w:pPr>
        <w:tabs>
          <w:tab w:val="left" w:pos="0"/>
        </w:tabs>
        <w:jc w:val="both"/>
        <w:rPr>
          <w:lang w:val="en-GB"/>
        </w:rPr>
      </w:pPr>
      <w:r w:rsidRPr="00E1035D">
        <w:rPr>
          <w:lang w:val="en-GB"/>
        </w:rPr>
        <w:t>The following insurance policies are required within the scope of this contract in the minimum amounts indicated hereafter within fifteen (15) days of the notification of the contract (</w:t>
      </w:r>
      <w:r w:rsidRPr="00E1035D">
        <w:rPr>
          <w:i/>
          <w:lang w:val="en-GB"/>
        </w:rPr>
        <w:t>to be adapted</w:t>
      </w:r>
      <w:r w:rsidRPr="00E1035D">
        <w:rPr>
          <w:lang w:val="en-GB"/>
        </w:rPr>
        <w:t xml:space="preserve">): </w:t>
      </w:r>
    </w:p>
    <w:p w14:paraId="38EA6189" w14:textId="77777777" w:rsidR="006A7E13" w:rsidRPr="00E1035D" w:rsidRDefault="006A7E13" w:rsidP="00AD7C7C">
      <w:pPr>
        <w:numPr>
          <w:ilvl w:val="2"/>
          <w:numId w:val="60"/>
        </w:numPr>
        <w:tabs>
          <w:tab w:val="left" w:pos="0"/>
          <w:tab w:val="num" w:pos="993"/>
        </w:tabs>
        <w:spacing w:line="276" w:lineRule="auto"/>
        <w:ind w:left="993" w:hanging="426"/>
        <w:jc w:val="both"/>
        <w:rPr>
          <w:i/>
          <w:lang w:val="en-GB"/>
        </w:rPr>
      </w:pPr>
      <w:r w:rsidRPr="00E1035D">
        <w:rPr>
          <w:i/>
          <w:lang w:val="en-GB"/>
        </w:rPr>
        <w:t>Liability insurance, business manager;</w:t>
      </w:r>
    </w:p>
    <w:p w14:paraId="12AC8C8E" w14:textId="77777777" w:rsidR="006A7E13" w:rsidRPr="00E1035D" w:rsidRDefault="006A7E13" w:rsidP="00AD7C7C">
      <w:pPr>
        <w:numPr>
          <w:ilvl w:val="2"/>
          <w:numId w:val="60"/>
        </w:numPr>
        <w:tabs>
          <w:tab w:val="left" w:pos="0"/>
          <w:tab w:val="num" w:pos="993"/>
        </w:tabs>
        <w:spacing w:line="276" w:lineRule="auto"/>
        <w:ind w:hanging="928"/>
        <w:jc w:val="both"/>
        <w:rPr>
          <w:i/>
          <w:lang w:val="en-GB"/>
        </w:rPr>
      </w:pPr>
      <w:r w:rsidRPr="00E1035D">
        <w:rPr>
          <w:i/>
          <w:lang w:val="en-GB"/>
        </w:rPr>
        <w:t>Comprehensive insurance of the site;</w:t>
      </w:r>
    </w:p>
    <w:p w14:paraId="0098D784" w14:textId="77777777" w:rsidR="006A7E13" w:rsidRPr="00E1035D" w:rsidRDefault="006A7E13" w:rsidP="00AD7C7C">
      <w:pPr>
        <w:numPr>
          <w:ilvl w:val="2"/>
          <w:numId w:val="60"/>
        </w:numPr>
        <w:tabs>
          <w:tab w:val="left" w:pos="0"/>
          <w:tab w:val="num" w:pos="993"/>
        </w:tabs>
        <w:spacing w:line="276" w:lineRule="auto"/>
        <w:ind w:hanging="928"/>
        <w:jc w:val="both"/>
        <w:rPr>
          <w:lang w:val="en-GB"/>
        </w:rPr>
      </w:pPr>
      <w:r w:rsidRPr="00E1035D">
        <w:rPr>
          <w:i/>
          <w:lang w:val="en-GB"/>
        </w:rPr>
        <w:t>Insurance covering its ten-year obligation</w:t>
      </w:r>
      <w:r w:rsidRPr="00E1035D">
        <w:rPr>
          <w:lang w:val="en-GB"/>
        </w:rPr>
        <w:t xml:space="preserve">, </w:t>
      </w:r>
      <w:r w:rsidRPr="00E1035D">
        <w:rPr>
          <w:i/>
          <w:lang w:val="en-GB"/>
        </w:rPr>
        <w:t>where applicable.</w:t>
      </w:r>
    </w:p>
    <w:p w14:paraId="029091B6" w14:textId="77777777" w:rsidR="006A7E13" w:rsidRPr="00E1035D" w:rsidRDefault="006A7E13" w:rsidP="006A7E13">
      <w:pPr>
        <w:tabs>
          <w:tab w:val="left" w:pos="0"/>
        </w:tabs>
        <w:ind w:left="561" w:hanging="561"/>
        <w:jc w:val="both"/>
        <w:rPr>
          <w:lang w:val="en-GB"/>
        </w:rPr>
      </w:pPr>
      <w:r w:rsidRPr="00E1035D">
        <w:rPr>
          <w:b/>
          <w:lang w:val="en-GB"/>
        </w:rPr>
        <w:t>Article 35: Documents to be furnished by the contractor (Article 49 of the GAC supplemented)</w:t>
      </w:r>
    </w:p>
    <w:p w14:paraId="7F32B3C7" w14:textId="77777777" w:rsidR="006A7E13" w:rsidRPr="00E1035D" w:rsidRDefault="006A7E13" w:rsidP="00AD7C7C">
      <w:pPr>
        <w:numPr>
          <w:ilvl w:val="1"/>
          <w:numId w:val="79"/>
        </w:numPr>
        <w:tabs>
          <w:tab w:val="left" w:pos="0"/>
        </w:tabs>
        <w:jc w:val="both"/>
        <w:rPr>
          <w:lang w:val="en-GB"/>
        </w:rPr>
      </w:pPr>
      <w:r w:rsidRPr="00E1035D">
        <w:rPr>
          <w:b/>
          <w:lang w:val="en-GB"/>
        </w:rPr>
        <w:t>Programme of works, Quality Assurance Plan and others</w:t>
      </w:r>
      <w:r w:rsidRPr="00E1035D">
        <w:rPr>
          <w:lang w:val="en-GB"/>
        </w:rPr>
        <w:t xml:space="preserve"> (</w:t>
      </w:r>
      <w:r w:rsidRPr="00E1035D">
        <w:rPr>
          <w:b/>
          <w:i/>
          <w:lang w:val="en-GB"/>
        </w:rPr>
        <w:t>to be specified).</w:t>
      </w:r>
    </w:p>
    <w:p w14:paraId="5727DBA1" w14:textId="77777777" w:rsidR="006A7E13" w:rsidRPr="00E1035D" w:rsidRDefault="006A7E13" w:rsidP="00AD7C7C">
      <w:pPr>
        <w:numPr>
          <w:ilvl w:val="0"/>
          <w:numId w:val="86"/>
        </w:numPr>
        <w:tabs>
          <w:tab w:val="left" w:pos="0"/>
        </w:tabs>
        <w:ind w:left="0" w:firstLine="360"/>
        <w:jc w:val="both"/>
        <w:rPr>
          <w:lang w:val="en-GB"/>
        </w:rPr>
      </w:pPr>
      <w:r w:rsidRPr="00E1035D">
        <w:rPr>
          <w:lang w:val="en-GB"/>
        </w:rPr>
        <w:t xml:space="preserve">Within a minimum deadline of </w:t>
      </w:r>
      <w:r w:rsidRPr="00E1035D">
        <w:rPr>
          <w:i/>
          <w:lang w:val="en-GB"/>
        </w:rPr>
        <w:t>thirty (30) days</w:t>
      </w:r>
      <w:r w:rsidRPr="00E1035D">
        <w:rPr>
          <w:lang w:val="en-GB"/>
        </w:rPr>
        <w:t xml:space="preserve"> from the date of notification of the Administrative Order to commence execution, the contractor shall submit in</w:t>
      </w:r>
      <w:r w:rsidRPr="00E1035D">
        <w:rPr>
          <w:i/>
          <w:lang w:val="en-GB"/>
        </w:rPr>
        <w:t xml:space="preserve">six (6) </w:t>
      </w:r>
      <w:r w:rsidRPr="00E1035D">
        <w:rPr>
          <w:lang w:val="en-GB"/>
        </w:rPr>
        <w:t xml:space="preserve">copies for the approval of </w:t>
      </w:r>
      <w:r w:rsidRPr="00E1035D">
        <w:rPr>
          <w:i/>
          <w:lang w:val="en-GB"/>
        </w:rPr>
        <w:t xml:space="preserve">Contract Manager after the endorsement of the Project Manager and the Contract Engineer </w:t>
      </w:r>
      <w:r w:rsidRPr="00E1035D">
        <w:rPr>
          <w:lang w:val="en-GB"/>
        </w:rPr>
        <w:t>the execution programme of the works, his supply calendar, his draft Quality Assurance Plan and the Environment Management Plan, where applicable.</w:t>
      </w:r>
    </w:p>
    <w:p w14:paraId="2F21843C" w14:textId="77777777" w:rsidR="006A7E13" w:rsidRPr="00E1035D" w:rsidRDefault="006A7E13" w:rsidP="006A7E13">
      <w:pPr>
        <w:tabs>
          <w:tab w:val="left" w:pos="0"/>
        </w:tabs>
        <w:jc w:val="both"/>
        <w:rPr>
          <w:sz w:val="2"/>
          <w:szCs w:val="2"/>
          <w:lang w:val="en-GB"/>
        </w:rPr>
      </w:pPr>
    </w:p>
    <w:p w14:paraId="33DAB5FC" w14:textId="77777777" w:rsidR="006A7E13" w:rsidRPr="00E1035D" w:rsidRDefault="006A7E13" w:rsidP="006A7E13">
      <w:pPr>
        <w:tabs>
          <w:tab w:val="left" w:pos="0"/>
        </w:tabs>
        <w:ind w:left="561" w:hanging="561"/>
        <w:jc w:val="both"/>
        <w:rPr>
          <w:lang w:val="en-GB"/>
        </w:rPr>
      </w:pPr>
      <w:r w:rsidRPr="00E1035D">
        <w:rPr>
          <w:lang w:val="en-GB"/>
        </w:rPr>
        <w:t>This programme shall be exclusively presented according to the furnished models.</w:t>
      </w:r>
    </w:p>
    <w:p w14:paraId="68844342" w14:textId="77777777" w:rsidR="006A7E13" w:rsidRPr="00E1035D" w:rsidRDefault="006A7E13" w:rsidP="006A7E13">
      <w:pPr>
        <w:tabs>
          <w:tab w:val="left" w:pos="0"/>
        </w:tabs>
        <w:ind w:left="561" w:hanging="561"/>
        <w:jc w:val="both"/>
        <w:rPr>
          <w:sz w:val="4"/>
          <w:szCs w:val="4"/>
          <w:lang w:val="en-GB"/>
        </w:rPr>
      </w:pPr>
    </w:p>
    <w:p w14:paraId="35153C74" w14:textId="77777777" w:rsidR="006A7E13" w:rsidRPr="00E1035D" w:rsidRDefault="006A7E13" w:rsidP="006A7E13">
      <w:pPr>
        <w:tabs>
          <w:tab w:val="left" w:pos="0"/>
        </w:tabs>
        <w:jc w:val="both"/>
        <w:rPr>
          <w:lang w:val="en-GB"/>
        </w:rPr>
      </w:pPr>
      <w:r w:rsidRPr="00E1035D">
        <w:rPr>
          <w:lang w:val="en-GB"/>
        </w:rPr>
        <w:t>Two (2) copies of these documents will be returned to him within a deadline of fifteen (15) days from the date of reception with:</w:t>
      </w:r>
    </w:p>
    <w:p w14:paraId="0ABD0330" w14:textId="77777777" w:rsidR="006A7E13" w:rsidRPr="00E1035D" w:rsidRDefault="006A7E13" w:rsidP="00AD7C7C">
      <w:pPr>
        <w:numPr>
          <w:ilvl w:val="2"/>
          <w:numId w:val="60"/>
        </w:numPr>
        <w:tabs>
          <w:tab w:val="left" w:pos="0"/>
        </w:tabs>
        <w:jc w:val="both"/>
        <w:rPr>
          <w:lang w:val="en-GB"/>
        </w:rPr>
      </w:pPr>
      <w:r w:rsidRPr="00E1035D">
        <w:rPr>
          <w:lang w:val="en-GB"/>
        </w:rPr>
        <w:t>Either the indication “GOOD FOR EXECUTION”;</w:t>
      </w:r>
    </w:p>
    <w:p w14:paraId="10300223" w14:textId="77777777" w:rsidR="006A7E13" w:rsidRPr="00E1035D" w:rsidRDefault="006A7E13" w:rsidP="00AD7C7C">
      <w:pPr>
        <w:numPr>
          <w:ilvl w:val="2"/>
          <w:numId w:val="60"/>
        </w:numPr>
        <w:tabs>
          <w:tab w:val="left" w:pos="0"/>
        </w:tabs>
        <w:jc w:val="both"/>
        <w:rPr>
          <w:lang w:val="en-GB"/>
        </w:rPr>
      </w:pPr>
      <w:r w:rsidRPr="00E1035D">
        <w:rPr>
          <w:lang w:val="en-GB"/>
        </w:rPr>
        <w:t>Or the indication of their rejection including the reasons for the said rejection.</w:t>
      </w:r>
    </w:p>
    <w:p w14:paraId="1CCEA6F3" w14:textId="77777777" w:rsidR="006A7E13" w:rsidRPr="00E1035D" w:rsidRDefault="006A7E13" w:rsidP="006A7E13">
      <w:pPr>
        <w:tabs>
          <w:tab w:val="left" w:pos="0"/>
        </w:tabs>
        <w:jc w:val="both"/>
        <w:rPr>
          <w:lang w:val="en-GB"/>
        </w:rPr>
      </w:pPr>
    </w:p>
    <w:p w14:paraId="3EE76E87" w14:textId="77777777" w:rsidR="006A7E13" w:rsidRPr="00E1035D" w:rsidRDefault="006A7E13" w:rsidP="006A7E13">
      <w:pPr>
        <w:tabs>
          <w:tab w:val="left" w:pos="0"/>
        </w:tabs>
        <w:jc w:val="both"/>
        <w:rPr>
          <w:lang w:val="en-GB"/>
        </w:rPr>
      </w:pPr>
      <w:r w:rsidRPr="00E1035D">
        <w:rPr>
          <w:lang w:val="en-GB"/>
        </w:rPr>
        <w:lastRenderedPageBreak/>
        <w:t>The contractor has eight (8) days to present a new draft. The Contract Manager or the Project Manager and Contract Engineer then has a deadline of five (5) days to give his approval or possibly make comments.   Delay in approving the draft execution schedule shall stay the execution deadline.</w:t>
      </w:r>
    </w:p>
    <w:p w14:paraId="4F87F800" w14:textId="77777777" w:rsidR="006A7E13" w:rsidRPr="00E1035D" w:rsidRDefault="006A7E13" w:rsidP="006A7E13">
      <w:pPr>
        <w:tabs>
          <w:tab w:val="left" w:pos="0"/>
        </w:tabs>
        <w:jc w:val="both"/>
        <w:rPr>
          <w:lang w:val="en-GB"/>
        </w:rPr>
      </w:pPr>
    </w:p>
    <w:p w14:paraId="2E41F25D" w14:textId="77777777" w:rsidR="006A7E13" w:rsidRPr="00E1035D" w:rsidRDefault="006A7E13" w:rsidP="006A7E13">
      <w:pPr>
        <w:tabs>
          <w:tab w:val="left" w:pos="0"/>
        </w:tabs>
        <w:jc w:val="both"/>
        <w:rPr>
          <w:lang w:val="en-GB"/>
        </w:rPr>
      </w:pPr>
      <w:r w:rsidRPr="00E1035D">
        <w:rPr>
          <w:lang w:val="en-GB"/>
        </w:rPr>
        <w:t>The approval given by the Contract Manager or Project Manager does not in any way release the contractor of his responsibilities. Meanwhile, works executed before the approval of the programme shall neither be ascertained nor paid for. The updated and approved schedule will become the contractual schedule.</w:t>
      </w:r>
    </w:p>
    <w:p w14:paraId="32FBB5E0" w14:textId="77777777" w:rsidR="006A7E13" w:rsidRPr="00E1035D" w:rsidRDefault="006A7E13" w:rsidP="006A7E13">
      <w:pPr>
        <w:tabs>
          <w:tab w:val="left" w:pos="0"/>
        </w:tabs>
        <w:jc w:val="both"/>
        <w:rPr>
          <w:lang w:val="en-GB"/>
        </w:rPr>
      </w:pPr>
    </w:p>
    <w:p w14:paraId="7D7D0EEA" w14:textId="77777777" w:rsidR="006A7E13" w:rsidRPr="00E1035D" w:rsidRDefault="006A7E13" w:rsidP="006A7E13">
      <w:pPr>
        <w:tabs>
          <w:tab w:val="left" w:pos="0"/>
        </w:tabs>
        <w:jc w:val="both"/>
        <w:rPr>
          <w:lang w:val="en-GB"/>
        </w:rPr>
      </w:pPr>
      <w:r w:rsidRPr="00E1035D">
        <w:rPr>
          <w:lang w:val="en-GB"/>
        </w:rPr>
        <w:t xml:space="preserve">The contractor shall constantly update on site, a schedule that will take account of real progress of the site. Significant modifications may only be made on the contractual programme upon receiving the approval of the Project Manager. After approval of the execution schedule by the Contract Manager, the latter shall transmit it within five (5) days to the Contracting Authority without staying its execution. However, if important modifications alter the objective of the contract or the nature of the works, the Contracting Authority shall return the execution schedule accompanied by reservations to be lifted within fifteen (15) days of the date of reception.  </w:t>
      </w:r>
    </w:p>
    <w:p w14:paraId="41B21E38" w14:textId="77777777" w:rsidR="006A7E13" w:rsidRPr="00E1035D" w:rsidRDefault="006A7E13" w:rsidP="006A7E13">
      <w:pPr>
        <w:rPr>
          <w:b/>
          <w:bCs/>
          <w:lang w:val="en-US"/>
        </w:rPr>
      </w:pPr>
    </w:p>
    <w:p w14:paraId="693E23E2" w14:textId="6D201864" w:rsidR="006A7E13" w:rsidRPr="00E1035D" w:rsidRDefault="006A7E13" w:rsidP="006A7E13">
      <w:pPr>
        <w:tabs>
          <w:tab w:val="left" w:pos="0"/>
        </w:tabs>
        <w:jc w:val="both"/>
        <w:rPr>
          <w:lang w:val="en-GB"/>
        </w:rPr>
      </w:pPr>
      <w:r w:rsidRPr="00E1035D">
        <w:rPr>
          <w:lang w:val="en-GB"/>
        </w:rPr>
        <w:t>Prior to the start of the work, the execution of works programme shall have received the notice of Approval of the contract Engineer solicited by the company, care of the Contracting Authority. The Notice of Approval or rejection of execution programme, shall be carried out within time limits not exceeding twenty four (24) calendar days with effect from the date of submission to the Contract Engineer of the Execution programme approved by the Contract Engineer.</w:t>
      </w:r>
    </w:p>
    <w:p w14:paraId="0354B38F" w14:textId="77777777" w:rsidR="00494511" w:rsidRPr="00E1035D" w:rsidRDefault="00494511" w:rsidP="006A7E13">
      <w:pPr>
        <w:tabs>
          <w:tab w:val="left" w:pos="0"/>
        </w:tabs>
        <w:jc w:val="both"/>
        <w:rPr>
          <w:lang w:val="en-GB"/>
        </w:rPr>
      </w:pPr>
    </w:p>
    <w:p w14:paraId="0FF37144" w14:textId="77777777" w:rsidR="006A7E13" w:rsidRPr="00E1035D" w:rsidRDefault="006A7E13" w:rsidP="00AD7C7C">
      <w:pPr>
        <w:numPr>
          <w:ilvl w:val="0"/>
          <w:numId w:val="86"/>
        </w:numPr>
        <w:tabs>
          <w:tab w:val="left" w:pos="0"/>
        </w:tabs>
        <w:ind w:left="0" w:firstLine="0"/>
        <w:jc w:val="both"/>
        <w:rPr>
          <w:lang w:val="en-GB"/>
        </w:rPr>
      </w:pPr>
      <w:r w:rsidRPr="00E1035D">
        <w:rPr>
          <w:lang w:val="en-GB"/>
        </w:rPr>
        <w:t>The Environment Management Plan should bring out notably the choice technical conditions of the site and basic life, conditions of the backfill of the extraction sites and conditions for reinstating the works and installation sites.</w:t>
      </w:r>
    </w:p>
    <w:p w14:paraId="094D0138" w14:textId="77777777" w:rsidR="006A7E13" w:rsidRPr="00E1035D" w:rsidRDefault="006A7E13" w:rsidP="006A7E13">
      <w:pPr>
        <w:tabs>
          <w:tab w:val="left" w:pos="0"/>
        </w:tabs>
        <w:ind w:left="284"/>
        <w:jc w:val="both"/>
        <w:rPr>
          <w:lang w:val="en-GB"/>
        </w:rPr>
      </w:pPr>
    </w:p>
    <w:p w14:paraId="6A3467B4" w14:textId="77777777" w:rsidR="006A7E13" w:rsidRPr="00E1035D" w:rsidRDefault="006A7E13" w:rsidP="00AD7C7C">
      <w:pPr>
        <w:numPr>
          <w:ilvl w:val="0"/>
          <w:numId w:val="86"/>
        </w:numPr>
        <w:tabs>
          <w:tab w:val="left" w:pos="0"/>
        </w:tabs>
        <w:ind w:left="284" w:hanging="284"/>
        <w:jc w:val="both"/>
        <w:rPr>
          <w:lang w:val="en-GB"/>
        </w:rPr>
      </w:pPr>
      <w:r w:rsidRPr="00E1035D">
        <w:rPr>
          <w:lang w:val="en-GB"/>
        </w:rPr>
        <w:t>The contractor shall indicate in this schedule the equipment and methods which he intends to use as well as the personnel he intends to employ.</w:t>
      </w:r>
    </w:p>
    <w:p w14:paraId="777B6497" w14:textId="77777777" w:rsidR="006A7E13" w:rsidRPr="00E1035D" w:rsidRDefault="006A7E13" w:rsidP="006A7E13">
      <w:pPr>
        <w:ind w:left="708"/>
        <w:jc w:val="both"/>
        <w:rPr>
          <w:lang w:val="en-US" w:eastAsia="x-none"/>
        </w:rPr>
      </w:pPr>
    </w:p>
    <w:p w14:paraId="53CEECE4" w14:textId="77777777" w:rsidR="006A7E13" w:rsidRPr="00E1035D" w:rsidRDefault="006A7E13" w:rsidP="00AD7C7C">
      <w:pPr>
        <w:numPr>
          <w:ilvl w:val="0"/>
          <w:numId w:val="86"/>
        </w:numPr>
        <w:tabs>
          <w:tab w:val="left" w:pos="0"/>
        </w:tabs>
        <w:ind w:left="284" w:hanging="284"/>
        <w:jc w:val="both"/>
        <w:rPr>
          <w:lang w:val="en-GB"/>
        </w:rPr>
      </w:pPr>
      <w:r w:rsidRPr="00E1035D">
        <w:rPr>
          <w:lang w:val="en-GB"/>
        </w:rPr>
        <w:t>The approval granted by the Contract Manager or Project Manager shall in no way diminish the responsibility of the contractor with regard to the harmful consequences which their implementation may cause both towards third parties and the respect of clauses of the contract.</w:t>
      </w:r>
    </w:p>
    <w:p w14:paraId="4462C05E" w14:textId="77777777" w:rsidR="006A7E13" w:rsidRPr="00E1035D" w:rsidRDefault="006A7E13" w:rsidP="006A7E13">
      <w:pPr>
        <w:tabs>
          <w:tab w:val="left" w:pos="0"/>
        </w:tabs>
        <w:ind w:left="561" w:hanging="561"/>
        <w:jc w:val="both"/>
        <w:rPr>
          <w:lang w:val="en-GB"/>
        </w:rPr>
      </w:pPr>
    </w:p>
    <w:p w14:paraId="1B7AB250" w14:textId="77777777" w:rsidR="006A7E13" w:rsidRPr="00E1035D" w:rsidRDefault="006A7E13" w:rsidP="00AD7C7C">
      <w:pPr>
        <w:numPr>
          <w:ilvl w:val="1"/>
          <w:numId w:val="79"/>
        </w:numPr>
        <w:tabs>
          <w:tab w:val="left" w:pos="0"/>
        </w:tabs>
        <w:jc w:val="both"/>
        <w:rPr>
          <w:b/>
          <w:lang w:val="en-GB"/>
        </w:rPr>
      </w:pPr>
      <w:r w:rsidRPr="00E1035D">
        <w:rPr>
          <w:b/>
          <w:lang w:val="en-GB"/>
        </w:rPr>
        <w:t>Execution draft</w:t>
      </w:r>
    </w:p>
    <w:p w14:paraId="4D176A93" w14:textId="77777777" w:rsidR="006A7E13" w:rsidRPr="00E1035D" w:rsidRDefault="006A7E13" w:rsidP="006A7E13">
      <w:pPr>
        <w:tabs>
          <w:tab w:val="left" w:pos="0"/>
        </w:tabs>
        <w:ind w:left="561" w:hanging="561"/>
        <w:jc w:val="both"/>
        <w:rPr>
          <w:lang w:val="en-GB"/>
        </w:rPr>
      </w:pPr>
    </w:p>
    <w:p w14:paraId="16605622" w14:textId="77777777" w:rsidR="006A7E13" w:rsidRPr="00E1035D" w:rsidRDefault="006A7E13" w:rsidP="00AD7C7C">
      <w:pPr>
        <w:numPr>
          <w:ilvl w:val="0"/>
          <w:numId w:val="68"/>
        </w:numPr>
        <w:tabs>
          <w:tab w:val="left" w:pos="0"/>
        </w:tabs>
        <w:jc w:val="both"/>
        <w:rPr>
          <w:lang w:val="en-GB"/>
        </w:rPr>
      </w:pPr>
      <w:r w:rsidRPr="00E1035D">
        <w:rPr>
          <w:lang w:val="en-GB"/>
        </w:rPr>
        <w:t xml:space="preserve"> The execution plan documents (</w:t>
      </w:r>
      <w:r w:rsidRPr="00E1035D">
        <w:rPr>
          <w:i/>
          <w:lang w:val="en-GB"/>
        </w:rPr>
        <w:t>calculations and drawings</w:t>
      </w:r>
      <w:r w:rsidRPr="00E1035D">
        <w:rPr>
          <w:lang w:val="en-GB"/>
        </w:rPr>
        <w:t>) necessary for the realisation of all the parts of the structure must be submitted for the endorsement of the [</w:t>
      </w:r>
      <w:r w:rsidRPr="00E1035D">
        <w:rPr>
          <w:i/>
          <w:lang w:val="en-GB"/>
        </w:rPr>
        <w:t>Contract Manager or Project Manager</w:t>
      </w:r>
      <w:r w:rsidRPr="00E1035D">
        <w:rPr>
          <w:lang w:val="en-GB"/>
        </w:rPr>
        <w:t>] at most 30 days prior to the date provided for the commencement of execution of the corresponding part of the structure.</w:t>
      </w:r>
    </w:p>
    <w:p w14:paraId="08D509D5" w14:textId="77777777" w:rsidR="006A7E13" w:rsidRPr="00E1035D" w:rsidRDefault="006A7E13" w:rsidP="006A7E13">
      <w:pPr>
        <w:tabs>
          <w:tab w:val="left" w:pos="0"/>
        </w:tabs>
        <w:ind w:left="720"/>
        <w:jc w:val="both"/>
        <w:rPr>
          <w:lang w:val="en-GB"/>
        </w:rPr>
      </w:pPr>
    </w:p>
    <w:p w14:paraId="6FE6DBAF" w14:textId="77777777" w:rsidR="006A7E13" w:rsidRPr="00E1035D" w:rsidRDefault="006A7E13" w:rsidP="00AD7C7C">
      <w:pPr>
        <w:numPr>
          <w:ilvl w:val="0"/>
          <w:numId w:val="68"/>
        </w:numPr>
        <w:tabs>
          <w:tab w:val="left" w:pos="0"/>
        </w:tabs>
        <w:jc w:val="both"/>
        <w:rPr>
          <w:lang w:val="en-GB"/>
        </w:rPr>
      </w:pPr>
      <w:r w:rsidRPr="00E1035D">
        <w:rPr>
          <w:lang w:val="en-GB"/>
        </w:rPr>
        <w:t>The [</w:t>
      </w:r>
      <w:r w:rsidRPr="00E1035D">
        <w:rPr>
          <w:i/>
          <w:lang w:val="en-GB"/>
        </w:rPr>
        <w:t>Contract Manager or Project Manager</w:t>
      </w:r>
      <w:r w:rsidRPr="00E1035D">
        <w:rPr>
          <w:lang w:val="en-GB"/>
        </w:rPr>
        <w:t xml:space="preserve">] has a deadline of </w:t>
      </w:r>
      <w:r w:rsidRPr="00E1035D">
        <w:rPr>
          <w:i/>
          <w:lang w:val="en-GB"/>
        </w:rPr>
        <w:t>[fifteen (15) days]</w:t>
      </w:r>
      <w:r w:rsidRPr="00E1035D">
        <w:rPr>
          <w:lang w:val="en-GB"/>
        </w:rPr>
        <w:t xml:space="preserve"> to examine and make known his observations. The contractor then has a deadline of [</w:t>
      </w:r>
      <w:r w:rsidRPr="00E1035D">
        <w:rPr>
          <w:i/>
          <w:lang w:val="en-GB"/>
        </w:rPr>
        <w:t>eight days</w:t>
      </w:r>
      <w:r w:rsidRPr="00E1035D">
        <w:rPr>
          <w:lang w:val="en-GB"/>
        </w:rPr>
        <w:t>] to present a new file including the said observations.</w:t>
      </w:r>
    </w:p>
    <w:p w14:paraId="0686C855" w14:textId="77777777" w:rsidR="006A7E13" w:rsidRPr="00E1035D" w:rsidRDefault="006A7E13" w:rsidP="006A7E13">
      <w:pPr>
        <w:tabs>
          <w:tab w:val="left" w:pos="0"/>
        </w:tabs>
        <w:ind w:left="720"/>
        <w:jc w:val="both"/>
        <w:rPr>
          <w:lang w:val="en-GB"/>
        </w:rPr>
      </w:pPr>
    </w:p>
    <w:p w14:paraId="7BC00CD0" w14:textId="77777777" w:rsidR="006A7E13" w:rsidRPr="00E1035D" w:rsidRDefault="006A7E13" w:rsidP="006A7E13">
      <w:pPr>
        <w:tabs>
          <w:tab w:val="left" w:pos="0"/>
        </w:tabs>
        <w:ind w:left="720" w:hanging="720"/>
        <w:jc w:val="both"/>
        <w:rPr>
          <w:lang w:val="en-GB"/>
        </w:rPr>
      </w:pPr>
      <w:r w:rsidRPr="00E1035D">
        <w:rPr>
          <w:lang w:val="en-GB"/>
        </w:rPr>
        <w:t xml:space="preserve">35.3   In case of the non observance of the approval deadlines of the above documents by the Administration, these documents shall be deemed to have been approved. </w:t>
      </w:r>
    </w:p>
    <w:p w14:paraId="11B880A6" w14:textId="77777777" w:rsidR="006A7E13" w:rsidRPr="00E1035D" w:rsidRDefault="006A7E13" w:rsidP="006A7E13">
      <w:pPr>
        <w:tabs>
          <w:tab w:val="left" w:pos="0"/>
        </w:tabs>
        <w:ind w:left="720" w:hanging="720"/>
        <w:jc w:val="both"/>
        <w:rPr>
          <w:b/>
          <w:lang w:val="en-GB"/>
        </w:rPr>
      </w:pPr>
    </w:p>
    <w:p w14:paraId="6E2C2829" w14:textId="77777777" w:rsidR="006A7E13" w:rsidRPr="00E1035D" w:rsidRDefault="006A7E13" w:rsidP="006A7E13">
      <w:pPr>
        <w:tabs>
          <w:tab w:val="left" w:pos="0"/>
        </w:tabs>
        <w:ind w:left="720" w:hanging="720"/>
        <w:jc w:val="both"/>
        <w:rPr>
          <w:b/>
          <w:lang w:val="en-GB"/>
        </w:rPr>
      </w:pPr>
      <w:r w:rsidRPr="00E1035D">
        <w:rPr>
          <w:b/>
          <w:lang w:val="en-GB"/>
        </w:rPr>
        <w:t>Article 36: Organisation and safety of sites (article 50 of the GAC)</w:t>
      </w:r>
    </w:p>
    <w:p w14:paraId="2F0D8E27" w14:textId="77777777" w:rsidR="006A7E13" w:rsidRPr="00E1035D" w:rsidRDefault="006A7E13" w:rsidP="006A7E13">
      <w:pPr>
        <w:tabs>
          <w:tab w:val="left" w:pos="0"/>
        </w:tabs>
        <w:ind w:left="720" w:hanging="720"/>
        <w:jc w:val="both"/>
        <w:rPr>
          <w:b/>
          <w:lang w:val="en-GB"/>
        </w:rPr>
      </w:pPr>
    </w:p>
    <w:p w14:paraId="36133F51" w14:textId="77777777" w:rsidR="006A7E13" w:rsidRPr="00E1035D" w:rsidRDefault="006A7E13" w:rsidP="00AD7C7C">
      <w:pPr>
        <w:numPr>
          <w:ilvl w:val="1"/>
          <w:numId w:val="80"/>
        </w:numPr>
        <w:tabs>
          <w:tab w:val="left" w:pos="0"/>
        </w:tabs>
        <w:jc w:val="both"/>
        <w:rPr>
          <w:lang w:val="en-GB"/>
        </w:rPr>
      </w:pPr>
      <w:r w:rsidRPr="00E1035D">
        <w:rPr>
          <w:lang w:val="en-GB"/>
        </w:rPr>
        <w:t>Signboards at the beginning and end of each section must be placed within a maximum deadline of one month after the notification of the Administrative Order to commence work.</w:t>
      </w:r>
    </w:p>
    <w:p w14:paraId="1B70D567" w14:textId="77777777" w:rsidR="006A7E13" w:rsidRPr="00E1035D" w:rsidRDefault="006A7E13" w:rsidP="006A7E13">
      <w:pPr>
        <w:tabs>
          <w:tab w:val="left" w:pos="0"/>
        </w:tabs>
        <w:ind w:left="465"/>
        <w:jc w:val="both"/>
        <w:rPr>
          <w:lang w:val="en-GB"/>
        </w:rPr>
      </w:pPr>
    </w:p>
    <w:p w14:paraId="52B79520" w14:textId="77777777" w:rsidR="006A7E13" w:rsidRPr="00E1035D" w:rsidRDefault="006A7E13" w:rsidP="00AD7C7C">
      <w:pPr>
        <w:numPr>
          <w:ilvl w:val="1"/>
          <w:numId w:val="80"/>
        </w:numPr>
        <w:tabs>
          <w:tab w:val="left" w:pos="0"/>
        </w:tabs>
        <w:jc w:val="both"/>
        <w:rPr>
          <w:i/>
          <w:lang w:val="en-GB"/>
        </w:rPr>
      </w:pPr>
      <w:r w:rsidRPr="00E1035D">
        <w:rPr>
          <w:lang w:val="en-GB"/>
        </w:rPr>
        <w:lastRenderedPageBreak/>
        <w:t xml:space="preserve">The services to inform in case of interruption of traffic or along the deviated itinerary: </w:t>
      </w:r>
      <w:r w:rsidRPr="00E1035D">
        <w:rPr>
          <w:i/>
          <w:lang w:val="en-GB"/>
        </w:rPr>
        <w:t>[To be specified in accordance with article 50(2) of the GAC].</w:t>
      </w:r>
    </w:p>
    <w:p w14:paraId="67E0DC1E" w14:textId="77777777" w:rsidR="006A7E13" w:rsidRPr="00E1035D" w:rsidRDefault="006A7E13" w:rsidP="006A7E13">
      <w:pPr>
        <w:tabs>
          <w:tab w:val="left" w:pos="0"/>
        </w:tabs>
        <w:jc w:val="both"/>
        <w:rPr>
          <w:i/>
          <w:lang w:val="en-GB"/>
        </w:rPr>
      </w:pPr>
    </w:p>
    <w:p w14:paraId="38694F87" w14:textId="77777777" w:rsidR="006A7E13" w:rsidRPr="00E1035D" w:rsidRDefault="006A7E13" w:rsidP="00AD7C7C">
      <w:pPr>
        <w:numPr>
          <w:ilvl w:val="1"/>
          <w:numId w:val="80"/>
        </w:numPr>
        <w:tabs>
          <w:tab w:val="left" w:pos="0"/>
        </w:tabs>
        <w:jc w:val="both"/>
        <w:rPr>
          <w:i/>
          <w:lang w:val="en-GB"/>
        </w:rPr>
      </w:pPr>
      <w:r w:rsidRPr="00E1035D">
        <w:rPr>
          <w:lang w:val="en-GB"/>
        </w:rPr>
        <w:t>Indicate the special measures demanded of the contractor, other than those provided for in the GAC, for rules of hygiene and safety and for circulation around or in the site.</w:t>
      </w:r>
    </w:p>
    <w:p w14:paraId="3B1CC5B6" w14:textId="77777777" w:rsidR="006A7E13" w:rsidRPr="00E1035D" w:rsidRDefault="006A7E13" w:rsidP="006A7E13">
      <w:pPr>
        <w:tabs>
          <w:tab w:val="left" w:pos="0"/>
        </w:tabs>
        <w:ind w:left="561" w:hanging="561"/>
        <w:jc w:val="both"/>
        <w:rPr>
          <w:b/>
          <w:lang w:val="en-GB"/>
        </w:rPr>
      </w:pPr>
    </w:p>
    <w:p w14:paraId="59D99E86" w14:textId="77777777" w:rsidR="006A7E13" w:rsidRPr="00E1035D" w:rsidRDefault="006A7E13" w:rsidP="006A7E13">
      <w:pPr>
        <w:tabs>
          <w:tab w:val="left" w:pos="0"/>
        </w:tabs>
        <w:ind w:left="561" w:hanging="561"/>
        <w:jc w:val="both"/>
        <w:rPr>
          <w:b/>
          <w:lang w:val="en-GB"/>
        </w:rPr>
      </w:pPr>
      <w:r w:rsidRPr="00E1035D">
        <w:rPr>
          <w:b/>
          <w:lang w:val="en-GB"/>
        </w:rPr>
        <w:t>Article 37: Implantation of structures</w:t>
      </w:r>
    </w:p>
    <w:p w14:paraId="0CA3587E" w14:textId="77777777" w:rsidR="006A7E13" w:rsidRPr="00E1035D" w:rsidRDefault="006A7E13" w:rsidP="006A7E13">
      <w:pPr>
        <w:tabs>
          <w:tab w:val="left" w:pos="0"/>
        </w:tabs>
        <w:ind w:left="561" w:hanging="561"/>
        <w:jc w:val="both"/>
        <w:rPr>
          <w:b/>
          <w:lang w:val="en-GB"/>
        </w:rPr>
      </w:pPr>
    </w:p>
    <w:p w14:paraId="71869D22" w14:textId="77777777" w:rsidR="006A7E13" w:rsidRPr="00E1035D" w:rsidRDefault="006A7E13" w:rsidP="006A7E13">
      <w:pPr>
        <w:tabs>
          <w:tab w:val="left" w:pos="0"/>
        </w:tabs>
        <w:jc w:val="both"/>
        <w:rPr>
          <w:lang w:val="en-GB"/>
        </w:rPr>
      </w:pPr>
      <w:r w:rsidRPr="00E1035D">
        <w:rPr>
          <w:lang w:val="en-GB"/>
        </w:rPr>
        <w:t>The Project Manager shall notify within 15 days following the date of notification of the Administrative Order to commence work, the basic points and levels of the project.</w:t>
      </w:r>
    </w:p>
    <w:p w14:paraId="54470681" w14:textId="77777777" w:rsidR="006A7E13" w:rsidRPr="00E1035D" w:rsidRDefault="006A7E13" w:rsidP="006A7E13">
      <w:pPr>
        <w:tabs>
          <w:tab w:val="left" w:pos="0"/>
        </w:tabs>
        <w:jc w:val="both"/>
        <w:rPr>
          <w:lang w:val="en-GB"/>
        </w:rPr>
      </w:pPr>
    </w:p>
    <w:p w14:paraId="43D16518" w14:textId="77777777" w:rsidR="006A7E13" w:rsidRPr="00E1035D" w:rsidRDefault="006A7E13" w:rsidP="006A7E13">
      <w:pPr>
        <w:tabs>
          <w:tab w:val="left" w:pos="0"/>
        </w:tabs>
        <w:jc w:val="both"/>
        <w:rPr>
          <w:b/>
          <w:lang w:val="en-GB"/>
        </w:rPr>
      </w:pPr>
      <w:r w:rsidRPr="00E1035D">
        <w:rPr>
          <w:b/>
          <w:lang w:val="en-GB"/>
        </w:rPr>
        <w:t>Article 38: Sub-contracting (article 54 of the GAC)</w:t>
      </w:r>
    </w:p>
    <w:p w14:paraId="53202894" w14:textId="77777777" w:rsidR="006A7E13" w:rsidRPr="00E1035D" w:rsidRDefault="006A7E13" w:rsidP="006A7E13">
      <w:pPr>
        <w:tabs>
          <w:tab w:val="left" w:pos="0"/>
        </w:tabs>
        <w:jc w:val="both"/>
        <w:rPr>
          <w:b/>
          <w:lang w:val="en-GB"/>
        </w:rPr>
      </w:pPr>
    </w:p>
    <w:p w14:paraId="13C18DF6" w14:textId="77777777" w:rsidR="006A7E13" w:rsidRPr="00E1035D" w:rsidRDefault="006A7E13" w:rsidP="006A7E13">
      <w:pPr>
        <w:tabs>
          <w:tab w:val="left" w:pos="0"/>
        </w:tabs>
        <w:jc w:val="both"/>
        <w:rPr>
          <w:i/>
          <w:lang w:val="en-GB"/>
        </w:rPr>
      </w:pPr>
      <w:r w:rsidRPr="00E1035D">
        <w:rPr>
          <w:lang w:val="en-GB"/>
        </w:rPr>
        <w:t xml:space="preserve">The part of the works to be sub-contracted shall be </w:t>
      </w:r>
      <w:r w:rsidRPr="00E1035D">
        <w:rPr>
          <w:i/>
          <w:lang w:val="en-GB"/>
        </w:rPr>
        <w:t>30</w:t>
      </w:r>
      <w:r w:rsidRPr="00E1035D">
        <w:rPr>
          <w:lang w:val="en-GB"/>
        </w:rPr>
        <w:t xml:space="preserve"> % of the initial amount of the contract and its additional clauses</w:t>
      </w:r>
      <w:r w:rsidRPr="00E1035D">
        <w:rPr>
          <w:i/>
          <w:lang w:val="en-GB"/>
        </w:rPr>
        <w:t>.</w:t>
      </w:r>
    </w:p>
    <w:p w14:paraId="036FC1D4" w14:textId="77777777" w:rsidR="006A7E13" w:rsidRPr="00E1035D" w:rsidRDefault="006A7E13" w:rsidP="006A7E13">
      <w:pPr>
        <w:tabs>
          <w:tab w:val="left" w:pos="0"/>
        </w:tabs>
        <w:jc w:val="both"/>
        <w:rPr>
          <w:i/>
          <w:lang w:val="en-GB"/>
        </w:rPr>
      </w:pPr>
    </w:p>
    <w:p w14:paraId="716BA2FA" w14:textId="77777777" w:rsidR="006A7E13" w:rsidRPr="00E1035D" w:rsidRDefault="006A7E13" w:rsidP="006A7E13">
      <w:pPr>
        <w:tabs>
          <w:tab w:val="left" w:pos="0"/>
        </w:tabs>
        <w:jc w:val="both"/>
        <w:rPr>
          <w:b/>
          <w:lang w:val="en-GB"/>
        </w:rPr>
      </w:pPr>
      <w:r w:rsidRPr="00E1035D">
        <w:rPr>
          <w:b/>
          <w:lang w:val="en-GB"/>
        </w:rPr>
        <w:t>Article 39: Site laboratory and trials (article 55 of GAC)</w:t>
      </w:r>
    </w:p>
    <w:p w14:paraId="49583D2B" w14:textId="77777777" w:rsidR="006A7E13" w:rsidRPr="00E1035D" w:rsidRDefault="006A7E13" w:rsidP="006A7E13">
      <w:pPr>
        <w:tabs>
          <w:tab w:val="left" w:pos="0"/>
        </w:tabs>
        <w:ind w:left="720"/>
        <w:jc w:val="both"/>
        <w:rPr>
          <w:b/>
          <w:lang w:val="en-GB"/>
        </w:rPr>
      </w:pPr>
    </w:p>
    <w:p w14:paraId="592F6746" w14:textId="77777777" w:rsidR="006A7E13" w:rsidRPr="00E1035D" w:rsidRDefault="006A7E13" w:rsidP="00AD7C7C">
      <w:pPr>
        <w:numPr>
          <w:ilvl w:val="1"/>
          <w:numId w:val="81"/>
        </w:numPr>
        <w:tabs>
          <w:tab w:val="left" w:pos="0"/>
        </w:tabs>
        <w:jc w:val="both"/>
        <w:rPr>
          <w:lang w:val="en-GB"/>
        </w:rPr>
      </w:pPr>
      <w:r w:rsidRPr="00E1035D">
        <w:rPr>
          <w:lang w:val="en-GB"/>
        </w:rPr>
        <w:t>Indicate if necessary, the modalities for carrying out the trials and geotechnical studies provided for in the Special Technical Conditions.</w:t>
      </w:r>
    </w:p>
    <w:p w14:paraId="0A99BB4E" w14:textId="77777777" w:rsidR="006A7E13" w:rsidRPr="00E1035D" w:rsidRDefault="006A7E13" w:rsidP="006A7E13">
      <w:pPr>
        <w:tabs>
          <w:tab w:val="left" w:pos="0"/>
        </w:tabs>
        <w:ind w:left="465"/>
        <w:jc w:val="both"/>
        <w:rPr>
          <w:lang w:val="en-GB"/>
        </w:rPr>
      </w:pPr>
    </w:p>
    <w:p w14:paraId="46B34EC4" w14:textId="77777777" w:rsidR="006A7E13" w:rsidRPr="00E1035D" w:rsidRDefault="006A7E13" w:rsidP="00AD7C7C">
      <w:pPr>
        <w:numPr>
          <w:ilvl w:val="1"/>
          <w:numId w:val="81"/>
        </w:numPr>
        <w:tabs>
          <w:tab w:val="left" w:pos="0"/>
        </w:tabs>
        <w:jc w:val="both"/>
        <w:rPr>
          <w:lang w:val="en-GB"/>
        </w:rPr>
      </w:pPr>
      <w:r w:rsidRPr="00E1035D">
        <w:rPr>
          <w:lang w:val="en-GB"/>
        </w:rPr>
        <w:t>The Contract Manager has a deadline of 07 days to approve the contractor’s personnel and laboratory as soon as the request is made.</w:t>
      </w:r>
    </w:p>
    <w:p w14:paraId="67E18E37" w14:textId="77777777" w:rsidR="006A7E13" w:rsidRPr="00E1035D" w:rsidRDefault="006A7E13" w:rsidP="006A7E13">
      <w:pPr>
        <w:tabs>
          <w:tab w:val="left" w:pos="0"/>
        </w:tabs>
        <w:ind w:left="561" w:hanging="561"/>
        <w:jc w:val="both"/>
        <w:rPr>
          <w:lang w:val="en-GB"/>
        </w:rPr>
      </w:pPr>
    </w:p>
    <w:p w14:paraId="5319CC17" w14:textId="77777777" w:rsidR="006A7E13" w:rsidRPr="00E1035D" w:rsidRDefault="006A7E13" w:rsidP="006A7E13">
      <w:pPr>
        <w:tabs>
          <w:tab w:val="left" w:pos="0"/>
        </w:tabs>
        <w:ind w:left="561" w:hanging="561"/>
        <w:jc w:val="both"/>
        <w:rPr>
          <w:b/>
          <w:lang w:val="en-GB"/>
        </w:rPr>
      </w:pPr>
      <w:r w:rsidRPr="00E1035D">
        <w:rPr>
          <w:b/>
          <w:lang w:val="en-GB"/>
        </w:rPr>
        <w:t>Article 40: Site logbook (article 56 of the GAC supplemented)</w:t>
      </w:r>
    </w:p>
    <w:p w14:paraId="1FB76EB7" w14:textId="77777777" w:rsidR="006A7E13" w:rsidRPr="00E1035D" w:rsidRDefault="006A7E13" w:rsidP="006A7E13">
      <w:pPr>
        <w:tabs>
          <w:tab w:val="left" w:pos="0"/>
        </w:tabs>
        <w:ind w:left="561" w:hanging="561"/>
        <w:jc w:val="both"/>
        <w:rPr>
          <w:b/>
          <w:lang w:val="en-GB"/>
        </w:rPr>
      </w:pPr>
    </w:p>
    <w:p w14:paraId="5B1F2C95" w14:textId="77777777" w:rsidR="006A7E13" w:rsidRPr="00E1035D" w:rsidRDefault="006A7E13" w:rsidP="00AD7C7C">
      <w:pPr>
        <w:numPr>
          <w:ilvl w:val="1"/>
          <w:numId w:val="82"/>
        </w:numPr>
        <w:tabs>
          <w:tab w:val="left" w:pos="0"/>
        </w:tabs>
        <w:jc w:val="both"/>
        <w:rPr>
          <w:lang w:val="en-GB"/>
        </w:rPr>
      </w:pPr>
      <w:r w:rsidRPr="00E1035D">
        <w:rPr>
          <w:lang w:val="en-GB"/>
        </w:rPr>
        <w:t>The Site logbook must be systematically jointly signed by the Project Manager or Engineer, where need be and the contractor’s representative each day.</w:t>
      </w:r>
    </w:p>
    <w:p w14:paraId="55FE429E" w14:textId="77777777" w:rsidR="006A7E13" w:rsidRPr="00E1035D" w:rsidRDefault="006A7E13" w:rsidP="006A7E13">
      <w:pPr>
        <w:tabs>
          <w:tab w:val="left" w:pos="0"/>
        </w:tabs>
        <w:ind w:left="465"/>
        <w:jc w:val="both"/>
        <w:rPr>
          <w:lang w:val="en-GB"/>
        </w:rPr>
      </w:pPr>
    </w:p>
    <w:p w14:paraId="164E9638" w14:textId="77777777" w:rsidR="006A7E13" w:rsidRPr="00E1035D" w:rsidRDefault="006A7E13" w:rsidP="00AD7C7C">
      <w:pPr>
        <w:numPr>
          <w:ilvl w:val="1"/>
          <w:numId w:val="82"/>
        </w:numPr>
        <w:tabs>
          <w:tab w:val="left" w:pos="0"/>
        </w:tabs>
        <w:jc w:val="both"/>
        <w:rPr>
          <w:lang w:val="en-GB"/>
        </w:rPr>
      </w:pPr>
      <w:r w:rsidRPr="00E1035D">
        <w:rPr>
          <w:lang w:val="en-GB"/>
        </w:rPr>
        <w:t xml:space="preserve"> It is a joint document in a single copy. Its pages must be numbered and initialled. No page should be removed. The erased or cancelled parts must be mentioned on the margin for validation.</w:t>
      </w:r>
    </w:p>
    <w:p w14:paraId="5FE5AE9E" w14:textId="77777777" w:rsidR="006A7E13" w:rsidRPr="00E1035D" w:rsidRDefault="006A7E13" w:rsidP="006A7E13">
      <w:pPr>
        <w:tabs>
          <w:tab w:val="left" w:pos="0"/>
        </w:tabs>
        <w:ind w:left="561" w:hanging="561"/>
        <w:jc w:val="both"/>
        <w:rPr>
          <w:lang w:val="en-GB"/>
        </w:rPr>
      </w:pPr>
    </w:p>
    <w:p w14:paraId="0968E028" w14:textId="77777777" w:rsidR="006A7E13" w:rsidRPr="00E1035D" w:rsidRDefault="006A7E13" w:rsidP="006A7E13">
      <w:pPr>
        <w:tabs>
          <w:tab w:val="left" w:pos="0"/>
        </w:tabs>
        <w:ind w:left="561" w:hanging="561"/>
        <w:jc w:val="both"/>
        <w:rPr>
          <w:b/>
          <w:lang w:val="en-GB"/>
        </w:rPr>
      </w:pPr>
      <w:r w:rsidRPr="00E1035D">
        <w:rPr>
          <w:b/>
          <w:lang w:val="en-GB"/>
        </w:rPr>
        <w:t xml:space="preserve">Article 41: Use of explosives (article 60 of the GAC) </w:t>
      </w:r>
    </w:p>
    <w:p w14:paraId="176C2292" w14:textId="77777777" w:rsidR="006A7E13" w:rsidRPr="00E1035D" w:rsidRDefault="006A7E13" w:rsidP="006A7E13">
      <w:pPr>
        <w:tabs>
          <w:tab w:val="left" w:pos="0"/>
        </w:tabs>
        <w:ind w:left="561" w:hanging="561"/>
        <w:jc w:val="both"/>
        <w:rPr>
          <w:b/>
          <w:lang w:val="en-GB"/>
        </w:rPr>
      </w:pPr>
    </w:p>
    <w:p w14:paraId="2A76EBD2" w14:textId="77777777" w:rsidR="006A7E13" w:rsidRPr="00E1035D" w:rsidRDefault="006A7E13" w:rsidP="006A7E13">
      <w:pPr>
        <w:shd w:val="clear" w:color="auto" w:fill="FFFFFF"/>
        <w:tabs>
          <w:tab w:val="left" w:pos="0"/>
        </w:tabs>
        <w:ind w:left="561" w:hanging="561"/>
        <w:jc w:val="both"/>
        <w:rPr>
          <w:lang w:val="en-GB"/>
        </w:rPr>
      </w:pPr>
      <w:r w:rsidRPr="00E1035D">
        <w:rPr>
          <w:lang w:val="en-GB"/>
        </w:rPr>
        <w:t>The use of explosives shall only be accepted with authorisation from the Ministry concerned.</w:t>
      </w:r>
    </w:p>
    <w:p w14:paraId="2F419448" w14:textId="77777777" w:rsidR="006A7E13" w:rsidRPr="00E1035D" w:rsidRDefault="006A7E13" w:rsidP="006A7E13">
      <w:pPr>
        <w:tabs>
          <w:tab w:val="left" w:pos="0"/>
        </w:tabs>
        <w:jc w:val="both"/>
        <w:rPr>
          <w:lang w:val="en-GB"/>
        </w:rPr>
      </w:pPr>
    </w:p>
    <w:p w14:paraId="01E26274" w14:textId="77777777" w:rsidR="006A7E13" w:rsidRPr="00E1035D" w:rsidRDefault="006A7E13" w:rsidP="006A7E13">
      <w:pPr>
        <w:tabs>
          <w:tab w:val="left" w:pos="0"/>
        </w:tabs>
        <w:ind w:left="561" w:hanging="561"/>
        <w:jc w:val="both"/>
        <w:rPr>
          <w:b/>
          <w:lang w:val="en-GB"/>
        </w:rPr>
      </w:pPr>
      <w:r w:rsidRPr="00E1035D">
        <w:rPr>
          <w:b/>
          <w:lang w:val="en-GB"/>
        </w:rPr>
        <w:t>Chapter IV: Acceptance</w:t>
      </w:r>
    </w:p>
    <w:p w14:paraId="64E7BCE0" w14:textId="77777777" w:rsidR="006A7E13" w:rsidRPr="00E1035D" w:rsidRDefault="006A7E13" w:rsidP="006A7E13">
      <w:pPr>
        <w:tabs>
          <w:tab w:val="left" w:pos="0"/>
        </w:tabs>
        <w:ind w:left="561" w:hanging="561"/>
        <w:jc w:val="both"/>
        <w:rPr>
          <w:b/>
          <w:lang w:val="en-GB"/>
        </w:rPr>
      </w:pPr>
    </w:p>
    <w:p w14:paraId="2945DB2F" w14:textId="77777777" w:rsidR="006A7E13" w:rsidRPr="00E1035D" w:rsidRDefault="006A7E13" w:rsidP="006A7E13">
      <w:pPr>
        <w:tabs>
          <w:tab w:val="left" w:pos="0"/>
        </w:tabs>
        <w:ind w:left="561" w:hanging="561"/>
        <w:jc w:val="both"/>
        <w:rPr>
          <w:b/>
          <w:lang w:val="en-GB"/>
        </w:rPr>
      </w:pPr>
      <w:r w:rsidRPr="00E1035D">
        <w:rPr>
          <w:b/>
          <w:lang w:val="en-GB"/>
        </w:rPr>
        <w:t>Article 42: Provisional acceptance (article 67 of the GAC)</w:t>
      </w:r>
    </w:p>
    <w:p w14:paraId="77F66393" w14:textId="77777777" w:rsidR="006A7E13" w:rsidRPr="00E1035D" w:rsidRDefault="006A7E13" w:rsidP="006A7E13">
      <w:pPr>
        <w:tabs>
          <w:tab w:val="left" w:pos="0"/>
        </w:tabs>
        <w:ind w:left="561" w:hanging="561"/>
        <w:jc w:val="both"/>
        <w:rPr>
          <w:b/>
          <w:lang w:val="en-GB"/>
        </w:rPr>
      </w:pPr>
    </w:p>
    <w:p w14:paraId="425705DF" w14:textId="77777777" w:rsidR="006A7E13" w:rsidRPr="00E1035D" w:rsidRDefault="006A7E13" w:rsidP="006A7E13">
      <w:pPr>
        <w:shd w:val="clear" w:color="auto" w:fill="FFFFFF"/>
        <w:tabs>
          <w:tab w:val="left" w:pos="0"/>
        </w:tabs>
        <w:jc w:val="both"/>
        <w:rPr>
          <w:lang w:val="en-GB"/>
        </w:rPr>
      </w:pPr>
      <w:r w:rsidRPr="00E1035D">
        <w:rPr>
          <w:lang w:val="en-GB"/>
        </w:rPr>
        <w:t>Prior to the provisional acceptance, the contractor shall request in writing from the Project Manager, the organization of a technical visit required before acceptance.</w:t>
      </w:r>
    </w:p>
    <w:p w14:paraId="1F892570" w14:textId="77777777" w:rsidR="006A7E13" w:rsidRPr="00E1035D" w:rsidRDefault="006A7E13" w:rsidP="006A7E13">
      <w:pPr>
        <w:shd w:val="clear" w:color="auto" w:fill="FFFFFF"/>
        <w:spacing w:after="120"/>
        <w:ind w:firstLine="708"/>
        <w:jc w:val="both"/>
        <w:rPr>
          <w:bCs/>
          <w:lang w:val="x-none" w:eastAsia="x-none"/>
        </w:rPr>
      </w:pPr>
      <w:r w:rsidRPr="00E1035D">
        <w:rPr>
          <w:bCs/>
          <w:lang w:val="x-none" w:eastAsia="x-none"/>
        </w:rPr>
        <w:t>This visit shall include, among others, the following operations:</w:t>
      </w:r>
    </w:p>
    <w:p w14:paraId="6B6E02F7"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Controlling the quality and quantity of the structures constructed;</w:t>
      </w:r>
    </w:p>
    <w:p w14:paraId="7674B04B"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Carrying out trials provided for by the Special technical conditions;</w:t>
      </w:r>
    </w:p>
    <w:p w14:paraId="759C231B"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Recording the possible non-execution of works provided for under the contract;</w:t>
      </w:r>
    </w:p>
    <w:p w14:paraId="01FBB860"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 xml:space="preserve">Recording the folding up of the installations and cleaning of the project site; </w:t>
      </w:r>
    </w:p>
    <w:p w14:paraId="30DCEE34"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 xml:space="preserve">Recording the completion of works; </w:t>
      </w:r>
    </w:p>
    <w:p w14:paraId="26AB04A1" w14:textId="77777777" w:rsidR="006A7E13" w:rsidRPr="00E1035D" w:rsidRDefault="006A7E13" w:rsidP="00AD7C7C">
      <w:pPr>
        <w:numPr>
          <w:ilvl w:val="0"/>
          <w:numId w:val="100"/>
        </w:numPr>
        <w:shd w:val="clear" w:color="auto" w:fill="FFFFFF"/>
        <w:jc w:val="both"/>
        <w:rPr>
          <w:bCs/>
          <w:lang w:val="x-none" w:eastAsia="x-none"/>
        </w:rPr>
      </w:pPr>
      <w:r w:rsidRPr="00E1035D">
        <w:rPr>
          <w:bCs/>
          <w:lang w:val="x-none" w:eastAsia="x-none"/>
        </w:rPr>
        <w:t>Recording the quantities of works actually executed.</w:t>
      </w:r>
    </w:p>
    <w:p w14:paraId="09DD66C3" w14:textId="77777777" w:rsidR="006A7E13" w:rsidRPr="00E1035D" w:rsidRDefault="006A7E13" w:rsidP="006A7E13">
      <w:pPr>
        <w:shd w:val="clear" w:color="auto" w:fill="FFFFFF"/>
        <w:spacing w:after="120"/>
        <w:ind w:firstLine="709"/>
        <w:jc w:val="both"/>
        <w:rPr>
          <w:bCs/>
          <w:lang w:val="x-none" w:eastAsia="x-none"/>
        </w:rPr>
      </w:pPr>
      <w:r w:rsidRPr="00E1035D">
        <w:rPr>
          <w:bCs/>
          <w:lang w:val="x-none" w:eastAsia="x-none"/>
        </w:rPr>
        <w:t>These operations shall give rise to a report drawn up on the spot, signed by the Project Manager and countersigned by the contractor.</w:t>
      </w:r>
    </w:p>
    <w:p w14:paraId="0DBC0B41" w14:textId="77777777" w:rsidR="006A7E13" w:rsidRPr="00E1035D" w:rsidRDefault="006A7E13" w:rsidP="006A7E13">
      <w:pPr>
        <w:shd w:val="clear" w:color="auto" w:fill="FFFFFF"/>
        <w:spacing w:after="120"/>
        <w:ind w:firstLine="708"/>
        <w:jc w:val="both"/>
        <w:rPr>
          <w:bCs/>
          <w:lang w:val="x-none" w:eastAsia="x-none"/>
        </w:rPr>
      </w:pPr>
      <w:r w:rsidRPr="00E1035D">
        <w:rPr>
          <w:bCs/>
          <w:lang w:val="x-none" w:eastAsia="x-none"/>
        </w:rPr>
        <w:lastRenderedPageBreak/>
        <w:t>Following this pre-acceptance visit, the Project Manager may indicate the reserves to be lifted and the corresponding works to be carried out before the date of provisional acceptance which he shall fix in agreement with the contractor.</w:t>
      </w:r>
      <w:r w:rsidRPr="00E1035D">
        <w:rPr>
          <w:lang w:val="en-US" w:eastAsia="x-none"/>
        </w:rPr>
        <w:t>.</w:t>
      </w:r>
    </w:p>
    <w:p w14:paraId="7C8A3502" w14:textId="77777777" w:rsidR="006A7E13" w:rsidRPr="00E1035D" w:rsidRDefault="006A7E13" w:rsidP="00AD7C7C">
      <w:pPr>
        <w:numPr>
          <w:ilvl w:val="1"/>
          <w:numId w:val="83"/>
        </w:numPr>
        <w:tabs>
          <w:tab w:val="left" w:pos="0"/>
        </w:tabs>
        <w:jc w:val="both"/>
        <w:rPr>
          <w:lang w:val="en-GB"/>
        </w:rPr>
      </w:pPr>
      <w:r w:rsidRPr="00E1035D">
        <w:rPr>
          <w:lang w:val="en-GB"/>
        </w:rPr>
        <w:t>Possible ascertainment of the folding up of the site installations and the restitution of the site as was [</w:t>
      </w:r>
      <w:r w:rsidRPr="00E1035D">
        <w:rPr>
          <w:i/>
          <w:lang w:val="en-GB"/>
        </w:rPr>
        <w:t>insert and modify if applicable</w:t>
      </w:r>
      <w:r w:rsidRPr="00E1035D">
        <w:rPr>
          <w:lang w:val="en-GB"/>
        </w:rPr>
        <w:t>];</w:t>
      </w:r>
    </w:p>
    <w:p w14:paraId="5D207A39" w14:textId="77777777" w:rsidR="006A7E13" w:rsidRPr="00E1035D" w:rsidRDefault="006A7E13" w:rsidP="006A7E13">
      <w:pPr>
        <w:tabs>
          <w:tab w:val="left" w:pos="0"/>
        </w:tabs>
        <w:jc w:val="both"/>
        <w:rPr>
          <w:lang w:val="en-GB"/>
        </w:rPr>
      </w:pPr>
    </w:p>
    <w:p w14:paraId="41FDB725" w14:textId="77777777" w:rsidR="006A7E13" w:rsidRPr="00E1035D" w:rsidRDefault="006A7E13" w:rsidP="00AD7C7C">
      <w:pPr>
        <w:numPr>
          <w:ilvl w:val="1"/>
          <w:numId w:val="83"/>
        </w:numPr>
        <w:tabs>
          <w:tab w:val="left" w:pos="0"/>
        </w:tabs>
        <w:jc w:val="both"/>
        <w:rPr>
          <w:lang w:val="en-GB"/>
        </w:rPr>
      </w:pPr>
      <w:r w:rsidRPr="00E1035D">
        <w:rPr>
          <w:lang w:val="en-GB"/>
        </w:rPr>
        <w:t>The Acceptance Commission shall comprise the following members indicatively:</w:t>
      </w:r>
    </w:p>
    <w:p w14:paraId="3D67E97F" w14:textId="4D9C038F" w:rsidR="006A7E13" w:rsidRPr="00E1035D" w:rsidRDefault="006A7E13" w:rsidP="00AD7C7C">
      <w:pPr>
        <w:numPr>
          <w:ilvl w:val="4"/>
          <w:numId w:val="60"/>
        </w:numPr>
        <w:tabs>
          <w:tab w:val="left" w:pos="0"/>
        </w:tabs>
        <w:ind w:left="1560" w:hanging="567"/>
        <w:jc w:val="both"/>
        <w:rPr>
          <w:sz w:val="22"/>
          <w:szCs w:val="22"/>
          <w:lang w:val="en-GB"/>
        </w:rPr>
      </w:pPr>
      <w:r w:rsidRPr="00E1035D">
        <w:rPr>
          <w:sz w:val="22"/>
          <w:szCs w:val="22"/>
          <w:lang w:val="en-GB"/>
        </w:rPr>
        <w:t>The Project Owner or his representative.                                             Chairman</w:t>
      </w:r>
      <w:r w:rsidRPr="00E1035D">
        <w:rPr>
          <w:sz w:val="22"/>
          <w:szCs w:val="22"/>
          <w:lang w:val="en-GB"/>
        </w:rPr>
        <w:tab/>
      </w:r>
    </w:p>
    <w:p w14:paraId="56758BEC" w14:textId="0856F8DA" w:rsidR="006A7E13" w:rsidRPr="00E1035D" w:rsidRDefault="006A7E13" w:rsidP="00AD7C7C">
      <w:pPr>
        <w:numPr>
          <w:ilvl w:val="4"/>
          <w:numId w:val="60"/>
        </w:numPr>
        <w:tabs>
          <w:tab w:val="left" w:pos="0"/>
        </w:tabs>
        <w:ind w:left="1560" w:hanging="567"/>
        <w:jc w:val="both"/>
        <w:rPr>
          <w:sz w:val="22"/>
          <w:szCs w:val="22"/>
          <w:lang w:val="en-GB"/>
        </w:rPr>
      </w:pPr>
      <w:r w:rsidRPr="00E1035D">
        <w:rPr>
          <w:sz w:val="22"/>
          <w:szCs w:val="22"/>
          <w:lang w:val="en-GB"/>
        </w:rPr>
        <w:t xml:space="preserve">The General Manager of FEICOM or his representative                     Member;                        </w:t>
      </w:r>
    </w:p>
    <w:p w14:paraId="7685ADF4" w14:textId="749280EA" w:rsidR="006A7E13" w:rsidRPr="00E1035D" w:rsidRDefault="006A7E13" w:rsidP="00A25241">
      <w:pPr>
        <w:numPr>
          <w:ilvl w:val="4"/>
          <w:numId w:val="60"/>
        </w:numPr>
        <w:tabs>
          <w:tab w:val="left" w:pos="0"/>
        </w:tabs>
        <w:ind w:left="1560" w:hanging="567"/>
        <w:rPr>
          <w:sz w:val="22"/>
          <w:szCs w:val="22"/>
          <w:lang w:val="en-GB"/>
        </w:rPr>
      </w:pPr>
      <w:r w:rsidRPr="00E1035D">
        <w:rPr>
          <w:sz w:val="22"/>
          <w:szCs w:val="22"/>
          <w:lang w:val="en-GB"/>
        </w:rPr>
        <w:t xml:space="preserve">The </w:t>
      </w:r>
      <w:r w:rsidR="009B5FD4" w:rsidRPr="00E1035D">
        <w:rPr>
          <w:sz w:val="22"/>
          <w:szCs w:val="22"/>
          <w:lang w:val="en-GB"/>
        </w:rPr>
        <w:t xml:space="preserve">Head </w:t>
      </w:r>
      <w:r w:rsidRPr="00E1035D">
        <w:rPr>
          <w:sz w:val="22"/>
          <w:szCs w:val="22"/>
          <w:lang w:val="en-GB"/>
        </w:rPr>
        <w:t xml:space="preserve"> </w:t>
      </w:r>
      <w:r w:rsidR="009B5FD4" w:rsidRPr="00E1035D">
        <w:rPr>
          <w:sz w:val="22"/>
          <w:szCs w:val="22"/>
          <w:lang w:val="en-GB"/>
        </w:rPr>
        <w:t xml:space="preserve">USPPP  </w:t>
      </w:r>
      <w:r w:rsidRPr="00E1035D">
        <w:rPr>
          <w:sz w:val="22"/>
          <w:szCs w:val="22"/>
          <w:lang w:val="en-GB"/>
        </w:rPr>
        <w:t xml:space="preserve">of FEICOM NORTH-WEST Agency                   member;    </w:t>
      </w:r>
    </w:p>
    <w:p w14:paraId="016F65F3" w14:textId="50474BF4" w:rsidR="006A7E13" w:rsidRPr="00E1035D" w:rsidRDefault="006A7E13" w:rsidP="00A25241">
      <w:pPr>
        <w:numPr>
          <w:ilvl w:val="4"/>
          <w:numId w:val="60"/>
        </w:numPr>
        <w:tabs>
          <w:tab w:val="left" w:pos="0"/>
        </w:tabs>
        <w:ind w:left="1560" w:hanging="567"/>
        <w:rPr>
          <w:sz w:val="22"/>
          <w:szCs w:val="22"/>
          <w:lang w:val="en-GB"/>
        </w:rPr>
      </w:pPr>
      <w:r w:rsidRPr="00E1035D">
        <w:rPr>
          <w:sz w:val="22"/>
          <w:szCs w:val="22"/>
          <w:lang w:val="en-GB"/>
        </w:rPr>
        <w:t xml:space="preserve">The Contract Manager                                         Member                                                                         </w:t>
      </w:r>
    </w:p>
    <w:p w14:paraId="29A6DBF1" w14:textId="05105487" w:rsidR="006A7E13" w:rsidRPr="00E1035D" w:rsidRDefault="006A7E13" w:rsidP="00AD7C7C">
      <w:pPr>
        <w:numPr>
          <w:ilvl w:val="4"/>
          <w:numId w:val="60"/>
        </w:numPr>
        <w:tabs>
          <w:tab w:val="left" w:pos="0"/>
        </w:tabs>
        <w:ind w:left="1560" w:hanging="567"/>
        <w:jc w:val="both"/>
        <w:rPr>
          <w:sz w:val="22"/>
          <w:szCs w:val="22"/>
          <w:lang w:val="en-GB"/>
        </w:rPr>
      </w:pPr>
      <w:r w:rsidRPr="00E1035D">
        <w:rPr>
          <w:sz w:val="22"/>
          <w:szCs w:val="22"/>
          <w:lang w:val="en-GB"/>
        </w:rPr>
        <w:t>The MINMAP/</w:t>
      </w:r>
      <w:r w:rsidR="009B5FD4" w:rsidRPr="00E1035D">
        <w:rPr>
          <w:sz w:val="22"/>
          <w:szCs w:val="22"/>
          <w:lang w:val="en-GB"/>
        </w:rPr>
        <w:t>Donga Mantung</w:t>
      </w:r>
      <w:r w:rsidRPr="00E1035D">
        <w:rPr>
          <w:sz w:val="22"/>
          <w:szCs w:val="22"/>
          <w:lang w:val="en-GB"/>
        </w:rPr>
        <w:t>or representative                         OBSERVER</w:t>
      </w:r>
    </w:p>
    <w:p w14:paraId="01507D07" w14:textId="77777777" w:rsidR="006A7E13" w:rsidRPr="00E1035D" w:rsidRDefault="006A7E13" w:rsidP="00AD7C7C">
      <w:pPr>
        <w:numPr>
          <w:ilvl w:val="4"/>
          <w:numId w:val="60"/>
        </w:numPr>
        <w:tabs>
          <w:tab w:val="left" w:pos="0"/>
        </w:tabs>
        <w:ind w:left="1560" w:hanging="567"/>
        <w:jc w:val="both"/>
        <w:rPr>
          <w:sz w:val="22"/>
          <w:szCs w:val="22"/>
          <w:lang w:val="en-GB"/>
        </w:rPr>
      </w:pPr>
      <w:r w:rsidRPr="00E1035D">
        <w:rPr>
          <w:sz w:val="22"/>
          <w:szCs w:val="22"/>
          <w:lang w:val="en-GB"/>
        </w:rPr>
        <w:t xml:space="preserve">The Contract Engineer                                                  </w:t>
      </w:r>
      <w:r w:rsidRPr="00E1035D">
        <w:rPr>
          <w:sz w:val="22"/>
          <w:szCs w:val="22"/>
          <w:lang w:val="en-GB"/>
        </w:rPr>
        <w:tab/>
        <w:t xml:space="preserve">   Rapporteur</w:t>
      </w:r>
    </w:p>
    <w:p w14:paraId="479A75EB" w14:textId="77777777" w:rsidR="00A25241" w:rsidRDefault="006A7E13" w:rsidP="00AD7C7C">
      <w:pPr>
        <w:numPr>
          <w:ilvl w:val="4"/>
          <w:numId w:val="60"/>
        </w:numPr>
        <w:tabs>
          <w:tab w:val="left" w:pos="0"/>
        </w:tabs>
        <w:ind w:left="1560" w:hanging="567"/>
        <w:jc w:val="both"/>
        <w:rPr>
          <w:sz w:val="22"/>
          <w:szCs w:val="22"/>
          <w:lang w:val="en-GB"/>
        </w:rPr>
      </w:pPr>
      <w:r w:rsidRPr="00A25241">
        <w:rPr>
          <w:sz w:val="22"/>
          <w:szCs w:val="22"/>
          <w:lang w:val="en-GB"/>
        </w:rPr>
        <w:t xml:space="preserve">The Project Manager </w:t>
      </w:r>
      <w:r w:rsidRPr="00A25241">
        <w:rPr>
          <w:sz w:val="22"/>
          <w:szCs w:val="22"/>
          <w:lang w:val="en-GB"/>
        </w:rPr>
        <w:tab/>
      </w:r>
      <w:r w:rsidRPr="00A25241">
        <w:rPr>
          <w:sz w:val="22"/>
          <w:szCs w:val="22"/>
          <w:lang w:val="en-GB"/>
        </w:rPr>
        <w:tab/>
      </w:r>
      <w:r w:rsidRPr="00A25241">
        <w:rPr>
          <w:sz w:val="22"/>
          <w:szCs w:val="22"/>
          <w:lang w:val="en-GB"/>
        </w:rPr>
        <w:tab/>
      </w:r>
      <w:r w:rsidRPr="00A25241">
        <w:rPr>
          <w:sz w:val="22"/>
          <w:szCs w:val="22"/>
          <w:lang w:val="en-GB"/>
        </w:rPr>
        <w:tab/>
      </w:r>
      <w:r w:rsidRPr="00A25241">
        <w:rPr>
          <w:sz w:val="22"/>
          <w:szCs w:val="22"/>
          <w:lang w:val="en-GB"/>
        </w:rPr>
        <w:tab/>
      </w:r>
      <w:r w:rsidRPr="00A25241">
        <w:rPr>
          <w:sz w:val="22"/>
          <w:szCs w:val="22"/>
          <w:lang w:val="en-GB"/>
        </w:rPr>
        <w:tab/>
        <w:t>Member</w:t>
      </w:r>
      <w:r w:rsidRPr="00A25241">
        <w:rPr>
          <w:sz w:val="22"/>
          <w:szCs w:val="22"/>
          <w:lang w:val="en-GB"/>
        </w:rPr>
        <w:tab/>
      </w:r>
    </w:p>
    <w:p w14:paraId="33396D35" w14:textId="0BAA8EFE" w:rsidR="006A7E13" w:rsidRPr="00A25241" w:rsidRDefault="006A7E13" w:rsidP="00AD7C7C">
      <w:pPr>
        <w:numPr>
          <w:ilvl w:val="4"/>
          <w:numId w:val="60"/>
        </w:numPr>
        <w:tabs>
          <w:tab w:val="left" w:pos="0"/>
        </w:tabs>
        <w:ind w:left="1560" w:hanging="567"/>
        <w:jc w:val="both"/>
        <w:rPr>
          <w:sz w:val="22"/>
          <w:szCs w:val="22"/>
          <w:lang w:val="en-GB"/>
        </w:rPr>
      </w:pPr>
      <w:r w:rsidRPr="00A25241">
        <w:rPr>
          <w:sz w:val="22"/>
          <w:szCs w:val="22"/>
          <w:lang w:val="en-GB"/>
        </w:rPr>
        <w:t>The Contractor or his representative</w:t>
      </w:r>
      <w:r w:rsidRPr="00A25241">
        <w:rPr>
          <w:sz w:val="22"/>
          <w:szCs w:val="22"/>
          <w:lang w:val="en-GB"/>
        </w:rPr>
        <w:tab/>
      </w:r>
      <w:r w:rsidRPr="00A25241">
        <w:rPr>
          <w:sz w:val="22"/>
          <w:szCs w:val="22"/>
          <w:lang w:val="en-GB"/>
        </w:rPr>
        <w:tab/>
      </w:r>
      <w:r w:rsidRPr="00A25241">
        <w:rPr>
          <w:sz w:val="22"/>
          <w:szCs w:val="22"/>
          <w:lang w:val="en-GB"/>
        </w:rPr>
        <w:tab/>
      </w:r>
      <w:r w:rsidRPr="00A25241">
        <w:rPr>
          <w:sz w:val="22"/>
          <w:szCs w:val="22"/>
          <w:lang w:val="en-GB"/>
        </w:rPr>
        <w:tab/>
        <w:t>member</w:t>
      </w:r>
    </w:p>
    <w:p w14:paraId="3D1F5BED" w14:textId="77777777" w:rsidR="006A7E13" w:rsidRPr="00E1035D" w:rsidRDefault="006A7E13" w:rsidP="006A7E13">
      <w:pPr>
        <w:tabs>
          <w:tab w:val="left" w:pos="0"/>
        </w:tabs>
        <w:jc w:val="both"/>
        <w:rPr>
          <w:lang w:val="en-GB"/>
        </w:rPr>
      </w:pPr>
      <w:r w:rsidRPr="00E1035D">
        <w:rPr>
          <w:lang w:val="en-GB"/>
        </w:rPr>
        <w:t xml:space="preserve">The contractor shall be convened to the acceptance by mail at least </w:t>
      </w:r>
      <w:r w:rsidRPr="00E1035D">
        <w:rPr>
          <w:i/>
          <w:lang w:val="en-GB"/>
        </w:rPr>
        <w:t>10 days</w:t>
      </w:r>
      <w:r w:rsidRPr="00E1035D">
        <w:rPr>
          <w:lang w:val="en-GB"/>
        </w:rPr>
        <w:t xml:space="preserve"> prior to the acceptance. He is bound to attend (or be represented).</w:t>
      </w:r>
    </w:p>
    <w:p w14:paraId="77166C7C" w14:textId="77777777" w:rsidR="006A7E13" w:rsidRPr="00E1035D" w:rsidRDefault="006A7E13" w:rsidP="006A7E13">
      <w:pPr>
        <w:tabs>
          <w:tab w:val="left" w:pos="0"/>
        </w:tabs>
        <w:jc w:val="both"/>
        <w:rPr>
          <w:lang w:val="en-GB"/>
        </w:rPr>
      </w:pPr>
    </w:p>
    <w:p w14:paraId="324CC5A3" w14:textId="77777777" w:rsidR="006A7E13" w:rsidRPr="00E1035D" w:rsidRDefault="006A7E13" w:rsidP="006A7E13">
      <w:pPr>
        <w:tabs>
          <w:tab w:val="left" w:pos="0"/>
        </w:tabs>
        <w:jc w:val="both"/>
        <w:rPr>
          <w:lang w:val="en-GB"/>
        </w:rPr>
      </w:pPr>
      <w:r w:rsidRPr="00E1035D">
        <w:rPr>
          <w:lang w:val="en-GB"/>
        </w:rPr>
        <w:t>He takes part in the acceptance as an observer. His absence is equivalent to acceptance without reservation of the conclusion of the Acceptance Commission.</w:t>
      </w:r>
    </w:p>
    <w:p w14:paraId="4646C9F8" w14:textId="77777777" w:rsidR="006A7E13" w:rsidRPr="00E1035D" w:rsidRDefault="006A7E13" w:rsidP="006A7E13">
      <w:pPr>
        <w:tabs>
          <w:tab w:val="left" w:pos="0"/>
        </w:tabs>
        <w:jc w:val="both"/>
        <w:rPr>
          <w:lang w:val="en-GB"/>
        </w:rPr>
      </w:pPr>
    </w:p>
    <w:p w14:paraId="24BEFB13" w14:textId="77777777" w:rsidR="006A7E13" w:rsidRPr="00E1035D" w:rsidRDefault="006A7E13" w:rsidP="006A7E13">
      <w:pPr>
        <w:tabs>
          <w:tab w:val="left" w:pos="0"/>
        </w:tabs>
        <w:jc w:val="both"/>
        <w:rPr>
          <w:lang w:val="en-GB"/>
        </w:rPr>
      </w:pPr>
      <w:r w:rsidRPr="00E1035D">
        <w:rPr>
          <w:lang w:val="en-GB"/>
        </w:rPr>
        <w:t>After the visit of the site, the Commission shall examine the minutes of the preliminary operations to the acceptance and shall proceed to provisional acceptance of the works if there is need.</w:t>
      </w:r>
    </w:p>
    <w:p w14:paraId="4DB2C26C" w14:textId="77777777" w:rsidR="006A7E13" w:rsidRPr="00E1035D" w:rsidRDefault="006A7E13" w:rsidP="006A7E13">
      <w:pPr>
        <w:tabs>
          <w:tab w:val="left" w:pos="0"/>
        </w:tabs>
        <w:jc w:val="both"/>
        <w:rPr>
          <w:lang w:val="en-GB"/>
        </w:rPr>
      </w:pPr>
    </w:p>
    <w:p w14:paraId="5DD97DC1" w14:textId="77777777" w:rsidR="006A7E13" w:rsidRPr="00E1035D" w:rsidRDefault="006A7E13" w:rsidP="006A7E13">
      <w:pPr>
        <w:tabs>
          <w:tab w:val="left" w:pos="0"/>
        </w:tabs>
        <w:jc w:val="both"/>
        <w:rPr>
          <w:lang w:val="en-GB"/>
        </w:rPr>
      </w:pPr>
      <w:r w:rsidRPr="00E1035D">
        <w:rPr>
          <w:lang w:val="en-GB"/>
        </w:rPr>
        <w:t>The visit for provisional acceptance shall be the subject of minutes of provisional acceptance signed on the spot by all the members of the Commission.</w:t>
      </w:r>
    </w:p>
    <w:p w14:paraId="7BBA2AC1" w14:textId="77777777" w:rsidR="006A7E13" w:rsidRPr="00E1035D" w:rsidRDefault="006A7E13" w:rsidP="006A7E13">
      <w:pPr>
        <w:tabs>
          <w:tab w:val="left" w:pos="0"/>
        </w:tabs>
        <w:jc w:val="both"/>
        <w:rPr>
          <w:lang w:val="en-GB"/>
        </w:rPr>
      </w:pPr>
    </w:p>
    <w:p w14:paraId="30071F8E" w14:textId="77777777" w:rsidR="006A7E13" w:rsidRPr="00E1035D" w:rsidRDefault="006A7E13" w:rsidP="006A7E13">
      <w:pPr>
        <w:tabs>
          <w:tab w:val="left" w:pos="0"/>
        </w:tabs>
        <w:jc w:val="both"/>
        <w:rPr>
          <w:lang w:val="en-GB"/>
        </w:rPr>
      </w:pPr>
      <w:r w:rsidRPr="00E1035D">
        <w:rPr>
          <w:lang w:val="en-GB"/>
        </w:rPr>
        <w:t>The minutes of the provisional acceptance report shall specify or set the date of completion of the works.</w:t>
      </w:r>
    </w:p>
    <w:p w14:paraId="1C5264BA" w14:textId="77777777" w:rsidR="006A7E13" w:rsidRPr="00E1035D" w:rsidRDefault="006A7E13" w:rsidP="006A7E13">
      <w:pPr>
        <w:tabs>
          <w:tab w:val="left" w:pos="0"/>
        </w:tabs>
        <w:jc w:val="both"/>
        <w:rPr>
          <w:lang w:val="en-GB"/>
        </w:rPr>
      </w:pPr>
    </w:p>
    <w:p w14:paraId="1FEEFAC1" w14:textId="77777777" w:rsidR="006A7E13" w:rsidRPr="00E1035D" w:rsidRDefault="006A7E13" w:rsidP="00AD7C7C">
      <w:pPr>
        <w:numPr>
          <w:ilvl w:val="1"/>
          <w:numId w:val="83"/>
        </w:numPr>
        <w:tabs>
          <w:tab w:val="left" w:pos="0"/>
        </w:tabs>
        <w:jc w:val="both"/>
        <w:rPr>
          <w:lang w:val="en-GB"/>
        </w:rPr>
      </w:pPr>
      <w:r w:rsidRPr="00E1035D">
        <w:rPr>
          <w:lang w:val="en-GB"/>
        </w:rPr>
        <w:t>There is no provision for partial acceptance.</w:t>
      </w:r>
    </w:p>
    <w:p w14:paraId="2E168705" w14:textId="77777777" w:rsidR="006A7E13" w:rsidRPr="00E1035D" w:rsidRDefault="006A7E13" w:rsidP="006A7E13">
      <w:pPr>
        <w:tabs>
          <w:tab w:val="left" w:pos="0"/>
        </w:tabs>
        <w:ind w:left="465"/>
        <w:jc w:val="both"/>
        <w:rPr>
          <w:lang w:val="en-GB"/>
        </w:rPr>
      </w:pPr>
    </w:p>
    <w:p w14:paraId="31469A8B" w14:textId="77777777" w:rsidR="006A7E13" w:rsidRPr="00E1035D" w:rsidRDefault="006A7E13" w:rsidP="00AD7C7C">
      <w:pPr>
        <w:numPr>
          <w:ilvl w:val="1"/>
          <w:numId w:val="83"/>
        </w:numPr>
        <w:tabs>
          <w:tab w:val="left" w:pos="0"/>
        </w:tabs>
        <w:jc w:val="both"/>
        <w:rPr>
          <w:lang w:val="en-GB"/>
        </w:rPr>
      </w:pPr>
      <w:r w:rsidRPr="00E1035D">
        <w:rPr>
          <w:lang w:val="en-GB"/>
        </w:rPr>
        <w:t>The guarantee period commences from the date of provisional acceptance of the said project.</w:t>
      </w:r>
    </w:p>
    <w:p w14:paraId="7CA38429" w14:textId="77777777" w:rsidR="006A7E13" w:rsidRPr="00E1035D" w:rsidRDefault="006A7E13" w:rsidP="006A7E13">
      <w:pPr>
        <w:tabs>
          <w:tab w:val="left" w:pos="0"/>
        </w:tabs>
        <w:ind w:left="561" w:hanging="561"/>
        <w:jc w:val="both"/>
        <w:rPr>
          <w:lang w:val="en-GB"/>
        </w:rPr>
      </w:pPr>
    </w:p>
    <w:p w14:paraId="2812058B" w14:textId="77777777" w:rsidR="006A7E13" w:rsidRPr="00E1035D" w:rsidRDefault="006A7E13" w:rsidP="006A7E13">
      <w:pPr>
        <w:tabs>
          <w:tab w:val="left" w:pos="0"/>
        </w:tabs>
        <w:ind w:left="561" w:hanging="561"/>
        <w:jc w:val="both"/>
        <w:rPr>
          <w:b/>
          <w:lang w:val="en-GB"/>
        </w:rPr>
      </w:pPr>
      <w:r w:rsidRPr="00E1035D">
        <w:rPr>
          <w:b/>
          <w:lang w:val="en-GB"/>
        </w:rPr>
        <w:t>Article 43: Documents to be furnished after execution (article 68 of the GAC)</w:t>
      </w:r>
    </w:p>
    <w:p w14:paraId="566B67A8" w14:textId="77777777" w:rsidR="006A7E13" w:rsidRPr="00E1035D" w:rsidRDefault="006A7E13" w:rsidP="006A7E13">
      <w:pPr>
        <w:tabs>
          <w:tab w:val="left" w:pos="0"/>
        </w:tabs>
        <w:ind w:left="561" w:hanging="561"/>
        <w:jc w:val="both"/>
        <w:rPr>
          <w:b/>
          <w:lang w:val="en-GB"/>
        </w:rPr>
      </w:pPr>
    </w:p>
    <w:p w14:paraId="717480C7" w14:textId="77777777" w:rsidR="006A7E13" w:rsidRPr="00E1035D" w:rsidRDefault="006A7E13" w:rsidP="00AD7C7C">
      <w:pPr>
        <w:numPr>
          <w:ilvl w:val="1"/>
          <w:numId w:val="84"/>
        </w:numPr>
        <w:tabs>
          <w:tab w:val="left" w:pos="0"/>
        </w:tabs>
        <w:jc w:val="both"/>
        <w:rPr>
          <w:i/>
          <w:lang w:val="en-GB"/>
        </w:rPr>
      </w:pPr>
      <w:r w:rsidRPr="00E1035D">
        <w:rPr>
          <w:lang w:val="en-GB"/>
        </w:rPr>
        <w:t>At the completion of the works and within 30 days after the provisional reception, the contractor shall provide all working documents including proof of origin of material used and the network plan with all associated geographical coordinates.</w:t>
      </w:r>
    </w:p>
    <w:p w14:paraId="1D7D4FF3" w14:textId="77777777" w:rsidR="006A7E13" w:rsidRPr="00E1035D" w:rsidRDefault="006A7E13" w:rsidP="006A7E13">
      <w:pPr>
        <w:tabs>
          <w:tab w:val="left" w:pos="0"/>
        </w:tabs>
        <w:ind w:left="561" w:hanging="561"/>
        <w:jc w:val="both"/>
        <w:rPr>
          <w:i/>
          <w:lang w:val="en-GB"/>
        </w:rPr>
      </w:pPr>
    </w:p>
    <w:p w14:paraId="6B70E847" w14:textId="77777777" w:rsidR="006A7E13" w:rsidRPr="00E1035D" w:rsidRDefault="006A7E13" w:rsidP="00AD7C7C">
      <w:pPr>
        <w:numPr>
          <w:ilvl w:val="1"/>
          <w:numId w:val="84"/>
        </w:numPr>
        <w:tabs>
          <w:tab w:val="left" w:pos="0"/>
        </w:tabs>
        <w:jc w:val="both"/>
        <w:rPr>
          <w:lang w:val="en-GB"/>
        </w:rPr>
      </w:pPr>
      <w:r w:rsidRPr="00E1035D">
        <w:rPr>
          <w:lang w:val="en-GB"/>
        </w:rPr>
        <w:t>A penalty of 30% of the guarantee retention shall be retained in the event where the contractor fails to comply with 43.1 above.</w:t>
      </w:r>
    </w:p>
    <w:p w14:paraId="658BE52D" w14:textId="77777777" w:rsidR="006A7E13" w:rsidRPr="00E1035D" w:rsidRDefault="006A7E13" w:rsidP="006A7E13">
      <w:pPr>
        <w:tabs>
          <w:tab w:val="left" w:pos="0"/>
        </w:tabs>
        <w:jc w:val="both"/>
        <w:rPr>
          <w:b/>
          <w:lang w:val="en-GB"/>
        </w:rPr>
      </w:pPr>
    </w:p>
    <w:p w14:paraId="42E3D314" w14:textId="77777777" w:rsidR="006A7E13" w:rsidRPr="00E1035D" w:rsidRDefault="006A7E13" w:rsidP="006A7E13">
      <w:pPr>
        <w:tabs>
          <w:tab w:val="left" w:pos="0"/>
        </w:tabs>
        <w:jc w:val="both"/>
        <w:rPr>
          <w:b/>
          <w:lang w:val="en-GB"/>
        </w:rPr>
      </w:pPr>
      <w:r w:rsidRPr="00E1035D">
        <w:rPr>
          <w:b/>
          <w:lang w:val="en-GB"/>
        </w:rPr>
        <w:t>Article 44: Guarantee period (article 70 of the GAC)</w:t>
      </w:r>
    </w:p>
    <w:p w14:paraId="3925770A" w14:textId="77777777" w:rsidR="006A7E13" w:rsidRPr="00E1035D" w:rsidRDefault="006A7E13" w:rsidP="006A7E13">
      <w:pPr>
        <w:tabs>
          <w:tab w:val="left" w:pos="0"/>
        </w:tabs>
        <w:jc w:val="both"/>
        <w:rPr>
          <w:b/>
          <w:lang w:val="en-GB"/>
        </w:rPr>
      </w:pPr>
    </w:p>
    <w:p w14:paraId="6D548D20" w14:textId="77777777" w:rsidR="006A7E13" w:rsidRPr="00E1035D" w:rsidRDefault="006A7E13" w:rsidP="006A7E13">
      <w:pPr>
        <w:tabs>
          <w:tab w:val="left" w:pos="0"/>
        </w:tabs>
        <w:jc w:val="both"/>
        <w:rPr>
          <w:lang w:val="en-GB"/>
        </w:rPr>
      </w:pPr>
      <w:r w:rsidRPr="00E1035D">
        <w:rPr>
          <w:lang w:val="en-GB"/>
        </w:rPr>
        <w:t>The guarantee period shall be one (1) year to run from the date of the provisional acceptance of the works.</w:t>
      </w:r>
    </w:p>
    <w:p w14:paraId="5FB7044D" w14:textId="77777777" w:rsidR="006A7E13" w:rsidRPr="00E1035D" w:rsidRDefault="006A7E13" w:rsidP="006A7E13">
      <w:pPr>
        <w:tabs>
          <w:tab w:val="left" w:pos="0"/>
        </w:tabs>
        <w:jc w:val="both"/>
        <w:rPr>
          <w:lang w:val="en-GB"/>
        </w:rPr>
      </w:pPr>
    </w:p>
    <w:p w14:paraId="0B2CEB99" w14:textId="77777777" w:rsidR="006A7E13" w:rsidRPr="00E1035D" w:rsidRDefault="006A7E13" w:rsidP="006A7E13">
      <w:pPr>
        <w:tabs>
          <w:tab w:val="left" w:pos="0"/>
        </w:tabs>
        <w:jc w:val="both"/>
        <w:rPr>
          <w:b/>
          <w:lang w:val="en-GB"/>
        </w:rPr>
      </w:pPr>
      <w:r w:rsidRPr="00E1035D">
        <w:rPr>
          <w:b/>
          <w:lang w:val="en-GB"/>
        </w:rPr>
        <w:t>Article 45: Final acceptance (article 72 of the GAC)</w:t>
      </w:r>
    </w:p>
    <w:p w14:paraId="5556F617" w14:textId="77777777" w:rsidR="006A7E13" w:rsidRPr="00E1035D" w:rsidRDefault="006A7E13" w:rsidP="006A7E13">
      <w:pPr>
        <w:tabs>
          <w:tab w:val="left" w:pos="0"/>
        </w:tabs>
        <w:jc w:val="both"/>
        <w:rPr>
          <w:b/>
          <w:lang w:val="en-GB"/>
        </w:rPr>
      </w:pPr>
    </w:p>
    <w:p w14:paraId="042BC253" w14:textId="77777777" w:rsidR="006A7E13" w:rsidRPr="00E1035D" w:rsidRDefault="006A7E13" w:rsidP="00AD7C7C">
      <w:pPr>
        <w:numPr>
          <w:ilvl w:val="1"/>
          <w:numId w:val="85"/>
        </w:numPr>
        <w:tabs>
          <w:tab w:val="left" w:pos="0"/>
        </w:tabs>
        <w:ind w:left="567" w:hanging="567"/>
        <w:jc w:val="both"/>
        <w:rPr>
          <w:lang w:val="en-GB"/>
        </w:rPr>
      </w:pPr>
      <w:r w:rsidRPr="00E1035D">
        <w:rPr>
          <w:lang w:val="en-GB"/>
        </w:rPr>
        <w:t xml:space="preserve">Final acceptance shall take place within a maximum deadline of </w:t>
      </w:r>
      <w:r w:rsidRPr="00E1035D">
        <w:rPr>
          <w:i/>
          <w:lang w:val="en-GB"/>
        </w:rPr>
        <w:t xml:space="preserve">fifteen (15) days </w:t>
      </w:r>
      <w:r w:rsidRPr="00E1035D">
        <w:rPr>
          <w:lang w:val="en-GB"/>
        </w:rPr>
        <w:t>from the date of expiry of the guarantee.</w:t>
      </w:r>
    </w:p>
    <w:p w14:paraId="1DCAA832" w14:textId="77777777" w:rsidR="006A7E13" w:rsidRPr="00E1035D" w:rsidRDefault="006A7E13" w:rsidP="006A7E13">
      <w:pPr>
        <w:tabs>
          <w:tab w:val="left" w:pos="0"/>
        </w:tabs>
        <w:ind w:left="567"/>
        <w:jc w:val="both"/>
        <w:rPr>
          <w:lang w:val="en-GB"/>
        </w:rPr>
      </w:pPr>
    </w:p>
    <w:p w14:paraId="02A348EE" w14:textId="77777777" w:rsidR="006A7E13" w:rsidRPr="00E1035D" w:rsidRDefault="006A7E13" w:rsidP="00AD7C7C">
      <w:pPr>
        <w:numPr>
          <w:ilvl w:val="1"/>
          <w:numId w:val="85"/>
        </w:numPr>
        <w:tabs>
          <w:tab w:val="left" w:pos="0"/>
        </w:tabs>
        <w:ind w:left="567" w:hanging="567"/>
        <w:jc w:val="both"/>
        <w:rPr>
          <w:lang w:val="en-GB"/>
        </w:rPr>
      </w:pPr>
      <w:r w:rsidRPr="00E1035D">
        <w:rPr>
          <w:lang w:val="en-GB"/>
        </w:rPr>
        <w:t>The Project Manager shall be member of the commission.</w:t>
      </w:r>
    </w:p>
    <w:p w14:paraId="4D317FDE" w14:textId="77777777" w:rsidR="006A7E13" w:rsidRPr="00E1035D" w:rsidRDefault="006A7E13" w:rsidP="006A7E13">
      <w:pPr>
        <w:ind w:left="708"/>
        <w:jc w:val="both"/>
        <w:rPr>
          <w:lang w:val="en-US" w:eastAsia="x-none"/>
        </w:rPr>
      </w:pPr>
    </w:p>
    <w:p w14:paraId="7F034455" w14:textId="77777777" w:rsidR="006A7E13" w:rsidRPr="00E1035D" w:rsidRDefault="006A7E13" w:rsidP="00AD7C7C">
      <w:pPr>
        <w:numPr>
          <w:ilvl w:val="1"/>
          <w:numId w:val="85"/>
        </w:numPr>
        <w:tabs>
          <w:tab w:val="left" w:pos="0"/>
        </w:tabs>
        <w:ind w:left="567" w:hanging="567"/>
        <w:jc w:val="both"/>
        <w:rPr>
          <w:lang w:val="en-GB"/>
        </w:rPr>
      </w:pPr>
      <w:r w:rsidRPr="00E1035D">
        <w:rPr>
          <w:lang w:val="en-GB"/>
        </w:rPr>
        <w:t>The procedure for final acceptance shall be the same as for provisional acceptance.</w:t>
      </w:r>
    </w:p>
    <w:p w14:paraId="3B617C2C" w14:textId="77777777" w:rsidR="006A7E13" w:rsidRPr="00E1035D" w:rsidRDefault="006A7E13" w:rsidP="006A7E13">
      <w:pPr>
        <w:tabs>
          <w:tab w:val="left" w:pos="0"/>
        </w:tabs>
        <w:jc w:val="both"/>
        <w:rPr>
          <w:b/>
          <w:lang w:val="en-GB"/>
        </w:rPr>
      </w:pPr>
    </w:p>
    <w:p w14:paraId="25E5713D" w14:textId="77777777" w:rsidR="006A7E13" w:rsidRPr="00E1035D" w:rsidRDefault="006A7E13" w:rsidP="006A7E13">
      <w:pPr>
        <w:tabs>
          <w:tab w:val="left" w:pos="0"/>
        </w:tabs>
        <w:ind w:left="561" w:hanging="561"/>
        <w:jc w:val="both"/>
        <w:rPr>
          <w:b/>
          <w:lang w:val="en-GB"/>
        </w:rPr>
      </w:pPr>
      <w:r w:rsidRPr="00E1035D">
        <w:rPr>
          <w:b/>
          <w:lang w:val="en-GB"/>
        </w:rPr>
        <w:t>Chapter V: Sundry provisions</w:t>
      </w:r>
    </w:p>
    <w:p w14:paraId="6E35EF0C" w14:textId="77777777" w:rsidR="006A7E13" w:rsidRPr="00E1035D" w:rsidRDefault="006A7E13" w:rsidP="006A7E13">
      <w:pPr>
        <w:tabs>
          <w:tab w:val="left" w:pos="0"/>
        </w:tabs>
        <w:ind w:left="561" w:hanging="561"/>
        <w:jc w:val="both"/>
        <w:rPr>
          <w:lang w:val="en-GB"/>
        </w:rPr>
      </w:pPr>
    </w:p>
    <w:p w14:paraId="2620A0EA" w14:textId="77777777" w:rsidR="006A7E13" w:rsidRPr="00E1035D" w:rsidRDefault="006A7E13" w:rsidP="006A7E13">
      <w:pPr>
        <w:tabs>
          <w:tab w:val="left" w:pos="0"/>
        </w:tabs>
        <w:ind w:left="561" w:hanging="561"/>
        <w:jc w:val="both"/>
        <w:rPr>
          <w:b/>
          <w:lang w:val="en-GB"/>
        </w:rPr>
      </w:pPr>
      <w:r w:rsidRPr="00E1035D">
        <w:rPr>
          <w:b/>
          <w:lang w:val="en-GB"/>
        </w:rPr>
        <w:t>Article 46: Termination of the contract (article 182 of the GAC)</w:t>
      </w:r>
    </w:p>
    <w:p w14:paraId="4CC9E6BB" w14:textId="77777777" w:rsidR="006A7E13" w:rsidRPr="00E1035D" w:rsidRDefault="006A7E13" w:rsidP="006A7E13">
      <w:pPr>
        <w:tabs>
          <w:tab w:val="left" w:pos="0"/>
        </w:tabs>
        <w:jc w:val="both"/>
        <w:rPr>
          <w:lang w:val="en-GB"/>
        </w:rPr>
      </w:pPr>
      <w:r w:rsidRPr="00E1035D">
        <w:rPr>
          <w:lang w:val="en-GB"/>
        </w:rPr>
        <w:t>The contract may be terminated as provided for in Decree No. 2018/366 of 20/06/2018, instituting the Public Contracts Code.</w:t>
      </w:r>
    </w:p>
    <w:p w14:paraId="78A576D6" w14:textId="77777777" w:rsidR="006A7E13" w:rsidRPr="00E1035D" w:rsidRDefault="006A7E13" w:rsidP="00AD7C7C">
      <w:pPr>
        <w:numPr>
          <w:ilvl w:val="2"/>
          <w:numId w:val="60"/>
        </w:numPr>
        <w:tabs>
          <w:tab w:val="left" w:pos="0"/>
        </w:tabs>
        <w:jc w:val="both"/>
        <w:rPr>
          <w:i/>
          <w:lang w:val="en-GB"/>
        </w:rPr>
      </w:pPr>
      <w:r w:rsidRPr="00E1035D">
        <w:rPr>
          <w:i/>
          <w:lang w:val="en-GB"/>
        </w:rPr>
        <w:t>Delay of more than fifteen (15) calendar days in the execution of an Administrative Order or unjustified stoppage of more than seven (7) calendar days;</w:t>
      </w:r>
    </w:p>
    <w:p w14:paraId="7ECCE6F3" w14:textId="77777777" w:rsidR="006A7E13" w:rsidRPr="00E1035D" w:rsidRDefault="006A7E13" w:rsidP="00AD7C7C">
      <w:pPr>
        <w:numPr>
          <w:ilvl w:val="2"/>
          <w:numId w:val="60"/>
        </w:numPr>
        <w:tabs>
          <w:tab w:val="left" w:pos="0"/>
        </w:tabs>
        <w:jc w:val="both"/>
        <w:rPr>
          <w:i/>
          <w:lang w:val="en-GB"/>
        </w:rPr>
      </w:pPr>
      <w:r w:rsidRPr="00E1035D">
        <w:rPr>
          <w:i/>
          <w:lang w:val="en-GB"/>
        </w:rPr>
        <w:t>Delay in work resulting in penalties of more than 10 % of the amount of the works;</w:t>
      </w:r>
    </w:p>
    <w:p w14:paraId="15C4F82F" w14:textId="77777777" w:rsidR="006A7E13" w:rsidRPr="00E1035D" w:rsidRDefault="006A7E13" w:rsidP="00AD7C7C">
      <w:pPr>
        <w:numPr>
          <w:ilvl w:val="2"/>
          <w:numId w:val="60"/>
        </w:numPr>
        <w:tabs>
          <w:tab w:val="left" w:pos="0"/>
        </w:tabs>
        <w:jc w:val="both"/>
        <w:rPr>
          <w:i/>
          <w:lang w:val="en-GB"/>
        </w:rPr>
      </w:pPr>
      <w:r w:rsidRPr="00E1035D">
        <w:rPr>
          <w:i/>
          <w:lang w:val="en-GB"/>
        </w:rPr>
        <w:t>Refusal to repeat poorly executed works;</w:t>
      </w:r>
    </w:p>
    <w:p w14:paraId="4071D8F3" w14:textId="77777777" w:rsidR="006A7E13" w:rsidRPr="00E1035D" w:rsidRDefault="006A7E13" w:rsidP="00AD7C7C">
      <w:pPr>
        <w:numPr>
          <w:ilvl w:val="2"/>
          <w:numId w:val="60"/>
        </w:numPr>
        <w:tabs>
          <w:tab w:val="left" w:pos="0"/>
        </w:tabs>
        <w:jc w:val="both"/>
        <w:rPr>
          <w:i/>
          <w:lang w:val="en-GB"/>
        </w:rPr>
      </w:pPr>
      <w:r w:rsidRPr="00E1035D">
        <w:rPr>
          <w:i/>
          <w:lang w:val="en-GB"/>
        </w:rPr>
        <w:t>Default by the contractor;</w:t>
      </w:r>
    </w:p>
    <w:p w14:paraId="6A9CACC1" w14:textId="77777777" w:rsidR="006A7E13" w:rsidRPr="00E1035D" w:rsidRDefault="006A7E13" w:rsidP="00AD7C7C">
      <w:pPr>
        <w:numPr>
          <w:ilvl w:val="2"/>
          <w:numId w:val="60"/>
        </w:numPr>
        <w:tabs>
          <w:tab w:val="left" w:pos="0"/>
        </w:tabs>
        <w:jc w:val="both"/>
        <w:rPr>
          <w:i/>
          <w:lang w:val="en-GB"/>
        </w:rPr>
      </w:pPr>
      <w:r w:rsidRPr="00E1035D">
        <w:rPr>
          <w:i/>
          <w:lang w:val="en-GB"/>
        </w:rPr>
        <w:t>Persistent non payment for services.</w:t>
      </w:r>
    </w:p>
    <w:p w14:paraId="179C5716" w14:textId="77777777" w:rsidR="006A7E13" w:rsidRPr="00E1035D" w:rsidRDefault="006A7E13" w:rsidP="006A7E13">
      <w:pPr>
        <w:tabs>
          <w:tab w:val="left" w:pos="0"/>
        </w:tabs>
        <w:ind w:left="1495"/>
        <w:jc w:val="both"/>
        <w:rPr>
          <w:i/>
          <w:lang w:val="en-GB"/>
        </w:rPr>
      </w:pPr>
    </w:p>
    <w:p w14:paraId="63C59AD7" w14:textId="77777777" w:rsidR="006A7E13" w:rsidRPr="00E1035D" w:rsidRDefault="006A7E13" w:rsidP="006A7E13">
      <w:pPr>
        <w:tabs>
          <w:tab w:val="left" w:pos="0"/>
        </w:tabs>
        <w:ind w:left="561" w:hanging="561"/>
        <w:jc w:val="both"/>
        <w:rPr>
          <w:b/>
          <w:lang w:val="en-GB"/>
        </w:rPr>
      </w:pPr>
      <w:r w:rsidRPr="00E1035D">
        <w:rPr>
          <w:b/>
          <w:lang w:val="en-GB"/>
        </w:rPr>
        <w:t>Article 47: Case of Major Impediment (article 75 of the GAC)</w:t>
      </w:r>
    </w:p>
    <w:p w14:paraId="2ED21E9F" w14:textId="77777777" w:rsidR="006A7E13" w:rsidRPr="00E1035D" w:rsidRDefault="006A7E13" w:rsidP="006A7E13">
      <w:pPr>
        <w:tabs>
          <w:tab w:val="left" w:pos="0"/>
        </w:tabs>
        <w:jc w:val="both"/>
        <w:rPr>
          <w:lang w:val="en-GB"/>
        </w:rPr>
      </w:pPr>
      <w:r w:rsidRPr="00E1035D">
        <w:rPr>
          <w:lang w:val="en-GB"/>
        </w:rPr>
        <w:t>If the contractor were to raise the issue of force majeure, the thresholds below which claims shall not be admitted are:</w:t>
      </w:r>
    </w:p>
    <w:p w14:paraId="4DED7E8C" w14:textId="77777777" w:rsidR="006A7E13" w:rsidRPr="00E1035D" w:rsidRDefault="006A7E13" w:rsidP="006A7E13">
      <w:pPr>
        <w:tabs>
          <w:tab w:val="left" w:pos="0"/>
        </w:tabs>
        <w:ind w:left="561" w:hanging="561"/>
        <w:jc w:val="both"/>
        <w:rPr>
          <w:lang w:val="en-GB"/>
        </w:rPr>
      </w:pPr>
    </w:p>
    <w:p w14:paraId="2B1C90F6" w14:textId="77777777" w:rsidR="006A7E13" w:rsidRPr="00E1035D" w:rsidRDefault="006A7E13" w:rsidP="00AD7C7C">
      <w:pPr>
        <w:numPr>
          <w:ilvl w:val="2"/>
          <w:numId w:val="60"/>
        </w:numPr>
        <w:tabs>
          <w:tab w:val="left" w:pos="0"/>
        </w:tabs>
        <w:jc w:val="both"/>
        <w:rPr>
          <w:i/>
          <w:lang w:val="en-GB"/>
        </w:rPr>
      </w:pPr>
      <w:r w:rsidRPr="00E1035D">
        <w:rPr>
          <w:i/>
          <w:lang w:val="en-GB"/>
        </w:rPr>
        <w:t>Rainfall: 200 millimetres in 24 hours;</w:t>
      </w:r>
    </w:p>
    <w:p w14:paraId="01F1E784" w14:textId="77777777" w:rsidR="006A7E13" w:rsidRPr="00E1035D" w:rsidRDefault="006A7E13" w:rsidP="00AD7C7C">
      <w:pPr>
        <w:numPr>
          <w:ilvl w:val="2"/>
          <w:numId w:val="60"/>
        </w:numPr>
        <w:tabs>
          <w:tab w:val="left" w:pos="0"/>
        </w:tabs>
        <w:jc w:val="both"/>
        <w:rPr>
          <w:i/>
          <w:lang w:val="en-GB"/>
        </w:rPr>
      </w:pPr>
      <w:r w:rsidRPr="00E1035D">
        <w:rPr>
          <w:i/>
          <w:lang w:val="en-GB"/>
        </w:rPr>
        <w:t>Wind: 40 metres per second;</w:t>
      </w:r>
    </w:p>
    <w:p w14:paraId="384B64A2" w14:textId="77777777" w:rsidR="006A7E13" w:rsidRPr="00E1035D" w:rsidRDefault="006A7E13" w:rsidP="00AD7C7C">
      <w:pPr>
        <w:numPr>
          <w:ilvl w:val="2"/>
          <w:numId w:val="60"/>
        </w:numPr>
        <w:tabs>
          <w:tab w:val="left" w:pos="0"/>
        </w:tabs>
        <w:jc w:val="both"/>
        <w:rPr>
          <w:i/>
          <w:lang w:val="en-GB"/>
        </w:rPr>
      </w:pPr>
      <w:r w:rsidRPr="00E1035D">
        <w:rPr>
          <w:i/>
          <w:lang w:val="en-GB"/>
        </w:rPr>
        <w:t>War in the area of execution of the job;</w:t>
      </w:r>
    </w:p>
    <w:p w14:paraId="3F605EBD" w14:textId="77777777" w:rsidR="006A7E13" w:rsidRPr="00E1035D" w:rsidRDefault="006A7E13" w:rsidP="00AD7C7C">
      <w:pPr>
        <w:numPr>
          <w:ilvl w:val="2"/>
          <w:numId w:val="60"/>
        </w:numPr>
        <w:tabs>
          <w:tab w:val="left" w:pos="0"/>
        </w:tabs>
        <w:jc w:val="both"/>
        <w:rPr>
          <w:i/>
          <w:lang w:val="en-GB"/>
        </w:rPr>
      </w:pPr>
      <w:r w:rsidRPr="00E1035D">
        <w:rPr>
          <w:i/>
          <w:lang w:val="en-GB"/>
        </w:rPr>
        <w:t xml:space="preserve">Flood: decennial </w:t>
      </w:r>
      <w:r w:rsidRPr="00E1035D">
        <w:rPr>
          <w:lang w:val="en-GB"/>
        </w:rPr>
        <w:t>flood</w:t>
      </w:r>
      <w:r w:rsidRPr="00E1035D">
        <w:rPr>
          <w:i/>
          <w:lang w:val="en-GB"/>
        </w:rPr>
        <w:t xml:space="preserve"> frequency.</w:t>
      </w:r>
    </w:p>
    <w:p w14:paraId="6F1F58DE" w14:textId="77777777" w:rsidR="006A7E13" w:rsidRPr="00E1035D" w:rsidRDefault="006A7E13" w:rsidP="006A7E13">
      <w:pPr>
        <w:tabs>
          <w:tab w:val="left" w:pos="0"/>
        </w:tabs>
        <w:ind w:left="561" w:hanging="561"/>
        <w:jc w:val="both"/>
        <w:rPr>
          <w:lang w:val="en-GB"/>
        </w:rPr>
      </w:pPr>
    </w:p>
    <w:p w14:paraId="20A11F2E" w14:textId="77777777" w:rsidR="006A7E13" w:rsidRPr="00E1035D" w:rsidRDefault="006A7E13" w:rsidP="006A7E13">
      <w:pPr>
        <w:tabs>
          <w:tab w:val="left" w:pos="0"/>
        </w:tabs>
        <w:ind w:left="561" w:hanging="561"/>
        <w:jc w:val="both"/>
        <w:rPr>
          <w:b/>
          <w:lang w:val="en-GB"/>
        </w:rPr>
      </w:pPr>
      <w:r w:rsidRPr="00E1035D">
        <w:rPr>
          <w:b/>
          <w:lang w:val="en-GB"/>
        </w:rPr>
        <w:t>Article 48: Disagreements and disputes (article 79 of the GAC)</w:t>
      </w:r>
    </w:p>
    <w:p w14:paraId="6035FC27" w14:textId="77777777" w:rsidR="006A7E13" w:rsidRPr="00E1035D" w:rsidRDefault="006A7E13" w:rsidP="006A7E13">
      <w:pPr>
        <w:tabs>
          <w:tab w:val="left" w:pos="0"/>
        </w:tabs>
        <w:ind w:left="561" w:hanging="561"/>
        <w:jc w:val="both"/>
        <w:rPr>
          <w:b/>
          <w:i/>
          <w:lang w:val="en-GB"/>
        </w:rPr>
      </w:pPr>
    </w:p>
    <w:p w14:paraId="12175936" w14:textId="77777777" w:rsidR="006A7E13" w:rsidRPr="00E1035D" w:rsidRDefault="006A7E13" w:rsidP="006A7E13">
      <w:pPr>
        <w:tabs>
          <w:tab w:val="left" w:pos="0"/>
        </w:tabs>
        <w:jc w:val="both"/>
        <w:rPr>
          <w:lang w:val="en-GB"/>
        </w:rPr>
      </w:pPr>
      <w:r w:rsidRPr="00E1035D">
        <w:rPr>
          <w:lang w:val="en-GB"/>
        </w:rPr>
        <w:t>Disagreements and disputes resulting from the execution of this contract may be settled amicably.</w:t>
      </w:r>
    </w:p>
    <w:p w14:paraId="24C61575" w14:textId="77777777" w:rsidR="006A7E13" w:rsidRPr="00E1035D" w:rsidRDefault="006A7E13" w:rsidP="006A7E13">
      <w:pPr>
        <w:tabs>
          <w:tab w:val="left" w:pos="0"/>
        </w:tabs>
        <w:jc w:val="both"/>
        <w:rPr>
          <w:lang w:val="en-GB"/>
        </w:rPr>
      </w:pPr>
    </w:p>
    <w:p w14:paraId="5E31DCC1" w14:textId="77777777" w:rsidR="006A7E13" w:rsidRPr="00E1035D" w:rsidRDefault="006A7E13" w:rsidP="006A7E13">
      <w:pPr>
        <w:tabs>
          <w:tab w:val="left" w:pos="0"/>
        </w:tabs>
        <w:jc w:val="both"/>
        <w:rPr>
          <w:i/>
          <w:lang w:val="en-GB"/>
        </w:rPr>
      </w:pPr>
      <w:r w:rsidRPr="00E1035D">
        <w:rPr>
          <w:lang w:val="en-GB"/>
        </w:rPr>
        <w:t>Where no amicable solution can be found for a disagreement, it is brought before the competent Cameroonian jurisdiction, subject to the following provisions</w:t>
      </w:r>
      <w:r w:rsidRPr="00E1035D">
        <w:rPr>
          <w:i/>
          <w:lang w:val="en-GB"/>
        </w:rPr>
        <w:t>: [to be filled, where need be].</w:t>
      </w:r>
    </w:p>
    <w:p w14:paraId="39EEBB3E" w14:textId="77777777" w:rsidR="006A7E13" w:rsidRPr="00E1035D" w:rsidRDefault="006A7E13" w:rsidP="006A7E13">
      <w:pPr>
        <w:tabs>
          <w:tab w:val="left" w:pos="0"/>
        </w:tabs>
        <w:jc w:val="both"/>
        <w:rPr>
          <w:i/>
          <w:lang w:val="en-GB"/>
        </w:rPr>
      </w:pPr>
    </w:p>
    <w:p w14:paraId="16921F47" w14:textId="77777777" w:rsidR="006A7E13" w:rsidRPr="00E1035D" w:rsidRDefault="006A7E13" w:rsidP="006A7E13">
      <w:pPr>
        <w:tabs>
          <w:tab w:val="left" w:pos="0"/>
        </w:tabs>
        <w:jc w:val="both"/>
        <w:rPr>
          <w:b/>
          <w:lang w:val="en-GB"/>
        </w:rPr>
      </w:pPr>
      <w:r w:rsidRPr="00E1035D">
        <w:rPr>
          <w:b/>
          <w:lang w:val="en-GB"/>
        </w:rPr>
        <w:t>Article 49: Production and dissemination of this contract</w:t>
      </w:r>
    </w:p>
    <w:p w14:paraId="7EC6B3E4" w14:textId="77777777" w:rsidR="006A7E13" w:rsidRPr="00E1035D" w:rsidRDefault="006A7E13" w:rsidP="006A7E13">
      <w:pPr>
        <w:tabs>
          <w:tab w:val="left" w:pos="0"/>
        </w:tabs>
        <w:jc w:val="both"/>
        <w:rPr>
          <w:b/>
          <w:lang w:val="en-GB"/>
        </w:rPr>
      </w:pPr>
    </w:p>
    <w:p w14:paraId="27F02E83" w14:textId="77777777" w:rsidR="006A7E13" w:rsidRPr="00E1035D" w:rsidRDefault="006A7E13" w:rsidP="006A7E13">
      <w:pPr>
        <w:tabs>
          <w:tab w:val="left" w:pos="0"/>
        </w:tabs>
        <w:jc w:val="both"/>
        <w:rPr>
          <w:lang w:val="en-GB"/>
        </w:rPr>
      </w:pPr>
      <w:r w:rsidRPr="00E1035D">
        <w:rPr>
          <w:i/>
          <w:lang w:val="en-GB"/>
        </w:rPr>
        <w:t>[Seven (07)]</w:t>
      </w:r>
      <w:r w:rsidRPr="00E1035D">
        <w:rPr>
          <w:lang w:val="en-GB"/>
        </w:rPr>
        <w:t xml:space="preserve"> copies of this contract shall be produced at the cost of the contractor and furnished to the Contract Manager.</w:t>
      </w:r>
    </w:p>
    <w:p w14:paraId="443514A8" w14:textId="77777777" w:rsidR="006A7E13" w:rsidRPr="00E1035D" w:rsidRDefault="006A7E13" w:rsidP="006A7E13">
      <w:pPr>
        <w:tabs>
          <w:tab w:val="left" w:pos="0"/>
        </w:tabs>
        <w:jc w:val="both"/>
        <w:rPr>
          <w:lang w:val="en-GB"/>
        </w:rPr>
      </w:pPr>
    </w:p>
    <w:p w14:paraId="43664C4B" w14:textId="77777777" w:rsidR="006A7E13" w:rsidRPr="00E1035D" w:rsidRDefault="006A7E13" w:rsidP="006A7E13">
      <w:pPr>
        <w:tabs>
          <w:tab w:val="left" w:pos="0"/>
        </w:tabs>
        <w:jc w:val="both"/>
        <w:rPr>
          <w:b/>
          <w:lang w:val="en-GB"/>
        </w:rPr>
      </w:pPr>
      <w:r w:rsidRPr="00E1035D">
        <w:rPr>
          <w:b/>
          <w:lang w:val="en-GB"/>
        </w:rPr>
        <w:t>Article 50 and last: Entry into force of the contract</w:t>
      </w:r>
    </w:p>
    <w:p w14:paraId="4689BC3A" w14:textId="77777777" w:rsidR="006A7E13" w:rsidRPr="00E1035D" w:rsidRDefault="006A7E13" w:rsidP="006A7E13">
      <w:pPr>
        <w:tabs>
          <w:tab w:val="left" w:pos="0"/>
        </w:tabs>
        <w:ind w:left="561" w:hanging="561"/>
        <w:jc w:val="both"/>
        <w:rPr>
          <w:lang w:val="en-GB"/>
        </w:rPr>
      </w:pPr>
    </w:p>
    <w:p w14:paraId="2D06D4E3" w14:textId="77777777" w:rsidR="006A7E13" w:rsidRPr="00E1035D" w:rsidRDefault="006A7E13" w:rsidP="006A7E13">
      <w:pPr>
        <w:tabs>
          <w:tab w:val="left" w:pos="0"/>
        </w:tabs>
        <w:jc w:val="both"/>
        <w:rPr>
          <w:lang w:val="en-GB"/>
        </w:rPr>
      </w:pPr>
      <w:r w:rsidRPr="00E1035D">
        <w:rPr>
          <w:lang w:val="en-GB"/>
        </w:rPr>
        <w:t>This contract shall be final only upon its signature by the Contracting Authority. It shall enter into force as soon as it is notified to the contractor by the Contracting Authority.</w:t>
      </w:r>
    </w:p>
    <w:p w14:paraId="7A21DDCE" w14:textId="77777777" w:rsidR="006A7E13" w:rsidRPr="00E1035D" w:rsidRDefault="006A7E13" w:rsidP="006A7E13">
      <w:pPr>
        <w:tabs>
          <w:tab w:val="left" w:pos="3015"/>
        </w:tabs>
      </w:pPr>
    </w:p>
    <w:p w14:paraId="004723C6" w14:textId="77777777" w:rsidR="00CC5C0B" w:rsidRPr="00E1035D" w:rsidRDefault="006A7E13" w:rsidP="006A7E13">
      <w:pPr>
        <w:tabs>
          <w:tab w:val="left" w:pos="4755"/>
        </w:tabs>
        <w:sectPr w:rsidR="00CC5C0B" w:rsidRPr="00E1035D">
          <w:pgSz w:w="11900" w:h="16820"/>
          <w:pgMar w:top="993" w:right="460" w:bottom="280" w:left="709" w:header="720" w:footer="720" w:gutter="0"/>
          <w:cols w:space="709"/>
        </w:sectPr>
      </w:pPr>
      <w:r w:rsidRPr="00E1035D">
        <w:t xml:space="preserve">                                               </w:t>
      </w:r>
    </w:p>
    <w:p w14:paraId="443400D3" w14:textId="77777777" w:rsidR="00CC5C0B" w:rsidRPr="00E1035D" w:rsidRDefault="00CC5C0B">
      <w:pPr>
        <w:jc w:val="center"/>
        <w:rPr>
          <w:b/>
          <w:sz w:val="36"/>
          <w:szCs w:val="36"/>
        </w:rPr>
      </w:pPr>
    </w:p>
    <w:p w14:paraId="1A108AB4" w14:textId="77777777" w:rsidR="00CC5C0B" w:rsidRPr="00E1035D" w:rsidRDefault="00CC5C0B">
      <w:pPr>
        <w:jc w:val="center"/>
        <w:rPr>
          <w:b/>
          <w:sz w:val="36"/>
          <w:szCs w:val="36"/>
        </w:rPr>
      </w:pPr>
    </w:p>
    <w:p w14:paraId="07A5DA69" w14:textId="77777777" w:rsidR="00CC5C0B" w:rsidRPr="00E1035D" w:rsidRDefault="00CC5C0B">
      <w:pPr>
        <w:jc w:val="center"/>
        <w:rPr>
          <w:b/>
          <w:sz w:val="36"/>
          <w:szCs w:val="36"/>
        </w:rPr>
      </w:pPr>
    </w:p>
    <w:p w14:paraId="00B89869" w14:textId="77777777" w:rsidR="00CC5C0B" w:rsidRPr="00E1035D" w:rsidRDefault="00CC5C0B">
      <w:pPr>
        <w:jc w:val="center"/>
        <w:rPr>
          <w:b/>
          <w:sz w:val="36"/>
          <w:szCs w:val="36"/>
        </w:rPr>
      </w:pPr>
    </w:p>
    <w:p w14:paraId="44BB9257" w14:textId="77777777" w:rsidR="00CC5C0B" w:rsidRPr="00E1035D" w:rsidRDefault="00CC5C0B">
      <w:pPr>
        <w:jc w:val="center"/>
        <w:rPr>
          <w:b/>
          <w:sz w:val="36"/>
          <w:szCs w:val="36"/>
        </w:rPr>
      </w:pPr>
    </w:p>
    <w:p w14:paraId="6AE9F529" w14:textId="77777777" w:rsidR="00CC5C0B" w:rsidRPr="00E1035D" w:rsidRDefault="00CC5C0B">
      <w:pPr>
        <w:jc w:val="center"/>
        <w:rPr>
          <w:b/>
          <w:sz w:val="36"/>
          <w:szCs w:val="36"/>
        </w:rPr>
      </w:pPr>
    </w:p>
    <w:p w14:paraId="2C6F1E3B" w14:textId="77777777" w:rsidR="00CC5C0B" w:rsidRPr="00E1035D" w:rsidRDefault="00CC5C0B">
      <w:pPr>
        <w:jc w:val="center"/>
        <w:rPr>
          <w:b/>
          <w:sz w:val="36"/>
          <w:szCs w:val="36"/>
        </w:rPr>
      </w:pPr>
    </w:p>
    <w:p w14:paraId="3DE78C7C" w14:textId="77777777" w:rsidR="00CC5C0B" w:rsidRPr="00E1035D" w:rsidRDefault="00CC5C0B">
      <w:pPr>
        <w:jc w:val="center"/>
        <w:rPr>
          <w:b/>
          <w:sz w:val="36"/>
          <w:szCs w:val="36"/>
        </w:rPr>
      </w:pPr>
    </w:p>
    <w:p w14:paraId="77053CB9" w14:textId="77777777" w:rsidR="00CC5C0B" w:rsidRPr="00E1035D" w:rsidRDefault="00CC5C0B">
      <w:pPr>
        <w:jc w:val="center"/>
        <w:rPr>
          <w:b/>
          <w:sz w:val="36"/>
          <w:szCs w:val="36"/>
        </w:rPr>
      </w:pPr>
    </w:p>
    <w:p w14:paraId="1EF77095" w14:textId="77777777" w:rsidR="00CC5C0B" w:rsidRPr="00E1035D" w:rsidRDefault="00CC5C0B">
      <w:pPr>
        <w:jc w:val="center"/>
        <w:rPr>
          <w:b/>
          <w:sz w:val="36"/>
          <w:szCs w:val="36"/>
        </w:rPr>
      </w:pPr>
    </w:p>
    <w:p w14:paraId="15A6C2D9" w14:textId="77777777" w:rsidR="00CC5C0B" w:rsidRPr="00E1035D" w:rsidRDefault="00CC5C0B">
      <w:pPr>
        <w:jc w:val="center"/>
        <w:rPr>
          <w:b/>
          <w:sz w:val="36"/>
          <w:szCs w:val="36"/>
        </w:rPr>
      </w:pPr>
    </w:p>
    <w:p w14:paraId="398DB395" w14:textId="77777777" w:rsidR="006A7E13" w:rsidRDefault="006A7E13" w:rsidP="006A7E13">
      <w:pPr>
        <w:tabs>
          <w:tab w:val="left" w:pos="672"/>
        </w:tabs>
        <w:jc w:val="both"/>
        <w:rPr>
          <w:b/>
          <w:lang w:val="en-GB"/>
        </w:rPr>
      </w:pPr>
    </w:p>
    <w:p w14:paraId="1CDF6E39" w14:textId="77777777" w:rsidR="00EE38E7" w:rsidRDefault="00EE38E7" w:rsidP="006A7E13">
      <w:pPr>
        <w:tabs>
          <w:tab w:val="left" w:pos="672"/>
        </w:tabs>
        <w:jc w:val="both"/>
        <w:rPr>
          <w:b/>
          <w:lang w:val="en-GB"/>
        </w:rPr>
      </w:pPr>
    </w:p>
    <w:p w14:paraId="429451DB" w14:textId="77777777" w:rsidR="00EE38E7" w:rsidRDefault="00EE38E7" w:rsidP="006A7E13">
      <w:pPr>
        <w:tabs>
          <w:tab w:val="left" w:pos="672"/>
        </w:tabs>
        <w:jc w:val="both"/>
        <w:rPr>
          <w:b/>
          <w:lang w:val="en-GB"/>
        </w:rPr>
      </w:pPr>
    </w:p>
    <w:p w14:paraId="4F150D88" w14:textId="77777777" w:rsidR="00EE38E7" w:rsidRDefault="00EE38E7" w:rsidP="006A7E13">
      <w:pPr>
        <w:tabs>
          <w:tab w:val="left" w:pos="672"/>
        </w:tabs>
        <w:jc w:val="both"/>
        <w:rPr>
          <w:b/>
          <w:lang w:val="en-GB"/>
        </w:rPr>
      </w:pPr>
    </w:p>
    <w:p w14:paraId="75B5057A" w14:textId="77777777" w:rsidR="00EE38E7" w:rsidRDefault="00EE38E7" w:rsidP="006A7E13">
      <w:pPr>
        <w:tabs>
          <w:tab w:val="left" w:pos="672"/>
        </w:tabs>
        <w:jc w:val="both"/>
        <w:rPr>
          <w:b/>
          <w:lang w:val="en-GB"/>
        </w:rPr>
      </w:pPr>
    </w:p>
    <w:p w14:paraId="3CA008D0" w14:textId="77777777" w:rsidR="00EE38E7" w:rsidRDefault="00EE38E7" w:rsidP="006A7E13">
      <w:pPr>
        <w:tabs>
          <w:tab w:val="left" w:pos="672"/>
        </w:tabs>
        <w:jc w:val="both"/>
        <w:rPr>
          <w:b/>
          <w:lang w:val="en-GB"/>
        </w:rPr>
      </w:pPr>
    </w:p>
    <w:p w14:paraId="627EF830" w14:textId="77777777" w:rsidR="00EE38E7" w:rsidRDefault="00EE38E7" w:rsidP="006A7E13">
      <w:pPr>
        <w:tabs>
          <w:tab w:val="left" w:pos="672"/>
        </w:tabs>
        <w:jc w:val="both"/>
        <w:rPr>
          <w:b/>
          <w:lang w:val="en-GB"/>
        </w:rPr>
      </w:pPr>
    </w:p>
    <w:p w14:paraId="3C044778" w14:textId="77777777" w:rsidR="00EE38E7" w:rsidRPr="00E1035D" w:rsidRDefault="00EE38E7" w:rsidP="006A7E13">
      <w:pPr>
        <w:tabs>
          <w:tab w:val="left" w:pos="672"/>
        </w:tabs>
        <w:jc w:val="both"/>
        <w:rPr>
          <w:b/>
          <w:lang w:val="en-GB"/>
        </w:rPr>
      </w:pPr>
    </w:p>
    <w:p w14:paraId="0C2F302D" w14:textId="77777777" w:rsidR="006A7E13" w:rsidRPr="00E1035D" w:rsidRDefault="006A7E13" w:rsidP="006A7E13">
      <w:pPr>
        <w:tabs>
          <w:tab w:val="left" w:pos="0"/>
        </w:tabs>
        <w:jc w:val="center"/>
        <w:rPr>
          <w:lang w:val="en-GB"/>
        </w:rPr>
      </w:pPr>
      <w:r w:rsidRPr="00E1035D">
        <w:rPr>
          <w:lang w:val="en-GB"/>
        </w:rPr>
        <w:t>Document No. 5</w:t>
      </w:r>
    </w:p>
    <w:p w14:paraId="0957E80C" w14:textId="77777777" w:rsidR="006A7E13" w:rsidRPr="00E1035D" w:rsidRDefault="006A7E13" w:rsidP="006A7E13">
      <w:pPr>
        <w:tabs>
          <w:tab w:val="left" w:pos="0"/>
        </w:tabs>
        <w:jc w:val="center"/>
        <w:rPr>
          <w:lang w:val="en-GB"/>
        </w:rPr>
      </w:pPr>
    </w:p>
    <w:p w14:paraId="0C6DC298" w14:textId="77777777" w:rsidR="006A7E13" w:rsidRPr="00E1035D" w:rsidRDefault="006A7E13" w:rsidP="006A7E13">
      <w:pPr>
        <w:jc w:val="both"/>
        <w:rPr>
          <w:lang w:val="en-US"/>
        </w:rPr>
      </w:pPr>
      <w:r w:rsidRPr="00E1035D">
        <w:rPr>
          <w:noProof/>
          <w:lang w:val="en-US" w:eastAsia="en-US"/>
        </w:rPr>
        <mc:AlternateContent>
          <mc:Choice Requires="wps">
            <w:drawing>
              <wp:anchor distT="0" distB="0" distL="114300" distR="114300" simplePos="0" relativeHeight="251668480" behindDoc="0" locked="0" layoutInCell="1" allowOverlap="1" wp14:anchorId="52687BFD" wp14:editId="0D696E42">
                <wp:simplePos x="0" y="0"/>
                <wp:positionH relativeFrom="column">
                  <wp:posOffset>302260</wp:posOffset>
                </wp:positionH>
                <wp:positionV relativeFrom="paragraph">
                  <wp:posOffset>121920</wp:posOffset>
                </wp:positionV>
                <wp:extent cx="5523230" cy="624840"/>
                <wp:effectExtent l="0" t="0" r="20320" b="22860"/>
                <wp:wrapNone/>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3230" cy="624840"/>
                        </a:xfrm>
                        <a:prstGeom prst="rect">
                          <a:avLst/>
                        </a:prstGeom>
                        <a:solidFill>
                          <a:srgbClr val="D8D8D8"/>
                        </a:solidFill>
                        <a:ln w="9525">
                          <a:solidFill>
                            <a:srgbClr val="000000"/>
                          </a:solidFill>
                          <a:miter lim="800000"/>
                          <a:headEnd/>
                          <a:tailEnd/>
                        </a:ln>
                      </wps:spPr>
                      <wps:txbx>
                        <w:txbxContent>
                          <w:p w14:paraId="365E75D4" w14:textId="77777777" w:rsidR="001C72EA" w:rsidRPr="00860FDC" w:rsidRDefault="001C72EA"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5" type="#_x0000_t202" style="position:absolute;left:0;text-align:left;margin-left:23.8pt;margin-top:9.6pt;width:434.9pt;height:4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" fillcolor="#d8d8d8">
                <v:textbox>
                  <w:txbxContent>
                    <w:p w14:paraId="365E75D4" w14:textId="77777777" w:rsidR="001C72EA" w:rsidRPr="00860FDC" w:rsidRDefault="001C72EA" w:rsidP="006A7E13">
                      <w:pPr>
                        <w:pStyle w:val="NormalTahoma"/>
                        <w:tabs>
                          <w:tab w:val="left" w:pos="0"/>
                        </w:tabs>
                        <w:ind w:left="720" w:firstLine="0"/>
                        <w:jc w:val="center"/>
                        <w:rPr>
                          <w:sz w:val="36"/>
                          <w:szCs w:val="36"/>
                          <w:lang w:val="en-US"/>
                        </w:rPr>
                      </w:pPr>
                      <w:r w:rsidRPr="00860FDC">
                        <w:rPr>
                          <w:rFonts w:ascii="Arial" w:hAnsi="Arial" w:cs="Arial"/>
                          <w:b/>
                          <w:sz w:val="36"/>
                          <w:szCs w:val="36"/>
                        </w:rPr>
                        <w:t xml:space="preserve">THE SPECIAL TECHNICAL CONDITIONS </w:t>
                      </w:r>
                    </w:p>
                  </w:txbxContent>
                </v:textbox>
              </v:shape>
            </w:pict>
          </mc:Fallback>
        </mc:AlternateContent>
      </w:r>
      <w:bookmarkStart w:id="12" w:name="_Toc212689062"/>
      <w:bookmarkStart w:id="13" w:name="_Toc314737058"/>
    </w:p>
    <w:p w14:paraId="69CEF777" w14:textId="77777777" w:rsidR="006A7E13" w:rsidRPr="00E1035D" w:rsidRDefault="006A7E13" w:rsidP="006A7E13">
      <w:pPr>
        <w:jc w:val="both"/>
        <w:rPr>
          <w:lang w:val="en-US"/>
        </w:rPr>
      </w:pPr>
    </w:p>
    <w:p w14:paraId="43F87D8D" w14:textId="77777777" w:rsidR="006A7E13" w:rsidRPr="00E1035D" w:rsidRDefault="006A7E13" w:rsidP="006A7E13">
      <w:pPr>
        <w:jc w:val="both"/>
        <w:rPr>
          <w:lang w:val="en-US"/>
        </w:rPr>
      </w:pPr>
    </w:p>
    <w:p w14:paraId="2EF56496" w14:textId="77777777" w:rsidR="006A7E13" w:rsidRPr="00E1035D" w:rsidRDefault="006A7E13" w:rsidP="006A7E13">
      <w:pPr>
        <w:jc w:val="both"/>
        <w:rPr>
          <w:lang w:val="en-US"/>
        </w:rPr>
      </w:pPr>
    </w:p>
    <w:p w14:paraId="1720AA95" w14:textId="77777777" w:rsidR="006A7E13" w:rsidRPr="00E1035D" w:rsidRDefault="006A7E13" w:rsidP="006A7E13">
      <w:pPr>
        <w:jc w:val="both"/>
        <w:rPr>
          <w:lang w:val="en-US"/>
        </w:rPr>
      </w:pPr>
    </w:p>
    <w:p w14:paraId="5B3CD2AB" w14:textId="77777777" w:rsidR="006A7E13" w:rsidRPr="00E1035D" w:rsidRDefault="006A7E13" w:rsidP="006A7E13">
      <w:pPr>
        <w:jc w:val="both"/>
        <w:rPr>
          <w:lang w:val="en-US"/>
        </w:rPr>
      </w:pPr>
    </w:p>
    <w:p w14:paraId="476AE155" w14:textId="77777777" w:rsidR="006A7E13" w:rsidRPr="00E1035D" w:rsidRDefault="006A7E13" w:rsidP="006A7E13">
      <w:pPr>
        <w:jc w:val="both"/>
        <w:rPr>
          <w:lang w:val="en-US"/>
        </w:rPr>
      </w:pPr>
    </w:p>
    <w:p w14:paraId="6A535357" w14:textId="77777777" w:rsidR="006A7E13" w:rsidRPr="00E1035D" w:rsidRDefault="006A7E13" w:rsidP="006A7E13">
      <w:pPr>
        <w:jc w:val="both"/>
        <w:rPr>
          <w:lang w:val="en-US"/>
        </w:rPr>
      </w:pPr>
    </w:p>
    <w:p w14:paraId="19B12C2A" w14:textId="77777777" w:rsidR="006A7E13" w:rsidRPr="00E1035D" w:rsidRDefault="006A7E13" w:rsidP="006A7E13">
      <w:pPr>
        <w:jc w:val="both"/>
        <w:rPr>
          <w:lang w:val="en-US"/>
        </w:rPr>
      </w:pPr>
    </w:p>
    <w:p w14:paraId="3CF80EE4" w14:textId="77777777" w:rsidR="006A7E13" w:rsidRPr="00E1035D" w:rsidRDefault="006A7E13" w:rsidP="006A7E13">
      <w:pPr>
        <w:jc w:val="both"/>
        <w:rPr>
          <w:lang w:val="en-US"/>
        </w:rPr>
      </w:pPr>
    </w:p>
    <w:p w14:paraId="13600D2F" w14:textId="77777777" w:rsidR="006A7E13" w:rsidRPr="00E1035D" w:rsidRDefault="006A7E13" w:rsidP="006A7E13">
      <w:pPr>
        <w:jc w:val="both"/>
        <w:rPr>
          <w:lang w:val="en-US"/>
        </w:rPr>
      </w:pPr>
    </w:p>
    <w:p w14:paraId="66E67B12" w14:textId="77777777" w:rsidR="006A7E13" w:rsidRPr="00E1035D" w:rsidRDefault="006A7E13" w:rsidP="006A7E13">
      <w:pPr>
        <w:jc w:val="both"/>
        <w:rPr>
          <w:lang w:val="en-US"/>
        </w:rPr>
      </w:pPr>
    </w:p>
    <w:p w14:paraId="330C47D1" w14:textId="77777777" w:rsidR="006A7E13" w:rsidRPr="00E1035D" w:rsidRDefault="006A7E13" w:rsidP="006A7E13">
      <w:pPr>
        <w:jc w:val="both"/>
        <w:rPr>
          <w:lang w:val="en-US"/>
        </w:rPr>
      </w:pPr>
    </w:p>
    <w:p w14:paraId="792BF470" w14:textId="77777777" w:rsidR="006A7E13" w:rsidRPr="00E1035D" w:rsidRDefault="006A7E13" w:rsidP="006A7E13">
      <w:pPr>
        <w:jc w:val="both"/>
        <w:rPr>
          <w:lang w:val="en-US"/>
        </w:rPr>
      </w:pPr>
    </w:p>
    <w:p w14:paraId="264D72E3" w14:textId="7E7CE2FB" w:rsidR="006A7E13" w:rsidRDefault="006A7E13" w:rsidP="006A7E13">
      <w:pPr>
        <w:jc w:val="both"/>
        <w:rPr>
          <w:lang w:val="en-US"/>
        </w:rPr>
      </w:pPr>
    </w:p>
    <w:p w14:paraId="181CB0B8" w14:textId="77777777" w:rsidR="00EE38E7" w:rsidRDefault="00EE38E7" w:rsidP="006A7E13">
      <w:pPr>
        <w:jc w:val="both"/>
        <w:rPr>
          <w:lang w:val="en-US"/>
        </w:rPr>
      </w:pPr>
    </w:p>
    <w:p w14:paraId="1FB44E4D" w14:textId="77777777" w:rsidR="00EE38E7" w:rsidRDefault="00EE38E7" w:rsidP="006A7E13">
      <w:pPr>
        <w:jc w:val="both"/>
        <w:rPr>
          <w:lang w:val="en-US"/>
        </w:rPr>
      </w:pPr>
    </w:p>
    <w:p w14:paraId="632C9013" w14:textId="77777777" w:rsidR="00EE38E7" w:rsidRDefault="00EE38E7" w:rsidP="006A7E13">
      <w:pPr>
        <w:jc w:val="both"/>
        <w:rPr>
          <w:lang w:val="en-US"/>
        </w:rPr>
      </w:pPr>
    </w:p>
    <w:p w14:paraId="3FA01A45" w14:textId="77777777" w:rsidR="00EE38E7" w:rsidRDefault="00EE38E7" w:rsidP="006A7E13">
      <w:pPr>
        <w:jc w:val="both"/>
        <w:rPr>
          <w:lang w:val="en-US"/>
        </w:rPr>
      </w:pPr>
    </w:p>
    <w:p w14:paraId="7C1C9C15" w14:textId="77777777" w:rsidR="00EE38E7" w:rsidRDefault="00EE38E7" w:rsidP="006A7E13">
      <w:pPr>
        <w:jc w:val="both"/>
        <w:rPr>
          <w:lang w:val="en-US"/>
        </w:rPr>
      </w:pPr>
    </w:p>
    <w:p w14:paraId="709CDBB8" w14:textId="77777777" w:rsidR="00EE38E7" w:rsidRDefault="00EE38E7" w:rsidP="006A7E13">
      <w:pPr>
        <w:jc w:val="both"/>
        <w:rPr>
          <w:lang w:val="en-US"/>
        </w:rPr>
      </w:pPr>
    </w:p>
    <w:p w14:paraId="4CA6190E" w14:textId="77777777" w:rsidR="00EE38E7" w:rsidRDefault="00EE38E7" w:rsidP="006A7E13">
      <w:pPr>
        <w:jc w:val="both"/>
        <w:rPr>
          <w:lang w:val="en-US"/>
        </w:rPr>
      </w:pPr>
    </w:p>
    <w:p w14:paraId="1B1C07A1" w14:textId="77777777" w:rsidR="00EE38E7" w:rsidRDefault="00EE38E7" w:rsidP="006A7E13">
      <w:pPr>
        <w:jc w:val="both"/>
        <w:rPr>
          <w:lang w:val="en-US"/>
        </w:rPr>
      </w:pPr>
    </w:p>
    <w:p w14:paraId="1D5D614A" w14:textId="77777777" w:rsidR="00EE38E7" w:rsidRDefault="00EE38E7" w:rsidP="006A7E13">
      <w:pPr>
        <w:jc w:val="both"/>
        <w:rPr>
          <w:lang w:val="en-US"/>
        </w:rPr>
      </w:pPr>
    </w:p>
    <w:p w14:paraId="226A1765" w14:textId="77777777" w:rsidR="00EE38E7" w:rsidRDefault="00EE38E7" w:rsidP="006A7E13">
      <w:pPr>
        <w:jc w:val="both"/>
        <w:rPr>
          <w:lang w:val="en-US"/>
        </w:rPr>
      </w:pPr>
    </w:p>
    <w:p w14:paraId="5B104A6B" w14:textId="77777777" w:rsidR="00EE38E7" w:rsidRDefault="00EE38E7" w:rsidP="006A7E13">
      <w:pPr>
        <w:jc w:val="both"/>
        <w:rPr>
          <w:lang w:val="en-US"/>
        </w:rPr>
      </w:pPr>
    </w:p>
    <w:p w14:paraId="043D2E3C" w14:textId="77777777" w:rsidR="006A7E13" w:rsidRPr="00E1035D" w:rsidRDefault="006A7E13" w:rsidP="006A7E13">
      <w:pPr>
        <w:jc w:val="both"/>
        <w:rPr>
          <w:lang w:val="en-US"/>
        </w:rPr>
      </w:pPr>
    </w:p>
    <w:p w14:paraId="3A235704" w14:textId="77777777" w:rsidR="006A7E13" w:rsidRPr="00E1035D" w:rsidRDefault="006A7E13" w:rsidP="006A7E13">
      <w:pPr>
        <w:tabs>
          <w:tab w:val="left" w:pos="0"/>
        </w:tabs>
        <w:ind w:left="720"/>
        <w:jc w:val="both"/>
        <w:rPr>
          <w:lang w:val="en-US"/>
        </w:rPr>
      </w:pPr>
      <w:r w:rsidRPr="00E1035D">
        <w:rPr>
          <w:b/>
          <w:lang w:val="en-GB"/>
        </w:rPr>
        <w:t>THE SPECIAL TECHNICAL CONDITIONS (STC)</w:t>
      </w:r>
    </w:p>
    <w:p w14:paraId="78CDF629" w14:textId="77777777" w:rsidR="006A7E13" w:rsidRPr="00E1035D" w:rsidRDefault="006A7E13" w:rsidP="006A7E13">
      <w:pPr>
        <w:numPr>
          <w:ilvl w:val="1"/>
          <w:numId w:val="0"/>
        </w:numPr>
        <w:jc w:val="both"/>
        <w:rPr>
          <w:b/>
          <w:lang w:val="en-US"/>
        </w:rPr>
      </w:pPr>
    </w:p>
    <w:bookmarkEnd w:id="12"/>
    <w:bookmarkEnd w:id="13"/>
    <w:p w14:paraId="10698E90" w14:textId="77777777" w:rsidR="006A7E13" w:rsidRPr="00E1035D" w:rsidRDefault="006A7E13" w:rsidP="006A7E13">
      <w:pPr>
        <w:tabs>
          <w:tab w:val="left" w:pos="1276"/>
        </w:tabs>
        <w:jc w:val="both"/>
        <w:rPr>
          <w:b/>
          <w:lang w:val="en-GB" w:eastAsia="en-US"/>
        </w:rPr>
      </w:pPr>
    </w:p>
    <w:p w14:paraId="003C86C2" w14:textId="77777777" w:rsidR="009B5FD4" w:rsidRPr="00E1035D" w:rsidRDefault="009B5FD4" w:rsidP="00AD7C7C">
      <w:pPr>
        <w:numPr>
          <w:ilvl w:val="0"/>
          <w:numId w:val="168"/>
        </w:numPr>
        <w:spacing w:line="276" w:lineRule="auto"/>
        <w:rPr>
          <w:lang w:val="en-US"/>
        </w:rPr>
      </w:pPr>
      <w:r w:rsidRPr="00E1035D">
        <w:rPr>
          <w:lang w:val="en-US"/>
        </w:rPr>
        <w:t>Generalities</w:t>
      </w:r>
    </w:p>
    <w:p w14:paraId="2D0A712E" w14:textId="77777777" w:rsidR="009B5FD4" w:rsidRPr="00E1035D" w:rsidRDefault="009B5FD4" w:rsidP="00AD7C7C">
      <w:pPr>
        <w:numPr>
          <w:ilvl w:val="0"/>
          <w:numId w:val="168"/>
        </w:numPr>
        <w:spacing w:line="276" w:lineRule="auto"/>
        <w:rPr>
          <w:lang w:val="en-US"/>
        </w:rPr>
      </w:pPr>
      <w:r w:rsidRPr="00E1035D">
        <w:rPr>
          <w:lang w:val="en-US"/>
        </w:rPr>
        <w:t>Context and Justification</w:t>
      </w:r>
    </w:p>
    <w:p w14:paraId="04A4CE1A" w14:textId="77777777" w:rsidR="009B5FD4" w:rsidRPr="00E1035D" w:rsidRDefault="009B5FD4" w:rsidP="00AD7C7C">
      <w:pPr>
        <w:numPr>
          <w:ilvl w:val="0"/>
          <w:numId w:val="168"/>
        </w:numPr>
        <w:spacing w:line="276" w:lineRule="auto"/>
      </w:pPr>
      <w:r w:rsidRPr="00E1035D">
        <w:t>Purpose</w:t>
      </w:r>
    </w:p>
    <w:p w14:paraId="41837BE2" w14:textId="77777777" w:rsidR="009B5FD4" w:rsidRPr="00E1035D" w:rsidRDefault="009B5FD4" w:rsidP="00AD7C7C">
      <w:pPr>
        <w:numPr>
          <w:ilvl w:val="0"/>
          <w:numId w:val="168"/>
        </w:numPr>
        <w:spacing w:line="276" w:lineRule="auto"/>
        <w:rPr>
          <w:lang w:val="en-US"/>
        </w:rPr>
      </w:pPr>
      <w:r w:rsidRPr="00E1035D">
        <w:rPr>
          <w:lang w:val="en-US"/>
        </w:rPr>
        <w:t xml:space="preserve">Objective </w:t>
      </w:r>
    </w:p>
    <w:p w14:paraId="6C346F08" w14:textId="77777777" w:rsidR="009B5FD4" w:rsidRPr="00E1035D" w:rsidRDefault="009B5FD4" w:rsidP="00AD7C7C">
      <w:pPr>
        <w:numPr>
          <w:ilvl w:val="0"/>
          <w:numId w:val="168"/>
        </w:numPr>
        <w:spacing w:line="276" w:lineRule="auto"/>
        <w:rPr>
          <w:lang w:val="en-US"/>
        </w:rPr>
      </w:pPr>
      <w:r w:rsidRPr="00E1035D">
        <w:rPr>
          <w:lang w:val="en-US"/>
        </w:rPr>
        <w:t>Scope of Work</w:t>
      </w:r>
    </w:p>
    <w:p w14:paraId="32946F42" w14:textId="77777777" w:rsidR="009B5FD4" w:rsidRPr="00E1035D" w:rsidRDefault="009B5FD4" w:rsidP="00AD7C7C">
      <w:pPr>
        <w:numPr>
          <w:ilvl w:val="0"/>
          <w:numId w:val="168"/>
        </w:numPr>
        <w:spacing w:line="276" w:lineRule="auto"/>
      </w:pPr>
      <w:r w:rsidRPr="00E1035D">
        <w:t>Expected Deliverables</w:t>
      </w:r>
    </w:p>
    <w:p w14:paraId="037CF971" w14:textId="77777777" w:rsidR="009B5FD4" w:rsidRPr="00E1035D" w:rsidRDefault="009B5FD4" w:rsidP="00AD7C7C">
      <w:pPr>
        <w:numPr>
          <w:ilvl w:val="0"/>
          <w:numId w:val="168"/>
        </w:numPr>
        <w:spacing w:line="276" w:lineRule="auto"/>
      </w:pPr>
      <w:r w:rsidRPr="00E1035D">
        <w:t>Costing</w:t>
      </w:r>
    </w:p>
    <w:p w14:paraId="6C7A1BF2" w14:textId="77777777" w:rsidR="009B5FD4" w:rsidRPr="00E1035D" w:rsidRDefault="009B5FD4" w:rsidP="00AD7C7C">
      <w:pPr>
        <w:numPr>
          <w:ilvl w:val="0"/>
          <w:numId w:val="168"/>
        </w:numPr>
        <w:spacing w:line="276" w:lineRule="auto"/>
      </w:pPr>
      <w:r w:rsidRPr="00E1035D">
        <w:t>Timeframe</w:t>
      </w:r>
    </w:p>
    <w:p w14:paraId="238F0016" w14:textId="77777777" w:rsidR="009B5FD4" w:rsidRPr="00E1035D" w:rsidRDefault="009B5FD4" w:rsidP="00AD7C7C">
      <w:pPr>
        <w:numPr>
          <w:ilvl w:val="0"/>
          <w:numId w:val="168"/>
        </w:numPr>
        <w:spacing w:line="276" w:lineRule="auto"/>
      </w:pPr>
      <w:r w:rsidRPr="00E1035D">
        <w:t>Qualification and Experience</w:t>
      </w:r>
    </w:p>
    <w:p w14:paraId="4003187F" w14:textId="77777777" w:rsidR="009B5FD4" w:rsidRPr="00E1035D" w:rsidRDefault="009B5FD4" w:rsidP="00AD7C7C">
      <w:pPr>
        <w:numPr>
          <w:ilvl w:val="0"/>
          <w:numId w:val="168"/>
        </w:numPr>
        <w:spacing w:line="276" w:lineRule="auto"/>
        <w:rPr>
          <w:bCs/>
          <w:lang w:val="en-US"/>
        </w:rPr>
      </w:pPr>
      <w:r w:rsidRPr="00E1035D">
        <w:rPr>
          <w:bCs/>
          <w:lang w:val="en-US"/>
        </w:rPr>
        <w:t>Sign-Posts</w:t>
      </w:r>
    </w:p>
    <w:p w14:paraId="51CF8512" w14:textId="77777777" w:rsidR="009B5FD4" w:rsidRPr="00E1035D" w:rsidRDefault="009B5FD4" w:rsidP="00AD7C7C">
      <w:pPr>
        <w:numPr>
          <w:ilvl w:val="0"/>
          <w:numId w:val="168"/>
        </w:numPr>
        <w:autoSpaceDE w:val="0"/>
        <w:autoSpaceDN w:val="0"/>
        <w:adjustRightInd w:val="0"/>
        <w:spacing w:line="276" w:lineRule="auto"/>
        <w:jc w:val="both"/>
        <w:rPr>
          <w:lang w:val="en-US"/>
        </w:rPr>
      </w:pPr>
      <w:r w:rsidRPr="00E1035D">
        <w:rPr>
          <w:lang w:val="en-US"/>
        </w:rPr>
        <w:t>Hygiene and safety</w:t>
      </w:r>
    </w:p>
    <w:p w14:paraId="2130E194" w14:textId="77777777" w:rsidR="009B5FD4" w:rsidRPr="00E1035D" w:rsidRDefault="009B5FD4" w:rsidP="00AD7C7C">
      <w:pPr>
        <w:numPr>
          <w:ilvl w:val="0"/>
          <w:numId w:val="168"/>
        </w:numPr>
        <w:spacing w:line="276" w:lineRule="auto"/>
        <w:rPr>
          <w:lang w:val="en-US"/>
        </w:rPr>
      </w:pPr>
      <w:r w:rsidRPr="00E1035D">
        <w:rPr>
          <w:lang w:val="en-US"/>
        </w:rPr>
        <w:t>Protection of the Environment</w:t>
      </w:r>
    </w:p>
    <w:p w14:paraId="6B4A9CAA" w14:textId="77777777" w:rsidR="009B5FD4" w:rsidRPr="00E1035D" w:rsidRDefault="009B5FD4" w:rsidP="009B5FD4">
      <w:pPr>
        <w:rPr>
          <w:b/>
          <w:lang w:val="en-US"/>
        </w:rPr>
      </w:pPr>
      <w:r w:rsidRPr="00E1035D">
        <w:rPr>
          <w:b/>
          <w:lang w:val="en-US"/>
        </w:rPr>
        <w:t xml:space="preserve">1  Generalities </w:t>
      </w:r>
    </w:p>
    <w:p w14:paraId="286924EA" w14:textId="77777777" w:rsidR="009B5FD4" w:rsidRPr="00E1035D" w:rsidRDefault="009B5FD4" w:rsidP="009B5FD4">
      <w:pPr>
        <w:rPr>
          <w:bCs/>
          <w:lang w:val="en-US"/>
        </w:rPr>
      </w:pPr>
      <w:r w:rsidRPr="00E1035D">
        <w:rPr>
          <w:bCs/>
          <w:lang w:val="en-US"/>
        </w:rPr>
        <w:t>This present special technical specification concerns the CONSERVATION AND PROTECTION OF WETLANDS IN NKAMBE, Nkambe Council - Donga Mantung North West Region.</w:t>
      </w:r>
    </w:p>
    <w:p w14:paraId="64B9E1EC" w14:textId="77777777" w:rsidR="009B5FD4" w:rsidRPr="00E1035D" w:rsidRDefault="009B5FD4" w:rsidP="009B5FD4">
      <w:pPr>
        <w:rPr>
          <w:lang w:val="en-US"/>
        </w:rPr>
      </w:pPr>
    </w:p>
    <w:p w14:paraId="4A1D0E6C" w14:textId="77777777" w:rsidR="009B5FD4" w:rsidRPr="00E1035D" w:rsidRDefault="009B5FD4" w:rsidP="009B5FD4">
      <w:pPr>
        <w:rPr>
          <w:bCs/>
          <w:lang w:val="en-US"/>
        </w:rPr>
      </w:pPr>
      <w:r w:rsidRPr="00E1035D">
        <w:rPr>
          <w:bCs/>
          <w:lang w:val="en-US"/>
        </w:rPr>
        <w:t xml:space="preserve">It is the duty of the Consultant/contractor to realize the project as per the execution plans that shall be approved by the competent authority. Through the contract Engineer, the contractor shall furnish the owner of the project and other project team members within 15 days from the date of notification to start work with an execution plan showing clearly how he intends to carry out the conservation and the protection of the wetlands. </w:t>
      </w:r>
    </w:p>
    <w:p w14:paraId="57BF3075" w14:textId="77777777" w:rsidR="009B5FD4" w:rsidRPr="00E1035D" w:rsidRDefault="009B5FD4" w:rsidP="009B5FD4">
      <w:pPr>
        <w:rPr>
          <w:b/>
        </w:rPr>
      </w:pPr>
    </w:p>
    <w:p w14:paraId="5CB2CF92" w14:textId="77777777" w:rsidR="009B5FD4" w:rsidRPr="00E1035D" w:rsidRDefault="009B5FD4" w:rsidP="009B5FD4">
      <w:pPr>
        <w:rPr>
          <w:b/>
        </w:rPr>
      </w:pPr>
      <w:r w:rsidRPr="00E1035D">
        <w:rPr>
          <w:b/>
        </w:rPr>
        <w:t>I.1 Introduction</w:t>
      </w:r>
    </w:p>
    <w:p w14:paraId="52D1F06D" w14:textId="77777777" w:rsidR="009B5FD4" w:rsidRPr="00E1035D" w:rsidRDefault="009B5FD4" w:rsidP="009B5FD4">
      <w:pPr>
        <w:jc w:val="both"/>
      </w:pPr>
      <w:r w:rsidRPr="00E1035D">
        <w:t>The Government of Cameroon, through the FEICOM Climate Window, is supporting local councils to implement climate-resilient, nature-based solutions aimed at restoring degraded ecosystems and improving community resilience. Within this framework, Nkambe Council received funding for the implementation of a project focused on the conservation and protection of wetlands within the Nkambe Urban Area.</w:t>
      </w:r>
    </w:p>
    <w:p w14:paraId="5B015E03" w14:textId="77777777" w:rsidR="009B5FD4" w:rsidRPr="00E1035D" w:rsidRDefault="009B5FD4" w:rsidP="009B5FD4"/>
    <w:p w14:paraId="5E807FD1" w14:textId="77777777" w:rsidR="009B5FD4" w:rsidRPr="00E1035D" w:rsidRDefault="009B5FD4" w:rsidP="009B5FD4">
      <w:pPr>
        <w:jc w:val="both"/>
      </w:pPr>
      <w:r w:rsidRPr="00E1035D">
        <w:t>Wetlands in Nkambe constitute critical ecological systems that perform essential environmental and socio-economic functions, including groundwater recharge, water purification, flood regulation, biodiversity conservation, and provision of water for domestic and agricultural use. However, over the past two decades, these wetlands have experienced significant degradation due to urban expansion, agricultural encroachment, uncontrolled bush burning, eucalyptus plantations, brick moulding, and the impacts of climate variability. This degradation has resulted in reduced water quantity and quality, loss of biodiversity, increased erosion, and declining resilience of the urban ecosystem.</w:t>
      </w:r>
    </w:p>
    <w:p w14:paraId="02B44FE5" w14:textId="77777777" w:rsidR="009B5FD4" w:rsidRPr="00E1035D" w:rsidRDefault="009B5FD4" w:rsidP="009B5FD4">
      <w:pPr>
        <w:jc w:val="center"/>
      </w:pPr>
    </w:p>
    <w:p w14:paraId="5A69A4EF" w14:textId="77777777" w:rsidR="009B5FD4" w:rsidRPr="00E1035D" w:rsidRDefault="009B5FD4" w:rsidP="009B5FD4">
      <w:pPr>
        <w:jc w:val="both"/>
      </w:pPr>
      <w:r w:rsidRPr="00E1035D">
        <w:t>The proposed project seeks to reverse this trend through the protection, rehabilitation, and sustainable management of wetlands, primarily through tree planting, establishment of riparian buffers, restriction of harmful activities, and community participation. Given the environmental sensitivity of wetlands, the project requires the preparation of an Environmental and Social Impact Notice (ESIN) in compliance with Law No. 96/12 of 5 August 1996 and the guidelines of MINEPDED.</w:t>
      </w:r>
    </w:p>
    <w:p w14:paraId="21E94D21" w14:textId="77777777" w:rsidR="009B5FD4" w:rsidRPr="00E1035D" w:rsidRDefault="009B5FD4" w:rsidP="009B5FD4">
      <w:pPr>
        <w:jc w:val="both"/>
      </w:pPr>
    </w:p>
    <w:p w14:paraId="0E40AF7A" w14:textId="77777777" w:rsidR="009B5FD4" w:rsidRPr="00E1035D" w:rsidRDefault="009B5FD4" w:rsidP="009B5FD4">
      <w:pPr>
        <w:rPr>
          <w:b/>
        </w:rPr>
      </w:pPr>
      <w:r w:rsidRPr="00E1035D">
        <w:rPr>
          <w:b/>
        </w:rPr>
        <w:lastRenderedPageBreak/>
        <w:t>2 Context and Justification</w:t>
      </w:r>
    </w:p>
    <w:p w14:paraId="62988F8B" w14:textId="77777777" w:rsidR="009B5FD4" w:rsidRPr="00E1035D" w:rsidRDefault="009B5FD4" w:rsidP="009B5FD4">
      <w:pPr>
        <w:jc w:val="both"/>
      </w:pPr>
      <w:r w:rsidRPr="00E1035D">
        <w:t>The FEICOM Climate Window was established to support municipalities in addressing climate change through ecosystem restoration, sustainable land management, and resilience-building initiatives. In this context, Nkambe Council initiated a project aimed at conserving and protecting wetlands located within its urban perimeter.</w:t>
      </w:r>
    </w:p>
    <w:p w14:paraId="11C7B87E" w14:textId="77777777" w:rsidR="009B5FD4" w:rsidRPr="00E1035D" w:rsidRDefault="009B5FD4" w:rsidP="009B5FD4"/>
    <w:p w14:paraId="35FD69F4" w14:textId="77777777" w:rsidR="009B5FD4" w:rsidRPr="00E1035D" w:rsidRDefault="009B5FD4" w:rsidP="009B5FD4">
      <w:pPr>
        <w:jc w:val="both"/>
      </w:pPr>
      <w:r w:rsidRPr="00E1035D">
        <w:t>Nkambe serves as a hydrological watershed for several surrounding communities and contains extensive wetland systems that supply groundwater and surface water to the town. These wetlands feed streams and watercourses that drain into the CAMWATER retention dam, constructed in the mid-1980s to provide potable water to the population of Nkambe.</w:t>
      </w:r>
    </w:p>
    <w:p w14:paraId="55D6879C" w14:textId="77777777" w:rsidR="009B5FD4" w:rsidRPr="00E1035D" w:rsidRDefault="009B5FD4" w:rsidP="009B5FD4"/>
    <w:p w14:paraId="221D60F0" w14:textId="77777777" w:rsidR="009B5FD4" w:rsidRPr="00E1035D" w:rsidRDefault="009B5FD4" w:rsidP="009B5FD4">
      <w:r w:rsidRPr="00E1035D">
        <w:t>Over the last two decades, increasing population pressure, urban sprawl, agricultural expansion, and climate variability have significantly degraded these wetlands. Observable impacts include:</w:t>
      </w:r>
    </w:p>
    <w:p w14:paraId="5C1C94ED" w14:textId="77777777" w:rsidR="009B5FD4" w:rsidRPr="00E1035D" w:rsidRDefault="009B5FD4" w:rsidP="00AD7C7C">
      <w:pPr>
        <w:pStyle w:val="ListParagraph"/>
        <w:numPr>
          <w:ilvl w:val="0"/>
          <w:numId w:val="157"/>
        </w:numPr>
        <w:rPr>
          <w:sz w:val="24"/>
          <w:szCs w:val="24"/>
        </w:rPr>
      </w:pPr>
      <w:r w:rsidRPr="00E1035D">
        <w:rPr>
          <w:sz w:val="24"/>
          <w:szCs w:val="24"/>
        </w:rPr>
        <w:t>Reduction in stream flow during dry seasons,</w:t>
      </w:r>
    </w:p>
    <w:p w14:paraId="4F8A3BB6" w14:textId="77777777" w:rsidR="009B5FD4" w:rsidRPr="00E1035D" w:rsidRDefault="009B5FD4" w:rsidP="00AD7C7C">
      <w:pPr>
        <w:pStyle w:val="ListParagraph"/>
        <w:numPr>
          <w:ilvl w:val="0"/>
          <w:numId w:val="157"/>
        </w:numPr>
        <w:rPr>
          <w:sz w:val="24"/>
          <w:szCs w:val="24"/>
        </w:rPr>
      </w:pPr>
      <w:r w:rsidRPr="00E1035D">
        <w:rPr>
          <w:sz w:val="24"/>
          <w:szCs w:val="24"/>
        </w:rPr>
        <w:t>Decline in water quality,</w:t>
      </w:r>
    </w:p>
    <w:p w14:paraId="05219960" w14:textId="77777777" w:rsidR="009B5FD4" w:rsidRPr="00E1035D" w:rsidRDefault="009B5FD4" w:rsidP="00AD7C7C">
      <w:pPr>
        <w:pStyle w:val="ListParagraph"/>
        <w:numPr>
          <w:ilvl w:val="0"/>
          <w:numId w:val="157"/>
        </w:numPr>
        <w:rPr>
          <w:sz w:val="24"/>
          <w:szCs w:val="24"/>
        </w:rPr>
      </w:pPr>
      <w:r w:rsidRPr="00E1035D">
        <w:rPr>
          <w:sz w:val="24"/>
          <w:szCs w:val="24"/>
        </w:rPr>
        <w:t>Encroachment of settlements into wetland areas,</w:t>
      </w:r>
    </w:p>
    <w:p w14:paraId="7505ACB2" w14:textId="77777777" w:rsidR="009B5FD4" w:rsidRPr="00E1035D" w:rsidRDefault="009B5FD4" w:rsidP="00AD7C7C">
      <w:pPr>
        <w:pStyle w:val="ListParagraph"/>
        <w:numPr>
          <w:ilvl w:val="0"/>
          <w:numId w:val="157"/>
        </w:numPr>
        <w:rPr>
          <w:sz w:val="24"/>
          <w:szCs w:val="24"/>
        </w:rPr>
      </w:pPr>
      <w:r w:rsidRPr="00E1035D">
        <w:rPr>
          <w:sz w:val="24"/>
          <w:szCs w:val="24"/>
        </w:rPr>
        <w:t>Loss of native wetland vegetation,</w:t>
      </w:r>
    </w:p>
    <w:p w14:paraId="75BF2B09" w14:textId="77777777" w:rsidR="009B5FD4" w:rsidRPr="00E1035D" w:rsidRDefault="009B5FD4" w:rsidP="00AD7C7C">
      <w:pPr>
        <w:pStyle w:val="ListParagraph"/>
        <w:numPr>
          <w:ilvl w:val="0"/>
          <w:numId w:val="157"/>
        </w:numPr>
        <w:rPr>
          <w:sz w:val="24"/>
          <w:szCs w:val="24"/>
        </w:rPr>
      </w:pPr>
      <w:r w:rsidRPr="00E1035D">
        <w:rPr>
          <w:sz w:val="24"/>
          <w:szCs w:val="24"/>
        </w:rPr>
        <w:t>Increased vulnerability to flooding and erosion.</w:t>
      </w:r>
    </w:p>
    <w:p w14:paraId="41E2FA92" w14:textId="77777777" w:rsidR="009B5FD4" w:rsidRPr="00E1035D" w:rsidRDefault="009B5FD4" w:rsidP="009B5FD4"/>
    <w:p w14:paraId="3BB38815" w14:textId="77777777" w:rsidR="009B5FD4" w:rsidRPr="00E1035D" w:rsidRDefault="009B5FD4" w:rsidP="009B5FD4">
      <w:r w:rsidRPr="00E1035D">
        <w:t xml:space="preserve">In response, Nkambe Council wetland’s conservation and protection measures were incorporated into the Nkambe Land Use Plan (POS) 2020 and  its Council Development Plan (CDP) 2025 </w:t>
      </w:r>
    </w:p>
    <w:p w14:paraId="71786DAF" w14:textId="77777777" w:rsidR="009B5FD4" w:rsidRPr="00E1035D" w:rsidRDefault="009B5FD4" w:rsidP="009B5FD4"/>
    <w:p w14:paraId="3414CD88" w14:textId="77777777" w:rsidR="009B5FD4" w:rsidRPr="00E1035D" w:rsidRDefault="009B5FD4" w:rsidP="009B5FD4">
      <w:r w:rsidRPr="00E1035D">
        <w:t xml:space="preserve">The project is compose of three component: </w:t>
      </w:r>
    </w:p>
    <w:p w14:paraId="1D1DB718" w14:textId="77777777" w:rsidR="009B5FD4" w:rsidRPr="00E1035D" w:rsidRDefault="009B5FD4" w:rsidP="00AD7C7C">
      <w:pPr>
        <w:pStyle w:val="ListParagraph"/>
        <w:numPr>
          <w:ilvl w:val="0"/>
          <w:numId w:val="160"/>
        </w:numPr>
        <w:rPr>
          <w:sz w:val="24"/>
          <w:szCs w:val="24"/>
        </w:rPr>
      </w:pPr>
      <w:r w:rsidRPr="00E1035D">
        <w:rPr>
          <w:b/>
          <w:sz w:val="24"/>
          <w:szCs w:val="24"/>
        </w:rPr>
        <w:t>Component 1:</w:t>
      </w:r>
      <w:r w:rsidRPr="00E1035D">
        <w:rPr>
          <w:sz w:val="24"/>
          <w:szCs w:val="24"/>
        </w:rPr>
        <w:t xml:space="preserve"> The establishment tree nursery/procurement of trees;</w:t>
      </w:r>
    </w:p>
    <w:p w14:paraId="1805E1A6" w14:textId="77777777" w:rsidR="009B5FD4" w:rsidRPr="00E1035D" w:rsidRDefault="009B5FD4" w:rsidP="00AD7C7C">
      <w:pPr>
        <w:pStyle w:val="ListParagraph"/>
        <w:numPr>
          <w:ilvl w:val="0"/>
          <w:numId w:val="160"/>
        </w:numPr>
        <w:rPr>
          <w:sz w:val="24"/>
          <w:szCs w:val="24"/>
        </w:rPr>
      </w:pPr>
      <w:r w:rsidRPr="00E1035D">
        <w:rPr>
          <w:b/>
          <w:sz w:val="24"/>
          <w:szCs w:val="24"/>
        </w:rPr>
        <w:t>Component 2:</w:t>
      </w:r>
      <w:r w:rsidRPr="00E1035D">
        <w:rPr>
          <w:sz w:val="24"/>
          <w:szCs w:val="24"/>
        </w:rPr>
        <w:t xml:space="preserve"> Wetlands Tree Planting and other wetlands conservation methods; </w:t>
      </w:r>
    </w:p>
    <w:p w14:paraId="34AE4D2F" w14:textId="77777777" w:rsidR="009B5FD4" w:rsidRPr="00E1035D" w:rsidRDefault="009B5FD4" w:rsidP="00AD7C7C">
      <w:pPr>
        <w:pStyle w:val="ListParagraph"/>
        <w:numPr>
          <w:ilvl w:val="0"/>
          <w:numId w:val="160"/>
        </w:numPr>
        <w:rPr>
          <w:sz w:val="24"/>
          <w:szCs w:val="24"/>
        </w:rPr>
      </w:pPr>
      <w:r w:rsidRPr="00E1035D">
        <w:rPr>
          <w:b/>
          <w:sz w:val="24"/>
          <w:szCs w:val="24"/>
        </w:rPr>
        <w:t xml:space="preserve">Component 3 : </w:t>
      </w:r>
      <w:r w:rsidRPr="00E1035D">
        <w:rPr>
          <w:sz w:val="24"/>
          <w:szCs w:val="24"/>
        </w:rPr>
        <w:t>Maintenance, monitoring and Reporting: The maintenance and monitoring of trees planted in wetlands</w:t>
      </w:r>
    </w:p>
    <w:p w14:paraId="1DD3E08A" w14:textId="77777777" w:rsidR="009B5FD4" w:rsidRPr="00E1035D" w:rsidRDefault="009B5FD4" w:rsidP="009B5FD4">
      <w:pPr>
        <w:pStyle w:val="ListParagraph"/>
        <w:ind w:left="0"/>
        <w:rPr>
          <w:sz w:val="24"/>
          <w:szCs w:val="24"/>
        </w:rPr>
      </w:pPr>
    </w:p>
    <w:p w14:paraId="6459C727" w14:textId="77777777" w:rsidR="009B5FD4" w:rsidRPr="00E1035D" w:rsidRDefault="009B5FD4" w:rsidP="009B5FD4">
      <w:pPr>
        <w:pStyle w:val="ListParagraph"/>
        <w:ind w:left="0"/>
        <w:rPr>
          <w:b/>
          <w:sz w:val="24"/>
          <w:szCs w:val="24"/>
        </w:rPr>
      </w:pPr>
      <w:r w:rsidRPr="00E1035D">
        <w:rPr>
          <w:b/>
          <w:sz w:val="24"/>
          <w:szCs w:val="24"/>
        </w:rPr>
        <w:t>2.1 Components of the conservation and protection of wetlands lot 1</w:t>
      </w:r>
    </w:p>
    <w:p w14:paraId="633A05C6" w14:textId="77777777" w:rsidR="009B5FD4" w:rsidRPr="00E1035D" w:rsidRDefault="009B5FD4" w:rsidP="009B5FD4">
      <w:pPr>
        <w:pStyle w:val="ListParagraph"/>
        <w:rPr>
          <w:b/>
          <w:sz w:val="24"/>
          <w:szCs w:val="24"/>
        </w:rPr>
      </w:pPr>
      <w:r w:rsidRPr="00E1035D">
        <w:rPr>
          <w:b/>
          <w:sz w:val="24"/>
          <w:szCs w:val="24"/>
        </w:rPr>
        <w:t>Component 1: The establishment tree nursery/trees seedlings procurement</w:t>
      </w:r>
    </w:p>
    <w:p w14:paraId="43FC5844" w14:textId="77777777" w:rsidR="009B5FD4" w:rsidRPr="00E1035D" w:rsidRDefault="009B5FD4" w:rsidP="009B5FD4">
      <w:pPr>
        <w:ind w:left="708"/>
      </w:pPr>
      <w:r w:rsidRPr="00E1035D">
        <w:t>The requirements for establishing and managing a tree nursery, focusing on site selection, seedbed preparation, potting, and seedling maintenance. It aims at supporting wetland protection, rehabilitation and management, through high-quality, indigenous tree seedling production.</w:t>
      </w:r>
    </w:p>
    <w:p w14:paraId="42D312A7" w14:textId="77777777" w:rsidR="009B5FD4" w:rsidRPr="00E1035D" w:rsidRDefault="009B5FD4" w:rsidP="009B5FD4"/>
    <w:p w14:paraId="367F645D" w14:textId="77777777" w:rsidR="009B5FD4" w:rsidRPr="00E1035D" w:rsidRDefault="009B5FD4" w:rsidP="009B5FD4">
      <w:pPr>
        <w:pStyle w:val="ListParagraph"/>
        <w:rPr>
          <w:b/>
          <w:sz w:val="24"/>
          <w:szCs w:val="24"/>
        </w:rPr>
      </w:pPr>
      <w:r w:rsidRPr="00E1035D">
        <w:rPr>
          <w:b/>
          <w:sz w:val="24"/>
          <w:szCs w:val="24"/>
        </w:rPr>
        <w:t>Component 2 : Tree Planting (afforestation)</w:t>
      </w:r>
    </w:p>
    <w:p w14:paraId="503A1981" w14:textId="77777777" w:rsidR="009B5FD4" w:rsidRPr="00E1035D" w:rsidRDefault="009B5FD4" w:rsidP="009B5FD4">
      <w:pPr>
        <w:ind w:left="708"/>
        <w:jc w:val="both"/>
      </w:pPr>
      <w:r w:rsidRPr="00E1035D">
        <w:t xml:space="preserve">The contractor/consultant is expected to execute, and manage the planting of native, wetland-appropriate tree species to restore degraded wetland ecosystems, enhance biodiversity, and strengthen riparian buffers in Nkambe. The sites for the planting of trees covers </w:t>
      </w:r>
      <w:r w:rsidRPr="00E1035D">
        <w:rPr>
          <w:b/>
        </w:rPr>
        <w:t xml:space="preserve">(12.16hectares), </w:t>
      </w:r>
      <w:r w:rsidRPr="00E1035D">
        <w:t xml:space="preserve">and the project  includes site preparation, planting, maintenance, usually involving community participation and focusing on native species adapted to waterlogged conditions. </w:t>
      </w:r>
    </w:p>
    <w:p w14:paraId="5FF13BE8" w14:textId="77777777" w:rsidR="009B5FD4" w:rsidRPr="00E1035D" w:rsidRDefault="009B5FD4" w:rsidP="009B5FD4"/>
    <w:p w14:paraId="44942F83" w14:textId="77777777" w:rsidR="009B5FD4" w:rsidRPr="00E1035D" w:rsidRDefault="009B5FD4" w:rsidP="009B5FD4">
      <w:pPr>
        <w:pStyle w:val="ListParagraph"/>
        <w:rPr>
          <w:b/>
          <w:sz w:val="24"/>
          <w:szCs w:val="24"/>
        </w:rPr>
      </w:pPr>
      <w:r w:rsidRPr="00E1035D">
        <w:rPr>
          <w:b/>
          <w:sz w:val="24"/>
          <w:szCs w:val="24"/>
        </w:rPr>
        <w:t xml:space="preserve">Component 3 : Maintenance and Sustainability Measures </w:t>
      </w:r>
    </w:p>
    <w:p w14:paraId="03EF9494" w14:textId="77777777" w:rsidR="009B5FD4" w:rsidRPr="00E1035D" w:rsidRDefault="009B5FD4" w:rsidP="009B5FD4">
      <w:pPr>
        <w:ind w:left="708"/>
      </w:pPr>
      <w:r w:rsidRPr="00E1035D">
        <w:t>The maintainance of trees planted in wetland and other conservation methods focus on ensuring the survival, health, and growth of native, hydrophytic species to stabilize banks and enhance ecosystem functions. Key activities typically cover a 2-5 year period, including watering, invasive species control, protective fencing maintenance, and structural pruning.</w:t>
      </w:r>
    </w:p>
    <w:p w14:paraId="19239908" w14:textId="77777777" w:rsidR="009B5FD4" w:rsidRPr="00E1035D" w:rsidRDefault="009B5FD4" w:rsidP="009B5FD4"/>
    <w:p w14:paraId="05B28247" w14:textId="77777777" w:rsidR="009B5FD4" w:rsidRPr="00E1035D" w:rsidRDefault="009B5FD4" w:rsidP="009B5FD4">
      <w:pPr>
        <w:rPr>
          <w:b/>
        </w:rPr>
      </w:pPr>
      <w:r w:rsidRPr="00E1035D">
        <w:rPr>
          <w:b/>
        </w:rPr>
        <w:lastRenderedPageBreak/>
        <w:t>3  Purpose</w:t>
      </w:r>
    </w:p>
    <w:p w14:paraId="2C3CA461" w14:textId="77777777" w:rsidR="009B5FD4" w:rsidRPr="00E1035D" w:rsidRDefault="009B5FD4" w:rsidP="009B5FD4">
      <w:r w:rsidRPr="00E1035D">
        <w:t>Nkambe Council is seeking for a qualified Consultant to support the Council in developing a 10,000,000 tree nursery with different species of trees, and planting in designated areas within the wetlands lot 1.</w:t>
      </w:r>
    </w:p>
    <w:p w14:paraId="2D7AD4C3" w14:textId="77777777" w:rsidR="009B5FD4" w:rsidRPr="00E1035D" w:rsidRDefault="009B5FD4" w:rsidP="009B5FD4"/>
    <w:p w14:paraId="5C41072B" w14:textId="77777777" w:rsidR="009B5FD4" w:rsidRPr="00E1035D" w:rsidRDefault="009B5FD4" w:rsidP="009B5FD4">
      <w:pPr>
        <w:rPr>
          <w:b/>
        </w:rPr>
      </w:pPr>
      <w:r w:rsidRPr="00E1035D">
        <w:rPr>
          <w:b/>
        </w:rPr>
        <w:t>4 Objective</w:t>
      </w:r>
    </w:p>
    <w:p w14:paraId="45BCDDA7" w14:textId="77777777" w:rsidR="009B5FD4" w:rsidRPr="00E1035D" w:rsidRDefault="009B5FD4" w:rsidP="00AD7C7C">
      <w:pPr>
        <w:numPr>
          <w:ilvl w:val="0"/>
          <w:numId w:val="161"/>
        </w:numPr>
        <w:rPr>
          <w:b/>
        </w:rPr>
      </w:pPr>
      <w:r w:rsidRPr="00E1035D">
        <w:rPr>
          <w:b/>
        </w:rPr>
        <w:t>Objective</w:t>
      </w:r>
    </w:p>
    <w:p w14:paraId="7990321F" w14:textId="77777777" w:rsidR="009B5FD4" w:rsidRPr="00E1035D" w:rsidRDefault="009B5FD4" w:rsidP="00AD7C7C">
      <w:pPr>
        <w:pStyle w:val="ListParagraph"/>
        <w:numPr>
          <w:ilvl w:val="0"/>
          <w:numId w:val="158"/>
        </w:numPr>
        <w:rPr>
          <w:sz w:val="24"/>
          <w:szCs w:val="24"/>
        </w:rPr>
      </w:pPr>
      <w:r w:rsidRPr="00E1035D">
        <w:rPr>
          <w:sz w:val="24"/>
          <w:szCs w:val="24"/>
        </w:rPr>
        <w:t>To establish and manage a functional, sustainable tree nursery to produce high-quality, native wetland-appropriate tree seedlings for restoration project requires :</w:t>
      </w:r>
    </w:p>
    <w:p w14:paraId="2BDFC307" w14:textId="77777777" w:rsidR="009B5FD4" w:rsidRPr="00E1035D" w:rsidRDefault="009B5FD4" w:rsidP="00AD7C7C">
      <w:pPr>
        <w:pStyle w:val="ListParagraph"/>
        <w:numPr>
          <w:ilvl w:val="0"/>
          <w:numId w:val="166"/>
        </w:numPr>
        <w:rPr>
          <w:sz w:val="24"/>
          <w:szCs w:val="24"/>
        </w:rPr>
      </w:pPr>
      <w:r w:rsidRPr="00E1035D">
        <w:rPr>
          <w:b/>
          <w:sz w:val="24"/>
          <w:szCs w:val="24"/>
        </w:rPr>
        <w:t>Site Selection and Preparation:</w:t>
      </w:r>
      <w:r w:rsidRPr="00E1035D">
        <w:rPr>
          <w:sz w:val="24"/>
          <w:szCs w:val="24"/>
        </w:rPr>
        <w:t> Identify suitable locations, clear land, and set up infrastructure (water source),</w:t>
      </w:r>
    </w:p>
    <w:p w14:paraId="4249AF72" w14:textId="77777777" w:rsidR="009B5FD4" w:rsidRPr="00E1035D" w:rsidRDefault="009B5FD4" w:rsidP="00AD7C7C">
      <w:pPr>
        <w:pStyle w:val="ListParagraph"/>
        <w:numPr>
          <w:ilvl w:val="0"/>
          <w:numId w:val="166"/>
        </w:numPr>
        <w:rPr>
          <w:sz w:val="24"/>
          <w:szCs w:val="24"/>
        </w:rPr>
      </w:pPr>
      <w:r w:rsidRPr="00E1035D">
        <w:rPr>
          <w:b/>
          <w:sz w:val="24"/>
          <w:szCs w:val="24"/>
        </w:rPr>
        <w:t>Production Plan:</w:t>
      </w:r>
      <w:r w:rsidRPr="00E1035D">
        <w:rPr>
          <w:sz w:val="24"/>
          <w:szCs w:val="24"/>
        </w:rPr>
        <w:t> Define species (indigenous/fruit trees) and develop a potting/sowing schedule,</w:t>
      </w:r>
    </w:p>
    <w:p w14:paraId="1FDC8255" w14:textId="77777777" w:rsidR="009B5FD4" w:rsidRPr="00E1035D" w:rsidRDefault="009B5FD4" w:rsidP="00AD7C7C">
      <w:pPr>
        <w:pStyle w:val="ListParagraph"/>
        <w:numPr>
          <w:ilvl w:val="0"/>
          <w:numId w:val="166"/>
        </w:numPr>
        <w:rPr>
          <w:sz w:val="24"/>
          <w:szCs w:val="24"/>
        </w:rPr>
      </w:pPr>
      <w:r w:rsidRPr="00E1035D">
        <w:rPr>
          <w:b/>
          <w:sz w:val="24"/>
          <w:szCs w:val="24"/>
        </w:rPr>
        <w:t>Management &amp; Training</w:t>
      </w:r>
      <w:r w:rsidRPr="00E1035D">
        <w:rPr>
          <w:sz w:val="24"/>
          <w:szCs w:val="24"/>
        </w:rPr>
        <w:t>: Establish maintenance routines (watering, weeding, root pruning) and train operators on best practices,</w:t>
      </w:r>
    </w:p>
    <w:p w14:paraId="6980A927" w14:textId="77777777" w:rsidR="009B5FD4" w:rsidRPr="00E1035D" w:rsidRDefault="009B5FD4" w:rsidP="00AD7C7C">
      <w:pPr>
        <w:pStyle w:val="ListParagraph"/>
        <w:numPr>
          <w:ilvl w:val="0"/>
          <w:numId w:val="166"/>
        </w:numPr>
        <w:rPr>
          <w:sz w:val="24"/>
          <w:szCs w:val="24"/>
        </w:rPr>
      </w:pPr>
      <w:r w:rsidRPr="00E1035D">
        <w:rPr>
          <w:b/>
          <w:sz w:val="24"/>
          <w:szCs w:val="24"/>
        </w:rPr>
        <w:t>Sustainability Analysis:</w:t>
      </w:r>
      <w:r w:rsidRPr="00E1035D">
        <w:rPr>
          <w:sz w:val="24"/>
          <w:szCs w:val="24"/>
        </w:rPr>
        <w:t> Analyze demand for seedlings and create a model for long-term operations. </w:t>
      </w:r>
    </w:p>
    <w:p w14:paraId="07E638CE" w14:textId="77777777" w:rsidR="009B5FD4" w:rsidRPr="00E1035D" w:rsidRDefault="009B5FD4" w:rsidP="00AD7C7C">
      <w:pPr>
        <w:pStyle w:val="ListParagraph"/>
        <w:numPr>
          <w:ilvl w:val="0"/>
          <w:numId w:val="158"/>
        </w:numPr>
        <w:rPr>
          <w:sz w:val="24"/>
          <w:szCs w:val="24"/>
        </w:rPr>
      </w:pPr>
      <w:r w:rsidRPr="00E1035D">
        <w:rPr>
          <w:sz w:val="24"/>
          <w:szCs w:val="24"/>
        </w:rPr>
        <w:t>Restore degraded wetlands and improves ecological integrity through strategic planting of indigenous trees.</w:t>
      </w:r>
    </w:p>
    <w:p w14:paraId="261DDF13" w14:textId="77777777" w:rsidR="009B5FD4" w:rsidRPr="00E1035D" w:rsidRDefault="009B5FD4" w:rsidP="00AD7C7C">
      <w:pPr>
        <w:pStyle w:val="ListParagraph"/>
        <w:numPr>
          <w:ilvl w:val="0"/>
          <w:numId w:val="167"/>
        </w:numPr>
        <w:rPr>
          <w:sz w:val="24"/>
          <w:szCs w:val="24"/>
        </w:rPr>
      </w:pPr>
      <w:r w:rsidRPr="00E1035D">
        <w:rPr>
          <w:sz w:val="24"/>
          <w:szCs w:val="24"/>
        </w:rPr>
        <w:t>To (re)establish native woody vegetation in (</w:t>
      </w:r>
      <w:r w:rsidRPr="00E1035D">
        <w:rPr>
          <w:b/>
          <w:sz w:val="24"/>
          <w:szCs w:val="24"/>
        </w:rPr>
        <w:t>29.92hectares</w:t>
      </w:r>
      <w:r w:rsidRPr="00E1035D">
        <w:rPr>
          <w:sz w:val="24"/>
          <w:szCs w:val="24"/>
        </w:rPr>
        <w:t>) of wetland habitat,</w:t>
      </w:r>
    </w:p>
    <w:p w14:paraId="6303A422" w14:textId="77777777" w:rsidR="009B5FD4" w:rsidRPr="00E1035D" w:rsidRDefault="009B5FD4" w:rsidP="00AD7C7C">
      <w:pPr>
        <w:pStyle w:val="ListParagraph"/>
        <w:numPr>
          <w:ilvl w:val="0"/>
          <w:numId w:val="167"/>
        </w:numPr>
        <w:rPr>
          <w:sz w:val="24"/>
          <w:szCs w:val="24"/>
        </w:rPr>
      </w:pPr>
      <w:r w:rsidRPr="00E1035D">
        <w:rPr>
          <w:sz w:val="24"/>
          <w:szCs w:val="24"/>
        </w:rPr>
        <w:t>To restore ecological functions such as nutrient cycling, water quality improvement, and habitat creation.</w:t>
      </w:r>
    </w:p>
    <w:p w14:paraId="1DBC8A17" w14:textId="77777777" w:rsidR="009B5FD4" w:rsidRPr="00E1035D" w:rsidRDefault="009B5FD4" w:rsidP="00AD7C7C">
      <w:pPr>
        <w:pStyle w:val="ListParagraph"/>
        <w:numPr>
          <w:ilvl w:val="0"/>
          <w:numId w:val="167"/>
        </w:numPr>
        <w:rPr>
          <w:sz w:val="24"/>
          <w:szCs w:val="24"/>
        </w:rPr>
      </w:pPr>
      <w:r w:rsidRPr="00E1035D">
        <w:rPr>
          <w:sz w:val="24"/>
          <w:szCs w:val="24"/>
        </w:rPr>
        <w:t>To increase biodiversity by planting a mix of appropriate species.</w:t>
      </w:r>
    </w:p>
    <w:p w14:paraId="650A50BF" w14:textId="77777777" w:rsidR="009B5FD4" w:rsidRPr="00E1035D" w:rsidRDefault="009B5FD4" w:rsidP="00AD7C7C">
      <w:pPr>
        <w:pStyle w:val="ListParagraph"/>
        <w:numPr>
          <w:ilvl w:val="0"/>
          <w:numId w:val="167"/>
        </w:numPr>
        <w:rPr>
          <w:sz w:val="24"/>
          <w:szCs w:val="24"/>
        </w:rPr>
      </w:pPr>
      <w:r w:rsidRPr="00E1035D">
        <w:rPr>
          <w:sz w:val="24"/>
          <w:szCs w:val="24"/>
        </w:rPr>
        <w:t xml:space="preserve">To stabilize soils and prevent further erosion. </w:t>
      </w:r>
    </w:p>
    <w:p w14:paraId="57C898A9" w14:textId="77777777" w:rsidR="009B5FD4" w:rsidRPr="00E1035D" w:rsidRDefault="009B5FD4" w:rsidP="00AD7C7C">
      <w:pPr>
        <w:pStyle w:val="ListParagraph"/>
        <w:numPr>
          <w:ilvl w:val="0"/>
          <w:numId w:val="158"/>
        </w:numPr>
        <w:rPr>
          <w:sz w:val="24"/>
          <w:szCs w:val="24"/>
        </w:rPr>
      </w:pPr>
      <w:r w:rsidRPr="00E1035D">
        <w:rPr>
          <w:sz w:val="24"/>
          <w:szCs w:val="24"/>
        </w:rPr>
        <w:t>Ensure a high survival rate (e.g. &gt;85%) of planted native wetland tree species, protect and enhance wetland soil stability, carbon sequestration, and biodiversity and maintaining the hydrological regime necessary for the selected tree species.</w:t>
      </w:r>
    </w:p>
    <w:p w14:paraId="45956D1A" w14:textId="77777777" w:rsidR="009B5FD4" w:rsidRPr="00E1035D" w:rsidRDefault="009B5FD4" w:rsidP="009B5FD4">
      <w:pPr>
        <w:rPr>
          <w:b/>
        </w:rPr>
      </w:pPr>
    </w:p>
    <w:p w14:paraId="108752E5" w14:textId="77777777" w:rsidR="009B5FD4" w:rsidRPr="00E1035D" w:rsidRDefault="009B5FD4" w:rsidP="009B5FD4">
      <w:pPr>
        <w:rPr>
          <w:b/>
        </w:rPr>
      </w:pPr>
      <w:r w:rsidRPr="00E1035D">
        <w:rPr>
          <w:b/>
        </w:rPr>
        <w:t>5 Scope of Work</w:t>
      </w:r>
    </w:p>
    <w:p w14:paraId="3283C381" w14:textId="77777777" w:rsidR="009B5FD4" w:rsidRPr="00E1035D" w:rsidRDefault="009B5FD4" w:rsidP="009B5FD4">
      <w:pPr>
        <w:rPr>
          <w:rFonts w:eastAsia="Arial Unicode MS"/>
          <w:b/>
          <w:lang w:val="en-US"/>
        </w:rPr>
      </w:pPr>
      <w:r w:rsidRPr="00E1035D">
        <w:rPr>
          <w:rFonts w:eastAsia="Arial Unicode MS"/>
          <w:b/>
          <w:lang w:val="en-US"/>
        </w:rPr>
        <w:t>5.1 Component 1: Establishment of Tree Nursery</w:t>
      </w:r>
    </w:p>
    <w:p w14:paraId="03EFFB11" w14:textId="77777777" w:rsidR="009B5FD4" w:rsidRPr="00E1035D" w:rsidRDefault="009B5FD4" w:rsidP="009B5FD4">
      <w:pPr>
        <w:rPr>
          <w:lang w:val="en-GB"/>
        </w:rPr>
      </w:pPr>
      <w:r w:rsidRPr="00E1035D">
        <w:rPr>
          <w:lang w:val="en-GB"/>
        </w:rPr>
        <w:t>The service provider is to supply of healthy and diverse seedlings of native trees ready for planting.</w:t>
      </w:r>
    </w:p>
    <w:p w14:paraId="287F6E6E" w14:textId="77777777" w:rsidR="009B5FD4" w:rsidRPr="00E1035D" w:rsidRDefault="009B5FD4" w:rsidP="009B5FD4">
      <w:pPr>
        <w:rPr>
          <w:lang w:val="en-GB"/>
        </w:rPr>
      </w:pPr>
      <w:r w:rsidRPr="00E1035D">
        <w:rPr>
          <w:b/>
          <w:lang w:val="en-GB"/>
        </w:rPr>
        <w:t>Activity 1:</w:t>
      </w:r>
      <w:r w:rsidRPr="00E1035D">
        <w:rPr>
          <w:lang w:val="en-GB"/>
        </w:rPr>
        <w:t xml:space="preserve"> Preparation and establishment of the nursery site and design with size of 10m – 12m length to 1.2m width, and the pathway 60-80cm between the two plots levelling with 3% of slop,</w:t>
      </w:r>
    </w:p>
    <w:p w14:paraId="3BBC2EBA" w14:textId="77777777" w:rsidR="009B5FD4" w:rsidRPr="00E1035D" w:rsidRDefault="009B5FD4" w:rsidP="009B5FD4">
      <w:pPr>
        <w:rPr>
          <w:b/>
          <w:lang w:val="en-GB"/>
        </w:rPr>
      </w:pPr>
    </w:p>
    <w:p w14:paraId="3D597B53" w14:textId="77777777" w:rsidR="009B5FD4" w:rsidRPr="00E1035D" w:rsidRDefault="009B5FD4" w:rsidP="009B5FD4">
      <w:pPr>
        <w:rPr>
          <w:lang w:val="en-GB"/>
        </w:rPr>
      </w:pPr>
      <w:r w:rsidRPr="00E1035D">
        <w:rPr>
          <w:b/>
          <w:lang w:val="en-GB"/>
        </w:rPr>
        <w:t>Activity 2:</w:t>
      </w:r>
      <w:r w:rsidRPr="00E1035D">
        <w:rPr>
          <w:lang w:val="en-GB"/>
        </w:rPr>
        <w:t xml:space="preserve"> Establishment of tree nursery including marking out the shape and size of the beds, erecting beds using durable poles and orienting beds to avoid direct sunshine when shaded, providing shades, erecting rivets around the beds. The exact number of nurseries will be discussed with the successful vendor depending on the quantity of seedlings to be produced on each lot and the area of intervention.</w:t>
      </w:r>
    </w:p>
    <w:p w14:paraId="2CDCEC41" w14:textId="77777777" w:rsidR="009B5FD4" w:rsidRPr="00E1035D" w:rsidRDefault="009B5FD4" w:rsidP="009B5FD4">
      <w:pPr>
        <w:rPr>
          <w:b/>
          <w:lang w:val="en-GB"/>
        </w:rPr>
      </w:pPr>
    </w:p>
    <w:p w14:paraId="32604FEF" w14:textId="77777777" w:rsidR="009B5FD4" w:rsidRPr="00E1035D" w:rsidRDefault="009B5FD4" w:rsidP="009B5FD4">
      <w:pPr>
        <w:rPr>
          <w:lang w:val="en-GB"/>
        </w:rPr>
      </w:pPr>
      <w:r w:rsidRPr="00E1035D">
        <w:rPr>
          <w:b/>
          <w:lang w:val="en-GB"/>
        </w:rPr>
        <w:t>Activity 3:</w:t>
      </w:r>
      <w:r w:rsidRPr="00E1035D">
        <w:rPr>
          <w:lang w:val="en-GB"/>
        </w:rPr>
        <w:t xml:space="preserve"> Purchasing and sowing of the certified seeds into the beds from quality assured suppliers. The seed must be free from pests and diseases, and exhibit high germination rate, viability, and purity. The vendor will be responsible for seeds replacement in case the seeds area not germinated. </w:t>
      </w:r>
    </w:p>
    <w:p w14:paraId="33E740E4" w14:textId="77777777" w:rsidR="009B5FD4" w:rsidRPr="00E1035D" w:rsidRDefault="009B5FD4" w:rsidP="009B5FD4">
      <w:pPr>
        <w:rPr>
          <w:lang w:val="en-GB"/>
        </w:rPr>
      </w:pPr>
    </w:p>
    <w:p w14:paraId="49B14617" w14:textId="77777777" w:rsidR="009B5FD4" w:rsidRPr="00E1035D" w:rsidRDefault="009B5FD4" w:rsidP="009B5FD4">
      <w:pPr>
        <w:rPr>
          <w:lang w:val="en-GB"/>
        </w:rPr>
      </w:pPr>
      <w:r w:rsidRPr="00E1035D">
        <w:rPr>
          <w:lang w:val="en-GB"/>
        </w:rPr>
        <w:t>Other specifications related to this activity:</w:t>
      </w:r>
    </w:p>
    <w:p w14:paraId="30DAC356"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t>The tubing bags to be used are as follows: All species should be produced in bags with diameter of 15cm and height of 12cm. Species produced by cuttings should be grown in bags with diameter of 20cm and height of 15cm,</w:t>
      </w:r>
    </w:p>
    <w:p w14:paraId="5384920F" w14:textId="77777777" w:rsidR="009B5FD4" w:rsidRPr="00E1035D" w:rsidRDefault="009B5FD4" w:rsidP="009B5FD4">
      <w:pPr>
        <w:rPr>
          <w:lang w:val="en-GB"/>
        </w:rPr>
      </w:pPr>
    </w:p>
    <w:p w14:paraId="1FE41ECB"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lastRenderedPageBreak/>
        <w:t>During the potting activities the vendor/service provider must mix the soil according to the specified ratio for different soil type.</w:t>
      </w:r>
    </w:p>
    <w:p w14:paraId="0D7E2751" w14:textId="77777777" w:rsidR="009B5FD4" w:rsidRPr="00E1035D" w:rsidRDefault="009B5FD4" w:rsidP="009B5FD4">
      <w:pPr>
        <w:rPr>
          <w:lang w:val="en-GB"/>
        </w:rPr>
      </w:pPr>
    </w:p>
    <w:p w14:paraId="3BB71289" w14:textId="77777777" w:rsidR="009B5FD4" w:rsidRPr="00E1035D" w:rsidRDefault="009B5FD4" w:rsidP="009B5FD4">
      <w:pPr>
        <w:rPr>
          <w:lang w:val="en-GB"/>
        </w:rPr>
      </w:pPr>
      <w:r w:rsidRPr="00E1035D">
        <w:rPr>
          <w:b/>
          <w:lang w:val="en-GB"/>
        </w:rPr>
        <w:t>The site with clay soil:</w:t>
      </w:r>
      <w:r w:rsidRPr="00E1035D">
        <w:rPr>
          <w:lang w:val="en-GB"/>
        </w:rPr>
        <w:t xml:space="preserve"> the growing medium mixture should be 1:2:2, which means one wheelbarrow of soil, two wheelbarrow of sand, and two wheelbarrow of organic manure. This mixture helps improve the soil structure and texture,</w:t>
      </w:r>
    </w:p>
    <w:p w14:paraId="794EEFE0" w14:textId="77777777" w:rsidR="009B5FD4" w:rsidRPr="00E1035D" w:rsidRDefault="009B5FD4" w:rsidP="009B5FD4">
      <w:pPr>
        <w:rPr>
          <w:lang w:val="en-GB"/>
        </w:rPr>
      </w:pPr>
    </w:p>
    <w:p w14:paraId="645569F8" w14:textId="77777777" w:rsidR="009B5FD4" w:rsidRPr="00E1035D" w:rsidRDefault="009B5FD4" w:rsidP="009B5FD4">
      <w:pPr>
        <w:rPr>
          <w:lang w:val="en-GB"/>
        </w:rPr>
      </w:pPr>
      <w:r w:rsidRPr="00E1035D">
        <w:rPr>
          <w:b/>
          <w:lang w:val="en-GB"/>
        </w:rPr>
        <w:t>The site with loamy soil:</w:t>
      </w:r>
      <w:r w:rsidRPr="00E1035D">
        <w:rPr>
          <w:lang w:val="en-GB"/>
        </w:rPr>
        <w:t xml:space="preserve"> the growing medium mixture should be 1:1:1, which means one wheelbarrow of soil, two wheelbarrow of sand, and two wheelbarrow of organic manure. This type of soil is good for use in the potting media.</w:t>
      </w:r>
    </w:p>
    <w:p w14:paraId="3BCF4A34" w14:textId="77777777" w:rsidR="009B5FD4" w:rsidRPr="00E1035D" w:rsidRDefault="009B5FD4" w:rsidP="009B5FD4">
      <w:pPr>
        <w:rPr>
          <w:lang w:val="en-GB"/>
        </w:rPr>
      </w:pPr>
    </w:p>
    <w:p w14:paraId="1A5E7114" w14:textId="77777777" w:rsidR="009B5FD4" w:rsidRPr="00E1035D" w:rsidRDefault="009B5FD4" w:rsidP="009B5FD4">
      <w:pPr>
        <w:rPr>
          <w:lang w:val="en-GB"/>
        </w:rPr>
      </w:pPr>
      <w:r w:rsidRPr="00E1035D">
        <w:rPr>
          <w:b/>
          <w:lang w:val="en-GB"/>
        </w:rPr>
        <w:t>The site with loamy soil:</w:t>
      </w:r>
      <w:r w:rsidRPr="00E1035D">
        <w:rPr>
          <w:lang w:val="en-GB"/>
        </w:rPr>
        <w:t xml:space="preserve"> the growing medium mixture should be 1:0:1, which means one wheelbarrow of soil, two wheelbarrow of sand, and two wheelbarrow of organic manure. The mixture must be verified by the field staff, and the organic manure must be well decomposed.</w:t>
      </w:r>
    </w:p>
    <w:p w14:paraId="3424CAFB" w14:textId="77777777" w:rsidR="009B5FD4" w:rsidRPr="00E1035D" w:rsidRDefault="009B5FD4" w:rsidP="009B5FD4">
      <w:pPr>
        <w:rPr>
          <w:b/>
          <w:lang w:val="en-GB"/>
        </w:rPr>
      </w:pPr>
    </w:p>
    <w:p w14:paraId="028BDA4D" w14:textId="77777777" w:rsidR="009B5FD4" w:rsidRPr="00E1035D" w:rsidRDefault="009B5FD4" w:rsidP="009B5FD4">
      <w:pPr>
        <w:rPr>
          <w:lang w:val="en-GB"/>
        </w:rPr>
      </w:pPr>
      <w:r w:rsidRPr="00E1035D">
        <w:rPr>
          <w:b/>
          <w:lang w:val="en-GB"/>
        </w:rPr>
        <w:t>Activity 4:</w:t>
      </w:r>
      <w:r w:rsidRPr="00E1035D">
        <w:rPr>
          <w:lang w:val="en-GB"/>
        </w:rPr>
        <w:t xml:space="preserve"> To ensure the tree nursery management, the following activities must be carried out: watering the seed beds, weeding, pot filling, pricking out, providing shadeing and regular watering after the pricking out, earthing up, sorting, root pruning, hardening off, managing pests and diseases at nurseries.</w:t>
      </w:r>
    </w:p>
    <w:p w14:paraId="4A426AA7" w14:textId="77777777" w:rsidR="009B5FD4" w:rsidRPr="00E1035D" w:rsidRDefault="009B5FD4" w:rsidP="009B5FD4">
      <w:pPr>
        <w:rPr>
          <w:lang w:val="en-GB"/>
        </w:rPr>
      </w:pPr>
    </w:p>
    <w:p w14:paraId="710268BA" w14:textId="77777777" w:rsidR="009B5FD4" w:rsidRPr="00E1035D" w:rsidRDefault="009B5FD4" w:rsidP="009B5FD4">
      <w:pPr>
        <w:rPr>
          <w:lang w:val="en-GB"/>
        </w:rPr>
      </w:pPr>
      <w:r w:rsidRPr="00E1035D">
        <w:rPr>
          <w:b/>
          <w:lang w:val="en-GB"/>
        </w:rPr>
        <w:t>Activity 5:</w:t>
      </w:r>
      <w:r w:rsidRPr="00E1035D">
        <w:rPr>
          <w:lang w:val="en-GB"/>
        </w:rPr>
        <w:t xml:space="preserve"> The vendor/service provider is expected to provide the following at each site.</w:t>
      </w:r>
    </w:p>
    <w:p w14:paraId="0478932C"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t>Ensure the safety of tree nurseries from theft of seedlings</w:t>
      </w:r>
    </w:p>
    <w:p w14:paraId="20B2AC2B"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t>Establish a temporary toilet and a space to stock tools and equipment at each tree nursery site,</w:t>
      </w:r>
    </w:p>
    <w:p w14:paraId="0183B568"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t>Each tree nursery must have a signage with full information, including the name, type of species under the production, number per species, GPS coordinates etc.</w:t>
      </w:r>
    </w:p>
    <w:p w14:paraId="34D30AB5" w14:textId="77777777" w:rsidR="009B5FD4" w:rsidRPr="00E1035D" w:rsidRDefault="009B5FD4" w:rsidP="00AD7C7C">
      <w:pPr>
        <w:pStyle w:val="ListParagraph"/>
        <w:numPr>
          <w:ilvl w:val="0"/>
          <w:numId w:val="145"/>
        </w:numPr>
        <w:rPr>
          <w:sz w:val="24"/>
          <w:szCs w:val="24"/>
          <w:lang w:val="en-GB"/>
        </w:rPr>
      </w:pPr>
      <w:r w:rsidRPr="00E1035D">
        <w:rPr>
          <w:sz w:val="24"/>
          <w:szCs w:val="24"/>
          <w:lang w:val="en-GB"/>
        </w:rPr>
        <w:t>Each plot must have a professional signage detailing the species name (scientific and local), date of sowing/pricking out, and the number of seedlings per plot.</w:t>
      </w:r>
    </w:p>
    <w:p w14:paraId="1F4E96E0" w14:textId="77777777" w:rsidR="009B5FD4" w:rsidRPr="00E1035D" w:rsidRDefault="009B5FD4" w:rsidP="009B5FD4">
      <w:pPr>
        <w:pStyle w:val="ListParagraph"/>
        <w:rPr>
          <w:sz w:val="24"/>
          <w:szCs w:val="24"/>
          <w:lang w:val="en-GB"/>
        </w:rPr>
      </w:pPr>
    </w:p>
    <w:p w14:paraId="24FEDB8B" w14:textId="77777777" w:rsidR="009B5FD4" w:rsidRPr="00E1035D" w:rsidRDefault="009B5FD4" w:rsidP="009B5FD4">
      <w:pPr>
        <w:rPr>
          <w:lang w:val="en-GB"/>
        </w:rPr>
      </w:pPr>
      <w:r w:rsidRPr="00E1035D">
        <w:rPr>
          <w:b/>
          <w:lang w:val="en-GB"/>
        </w:rPr>
        <w:t>Activity 6:</w:t>
      </w:r>
      <w:r w:rsidRPr="00E1035D">
        <w:rPr>
          <w:lang w:val="en-GB"/>
        </w:rPr>
        <w:t xml:space="preserve"> Ensure that the total number of seedlings for each awarded lot is produced and ready to be planted, meeting the quality standards of 20cm to 40cm in height. The service provider must deliver the total number of seedlings plus an addition of 20%, to account for any losses occurred during transport to the tree planting site.</w:t>
      </w:r>
    </w:p>
    <w:p w14:paraId="60391C41" w14:textId="77777777" w:rsidR="009B5FD4" w:rsidRPr="00E1035D" w:rsidRDefault="009B5FD4" w:rsidP="009B5FD4">
      <w:pPr>
        <w:rPr>
          <w:lang w:val="en-GB"/>
        </w:rPr>
      </w:pPr>
    </w:p>
    <w:p w14:paraId="09FDC704" w14:textId="77777777" w:rsidR="009B5FD4" w:rsidRPr="00E1035D" w:rsidRDefault="009B5FD4" w:rsidP="009B5FD4">
      <w:pPr>
        <w:rPr>
          <w:lang w:val="en-GB"/>
        </w:rPr>
      </w:pPr>
      <w:r w:rsidRPr="00E1035D">
        <w:rPr>
          <w:lang w:val="en-GB"/>
        </w:rPr>
        <w:t>Transportation and cost of seedlings to the planting sites will be covered by the service provider during the planting seasons, in proper way to avoid the damage to the seedlings.</w:t>
      </w:r>
    </w:p>
    <w:p w14:paraId="67C894B4" w14:textId="77777777" w:rsidR="009B5FD4" w:rsidRPr="00E1035D" w:rsidRDefault="009B5FD4" w:rsidP="009B5FD4">
      <w:pPr>
        <w:rPr>
          <w:lang w:val="en-GB"/>
        </w:rPr>
      </w:pPr>
    </w:p>
    <w:p w14:paraId="14FDBCB2" w14:textId="77777777" w:rsidR="009B5FD4" w:rsidRPr="00E1035D" w:rsidRDefault="009B5FD4" w:rsidP="009B5FD4">
      <w:pPr>
        <w:rPr>
          <w:lang w:val="en-GB"/>
        </w:rPr>
      </w:pPr>
      <w:r w:rsidRPr="00E1035D">
        <w:rPr>
          <w:b/>
          <w:lang w:val="en-GB"/>
        </w:rPr>
        <w:t xml:space="preserve">Activity 7: Capacity Building - </w:t>
      </w:r>
      <w:r w:rsidRPr="00E1035D">
        <w:rPr>
          <w:lang w:val="en-GB"/>
        </w:rPr>
        <w:t>during the implementation of these activities the service provider must train a nursery attendant on how to establish a tree nursery, produce and maintain seedlings using a hands-on approach (learning by doing).</w:t>
      </w:r>
    </w:p>
    <w:p w14:paraId="653CC371" w14:textId="77777777" w:rsidR="009B5FD4" w:rsidRPr="00E1035D" w:rsidRDefault="009B5FD4" w:rsidP="009B5FD4">
      <w:pPr>
        <w:rPr>
          <w:lang w:val="en-GB"/>
        </w:rPr>
      </w:pPr>
    </w:p>
    <w:p w14:paraId="6722AA87" w14:textId="77777777" w:rsidR="009B5FD4" w:rsidRPr="00E1035D" w:rsidRDefault="009B5FD4" w:rsidP="009B5FD4">
      <w:pPr>
        <w:rPr>
          <w:rFonts w:eastAsia="Arial Unicode MS"/>
          <w:b/>
          <w:lang w:val="en-US"/>
        </w:rPr>
      </w:pPr>
      <w:r w:rsidRPr="00E1035D">
        <w:rPr>
          <w:rFonts w:eastAsia="Arial Unicode MS"/>
          <w:b/>
          <w:lang w:val="en-US"/>
        </w:rPr>
        <w:t>5.2 Component 2: Tree Planting</w:t>
      </w:r>
    </w:p>
    <w:p w14:paraId="37F4ED23" w14:textId="77777777" w:rsidR="009B5FD4" w:rsidRPr="00E1035D" w:rsidRDefault="009B5FD4" w:rsidP="009B5FD4">
      <w:pPr>
        <w:rPr>
          <w:b/>
        </w:rPr>
      </w:pPr>
      <w:r w:rsidRPr="00E1035D">
        <w:rPr>
          <w:b/>
        </w:rPr>
        <w:t xml:space="preserve">Effective Planting of trees and other conservation methods : </w:t>
      </w:r>
    </w:p>
    <w:p w14:paraId="4A3A275D" w14:textId="77777777" w:rsidR="009B5FD4" w:rsidRPr="00E1035D" w:rsidRDefault="009B5FD4" w:rsidP="00AD7C7C">
      <w:pPr>
        <w:pStyle w:val="ListParagraph"/>
        <w:numPr>
          <w:ilvl w:val="0"/>
          <w:numId w:val="163"/>
        </w:numPr>
        <w:ind w:left="708"/>
        <w:rPr>
          <w:sz w:val="24"/>
          <w:szCs w:val="24"/>
        </w:rPr>
      </w:pPr>
      <w:r w:rsidRPr="00E1035D">
        <w:rPr>
          <w:b/>
          <w:sz w:val="24"/>
          <w:szCs w:val="24"/>
        </w:rPr>
        <w:t>Site Assessment:</w:t>
      </w:r>
      <w:r w:rsidRPr="00E1035D">
        <w:rPr>
          <w:sz w:val="24"/>
          <w:szCs w:val="24"/>
        </w:rPr>
        <w:t xml:space="preserve"> Conduct soil verification to assess nutrient levels and pH (ideal: 4.5 - 6.5) and determine micro-topography (hummocks vs. hollows).</w:t>
      </w:r>
    </w:p>
    <w:p w14:paraId="3404F7D9" w14:textId="77777777" w:rsidR="009B5FD4" w:rsidRPr="00E1035D" w:rsidRDefault="009B5FD4" w:rsidP="00AD7C7C">
      <w:pPr>
        <w:pStyle w:val="ListParagraph"/>
        <w:numPr>
          <w:ilvl w:val="0"/>
          <w:numId w:val="163"/>
        </w:numPr>
        <w:ind w:left="708"/>
        <w:rPr>
          <w:sz w:val="24"/>
          <w:szCs w:val="24"/>
        </w:rPr>
      </w:pPr>
      <w:r w:rsidRPr="00E1035D">
        <w:rPr>
          <w:b/>
          <w:sz w:val="24"/>
          <w:szCs w:val="24"/>
        </w:rPr>
        <w:t>Species Selection:</w:t>
      </w:r>
      <w:r w:rsidRPr="00E1035D">
        <w:rPr>
          <w:sz w:val="24"/>
          <w:szCs w:val="24"/>
        </w:rPr>
        <w:t xml:space="preserve"> Identify native species appropriate to the water table depth (e.g., facultative or obligate hydrophytes).</w:t>
      </w:r>
    </w:p>
    <w:p w14:paraId="3DA50A3C" w14:textId="77777777" w:rsidR="009B5FD4" w:rsidRPr="00E1035D" w:rsidRDefault="009B5FD4" w:rsidP="00AD7C7C">
      <w:pPr>
        <w:pStyle w:val="ListParagraph"/>
        <w:numPr>
          <w:ilvl w:val="0"/>
          <w:numId w:val="163"/>
        </w:numPr>
        <w:ind w:left="708"/>
        <w:rPr>
          <w:sz w:val="24"/>
          <w:szCs w:val="24"/>
        </w:rPr>
      </w:pPr>
      <w:r w:rsidRPr="00E1035D">
        <w:rPr>
          <w:b/>
          <w:sz w:val="24"/>
          <w:szCs w:val="24"/>
        </w:rPr>
        <w:t>Site Preparation:</w:t>
      </w:r>
      <w:r w:rsidRPr="00E1035D">
        <w:rPr>
          <w:sz w:val="24"/>
          <w:szCs w:val="24"/>
        </w:rPr>
        <w:t xml:space="preserve"> Clear competitive weeds, manage invasive species, and create micro-grading to ensure appropriate planting niches.</w:t>
      </w:r>
    </w:p>
    <w:p w14:paraId="7F8687CB" w14:textId="77777777" w:rsidR="009B5FD4" w:rsidRPr="00E1035D" w:rsidRDefault="009B5FD4" w:rsidP="00AD7C7C">
      <w:pPr>
        <w:pStyle w:val="ListParagraph"/>
        <w:numPr>
          <w:ilvl w:val="0"/>
          <w:numId w:val="163"/>
        </w:numPr>
        <w:ind w:left="708"/>
        <w:rPr>
          <w:sz w:val="24"/>
          <w:szCs w:val="24"/>
        </w:rPr>
      </w:pPr>
      <w:r w:rsidRPr="00E1035D">
        <w:rPr>
          <w:b/>
          <w:sz w:val="24"/>
          <w:szCs w:val="24"/>
        </w:rPr>
        <w:lastRenderedPageBreak/>
        <w:t>Planting</w:t>
      </w:r>
      <w:r w:rsidRPr="00E1035D">
        <w:rPr>
          <w:sz w:val="24"/>
          <w:szCs w:val="24"/>
        </w:rPr>
        <w:t>: Procure high-quality, regionally appropriate seedlings. Execute planting, including, if necessary, the use of soil amendments (e.g. compost) to support growth.</w:t>
      </w:r>
    </w:p>
    <w:p w14:paraId="67147B71" w14:textId="77777777" w:rsidR="009B5FD4" w:rsidRPr="00E1035D" w:rsidRDefault="009B5FD4" w:rsidP="00AD7C7C">
      <w:pPr>
        <w:pStyle w:val="ListParagraph"/>
        <w:numPr>
          <w:ilvl w:val="0"/>
          <w:numId w:val="163"/>
        </w:numPr>
        <w:ind w:left="708"/>
        <w:rPr>
          <w:sz w:val="24"/>
          <w:szCs w:val="24"/>
        </w:rPr>
      </w:pPr>
      <w:r w:rsidRPr="00E1035D">
        <w:rPr>
          <w:b/>
          <w:sz w:val="24"/>
          <w:szCs w:val="24"/>
        </w:rPr>
        <w:t>Maintenance</w:t>
      </w:r>
      <w:r w:rsidRPr="00E1035D">
        <w:rPr>
          <w:sz w:val="24"/>
          <w:szCs w:val="24"/>
        </w:rPr>
        <w:t xml:space="preserve">: Implement measures to ensure survival, including vegetation control, mulching, and installing protections against herbivores). </w:t>
      </w:r>
    </w:p>
    <w:p w14:paraId="17D09244" w14:textId="77777777" w:rsidR="009B5FD4" w:rsidRPr="00E1035D" w:rsidRDefault="009B5FD4" w:rsidP="009B5FD4">
      <w:pPr>
        <w:rPr>
          <w:rFonts w:eastAsia="Arial Unicode MS"/>
          <w:b/>
          <w:lang w:val="en-US"/>
        </w:rPr>
      </w:pPr>
    </w:p>
    <w:p w14:paraId="378809FA" w14:textId="77777777" w:rsidR="009B5FD4" w:rsidRPr="00E1035D" w:rsidRDefault="009B5FD4" w:rsidP="009B5FD4">
      <w:pPr>
        <w:rPr>
          <w:rFonts w:eastAsia="Arial Unicode MS"/>
          <w:b/>
          <w:lang w:val="en-US"/>
        </w:rPr>
      </w:pPr>
      <w:r w:rsidRPr="00E1035D">
        <w:rPr>
          <w:rFonts w:eastAsia="Arial Unicode MS"/>
          <w:b/>
          <w:lang w:val="en-US"/>
        </w:rPr>
        <w:t>5.3 Component 3: Maintenance Sustainability Measures</w:t>
      </w:r>
    </w:p>
    <w:p w14:paraId="78F39C66" w14:textId="77777777" w:rsidR="009B5FD4" w:rsidRPr="00E1035D" w:rsidRDefault="009B5FD4" w:rsidP="00AD7C7C">
      <w:pPr>
        <w:numPr>
          <w:ilvl w:val="0"/>
          <w:numId w:val="162"/>
        </w:numPr>
      </w:pPr>
      <w:r w:rsidRPr="00E1035D">
        <w:t>Maintenance and Sustainability Measures for a defined period</w:t>
      </w:r>
    </w:p>
    <w:p w14:paraId="34C3FA6E" w14:textId="77777777" w:rsidR="009B5FD4" w:rsidRPr="00E1035D" w:rsidRDefault="009B5FD4" w:rsidP="009B5FD4">
      <w:pPr>
        <w:ind w:left="66"/>
        <w:rPr>
          <w:b/>
          <w:u w:val="single"/>
        </w:rPr>
      </w:pPr>
      <w:r w:rsidRPr="00E1035D">
        <w:rPr>
          <w:b/>
          <w:u w:val="single"/>
        </w:rPr>
        <w:t>Maintenance</w:t>
      </w:r>
    </w:p>
    <w:p w14:paraId="5D6B0DB9" w14:textId="77777777" w:rsidR="009B5FD4" w:rsidRPr="00E1035D" w:rsidRDefault="009B5FD4" w:rsidP="00AD7C7C">
      <w:pPr>
        <w:numPr>
          <w:ilvl w:val="0"/>
          <w:numId w:val="140"/>
        </w:numPr>
        <w:ind w:left="786"/>
      </w:pPr>
      <w:r w:rsidRPr="00E1035D">
        <w:rPr>
          <w:b/>
        </w:rPr>
        <w:t>Initial Establishment &amp; Care</w:t>
      </w:r>
      <w:r w:rsidRPr="00E1035D">
        <w:t>: Watering during dry periods, applying fertilizer if necessary, and staking.</w:t>
      </w:r>
    </w:p>
    <w:p w14:paraId="6EFA6226" w14:textId="77777777" w:rsidR="009B5FD4" w:rsidRPr="00E1035D" w:rsidRDefault="009B5FD4" w:rsidP="00AD7C7C">
      <w:pPr>
        <w:numPr>
          <w:ilvl w:val="0"/>
          <w:numId w:val="140"/>
        </w:numPr>
        <w:ind w:left="786"/>
      </w:pPr>
      <w:r w:rsidRPr="00E1035D">
        <w:rPr>
          <w:b/>
        </w:rPr>
        <w:t>Vegetation Management:</w:t>
      </w:r>
      <w:r w:rsidRPr="00E1035D">
        <w:t xml:space="preserve"> Controlling competing weeds and invasive plants within the critical root zone.</w:t>
      </w:r>
    </w:p>
    <w:p w14:paraId="169433E2" w14:textId="77777777" w:rsidR="009B5FD4" w:rsidRPr="00E1035D" w:rsidRDefault="009B5FD4" w:rsidP="00AD7C7C">
      <w:pPr>
        <w:numPr>
          <w:ilvl w:val="0"/>
          <w:numId w:val="140"/>
        </w:numPr>
        <w:ind w:left="786"/>
      </w:pPr>
      <w:r w:rsidRPr="00E1035D">
        <w:rPr>
          <w:b/>
        </w:rPr>
        <w:t>Protection:</w:t>
      </w:r>
      <w:r w:rsidRPr="00E1035D">
        <w:t xml:space="preserve"> Maintaining fencing or tree shelters to prevent damage from animals or humans.</w:t>
      </w:r>
    </w:p>
    <w:p w14:paraId="4E97241E" w14:textId="77777777" w:rsidR="009B5FD4" w:rsidRPr="00E1035D" w:rsidRDefault="009B5FD4" w:rsidP="00AD7C7C">
      <w:pPr>
        <w:numPr>
          <w:ilvl w:val="0"/>
          <w:numId w:val="140"/>
        </w:numPr>
        <w:ind w:left="786"/>
      </w:pPr>
      <w:r w:rsidRPr="00E1035D">
        <w:rPr>
          <w:b/>
        </w:rPr>
        <w:t>Replacement Planting:</w:t>
      </w:r>
      <w:r w:rsidRPr="00E1035D">
        <w:t xml:space="preserve"> Replanting dead or dying trees during the next planting season to maintain canopy density.</w:t>
      </w:r>
    </w:p>
    <w:p w14:paraId="17516386" w14:textId="77777777" w:rsidR="009B5FD4" w:rsidRPr="00E1035D" w:rsidRDefault="009B5FD4" w:rsidP="00AD7C7C">
      <w:pPr>
        <w:numPr>
          <w:ilvl w:val="0"/>
          <w:numId w:val="140"/>
        </w:numPr>
        <w:ind w:left="786"/>
      </w:pPr>
      <w:r w:rsidRPr="00E1035D">
        <w:rPr>
          <w:b/>
        </w:rPr>
        <w:t>Structural Health:</w:t>
      </w:r>
      <w:r w:rsidRPr="00E1035D">
        <w:t xml:space="preserve"> Pruning trees to remove damaged or diseased branches. </w:t>
      </w:r>
    </w:p>
    <w:p w14:paraId="2863D03E" w14:textId="77777777" w:rsidR="009B5FD4" w:rsidRPr="00E1035D" w:rsidRDefault="009B5FD4" w:rsidP="009B5FD4">
      <w:pPr>
        <w:ind w:left="66"/>
        <w:rPr>
          <w:b/>
          <w:u w:val="single"/>
        </w:rPr>
      </w:pPr>
    </w:p>
    <w:p w14:paraId="183895B8" w14:textId="77777777" w:rsidR="009B5FD4" w:rsidRPr="00E1035D" w:rsidRDefault="009B5FD4" w:rsidP="009B5FD4">
      <w:pPr>
        <w:ind w:left="66"/>
        <w:rPr>
          <w:b/>
          <w:u w:val="single"/>
        </w:rPr>
      </w:pPr>
      <w:r w:rsidRPr="00E1035D">
        <w:rPr>
          <w:b/>
          <w:u w:val="single"/>
        </w:rPr>
        <w:t>Monitoring and Reporting</w:t>
      </w:r>
    </w:p>
    <w:p w14:paraId="4DD47A5A" w14:textId="77777777" w:rsidR="009B5FD4" w:rsidRPr="00E1035D" w:rsidRDefault="009B5FD4" w:rsidP="00AD7C7C">
      <w:pPr>
        <w:numPr>
          <w:ilvl w:val="0"/>
          <w:numId w:val="141"/>
        </w:numPr>
        <w:ind w:left="786"/>
      </w:pPr>
      <w:r w:rsidRPr="00E1035D">
        <w:t>Success Criteria: Define success metrics, such as a minimum 80% survival rate after the first year.</w:t>
      </w:r>
    </w:p>
    <w:p w14:paraId="6B66A59C" w14:textId="77777777" w:rsidR="009B5FD4" w:rsidRPr="00E1035D" w:rsidRDefault="009B5FD4" w:rsidP="00AD7C7C">
      <w:pPr>
        <w:numPr>
          <w:ilvl w:val="0"/>
          <w:numId w:val="141"/>
        </w:numPr>
        <w:ind w:left="786"/>
      </w:pPr>
      <w:r w:rsidRPr="00E1035D">
        <w:t>Monitoring Plan: Establish photo points to track progress, water quality monitoring, and vegetation surveys (e.g. Relevé method). Photo-points serve as a more cost-effective method to monitor specific areas and detect change and are particularly useful for monitoring vegetation</w:t>
      </w:r>
    </w:p>
    <w:p w14:paraId="5BEC467C" w14:textId="77777777" w:rsidR="009B5FD4" w:rsidRPr="00E1035D" w:rsidRDefault="009B5FD4" w:rsidP="00AD7C7C">
      <w:pPr>
        <w:numPr>
          <w:ilvl w:val="0"/>
          <w:numId w:val="141"/>
        </w:numPr>
        <w:ind w:left="786"/>
      </w:pPr>
      <w:r w:rsidRPr="00E1035D">
        <w:t>Reporting: Deliver quarterly reports on seedling survival rates, maintenance activities, and potential threats (e.g. drought, flood).</w:t>
      </w:r>
    </w:p>
    <w:p w14:paraId="1258E3C8" w14:textId="77777777" w:rsidR="009B5FD4" w:rsidRPr="00E1035D" w:rsidRDefault="009B5FD4" w:rsidP="00AD7C7C">
      <w:pPr>
        <w:numPr>
          <w:ilvl w:val="0"/>
          <w:numId w:val="141"/>
        </w:numPr>
        <w:ind w:left="786"/>
      </w:pPr>
      <w:r w:rsidRPr="00E1035D">
        <w:t>Conduct quarterly inspections to check for signs of stress, such as dieback or disease.</w:t>
      </w:r>
    </w:p>
    <w:p w14:paraId="7727363C" w14:textId="77777777" w:rsidR="009B5FD4" w:rsidRPr="00E1035D" w:rsidRDefault="009B5FD4" w:rsidP="00AD7C7C">
      <w:pPr>
        <w:numPr>
          <w:ilvl w:val="0"/>
          <w:numId w:val="141"/>
        </w:numPr>
        <w:ind w:left="786"/>
      </w:pPr>
      <w:r w:rsidRPr="00E1035D">
        <w:t>Maintain photographic record of tree development.</w:t>
      </w:r>
    </w:p>
    <w:p w14:paraId="3658A00C" w14:textId="77777777" w:rsidR="009B5FD4" w:rsidRPr="00E1035D" w:rsidRDefault="009B5FD4" w:rsidP="00AD7C7C">
      <w:pPr>
        <w:numPr>
          <w:ilvl w:val="0"/>
          <w:numId w:val="141"/>
        </w:numPr>
        <w:ind w:left="786"/>
      </w:pPr>
      <w:r w:rsidRPr="00E1035D">
        <w:t>Submit monthly or quarterly reports documenting maintenance activities (water applied, weeds removed, survival rates) to the project supervisor.</w:t>
      </w:r>
    </w:p>
    <w:p w14:paraId="0100B6C4" w14:textId="77777777" w:rsidR="009B5FD4" w:rsidRPr="00E1035D" w:rsidRDefault="009B5FD4" w:rsidP="009B5FD4">
      <w:pPr>
        <w:rPr>
          <w:b/>
          <w:u w:val="single"/>
        </w:rPr>
      </w:pPr>
    </w:p>
    <w:p w14:paraId="13703ED8" w14:textId="77777777" w:rsidR="009B5FD4" w:rsidRPr="00E1035D" w:rsidRDefault="009B5FD4" w:rsidP="009B5FD4">
      <w:pPr>
        <w:rPr>
          <w:b/>
        </w:rPr>
      </w:pPr>
      <w:r w:rsidRPr="00E1035D">
        <w:rPr>
          <w:b/>
        </w:rPr>
        <w:t>6 Expected Deliverables</w:t>
      </w:r>
    </w:p>
    <w:p w14:paraId="54279C71" w14:textId="77777777" w:rsidR="009B5FD4" w:rsidRPr="00E1035D" w:rsidRDefault="009B5FD4" w:rsidP="009B5FD4">
      <w:pPr>
        <w:rPr>
          <w:b/>
        </w:rPr>
      </w:pPr>
      <w:r w:rsidRPr="00E1035D">
        <w:rPr>
          <w:b/>
        </w:rPr>
        <w:t>6.1 The establishment of a Tree Nursery</w:t>
      </w:r>
    </w:p>
    <w:p w14:paraId="0EA97455" w14:textId="77777777" w:rsidR="009B5FD4" w:rsidRPr="00E1035D" w:rsidRDefault="009B5FD4" w:rsidP="00AD7C7C">
      <w:pPr>
        <w:numPr>
          <w:ilvl w:val="0"/>
          <w:numId w:val="135"/>
        </w:numPr>
      </w:pPr>
      <w:r w:rsidRPr="00E1035D">
        <w:t>A functional (01) tree nursery,</w:t>
      </w:r>
    </w:p>
    <w:p w14:paraId="15E0916F" w14:textId="77777777" w:rsidR="009B5FD4" w:rsidRPr="00E1035D" w:rsidRDefault="009B5FD4" w:rsidP="00AD7C7C">
      <w:pPr>
        <w:numPr>
          <w:ilvl w:val="0"/>
          <w:numId w:val="135"/>
        </w:numPr>
      </w:pPr>
      <w:r w:rsidRPr="00E1035D">
        <w:t>A list of appropriate trees species suitable for the area</w:t>
      </w:r>
    </w:p>
    <w:p w14:paraId="63381DC6" w14:textId="77777777" w:rsidR="009B5FD4" w:rsidRPr="00E1035D" w:rsidRDefault="009B5FD4" w:rsidP="00AD7C7C">
      <w:pPr>
        <w:numPr>
          <w:ilvl w:val="0"/>
          <w:numId w:val="135"/>
        </w:numPr>
      </w:pPr>
      <w:r w:rsidRPr="00E1035D">
        <w:t>Procured a calculated number of healthy, high-quality, hardened-off wetland seedlings,</w:t>
      </w:r>
    </w:p>
    <w:p w14:paraId="7ADB1595" w14:textId="77777777" w:rsidR="009B5FD4" w:rsidRPr="00E1035D" w:rsidRDefault="009B5FD4" w:rsidP="00AD7C7C">
      <w:pPr>
        <w:numPr>
          <w:ilvl w:val="0"/>
          <w:numId w:val="135"/>
        </w:numPr>
      </w:pPr>
      <w:r w:rsidRPr="00E1035D">
        <w:t>List of equipment and materials in the nursery:</w:t>
      </w:r>
    </w:p>
    <w:p w14:paraId="41D80178" w14:textId="77777777" w:rsidR="009B5FD4" w:rsidRPr="00E1035D" w:rsidRDefault="009B5FD4" w:rsidP="00AD7C7C">
      <w:pPr>
        <w:numPr>
          <w:ilvl w:val="0"/>
          <w:numId w:val="137"/>
        </w:numPr>
      </w:pPr>
      <w:r w:rsidRPr="00E1035D">
        <w:t>Tools: watering cans, machetes, hoes, wheelbarrows, sieves, sprayers.</w:t>
      </w:r>
    </w:p>
    <w:p w14:paraId="16BD3AAD" w14:textId="77777777" w:rsidR="009B5FD4" w:rsidRPr="00E1035D" w:rsidRDefault="009B5FD4" w:rsidP="00AD7C7C">
      <w:pPr>
        <w:numPr>
          <w:ilvl w:val="0"/>
          <w:numId w:val="137"/>
        </w:numPr>
      </w:pPr>
      <w:r w:rsidRPr="00E1035D">
        <w:t>Materials: Poly-pots (bags), seeds/seedlings, potting soil, manure/compost, shade netting.</w:t>
      </w:r>
    </w:p>
    <w:p w14:paraId="7480CFC4" w14:textId="77777777" w:rsidR="009B5FD4" w:rsidRPr="00E1035D" w:rsidRDefault="009B5FD4" w:rsidP="00AD7C7C">
      <w:pPr>
        <w:numPr>
          <w:ilvl w:val="0"/>
          <w:numId w:val="136"/>
        </w:numPr>
      </w:pPr>
      <w:r w:rsidRPr="00E1035D">
        <w:t>Job specification for the tree nursery staff,</w:t>
      </w:r>
    </w:p>
    <w:p w14:paraId="0CAF9901" w14:textId="77777777" w:rsidR="009B5FD4" w:rsidRPr="00E1035D" w:rsidRDefault="009B5FD4" w:rsidP="00AD7C7C">
      <w:pPr>
        <w:numPr>
          <w:ilvl w:val="0"/>
          <w:numId w:val="136"/>
        </w:numPr>
      </w:pPr>
      <w:r w:rsidRPr="00E1035D">
        <w:t>A trained Nursery Attendant, dedicated staff for daily watering and maintenance</w:t>
      </w:r>
    </w:p>
    <w:p w14:paraId="478D6626" w14:textId="77777777" w:rsidR="009B5FD4" w:rsidRPr="00E1035D" w:rsidRDefault="009B5FD4" w:rsidP="00AD7C7C">
      <w:pPr>
        <w:numPr>
          <w:ilvl w:val="0"/>
          <w:numId w:val="136"/>
        </w:numPr>
      </w:pPr>
      <w:r w:rsidRPr="00E1035D">
        <w:t>An established logbook containing inventory and maintenance schedules of the tree nursery in sustainable manner.</w:t>
      </w:r>
    </w:p>
    <w:p w14:paraId="16948EC8" w14:textId="77777777" w:rsidR="009B5FD4" w:rsidRPr="00E1035D" w:rsidRDefault="009B5FD4" w:rsidP="009B5FD4">
      <w:pPr>
        <w:rPr>
          <w:u w:val="single"/>
        </w:rPr>
      </w:pPr>
    </w:p>
    <w:p w14:paraId="5C36535D" w14:textId="77777777" w:rsidR="009B5FD4" w:rsidRPr="00E1035D" w:rsidRDefault="009B5FD4" w:rsidP="009B5FD4">
      <w:pPr>
        <w:rPr>
          <w:b/>
        </w:rPr>
      </w:pPr>
      <w:r w:rsidRPr="00E1035D">
        <w:rPr>
          <w:b/>
        </w:rPr>
        <w:t>6.2 Tree Planting proper and other conservation methods</w:t>
      </w:r>
    </w:p>
    <w:p w14:paraId="2B290648" w14:textId="77777777" w:rsidR="009B5FD4" w:rsidRPr="00E1035D" w:rsidRDefault="009B5FD4" w:rsidP="00AD7C7C">
      <w:pPr>
        <w:numPr>
          <w:ilvl w:val="0"/>
          <w:numId w:val="169"/>
        </w:numPr>
        <w:rPr>
          <w:lang w:val="en-GB"/>
        </w:rPr>
      </w:pPr>
      <w:r w:rsidRPr="00E1035D">
        <w:rPr>
          <w:lang w:val="en-GB"/>
        </w:rPr>
        <w:t>Site Assessment: A finalized site restoration plan including a map of planting zones and species list,</w:t>
      </w:r>
    </w:p>
    <w:p w14:paraId="5FE2B66C" w14:textId="77777777" w:rsidR="009B5FD4" w:rsidRPr="00E1035D" w:rsidRDefault="009B5FD4" w:rsidP="00AD7C7C">
      <w:pPr>
        <w:numPr>
          <w:ilvl w:val="0"/>
          <w:numId w:val="169"/>
        </w:numPr>
        <w:rPr>
          <w:lang w:val="en-GB"/>
        </w:rPr>
      </w:pPr>
      <w:r w:rsidRPr="00E1035D">
        <w:rPr>
          <w:lang w:val="en-GB"/>
        </w:rPr>
        <w:lastRenderedPageBreak/>
        <w:t>Species Selection: Available native, water-tolerant, and locally suitable species to enhance biodiversity,</w:t>
      </w:r>
    </w:p>
    <w:p w14:paraId="177D24E7" w14:textId="77777777" w:rsidR="009B5FD4" w:rsidRPr="00E1035D" w:rsidRDefault="009B5FD4" w:rsidP="00AD7C7C">
      <w:pPr>
        <w:numPr>
          <w:ilvl w:val="0"/>
          <w:numId w:val="169"/>
        </w:numPr>
        <w:rPr>
          <w:lang w:val="en-GB"/>
        </w:rPr>
      </w:pPr>
      <w:r w:rsidRPr="00E1035D">
        <w:rPr>
          <w:lang w:val="en-GB"/>
        </w:rPr>
        <w:t>Site Preparation/planting: Clear invasive species and, if necessary, install protective fencing to prevent disturbance, transplanting of Seedlings/procurement and planting of native seedlings,</w:t>
      </w:r>
    </w:p>
    <w:p w14:paraId="36FD7953" w14:textId="77777777" w:rsidR="009B5FD4" w:rsidRPr="00E1035D" w:rsidRDefault="009B5FD4" w:rsidP="00AD7C7C">
      <w:pPr>
        <w:numPr>
          <w:ilvl w:val="0"/>
          <w:numId w:val="169"/>
        </w:numPr>
        <w:rPr>
          <w:lang w:val="en-GB"/>
        </w:rPr>
      </w:pPr>
      <w:r w:rsidRPr="00E1035D">
        <w:rPr>
          <w:lang w:val="en-GB"/>
        </w:rPr>
        <w:t>Planting Completion Report (including GPS mapping of planted areas).</w:t>
      </w:r>
    </w:p>
    <w:p w14:paraId="352442F7" w14:textId="77777777" w:rsidR="009B5FD4" w:rsidRPr="00E1035D" w:rsidRDefault="009B5FD4" w:rsidP="009B5FD4">
      <w:pPr>
        <w:ind w:left="360"/>
        <w:rPr>
          <w:b/>
        </w:rPr>
      </w:pPr>
    </w:p>
    <w:p w14:paraId="4B29C117" w14:textId="77777777" w:rsidR="009B5FD4" w:rsidRPr="00E1035D" w:rsidRDefault="009B5FD4" w:rsidP="009B5FD4">
      <w:pPr>
        <w:rPr>
          <w:b/>
        </w:rPr>
      </w:pPr>
      <w:r w:rsidRPr="00E1035D">
        <w:rPr>
          <w:b/>
        </w:rPr>
        <w:t>6.3 Maintenance &amp; Sustainability Measures</w:t>
      </w:r>
    </w:p>
    <w:p w14:paraId="1BE17483" w14:textId="77777777" w:rsidR="009B5FD4" w:rsidRPr="00E1035D" w:rsidRDefault="009B5FD4" w:rsidP="00AD7C7C">
      <w:pPr>
        <w:numPr>
          <w:ilvl w:val="0"/>
          <w:numId w:val="169"/>
        </w:numPr>
        <w:rPr>
          <w:lang w:val="en-GB"/>
        </w:rPr>
      </w:pPr>
      <w:r w:rsidRPr="00E1035D">
        <w:rPr>
          <w:lang w:val="en-GB"/>
        </w:rPr>
        <w:t>Documented, signed, and approved monthly progress reports.</w:t>
      </w:r>
    </w:p>
    <w:p w14:paraId="333F814F" w14:textId="77777777" w:rsidR="009B5FD4" w:rsidRPr="00E1035D" w:rsidRDefault="009B5FD4" w:rsidP="00AD7C7C">
      <w:pPr>
        <w:numPr>
          <w:ilvl w:val="0"/>
          <w:numId w:val="169"/>
        </w:numPr>
        <w:rPr>
          <w:lang w:val="en-GB"/>
        </w:rPr>
      </w:pPr>
      <w:r w:rsidRPr="00E1035D">
        <w:rPr>
          <w:lang w:val="en-GB"/>
        </w:rPr>
        <w:t>A final report demonstrating successful establishment and adherence to the management plan.</w:t>
      </w:r>
    </w:p>
    <w:p w14:paraId="265084A0" w14:textId="77777777" w:rsidR="009B5FD4" w:rsidRPr="00E1035D" w:rsidRDefault="009B5FD4" w:rsidP="009B5FD4">
      <w:pPr>
        <w:rPr>
          <w:b/>
        </w:rPr>
      </w:pPr>
    </w:p>
    <w:p w14:paraId="79FCA831" w14:textId="77777777" w:rsidR="009B5FD4" w:rsidRPr="00E1035D" w:rsidRDefault="009B5FD4" w:rsidP="009B5FD4">
      <w:pPr>
        <w:rPr>
          <w:b/>
        </w:rPr>
      </w:pPr>
      <w:r w:rsidRPr="00E1035D">
        <w:rPr>
          <w:b/>
        </w:rPr>
        <w:t>7 Costing</w:t>
      </w:r>
    </w:p>
    <w:p w14:paraId="6CCD573C" w14:textId="77777777" w:rsidR="009B5FD4" w:rsidRPr="00E1035D" w:rsidRDefault="009B5FD4" w:rsidP="009B5FD4">
      <w:r w:rsidRPr="00E1035D">
        <w:t>The Consultant is expected to submit a proposal and quotation for the Establishment of of a tree nursery, planting of trees, maintenance and monitoring and the planted trees.</w:t>
      </w:r>
    </w:p>
    <w:p w14:paraId="1C988752" w14:textId="77777777" w:rsidR="009B5FD4" w:rsidRPr="00E1035D" w:rsidRDefault="009B5FD4" w:rsidP="009B5FD4"/>
    <w:p w14:paraId="228C0545" w14:textId="77777777" w:rsidR="009B5FD4" w:rsidRPr="00E1035D" w:rsidRDefault="009B5FD4" w:rsidP="009B5FD4">
      <w:pPr>
        <w:rPr>
          <w:b/>
        </w:rPr>
      </w:pPr>
      <w:r w:rsidRPr="00E1035D">
        <w:rPr>
          <w:b/>
        </w:rPr>
        <w:t>8 Timeframe</w:t>
      </w:r>
    </w:p>
    <w:p w14:paraId="70B2EF8C" w14:textId="77777777" w:rsidR="009B5FD4" w:rsidRPr="00E1035D" w:rsidRDefault="009B5FD4" w:rsidP="009B5FD4">
      <w:pPr>
        <w:rPr>
          <w:b/>
          <w:u w:val="single"/>
        </w:rPr>
      </w:pPr>
      <w:r w:rsidRPr="00E1035D">
        <w:rPr>
          <w:b/>
          <w:u w:val="single"/>
        </w:rPr>
        <w:t xml:space="preserve">8.1 </w:t>
      </w:r>
      <w:r w:rsidRPr="00E1035D">
        <w:rPr>
          <w:u w:val="single"/>
        </w:rPr>
        <w:t>Establishment of a Tree Nursery</w:t>
      </w:r>
    </w:p>
    <w:p w14:paraId="1B9CB2A4" w14:textId="77777777" w:rsidR="009B5FD4" w:rsidRPr="00E1035D" w:rsidRDefault="009B5FD4" w:rsidP="00AD7C7C">
      <w:pPr>
        <w:numPr>
          <w:ilvl w:val="0"/>
          <w:numId w:val="165"/>
        </w:numPr>
      </w:pPr>
      <w:r w:rsidRPr="00E1035D">
        <w:rPr>
          <w:b/>
        </w:rPr>
        <w:t>Option 1:</w:t>
      </w:r>
      <w:r w:rsidRPr="00E1035D">
        <w:t xml:space="preserve"> Nursery site preparation and development</w:t>
      </w:r>
    </w:p>
    <w:p w14:paraId="657DFCE4" w14:textId="77777777" w:rsidR="009B5FD4" w:rsidRPr="00E1035D" w:rsidRDefault="009B5FD4" w:rsidP="00AD7C7C">
      <w:pPr>
        <w:numPr>
          <w:ilvl w:val="0"/>
          <w:numId w:val="156"/>
        </w:numPr>
        <w:ind w:left="1080"/>
      </w:pPr>
      <w:r w:rsidRPr="00E1035D">
        <w:rPr>
          <w:b/>
        </w:rPr>
        <w:t>Preparation Phase</w:t>
      </w:r>
      <w:r w:rsidRPr="00E1035D">
        <w:t>: 2-2 weeks (Site prep, fencing, potting).</w:t>
      </w:r>
    </w:p>
    <w:p w14:paraId="2D5BA353" w14:textId="77777777" w:rsidR="009B5FD4" w:rsidRPr="00E1035D" w:rsidRDefault="009B5FD4" w:rsidP="00AD7C7C">
      <w:pPr>
        <w:numPr>
          <w:ilvl w:val="0"/>
          <w:numId w:val="156"/>
        </w:numPr>
        <w:ind w:left="1080"/>
      </w:pPr>
      <w:r w:rsidRPr="00E1035D">
        <w:rPr>
          <w:b/>
        </w:rPr>
        <w:t>Production Phase:</w:t>
      </w:r>
      <w:r w:rsidRPr="00E1035D">
        <w:t xml:space="preserve"> 3-6 months (Germination to hardening, depending on species), Seed Sowing/Potting: Potting in containers with large drainage holes to prevent waterlogging.</w:t>
      </w:r>
    </w:p>
    <w:p w14:paraId="2F958198" w14:textId="77777777" w:rsidR="009B5FD4" w:rsidRPr="00E1035D" w:rsidRDefault="009B5FD4" w:rsidP="00AD7C7C">
      <w:pPr>
        <w:numPr>
          <w:ilvl w:val="0"/>
          <w:numId w:val="156"/>
        </w:numPr>
        <w:ind w:left="1080"/>
      </w:pPr>
      <w:r w:rsidRPr="00E1035D">
        <w:rPr>
          <w:b/>
        </w:rPr>
        <w:t>Watering:</w:t>
      </w:r>
      <w:r w:rsidRPr="00E1035D">
        <w:t xml:space="preserve"> Regular, consistent watering to maintain moist, not waterlogged, soil.</w:t>
      </w:r>
    </w:p>
    <w:p w14:paraId="159960EA" w14:textId="77777777" w:rsidR="009B5FD4" w:rsidRPr="00E1035D" w:rsidRDefault="009B5FD4" w:rsidP="00AD7C7C">
      <w:pPr>
        <w:numPr>
          <w:ilvl w:val="0"/>
          <w:numId w:val="156"/>
        </w:numPr>
        <w:ind w:left="1080"/>
      </w:pPr>
      <w:r w:rsidRPr="00E1035D">
        <w:rPr>
          <w:b/>
        </w:rPr>
        <w:t>Maintenance:</w:t>
      </w:r>
      <w:r w:rsidRPr="00E1035D">
        <w:t xml:space="preserve"> Weeding, pest control, and root pruning to prevent roots from anchoring into the ground.</w:t>
      </w:r>
    </w:p>
    <w:p w14:paraId="3827A96E" w14:textId="77777777" w:rsidR="009B5FD4" w:rsidRPr="00E1035D" w:rsidRDefault="009B5FD4" w:rsidP="00AD7C7C">
      <w:pPr>
        <w:numPr>
          <w:ilvl w:val="0"/>
          <w:numId w:val="156"/>
        </w:numPr>
        <w:ind w:left="1080"/>
      </w:pPr>
      <w:r w:rsidRPr="00E1035D">
        <w:rPr>
          <w:b/>
        </w:rPr>
        <w:t>Monitoring:</w:t>
      </w:r>
      <w:r w:rsidRPr="00E1035D">
        <w:t xml:space="preserve"> Weekly inspections for pests, diseases, and growth rates, ensuring seedlings reach 30-45 cm before planting. </w:t>
      </w:r>
    </w:p>
    <w:p w14:paraId="649BB22E" w14:textId="77777777" w:rsidR="009B5FD4" w:rsidRPr="00E1035D" w:rsidRDefault="009B5FD4" w:rsidP="00AD7C7C">
      <w:pPr>
        <w:numPr>
          <w:ilvl w:val="0"/>
          <w:numId w:val="165"/>
        </w:numPr>
        <w:rPr>
          <w:b/>
        </w:rPr>
      </w:pPr>
      <w:r w:rsidRPr="00E1035D">
        <w:rPr>
          <w:b/>
        </w:rPr>
        <w:t xml:space="preserve">Option 2: </w:t>
      </w:r>
      <w:r w:rsidRPr="00E1035D">
        <w:t>Procurement of fully grown seedlings for planting</w:t>
      </w:r>
    </w:p>
    <w:p w14:paraId="440F8B04" w14:textId="77777777" w:rsidR="009B5FD4" w:rsidRPr="00E1035D" w:rsidRDefault="009B5FD4" w:rsidP="00AD7C7C">
      <w:pPr>
        <w:numPr>
          <w:ilvl w:val="0"/>
          <w:numId w:val="155"/>
        </w:numPr>
        <w:ind w:left="1080"/>
      </w:pPr>
      <w:r w:rsidRPr="00E1035D">
        <w:t>Preparation Phase: 1 month (Site prep, fencing).</w:t>
      </w:r>
    </w:p>
    <w:p w14:paraId="2354FF68" w14:textId="77777777" w:rsidR="009B5FD4" w:rsidRPr="00E1035D" w:rsidRDefault="009B5FD4" w:rsidP="00AD7C7C">
      <w:pPr>
        <w:numPr>
          <w:ilvl w:val="0"/>
          <w:numId w:val="155"/>
        </w:numPr>
        <w:ind w:left="1080"/>
      </w:pPr>
      <w:r w:rsidRPr="00E1035D">
        <w:t>Procurement/transplanting Phase: 3 month (depending on species).</w:t>
      </w:r>
    </w:p>
    <w:p w14:paraId="0ED7024A" w14:textId="77777777" w:rsidR="009B5FD4" w:rsidRPr="00E1035D" w:rsidRDefault="009B5FD4" w:rsidP="00AD7C7C">
      <w:pPr>
        <w:numPr>
          <w:ilvl w:val="0"/>
          <w:numId w:val="155"/>
        </w:numPr>
        <w:ind w:left="1080"/>
      </w:pPr>
      <w:r w:rsidRPr="00E1035D">
        <w:t xml:space="preserve">Monitoring: Weekly inspections for pests, diseases, and growth rates, ensuring seedlings reach 30-45 cm before planting. </w:t>
      </w:r>
    </w:p>
    <w:p w14:paraId="697F8BA0" w14:textId="77777777" w:rsidR="009B5FD4" w:rsidRPr="00E1035D" w:rsidRDefault="009B5FD4" w:rsidP="009B5FD4">
      <w:pPr>
        <w:ind w:left="360"/>
        <w:rPr>
          <w:b/>
          <w:u w:val="single"/>
        </w:rPr>
      </w:pPr>
    </w:p>
    <w:p w14:paraId="5D1C628C" w14:textId="77777777" w:rsidR="009B5FD4" w:rsidRPr="00E1035D" w:rsidRDefault="009B5FD4" w:rsidP="009B5FD4">
      <w:pPr>
        <w:rPr>
          <w:b/>
          <w:u w:val="single"/>
        </w:rPr>
      </w:pPr>
      <w:r w:rsidRPr="00E1035D">
        <w:rPr>
          <w:b/>
          <w:u w:val="single"/>
        </w:rPr>
        <w:t xml:space="preserve">8.2 </w:t>
      </w:r>
      <w:r w:rsidRPr="00E1035D">
        <w:rPr>
          <w:u w:val="single"/>
        </w:rPr>
        <w:t>Tree planting and other conservation methods</w:t>
      </w:r>
    </w:p>
    <w:p w14:paraId="24FD8481" w14:textId="77777777" w:rsidR="009B5FD4" w:rsidRPr="00E1035D" w:rsidRDefault="009B5FD4" w:rsidP="00AD7C7C">
      <w:pPr>
        <w:numPr>
          <w:ilvl w:val="0"/>
          <w:numId w:val="164"/>
        </w:numPr>
      </w:pPr>
      <w:r w:rsidRPr="00E1035D">
        <w:t>Phase 1: Assessment and Planning</w:t>
      </w:r>
    </w:p>
    <w:p w14:paraId="2CD11511" w14:textId="77777777" w:rsidR="009B5FD4" w:rsidRPr="00E1035D" w:rsidRDefault="009B5FD4" w:rsidP="00AD7C7C">
      <w:pPr>
        <w:numPr>
          <w:ilvl w:val="0"/>
          <w:numId w:val="164"/>
        </w:numPr>
      </w:pPr>
      <w:r w:rsidRPr="00E1035D">
        <w:t>Phase 2: Site Preparation</w:t>
      </w:r>
    </w:p>
    <w:p w14:paraId="6C21FC99" w14:textId="77777777" w:rsidR="009B5FD4" w:rsidRPr="00E1035D" w:rsidRDefault="009B5FD4" w:rsidP="00AD7C7C">
      <w:pPr>
        <w:numPr>
          <w:ilvl w:val="0"/>
          <w:numId w:val="164"/>
        </w:numPr>
      </w:pPr>
      <w:r w:rsidRPr="00E1035D">
        <w:t xml:space="preserve">Phase 3: Planting </w:t>
      </w:r>
    </w:p>
    <w:p w14:paraId="6EE46819" w14:textId="77777777" w:rsidR="009B5FD4" w:rsidRPr="00E1035D" w:rsidRDefault="009B5FD4" w:rsidP="00AD7C7C">
      <w:pPr>
        <w:numPr>
          <w:ilvl w:val="0"/>
          <w:numId w:val="164"/>
        </w:numPr>
      </w:pPr>
      <w:r w:rsidRPr="00E1035D">
        <w:t>Phase 4: Maintenance and Sustainability measures</w:t>
      </w:r>
    </w:p>
    <w:p w14:paraId="4B7A8449" w14:textId="77777777" w:rsidR="009B5FD4" w:rsidRPr="00E1035D" w:rsidRDefault="009B5FD4" w:rsidP="009B5FD4">
      <w:pPr>
        <w:ind w:left="360"/>
        <w:rPr>
          <w:b/>
          <w:u w:val="single"/>
        </w:rPr>
      </w:pPr>
    </w:p>
    <w:p w14:paraId="3631D271" w14:textId="77777777" w:rsidR="009B5FD4" w:rsidRPr="00E1035D" w:rsidRDefault="009B5FD4" w:rsidP="009B5FD4">
      <w:pPr>
        <w:rPr>
          <w:b/>
          <w:u w:val="single"/>
        </w:rPr>
      </w:pPr>
      <w:r w:rsidRPr="00E1035D">
        <w:rPr>
          <w:b/>
          <w:u w:val="single"/>
        </w:rPr>
        <w:t xml:space="preserve">8.3 </w:t>
      </w:r>
      <w:r w:rsidRPr="00E1035D">
        <w:rPr>
          <w:u w:val="single"/>
        </w:rPr>
        <w:t>Maintenance and monitoring</w:t>
      </w:r>
    </w:p>
    <w:p w14:paraId="3062FE70" w14:textId="77777777" w:rsidR="009B5FD4" w:rsidRPr="00E1035D" w:rsidRDefault="009B5FD4" w:rsidP="00AD7C7C">
      <w:pPr>
        <w:numPr>
          <w:ilvl w:val="0"/>
          <w:numId w:val="164"/>
        </w:numPr>
      </w:pPr>
      <w:r w:rsidRPr="00E1035D">
        <w:t>Minimum of two years or two full growing seasons after planting</w:t>
      </w:r>
    </w:p>
    <w:p w14:paraId="60C7C9CE" w14:textId="77777777" w:rsidR="009B5FD4" w:rsidRPr="00E1035D" w:rsidRDefault="009B5FD4" w:rsidP="009B5FD4"/>
    <w:p w14:paraId="6B95C9BC" w14:textId="77777777" w:rsidR="009B5FD4" w:rsidRPr="00E1035D" w:rsidRDefault="009B5FD4" w:rsidP="009B5FD4">
      <w:pPr>
        <w:rPr>
          <w:b/>
        </w:rPr>
      </w:pPr>
      <w:r w:rsidRPr="00E1035D">
        <w:rPr>
          <w:b/>
        </w:rPr>
        <w:t>9 Qualification and Experience</w:t>
      </w:r>
    </w:p>
    <w:p w14:paraId="6C6932B2" w14:textId="77777777" w:rsidR="009B5FD4" w:rsidRPr="00E1035D" w:rsidRDefault="009B5FD4" w:rsidP="009B5FD4">
      <w:r w:rsidRPr="00E1035D">
        <w:t>The interested Consultant or organization should have demonstrated experience in:</w:t>
      </w:r>
    </w:p>
    <w:p w14:paraId="1ACACB2E" w14:textId="77777777" w:rsidR="009B5FD4" w:rsidRPr="00E1035D" w:rsidRDefault="009B5FD4" w:rsidP="00AD7C7C">
      <w:pPr>
        <w:pStyle w:val="ListParagraph"/>
        <w:numPr>
          <w:ilvl w:val="0"/>
          <w:numId w:val="159"/>
        </w:numPr>
        <w:rPr>
          <w:sz w:val="24"/>
          <w:szCs w:val="24"/>
        </w:rPr>
      </w:pPr>
      <w:r w:rsidRPr="00E1035D">
        <w:rPr>
          <w:sz w:val="24"/>
          <w:szCs w:val="24"/>
        </w:rPr>
        <w:t xml:space="preserve">The management of tree nursery, </w:t>
      </w:r>
    </w:p>
    <w:p w14:paraId="70E16891" w14:textId="77777777" w:rsidR="009B5FD4" w:rsidRPr="00E1035D" w:rsidRDefault="009B5FD4" w:rsidP="00AD7C7C">
      <w:pPr>
        <w:pStyle w:val="ListParagraph"/>
        <w:numPr>
          <w:ilvl w:val="0"/>
          <w:numId w:val="159"/>
        </w:numPr>
        <w:rPr>
          <w:sz w:val="24"/>
          <w:szCs w:val="24"/>
        </w:rPr>
      </w:pPr>
      <w:r w:rsidRPr="00E1035D">
        <w:rPr>
          <w:sz w:val="24"/>
          <w:szCs w:val="24"/>
        </w:rPr>
        <w:t>Expertise in forestry, environmental science, or wetland ecology.</w:t>
      </w:r>
    </w:p>
    <w:p w14:paraId="1275801C" w14:textId="77777777" w:rsidR="009B5FD4" w:rsidRPr="00E1035D" w:rsidRDefault="009B5FD4" w:rsidP="00AD7C7C">
      <w:pPr>
        <w:pStyle w:val="ListParagraph"/>
        <w:numPr>
          <w:ilvl w:val="0"/>
          <w:numId w:val="159"/>
        </w:numPr>
        <w:rPr>
          <w:sz w:val="24"/>
          <w:szCs w:val="24"/>
        </w:rPr>
      </w:pPr>
      <w:r w:rsidRPr="00E1035D">
        <w:rPr>
          <w:sz w:val="24"/>
          <w:szCs w:val="24"/>
        </w:rPr>
        <w:t>Proven experience in restoration projects.</w:t>
      </w:r>
    </w:p>
    <w:p w14:paraId="40C06858" w14:textId="77777777" w:rsidR="009B5FD4" w:rsidRPr="00E1035D" w:rsidRDefault="009B5FD4" w:rsidP="00AD7C7C">
      <w:pPr>
        <w:pStyle w:val="ListParagraph"/>
        <w:numPr>
          <w:ilvl w:val="0"/>
          <w:numId w:val="159"/>
        </w:numPr>
        <w:rPr>
          <w:sz w:val="24"/>
          <w:szCs w:val="24"/>
        </w:rPr>
      </w:pPr>
      <w:r w:rsidRPr="00E1035D">
        <w:rPr>
          <w:sz w:val="24"/>
          <w:szCs w:val="24"/>
        </w:rPr>
        <w:t xml:space="preserve">Legally registered entity/organization. </w:t>
      </w:r>
    </w:p>
    <w:p w14:paraId="306FDE52" w14:textId="77777777" w:rsidR="009B5FD4" w:rsidRPr="00E1035D" w:rsidRDefault="009B5FD4" w:rsidP="009B5FD4">
      <w:pPr>
        <w:rPr>
          <w:b/>
        </w:rPr>
      </w:pPr>
    </w:p>
    <w:p w14:paraId="4EB0CE46" w14:textId="77777777" w:rsidR="009B5FD4" w:rsidRPr="00E1035D" w:rsidRDefault="009B5FD4" w:rsidP="009B5FD4">
      <w:pPr>
        <w:rPr>
          <w:b/>
        </w:rPr>
      </w:pPr>
      <w:r w:rsidRPr="00E1035D">
        <w:rPr>
          <w:b/>
        </w:rPr>
        <w:t>10 Expert Team Profile</w:t>
      </w:r>
    </w:p>
    <w:p w14:paraId="6FE62F24" w14:textId="77777777" w:rsidR="009B5FD4" w:rsidRPr="00E1035D" w:rsidRDefault="009B5FD4" w:rsidP="009B5FD4">
      <w:r w:rsidRPr="00E1035D">
        <w:lastRenderedPageBreak/>
        <w:t>The qualification and experience required of the Consultant’s staff are as follows: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520"/>
      </w:tblGrid>
      <w:tr w:rsidR="005E1B0E" w:rsidRPr="00E1035D" w14:paraId="375FBAF7" w14:textId="77777777" w:rsidTr="00E1035D">
        <w:trPr>
          <w:trHeight w:val="284"/>
        </w:trPr>
        <w:tc>
          <w:tcPr>
            <w:tcW w:w="1848" w:type="dxa"/>
            <w:shd w:val="clear" w:color="auto" w:fill="auto"/>
            <w:vAlign w:val="center"/>
          </w:tcPr>
          <w:p w14:paraId="6CAB5E81" w14:textId="77777777" w:rsidR="009B5FD4" w:rsidRPr="00E1035D" w:rsidRDefault="009B5FD4" w:rsidP="00E1035D">
            <w:pPr>
              <w:jc w:val="center"/>
              <w:rPr>
                <w:b/>
                <w:lang w:val="en-GB"/>
              </w:rPr>
            </w:pPr>
            <w:r w:rsidRPr="00E1035D">
              <w:rPr>
                <w:b/>
                <w:lang w:val="en-GB"/>
              </w:rPr>
              <w:t>Key Experts</w:t>
            </w:r>
          </w:p>
        </w:tc>
        <w:tc>
          <w:tcPr>
            <w:tcW w:w="7650" w:type="dxa"/>
            <w:shd w:val="clear" w:color="auto" w:fill="auto"/>
            <w:vAlign w:val="center"/>
          </w:tcPr>
          <w:p w14:paraId="05556065" w14:textId="77777777" w:rsidR="009B5FD4" w:rsidRPr="00E1035D" w:rsidRDefault="009B5FD4" w:rsidP="00E1035D">
            <w:pPr>
              <w:jc w:val="center"/>
              <w:rPr>
                <w:b/>
                <w:lang w:val="en-GB"/>
              </w:rPr>
            </w:pPr>
            <w:r w:rsidRPr="00E1035D">
              <w:rPr>
                <w:b/>
                <w:lang w:val="en-GB"/>
              </w:rPr>
              <w:t>Qualification</w:t>
            </w:r>
          </w:p>
        </w:tc>
      </w:tr>
      <w:tr w:rsidR="005E1B0E" w:rsidRPr="00E1035D" w14:paraId="2DE26F7E" w14:textId="77777777" w:rsidTr="00E1035D">
        <w:trPr>
          <w:trHeight w:val="284"/>
        </w:trPr>
        <w:tc>
          <w:tcPr>
            <w:tcW w:w="1848" w:type="dxa"/>
            <w:shd w:val="clear" w:color="auto" w:fill="auto"/>
            <w:vAlign w:val="center"/>
          </w:tcPr>
          <w:p w14:paraId="6E945903" w14:textId="77777777" w:rsidR="009B5FD4" w:rsidRPr="00E1035D" w:rsidRDefault="009B5FD4" w:rsidP="00E1035D">
            <w:pPr>
              <w:rPr>
                <w:lang w:val="en-GB"/>
              </w:rPr>
            </w:pPr>
            <w:r w:rsidRPr="00E1035D">
              <w:rPr>
                <w:lang w:val="en-GB"/>
              </w:rPr>
              <w:t>Environmentalist</w:t>
            </w:r>
          </w:p>
        </w:tc>
        <w:tc>
          <w:tcPr>
            <w:tcW w:w="7650" w:type="dxa"/>
            <w:shd w:val="clear" w:color="auto" w:fill="auto"/>
          </w:tcPr>
          <w:p w14:paraId="4C27CCA3" w14:textId="77777777" w:rsidR="009B5FD4" w:rsidRPr="00E1035D" w:rsidRDefault="009B5FD4" w:rsidP="00E1035D">
            <w:pPr>
              <w:rPr>
                <w:lang w:val="en-GB"/>
              </w:rPr>
            </w:pPr>
            <w:r w:rsidRPr="00E1035D">
              <w:rPr>
                <w:lang w:val="en-GB"/>
              </w:rPr>
              <w:t>(GCE AL +5), 8 years’ experience in ESIN/ESMP activities</w:t>
            </w:r>
          </w:p>
        </w:tc>
      </w:tr>
      <w:tr w:rsidR="005E1B0E" w:rsidRPr="00E1035D" w14:paraId="09021C89" w14:textId="77777777" w:rsidTr="00E1035D">
        <w:trPr>
          <w:trHeight w:val="284"/>
        </w:trPr>
        <w:tc>
          <w:tcPr>
            <w:tcW w:w="1848" w:type="dxa"/>
            <w:shd w:val="clear" w:color="auto" w:fill="auto"/>
            <w:vAlign w:val="center"/>
          </w:tcPr>
          <w:p w14:paraId="62DC0C4A" w14:textId="77777777" w:rsidR="009B5FD4" w:rsidRPr="00E1035D" w:rsidRDefault="009B5FD4" w:rsidP="00E1035D">
            <w:pPr>
              <w:rPr>
                <w:lang w:val="en-GB"/>
              </w:rPr>
            </w:pPr>
            <w:r w:rsidRPr="00E1035D">
              <w:rPr>
                <w:lang w:val="en-GB"/>
              </w:rPr>
              <w:t>Forestry Expert</w:t>
            </w:r>
          </w:p>
        </w:tc>
        <w:tc>
          <w:tcPr>
            <w:tcW w:w="7650" w:type="dxa"/>
            <w:shd w:val="clear" w:color="auto" w:fill="auto"/>
          </w:tcPr>
          <w:p w14:paraId="2ED052B8" w14:textId="77777777" w:rsidR="009B5FD4" w:rsidRPr="00E1035D" w:rsidRDefault="009B5FD4" w:rsidP="00E1035D">
            <w:pPr>
              <w:rPr>
                <w:lang w:val="en-GB"/>
              </w:rPr>
            </w:pPr>
            <w:r w:rsidRPr="00E1035D">
              <w:rPr>
                <w:lang w:val="en-GB"/>
              </w:rPr>
              <w:t>(GCE AL +5), 08 years’ expertise in forestry and related activities</w:t>
            </w:r>
          </w:p>
        </w:tc>
      </w:tr>
      <w:tr w:rsidR="005E1B0E" w:rsidRPr="00E1035D" w14:paraId="0524AE42" w14:textId="77777777" w:rsidTr="00E1035D">
        <w:trPr>
          <w:trHeight w:val="284"/>
        </w:trPr>
        <w:tc>
          <w:tcPr>
            <w:tcW w:w="1848" w:type="dxa"/>
            <w:shd w:val="clear" w:color="auto" w:fill="auto"/>
            <w:vAlign w:val="center"/>
          </w:tcPr>
          <w:p w14:paraId="310D7662" w14:textId="77777777" w:rsidR="009B5FD4" w:rsidRPr="00E1035D" w:rsidRDefault="009B5FD4" w:rsidP="00E1035D">
            <w:pPr>
              <w:rPr>
                <w:lang w:val="en-GB"/>
              </w:rPr>
            </w:pPr>
            <w:r w:rsidRPr="00E1035D">
              <w:rPr>
                <w:lang w:val="en-GB"/>
              </w:rPr>
              <w:t>Surveyor/cartographer</w:t>
            </w:r>
          </w:p>
        </w:tc>
        <w:tc>
          <w:tcPr>
            <w:tcW w:w="7650" w:type="dxa"/>
            <w:shd w:val="clear" w:color="auto" w:fill="auto"/>
          </w:tcPr>
          <w:p w14:paraId="6C83536F" w14:textId="77777777" w:rsidR="009B5FD4" w:rsidRPr="00E1035D" w:rsidRDefault="009B5FD4" w:rsidP="00E1035D">
            <w:pPr>
              <w:rPr>
                <w:lang w:val="en-GB"/>
              </w:rPr>
            </w:pPr>
            <w:r w:rsidRPr="00E1035D">
              <w:rPr>
                <w:lang w:val="en-GB"/>
              </w:rPr>
              <w:t>(GCE AL +5, 10 years’ expertise in land use mapping and related cartographic and hydraulic works</w:t>
            </w:r>
          </w:p>
        </w:tc>
      </w:tr>
      <w:tr w:rsidR="005E1B0E" w:rsidRPr="00E1035D" w14:paraId="59600378" w14:textId="77777777" w:rsidTr="00E1035D">
        <w:trPr>
          <w:trHeight w:val="284"/>
        </w:trPr>
        <w:tc>
          <w:tcPr>
            <w:tcW w:w="1848" w:type="dxa"/>
            <w:shd w:val="clear" w:color="auto" w:fill="auto"/>
            <w:vAlign w:val="center"/>
          </w:tcPr>
          <w:p w14:paraId="6B3DC0DD" w14:textId="77777777" w:rsidR="009B5FD4" w:rsidRPr="00E1035D" w:rsidRDefault="009B5FD4" w:rsidP="00E1035D">
            <w:pPr>
              <w:rPr>
                <w:lang w:val="en-GB"/>
              </w:rPr>
            </w:pPr>
            <w:r w:rsidRPr="00E1035D">
              <w:rPr>
                <w:lang w:val="en-GB"/>
              </w:rPr>
              <w:t>Sociologist</w:t>
            </w:r>
          </w:p>
        </w:tc>
        <w:tc>
          <w:tcPr>
            <w:tcW w:w="7650" w:type="dxa"/>
            <w:shd w:val="clear" w:color="auto" w:fill="auto"/>
          </w:tcPr>
          <w:p w14:paraId="3B1CC28A" w14:textId="77777777" w:rsidR="009B5FD4" w:rsidRPr="00E1035D" w:rsidRDefault="009B5FD4" w:rsidP="00E1035D">
            <w:pPr>
              <w:rPr>
                <w:lang w:val="en-GB"/>
              </w:rPr>
            </w:pPr>
            <w:r w:rsidRPr="00E1035D">
              <w:rPr>
                <w:lang w:val="en-GB"/>
              </w:rPr>
              <w:t>(GCE AL +5), 10 years’ expertise in social related activities</w:t>
            </w:r>
          </w:p>
        </w:tc>
      </w:tr>
    </w:tbl>
    <w:p w14:paraId="5371FC8B" w14:textId="77777777" w:rsidR="009B5FD4" w:rsidRPr="00E1035D" w:rsidRDefault="009B5FD4" w:rsidP="009B5FD4">
      <w:pPr>
        <w:rPr>
          <w:bCs/>
          <w:lang w:val="en-US"/>
        </w:rPr>
      </w:pPr>
    </w:p>
    <w:p w14:paraId="56F23431" w14:textId="77777777" w:rsidR="009B5FD4" w:rsidRPr="00E1035D" w:rsidRDefault="009B5FD4" w:rsidP="009B5FD4">
      <w:pPr>
        <w:autoSpaceDE w:val="0"/>
        <w:autoSpaceDN w:val="0"/>
        <w:adjustRightInd w:val="0"/>
        <w:jc w:val="both"/>
        <w:rPr>
          <w:b/>
          <w:bCs/>
          <w:lang w:val="en-US"/>
        </w:rPr>
      </w:pPr>
      <w:r w:rsidRPr="00E1035D">
        <w:rPr>
          <w:b/>
          <w:bCs/>
          <w:lang w:val="en-US"/>
        </w:rPr>
        <w:t>11 Sign-Posts</w:t>
      </w:r>
    </w:p>
    <w:p w14:paraId="24C91185" w14:textId="77777777" w:rsidR="009B5FD4" w:rsidRPr="00E1035D" w:rsidRDefault="009B5FD4" w:rsidP="009B5FD4">
      <w:pPr>
        <w:autoSpaceDE w:val="0"/>
        <w:autoSpaceDN w:val="0"/>
        <w:adjustRightInd w:val="0"/>
        <w:jc w:val="both"/>
        <w:rPr>
          <w:lang w:val="en-US"/>
        </w:rPr>
      </w:pPr>
      <w:r w:rsidRPr="00E1035D">
        <w:rPr>
          <w:lang w:val="en-US"/>
        </w:rPr>
        <w:t>The contractor shall put in place at his expense sign-posts indicating the ongoing work in conformity with the plans put at his disposal by the contracting authority.</w:t>
      </w:r>
    </w:p>
    <w:p w14:paraId="50B1ED5D" w14:textId="77777777" w:rsidR="009B5FD4" w:rsidRPr="00E1035D" w:rsidRDefault="009B5FD4" w:rsidP="009B5FD4">
      <w:pPr>
        <w:autoSpaceDE w:val="0"/>
        <w:autoSpaceDN w:val="0"/>
        <w:adjustRightInd w:val="0"/>
        <w:jc w:val="both"/>
        <w:rPr>
          <w:lang w:val="en-US"/>
        </w:rPr>
      </w:pPr>
    </w:p>
    <w:p w14:paraId="54EBDEA7" w14:textId="77777777" w:rsidR="009B5FD4" w:rsidRPr="00E1035D" w:rsidRDefault="009B5FD4" w:rsidP="009B5FD4">
      <w:pPr>
        <w:autoSpaceDE w:val="0"/>
        <w:autoSpaceDN w:val="0"/>
        <w:adjustRightInd w:val="0"/>
        <w:jc w:val="both"/>
        <w:rPr>
          <w:b/>
          <w:lang w:val="en-US"/>
        </w:rPr>
      </w:pPr>
      <w:r w:rsidRPr="00E1035D">
        <w:rPr>
          <w:b/>
          <w:lang w:val="en-US"/>
        </w:rPr>
        <w:t>12 Hygiene and safety</w:t>
      </w:r>
    </w:p>
    <w:p w14:paraId="77C98CA6" w14:textId="77777777" w:rsidR="009B5FD4" w:rsidRPr="00E1035D" w:rsidRDefault="009B5FD4" w:rsidP="009B5FD4">
      <w:pPr>
        <w:autoSpaceDE w:val="0"/>
        <w:autoSpaceDN w:val="0"/>
        <w:adjustRightInd w:val="0"/>
        <w:jc w:val="both"/>
        <w:rPr>
          <w:lang w:val="en-US"/>
        </w:rPr>
      </w:pPr>
      <w:r w:rsidRPr="00E1035D">
        <w:rPr>
          <w:lang w:val="en-US"/>
        </w:rPr>
        <w:t>The contractor shall ensure total hygiene and security of the site by constructing a temporal latrine and putting up a temporal fence around the project site if need be.</w:t>
      </w:r>
    </w:p>
    <w:p w14:paraId="0A25B04C" w14:textId="77777777" w:rsidR="009B5FD4" w:rsidRPr="00E1035D" w:rsidRDefault="009B5FD4" w:rsidP="009B5FD4">
      <w:pPr>
        <w:jc w:val="both"/>
        <w:rPr>
          <w:lang w:val="en-US"/>
        </w:rPr>
      </w:pPr>
    </w:p>
    <w:p w14:paraId="62E90DFA" w14:textId="77777777" w:rsidR="009B5FD4" w:rsidRPr="00E1035D" w:rsidRDefault="009B5FD4" w:rsidP="009B5FD4">
      <w:pPr>
        <w:jc w:val="both"/>
        <w:rPr>
          <w:lang w:val="en-US"/>
        </w:rPr>
      </w:pPr>
      <w:r w:rsidRPr="00E1035D">
        <w:rPr>
          <w:lang w:val="en-US"/>
        </w:rPr>
        <w:t>The contractor shall be responsible for the protection of the structures before final reception. He shall be equally responsible for all tools and materials present at the work site. He shall seek an insurance policy to cover theft and fire incidence.</w:t>
      </w:r>
    </w:p>
    <w:p w14:paraId="21CA1CC5" w14:textId="77777777" w:rsidR="009B5FD4" w:rsidRPr="00E1035D" w:rsidRDefault="009B5FD4" w:rsidP="009B5FD4">
      <w:pPr>
        <w:jc w:val="both"/>
        <w:rPr>
          <w:lang w:val="en-US"/>
        </w:rPr>
      </w:pPr>
    </w:p>
    <w:p w14:paraId="61BE6916" w14:textId="77777777" w:rsidR="009B5FD4" w:rsidRPr="00E1035D" w:rsidRDefault="009B5FD4" w:rsidP="009B5FD4">
      <w:pPr>
        <w:jc w:val="both"/>
        <w:rPr>
          <w:lang w:val="en-US"/>
        </w:rPr>
      </w:pPr>
      <w:r w:rsidRPr="00E1035D">
        <w:rPr>
          <w:lang w:val="en-US"/>
        </w:rPr>
        <w:t>The contractor shall take all preventive measures against accidents. The owner of the project has the right to intervene in case of any emergency without necessary interfering with the activities of the contractor.</w:t>
      </w:r>
    </w:p>
    <w:p w14:paraId="60D261AF" w14:textId="77777777" w:rsidR="009B5FD4" w:rsidRPr="00E1035D" w:rsidRDefault="009B5FD4" w:rsidP="009B5FD4">
      <w:pPr>
        <w:jc w:val="both"/>
        <w:rPr>
          <w:lang w:val="en-US"/>
        </w:rPr>
      </w:pPr>
    </w:p>
    <w:p w14:paraId="01FA579C" w14:textId="77777777" w:rsidR="009B5FD4" w:rsidRPr="00E1035D" w:rsidRDefault="009B5FD4" w:rsidP="009B5FD4">
      <w:pPr>
        <w:jc w:val="both"/>
        <w:rPr>
          <w:lang w:val="en-US"/>
        </w:rPr>
      </w:pPr>
      <w:r w:rsidRPr="00E1035D">
        <w:rPr>
          <w:lang w:val="en-US"/>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7BFFB7C3" w14:textId="77777777" w:rsidR="009B5FD4" w:rsidRPr="00E1035D" w:rsidRDefault="009B5FD4" w:rsidP="009B5FD4">
      <w:pPr>
        <w:jc w:val="both"/>
        <w:rPr>
          <w:lang w:val="en-US"/>
        </w:rPr>
      </w:pPr>
    </w:p>
    <w:p w14:paraId="1C39A79C" w14:textId="77777777" w:rsidR="009B5FD4" w:rsidRPr="00E1035D" w:rsidRDefault="009B5FD4" w:rsidP="009B5FD4">
      <w:pPr>
        <w:pStyle w:val="BodyTextIndent2"/>
        <w:ind w:left="0"/>
        <w:rPr>
          <w:szCs w:val="24"/>
          <w:lang w:val="en-US"/>
        </w:rPr>
      </w:pPr>
      <w:r w:rsidRPr="00E1035D">
        <w:rPr>
          <w:szCs w:val="24"/>
          <w:lang w:val="en-US"/>
        </w:rPr>
        <w:t>All modifications accepted by the contractor shall be accomplished within a specified duration and at his cost without modification of the contract amount. The owner of the project shall have the right to the final choice in case of any modification.</w:t>
      </w:r>
    </w:p>
    <w:p w14:paraId="6ADFC823" w14:textId="77777777" w:rsidR="009B5FD4" w:rsidRPr="00E1035D" w:rsidRDefault="009B5FD4" w:rsidP="009B5FD4">
      <w:pPr>
        <w:pStyle w:val="BodyTextIndent"/>
        <w:ind w:left="0"/>
        <w:jc w:val="both"/>
        <w:rPr>
          <w:lang w:val="en-US"/>
        </w:rPr>
      </w:pPr>
      <w:r w:rsidRPr="00E1035D">
        <w:rPr>
          <w:lang w:val="en-US"/>
        </w:rPr>
        <w:t>The descriptive notice completes or confirms the indications on the execution plans. In the case of contradictions between the plans and the descriptive notice, the project team shall be contacted for examination, elaboration and conclusion.</w:t>
      </w:r>
    </w:p>
    <w:p w14:paraId="260DD6F6" w14:textId="77777777" w:rsidR="009B5FD4" w:rsidRPr="00E1035D" w:rsidRDefault="009B5FD4" w:rsidP="009B5FD4">
      <w:pPr>
        <w:jc w:val="both"/>
        <w:rPr>
          <w:lang w:val="en-US"/>
        </w:rPr>
      </w:pPr>
      <w:r w:rsidRPr="00E1035D">
        <w:rPr>
          <w:lang w:val="en-US"/>
        </w:rPr>
        <w:t>These technical specifications have as objective the definition of the consistence of works to be executed in accordance with the plans and according to technical norms for the construction of classroom buildings.</w:t>
      </w:r>
    </w:p>
    <w:p w14:paraId="7BFC52BC" w14:textId="77777777" w:rsidR="009B5FD4" w:rsidRPr="00E1035D" w:rsidRDefault="009B5FD4" w:rsidP="009B5FD4">
      <w:pPr>
        <w:jc w:val="both"/>
        <w:rPr>
          <w:lang w:val="en-US"/>
        </w:rPr>
      </w:pPr>
    </w:p>
    <w:p w14:paraId="19FEFF6B" w14:textId="77777777" w:rsidR="009B5FD4" w:rsidRPr="00E1035D" w:rsidRDefault="009B5FD4" w:rsidP="009B5FD4">
      <w:pPr>
        <w:jc w:val="both"/>
        <w:rPr>
          <w:b/>
          <w:lang w:val="en-US"/>
        </w:rPr>
      </w:pPr>
      <w:r w:rsidRPr="00E1035D">
        <w:rPr>
          <w:b/>
          <w:lang w:val="en-US"/>
        </w:rPr>
        <w:t>13 Protection of the Environment</w:t>
      </w:r>
    </w:p>
    <w:p w14:paraId="66996EEE" w14:textId="77777777" w:rsidR="009B5FD4" w:rsidRPr="00E1035D" w:rsidRDefault="009B5FD4" w:rsidP="009B5FD4">
      <w:pPr>
        <w:jc w:val="both"/>
        <w:rPr>
          <w:lang w:val="en-US"/>
        </w:rPr>
      </w:pPr>
      <w:r w:rsidRPr="00E1035D">
        <w:rPr>
          <w:lang w:val="en-US"/>
        </w:rPr>
        <w:t>The entrepreneur shall obtain an attestation of environmental impact notice from the council concerned, indicating that the environment impact notice has been carried out by the project owner</w:t>
      </w:r>
    </w:p>
    <w:p w14:paraId="2741901B" w14:textId="77777777" w:rsidR="009B5FD4" w:rsidRPr="00E1035D" w:rsidRDefault="009B5FD4" w:rsidP="009B5FD4">
      <w:pPr>
        <w:jc w:val="both"/>
        <w:rPr>
          <w:lang w:val="en-US"/>
        </w:rPr>
      </w:pPr>
      <w:r w:rsidRPr="00E1035D">
        <w:rPr>
          <w:lang w:val="en-US"/>
        </w:rPr>
        <w:t xml:space="preserve"> </w:t>
      </w:r>
    </w:p>
    <w:p w14:paraId="19422803" w14:textId="77777777" w:rsidR="009B5FD4" w:rsidRPr="00E1035D" w:rsidRDefault="009B5FD4" w:rsidP="009B5FD4">
      <w:pPr>
        <w:jc w:val="both"/>
        <w:rPr>
          <w:lang w:val="en-US"/>
        </w:rPr>
      </w:pPr>
      <w:r w:rsidRPr="00E1035D">
        <w:rPr>
          <w:lang w:val="en-US"/>
        </w:rPr>
        <w:t>The site must be chosen outside of the sensitive zones, in order to limit the site clearing, the extraction of bushes, the setting out of the building and general circulation.</w:t>
      </w:r>
    </w:p>
    <w:p w14:paraId="1A05CA84" w14:textId="77777777" w:rsidR="009B5FD4" w:rsidRPr="00E1035D" w:rsidRDefault="009B5FD4" w:rsidP="009B5FD4">
      <w:pPr>
        <w:jc w:val="both"/>
        <w:rPr>
          <w:lang w:val="en-US"/>
        </w:rPr>
      </w:pPr>
    </w:p>
    <w:p w14:paraId="6B36F21B" w14:textId="77777777" w:rsidR="009B5FD4" w:rsidRPr="00E1035D" w:rsidRDefault="009B5FD4" w:rsidP="009B5FD4">
      <w:pPr>
        <w:jc w:val="both"/>
        <w:rPr>
          <w:lang w:val="en-US"/>
        </w:rPr>
      </w:pPr>
      <w:r w:rsidRPr="00E1035D">
        <w:rPr>
          <w:lang w:val="en-US"/>
        </w:rPr>
        <w:lastRenderedPageBreak/>
        <w:t xml:space="preserve">The site must foresee an adequate drainage of waters on the whole surface. The maintenance areas and of washing should be concreted. These maintenance areas should have a slope toward a cesspool provided for the purpose and toward the inside of the platform in order to avoid the out-flow of the polluting products toward the site and the neighbourhood.  </w:t>
      </w:r>
    </w:p>
    <w:p w14:paraId="35F2F2F1" w14:textId="77777777" w:rsidR="009B5FD4" w:rsidRPr="00E1035D" w:rsidRDefault="009B5FD4" w:rsidP="009B5FD4">
      <w:pPr>
        <w:jc w:val="both"/>
        <w:rPr>
          <w:lang w:val="en-US"/>
        </w:rPr>
      </w:pPr>
    </w:p>
    <w:p w14:paraId="445EC837" w14:textId="77777777" w:rsidR="009B5FD4" w:rsidRPr="00E1035D" w:rsidRDefault="009B5FD4" w:rsidP="009B5FD4">
      <w:pPr>
        <w:jc w:val="both"/>
        <w:rPr>
          <w:lang w:val="en-US"/>
        </w:rPr>
      </w:pPr>
      <w:r w:rsidRPr="00E1035D">
        <w:rPr>
          <w:lang w:val="en-US"/>
        </w:rPr>
        <w:t xml:space="preserve">At the end the works, the entrepreneur will do all necessary works to the restoration of the various places of the site. The entrepreneur should fold all his material, and equipment. He should demolish all stationary installation etc. in order to put back the site in its nearest initial state. No equipment or materials should be abandoned on the site, or in the vicinity after the execution of all the works. </w:t>
      </w:r>
    </w:p>
    <w:p w14:paraId="0333B675" w14:textId="77777777" w:rsidR="009B5FD4" w:rsidRPr="00E1035D" w:rsidRDefault="009B5FD4" w:rsidP="009B5FD4">
      <w:pPr>
        <w:jc w:val="both"/>
        <w:rPr>
          <w:lang w:val="en-US"/>
        </w:rPr>
      </w:pPr>
      <w:r w:rsidRPr="00E1035D">
        <w:rPr>
          <w:lang w:val="en-US"/>
        </w:rPr>
        <w:t xml:space="preserve">  </w:t>
      </w:r>
    </w:p>
    <w:p w14:paraId="71EB5D20" w14:textId="77777777" w:rsidR="009B5FD4" w:rsidRPr="00E1035D" w:rsidRDefault="009B5FD4" w:rsidP="009B5FD4">
      <w:pPr>
        <w:jc w:val="both"/>
        <w:rPr>
          <w:b/>
          <w:lang w:val="en-US"/>
        </w:rPr>
      </w:pPr>
      <w:r w:rsidRPr="00E1035D">
        <w:rPr>
          <w:b/>
          <w:lang w:val="en-US"/>
        </w:rPr>
        <w:t>14. Applicability of Unit Prices</w:t>
      </w:r>
    </w:p>
    <w:p w14:paraId="6D607E6C" w14:textId="77777777" w:rsidR="009B5FD4" w:rsidRPr="00E1035D" w:rsidRDefault="009B5FD4" w:rsidP="009B5FD4">
      <w:pPr>
        <w:jc w:val="both"/>
        <w:rPr>
          <w:lang w:val="en-US"/>
        </w:rPr>
      </w:pPr>
      <w:r w:rsidRPr="00E1035D">
        <w:rPr>
          <w:lang w:val="en-US"/>
        </w:rPr>
        <w:t>Unit prices apply to all building works regardless of their location within the site, execution conditions, or quantities carried out.</w:t>
      </w:r>
    </w:p>
    <w:p w14:paraId="29DEF86F" w14:textId="77777777" w:rsidR="009B5FD4" w:rsidRPr="00E1035D" w:rsidRDefault="009B5FD4" w:rsidP="009B5FD4">
      <w:pPr>
        <w:jc w:val="both"/>
        <w:rPr>
          <w:lang w:val="en-US"/>
        </w:rPr>
      </w:pPr>
      <w:r w:rsidRPr="00E1035D">
        <w:rPr>
          <w:lang w:val="en-US"/>
        </w:rPr>
        <w:t>They include all constraints related to confined areas, working at height, works adjacent to existing buildings, utility connections, and similar conditions.</w:t>
      </w:r>
    </w:p>
    <w:p w14:paraId="69ED9642" w14:textId="77777777" w:rsidR="009B5FD4" w:rsidRPr="00E1035D" w:rsidRDefault="009B5FD4" w:rsidP="009B5FD4">
      <w:pPr>
        <w:jc w:val="both"/>
        <w:rPr>
          <w:lang w:val="en-US"/>
        </w:rPr>
      </w:pPr>
    </w:p>
    <w:p w14:paraId="5AAA5D4F" w14:textId="77777777" w:rsidR="009B5FD4" w:rsidRPr="00E1035D" w:rsidRDefault="009B5FD4" w:rsidP="009B5FD4">
      <w:pPr>
        <w:jc w:val="both"/>
        <w:rPr>
          <w:lang w:val="en-US"/>
        </w:rPr>
      </w:pPr>
    </w:p>
    <w:p w14:paraId="54CA78CA" w14:textId="77777777" w:rsidR="009B5FD4" w:rsidRPr="00E1035D" w:rsidRDefault="009B5FD4" w:rsidP="009B5FD4">
      <w:pPr>
        <w:jc w:val="both"/>
        <w:rPr>
          <w:lang w:val="en-US"/>
        </w:rPr>
      </w:pPr>
    </w:p>
    <w:p w14:paraId="7688B618" w14:textId="77777777" w:rsidR="009B5FD4" w:rsidRPr="00E1035D" w:rsidRDefault="009B5FD4" w:rsidP="009B5FD4">
      <w:pPr>
        <w:jc w:val="both"/>
        <w:rPr>
          <w:lang w:val="en-US"/>
        </w:rPr>
      </w:pPr>
    </w:p>
    <w:p w14:paraId="75BEB951" w14:textId="77777777" w:rsidR="009B5FD4" w:rsidRPr="00E1035D" w:rsidRDefault="009B5FD4" w:rsidP="009B5FD4">
      <w:pPr>
        <w:jc w:val="both"/>
        <w:rPr>
          <w:lang w:val="en-US"/>
        </w:rPr>
      </w:pPr>
    </w:p>
    <w:p w14:paraId="26282103" w14:textId="77777777" w:rsidR="009B5FD4" w:rsidRPr="00E1035D" w:rsidRDefault="009B5FD4" w:rsidP="009B5FD4">
      <w:pPr>
        <w:jc w:val="both"/>
        <w:rPr>
          <w:sz w:val="20"/>
          <w:szCs w:val="20"/>
          <w:lang w:val="en-US"/>
        </w:rPr>
      </w:pPr>
    </w:p>
    <w:p w14:paraId="6C8744FB" w14:textId="77777777" w:rsidR="009B5FD4" w:rsidRPr="00E1035D" w:rsidRDefault="009B5FD4" w:rsidP="009B5FD4">
      <w:pPr>
        <w:jc w:val="both"/>
        <w:rPr>
          <w:sz w:val="20"/>
          <w:szCs w:val="20"/>
          <w:lang w:val="en-US"/>
        </w:rPr>
      </w:pPr>
    </w:p>
    <w:p w14:paraId="1C6E49AC" w14:textId="77777777" w:rsidR="009B5FD4" w:rsidRPr="00E1035D" w:rsidRDefault="009B5FD4" w:rsidP="009B5FD4">
      <w:pPr>
        <w:jc w:val="both"/>
        <w:rPr>
          <w:sz w:val="20"/>
          <w:szCs w:val="20"/>
          <w:lang w:val="en-US"/>
        </w:rPr>
      </w:pPr>
    </w:p>
    <w:p w14:paraId="04A1E358" w14:textId="77777777" w:rsidR="00CC5C0B" w:rsidRPr="00E1035D" w:rsidRDefault="00CC5C0B">
      <w:pPr>
        <w:jc w:val="center"/>
        <w:rPr>
          <w:b/>
          <w:sz w:val="36"/>
          <w:szCs w:val="36"/>
        </w:rPr>
      </w:pPr>
    </w:p>
    <w:p w14:paraId="519B5247" w14:textId="77777777" w:rsidR="00CC5C0B" w:rsidRPr="00E1035D" w:rsidRDefault="00CC5C0B">
      <w:pPr>
        <w:jc w:val="center"/>
        <w:rPr>
          <w:b/>
          <w:sz w:val="36"/>
          <w:szCs w:val="36"/>
        </w:rPr>
      </w:pPr>
    </w:p>
    <w:p w14:paraId="4EB0472F" w14:textId="77777777" w:rsidR="00CC5C0B" w:rsidRPr="00E1035D" w:rsidRDefault="00CC5C0B">
      <w:pPr>
        <w:jc w:val="center"/>
        <w:rPr>
          <w:b/>
          <w:sz w:val="36"/>
          <w:szCs w:val="36"/>
        </w:rPr>
      </w:pPr>
    </w:p>
    <w:p w14:paraId="5BA7A44C" w14:textId="77777777" w:rsidR="00CC5C0B" w:rsidRPr="00E1035D" w:rsidRDefault="00CC5C0B">
      <w:pPr>
        <w:keepNext/>
        <w:jc w:val="both"/>
        <w:outlineLvl w:val="0"/>
        <w:rPr>
          <w:b/>
          <w:bCs/>
          <w:i/>
          <w:u w:val="single"/>
        </w:rPr>
      </w:pPr>
    </w:p>
    <w:p w14:paraId="4956E9BA" w14:textId="77777777" w:rsidR="00CC5C0B" w:rsidRDefault="00CC5C0B">
      <w:pPr>
        <w:keepNext/>
        <w:jc w:val="center"/>
        <w:outlineLvl w:val="0"/>
        <w:rPr>
          <w:rFonts w:eastAsia="Arial"/>
          <w:b/>
          <w:shd w:val="clear" w:color="auto" w:fill="FFFFFF"/>
        </w:rPr>
      </w:pPr>
    </w:p>
    <w:p w14:paraId="46F273CF" w14:textId="77777777" w:rsidR="00EE38E7" w:rsidRDefault="00EE38E7">
      <w:pPr>
        <w:keepNext/>
        <w:jc w:val="center"/>
        <w:outlineLvl w:val="0"/>
        <w:rPr>
          <w:rFonts w:eastAsia="Arial"/>
          <w:b/>
          <w:shd w:val="clear" w:color="auto" w:fill="FFFFFF"/>
        </w:rPr>
      </w:pPr>
    </w:p>
    <w:p w14:paraId="5E51B5EC" w14:textId="77777777" w:rsidR="00EE38E7" w:rsidRDefault="00EE38E7">
      <w:pPr>
        <w:keepNext/>
        <w:jc w:val="center"/>
        <w:outlineLvl w:val="0"/>
        <w:rPr>
          <w:rFonts w:eastAsia="Arial"/>
          <w:b/>
          <w:shd w:val="clear" w:color="auto" w:fill="FFFFFF"/>
        </w:rPr>
      </w:pPr>
    </w:p>
    <w:p w14:paraId="7FBD03E2" w14:textId="77777777" w:rsidR="00EE38E7" w:rsidRDefault="00EE38E7">
      <w:pPr>
        <w:keepNext/>
        <w:jc w:val="center"/>
        <w:outlineLvl w:val="0"/>
        <w:rPr>
          <w:rFonts w:eastAsia="Arial"/>
          <w:b/>
          <w:shd w:val="clear" w:color="auto" w:fill="FFFFFF"/>
        </w:rPr>
      </w:pPr>
    </w:p>
    <w:p w14:paraId="114AFD8D" w14:textId="77777777" w:rsidR="00EE38E7" w:rsidRDefault="00EE38E7">
      <w:pPr>
        <w:keepNext/>
        <w:jc w:val="center"/>
        <w:outlineLvl w:val="0"/>
        <w:rPr>
          <w:rFonts w:eastAsia="Arial"/>
          <w:b/>
          <w:shd w:val="clear" w:color="auto" w:fill="FFFFFF"/>
        </w:rPr>
      </w:pPr>
    </w:p>
    <w:p w14:paraId="04EDB4DC" w14:textId="77777777" w:rsidR="00EE38E7" w:rsidRDefault="00EE38E7">
      <w:pPr>
        <w:keepNext/>
        <w:jc w:val="center"/>
        <w:outlineLvl w:val="0"/>
        <w:rPr>
          <w:rFonts w:eastAsia="Arial"/>
          <w:b/>
          <w:shd w:val="clear" w:color="auto" w:fill="FFFFFF"/>
        </w:rPr>
      </w:pPr>
    </w:p>
    <w:p w14:paraId="2E401CF6" w14:textId="77777777" w:rsidR="00EE38E7" w:rsidRDefault="00EE38E7">
      <w:pPr>
        <w:keepNext/>
        <w:jc w:val="center"/>
        <w:outlineLvl w:val="0"/>
        <w:rPr>
          <w:rFonts w:eastAsia="Arial"/>
          <w:b/>
          <w:shd w:val="clear" w:color="auto" w:fill="FFFFFF"/>
        </w:rPr>
      </w:pPr>
    </w:p>
    <w:p w14:paraId="6CA3D651" w14:textId="77777777" w:rsidR="00EE38E7" w:rsidRDefault="00EE38E7">
      <w:pPr>
        <w:keepNext/>
        <w:jc w:val="center"/>
        <w:outlineLvl w:val="0"/>
        <w:rPr>
          <w:rFonts w:eastAsia="Arial"/>
          <w:b/>
          <w:shd w:val="clear" w:color="auto" w:fill="FFFFFF"/>
        </w:rPr>
      </w:pPr>
    </w:p>
    <w:p w14:paraId="6461D02B" w14:textId="77777777" w:rsidR="00EE38E7" w:rsidRDefault="00EE38E7">
      <w:pPr>
        <w:keepNext/>
        <w:jc w:val="center"/>
        <w:outlineLvl w:val="0"/>
        <w:rPr>
          <w:rFonts w:eastAsia="Arial"/>
          <w:b/>
          <w:shd w:val="clear" w:color="auto" w:fill="FFFFFF"/>
        </w:rPr>
      </w:pPr>
    </w:p>
    <w:p w14:paraId="177BED72" w14:textId="77777777" w:rsidR="00EE38E7" w:rsidRDefault="00EE38E7">
      <w:pPr>
        <w:keepNext/>
        <w:jc w:val="center"/>
        <w:outlineLvl w:val="0"/>
        <w:rPr>
          <w:rFonts w:eastAsia="Arial"/>
          <w:b/>
          <w:shd w:val="clear" w:color="auto" w:fill="FFFFFF"/>
        </w:rPr>
      </w:pPr>
    </w:p>
    <w:p w14:paraId="0850F081" w14:textId="77777777" w:rsidR="00EE38E7" w:rsidRDefault="00EE38E7">
      <w:pPr>
        <w:keepNext/>
        <w:jc w:val="center"/>
        <w:outlineLvl w:val="0"/>
        <w:rPr>
          <w:rFonts w:eastAsia="Arial"/>
          <w:b/>
          <w:shd w:val="clear" w:color="auto" w:fill="FFFFFF"/>
        </w:rPr>
      </w:pPr>
    </w:p>
    <w:p w14:paraId="24274049" w14:textId="77777777" w:rsidR="00EE38E7" w:rsidRDefault="00EE38E7">
      <w:pPr>
        <w:keepNext/>
        <w:jc w:val="center"/>
        <w:outlineLvl w:val="0"/>
        <w:rPr>
          <w:rFonts w:eastAsia="Arial"/>
          <w:b/>
          <w:shd w:val="clear" w:color="auto" w:fill="FFFFFF"/>
        </w:rPr>
      </w:pPr>
    </w:p>
    <w:p w14:paraId="10D9E592" w14:textId="77777777" w:rsidR="00EE38E7" w:rsidRDefault="00EE38E7">
      <w:pPr>
        <w:keepNext/>
        <w:jc w:val="center"/>
        <w:outlineLvl w:val="0"/>
        <w:rPr>
          <w:rFonts w:eastAsia="Arial"/>
          <w:b/>
          <w:shd w:val="clear" w:color="auto" w:fill="FFFFFF"/>
        </w:rPr>
      </w:pPr>
    </w:p>
    <w:p w14:paraId="1248DC99" w14:textId="77777777" w:rsidR="00EE38E7" w:rsidRDefault="00EE38E7">
      <w:pPr>
        <w:keepNext/>
        <w:jc w:val="center"/>
        <w:outlineLvl w:val="0"/>
        <w:rPr>
          <w:rFonts w:eastAsia="Arial"/>
          <w:b/>
          <w:shd w:val="clear" w:color="auto" w:fill="FFFFFF"/>
        </w:rPr>
      </w:pPr>
    </w:p>
    <w:p w14:paraId="104382CC" w14:textId="77777777" w:rsidR="00EE38E7" w:rsidRDefault="00EE38E7">
      <w:pPr>
        <w:keepNext/>
        <w:jc w:val="center"/>
        <w:outlineLvl w:val="0"/>
        <w:rPr>
          <w:rFonts w:eastAsia="Arial"/>
          <w:b/>
          <w:shd w:val="clear" w:color="auto" w:fill="FFFFFF"/>
        </w:rPr>
      </w:pPr>
    </w:p>
    <w:p w14:paraId="4E6B2673" w14:textId="77777777" w:rsidR="00EE38E7" w:rsidRDefault="00EE38E7">
      <w:pPr>
        <w:keepNext/>
        <w:jc w:val="center"/>
        <w:outlineLvl w:val="0"/>
        <w:rPr>
          <w:rFonts w:eastAsia="Arial"/>
          <w:b/>
          <w:shd w:val="clear" w:color="auto" w:fill="FFFFFF"/>
        </w:rPr>
      </w:pPr>
    </w:p>
    <w:p w14:paraId="7FAEDFDE" w14:textId="77777777" w:rsidR="00EE38E7" w:rsidRDefault="00EE38E7">
      <w:pPr>
        <w:keepNext/>
        <w:jc w:val="center"/>
        <w:outlineLvl w:val="0"/>
        <w:rPr>
          <w:rFonts w:eastAsia="Arial"/>
          <w:b/>
          <w:shd w:val="clear" w:color="auto" w:fill="FFFFFF"/>
        </w:rPr>
      </w:pPr>
    </w:p>
    <w:p w14:paraId="72CF3C89" w14:textId="77777777" w:rsidR="00EE38E7" w:rsidRDefault="00EE38E7">
      <w:pPr>
        <w:keepNext/>
        <w:jc w:val="center"/>
        <w:outlineLvl w:val="0"/>
        <w:rPr>
          <w:rFonts w:eastAsia="Arial"/>
          <w:b/>
          <w:shd w:val="clear" w:color="auto" w:fill="FFFFFF"/>
        </w:rPr>
      </w:pPr>
    </w:p>
    <w:p w14:paraId="13523B66" w14:textId="77777777" w:rsidR="00EE38E7" w:rsidRDefault="00EE38E7">
      <w:pPr>
        <w:keepNext/>
        <w:jc w:val="center"/>
        <w:outlineLvl w:val="0"/>
        <w:rPr>
          <w:rFonts w:eastAsia="Arial"/>
          <w:b/>
          <w:shd w:val="clear" w:color="auto" w:fill="FFFFFF"/>
        </w:rPr>
      </w:pPr>
    </w:p>
    <w:p w14:paraId="54BD739F" w14:textId="77777777" w:rsidR="00EE38E7" w:rsidRDefault="00EE38E7">
      <w:pPr>
        <w:keepNext/>
        <w:jc w:val="center"/>
        <w:outlineLvl w:val="0"/>
        <w:rPr>
          <w:rFonts w:eastAsia="Arial"/>
          <w:b/>
          <w:shd w:val="clear" w:color="auto" w:fill="FFFFFF"/>
        </w:rPr>
      </w:pPr>
    </w:p>
    <w:p w14:paraId="0309841D" w14:textId="77777777" w:rsidR="00EE38E7" w:rsidRDefault="00EE38E7">
      <w:pPr>
        <w:keepNext/>
        <w:jc w:val="center"/>
        <w:outlineLvl w:val="0"/>
        <w:rPr>
          <w:rFonts w:eastAsia="Arial"/>
          <w:b/>
          <w:shd w:val="clear" w:color="auto" w:fill="FFFFFF"/>
        </w:rPr>
      </w:pPr>
    </w:p>
    <w:p w14:paraId="1F1E0ED9" w14:textId="77777777" w:rsidR="00EE38E7" w:rsidRPr="00E1035D" w:rsidRDefault="00EE38E7">
      <w:pPr>
        <w:keepNext/>
        <w:jc w:val="center"/>
        <w:outlineLvl w:val="0"/>
        <w:rPr>
          <w:rFonts w:eastAsia="Arial"/>
          <w:b/>
          <w:shd w:val="clear" w:color="auto" w:fill="FFFFFF"/>
        </w:rPr>
      </w:pPr>
    </w:p>
    <w:p w14:paraId="6D91890A" w14:textId="77777777" w:rsidR="00FE4B1E" w:rsidRPr="00E1035D" w:rsidRDefault="00FE4B1E">
      <w:pPr>
        <w:spacing w:after="200" w:line="276" w:lineRule="auto"/>
      </w:pPr>
    </w:p>
    <w:p w14:paraId="03432DE9" w14:textId="77777777" w:rsidR="00FE4B1E" w:rsidRPr="00E1035D" w:rsidRDefault="00FE4B1E" w:rsidP="00FE4B1E">
      <w:pPr>
        <w:jc w:val="center"/>
        <w:rPr>
          <w:b/>
          <w:lang w:val="en-GB"/>
        </w:rPr>
      </w:pPr>
      <w:r w:rsidRPr="00E1035D">
        <w:tab/>
      </w:r>
      <w:r w:rsidRPr="00E1035D">
        <w:rPr>
          <w:b/>
          <w:lang w:val="en-GB"/>
        </w:rPr>
        <w:t>Document No. 06:</w:t>
      </w:r>
    </w:p>
    <w:p w14:paraId="4344FF10" w14:textId="77777777" w:rsidR="00FE4B1E" w:rsidRPr="00E1035D" w:rsidRDefault="00FE4B1E" w:rsidP="00FE4B1E">
      <w:pPr>
        <w:jc w:val="center"/>
        <w:rPr>
          <w:lang w:val="en-GB"/>
        </w:rPr>
      </w:pPr>
    </w:p>
    <w:p w14:paraId="48F9E43A" w14:textId="77777777" w:rsidR="00FE4B1E" w:rsidRPr="00E1035D" w:rsidRDefault="00FE4B1E" w:rsidP="00FE4B1E">
      <w:pPr>
        <w:jc w:val="center"/>
        <w:rPr>
          <w:lang w:val="en-GB"/>
        </w:rPr>
      </w:pPr>
      <w:r w:rsidRPr="00E1035D">
        <w:rPr>
          <w:noProof/>
          <w:lang w:val="en-US" w:eastAsia="en-US"/>
        </w:rPr>
        <mc:AlternateContent>
          <mc:Choice Requires="wps">
            <w:drawing>
              <wp:anchor distT="0" distB="0" distL="114300" distR="114300" simplePos="0" relativeHeight="251689984" behindDoc="0" locked="0" layoutInCell="1" allowOverlap="1" wp14:anchorId="7EC8825D" wp14:editId="6D3E33BA">
                <wp:simplePos x="0" y="0"/>
                <wp:positionH relativeFrom="margin">
                  <wp:align>right</wp:align>
                </wp:positionH>
                <wp:positionV relativeFrom="paragraph">
                  <wp:posOffset>20954</wp:posOffset>
                </wp:positionV>
                <wp:extent cx="4924425" cy="638175"/>
                <wp:effectExtent l="0" t="0" r="28575" b="28575"/>
                <wp:wrapNone/>
                <wp:docPr id="13"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638175"/>
                        </a:xfrm>
                        <a:prstGeom prst="rect">
                          <a:avLst/>
                        </a:prstGeom>
                        <a:solidFill>
                          <a:srgbClr val="D8D8D8"/>
                        </a:solidFill>
                        <a:ln w="9525">
                          <a:solidFill>
                            <a:srgbClr val="000000"/>
                          </a:solidFill>
                          <a:miter lim="800000"/>
                          <a:headEnd/>
                          <a:tailEnd/>
                        </a:ln>
                      </wps:spPr>
                      <wps:txbx>
                        <w:txbxContent>
                          <w:p w14:paraId="4DCFCF5B" w14:textId="77777777" w:rsidR="001C72EA" w:rsidRPr="00FE4B1E" w:rsidRDefault="001C72EA" w:rsidP="00FE4B1E">
                            <w:pPr>
                              <w:jc w:val="center"/>
                              <w:rPr>
                                <w:rFonts w:ascii="Tw Cen MT" w:hAnsi="Tw Cen MT"/>
                                <w:b/>
                                <w:sz w:val="40"/>
                                <w:szCs w:val="40"/>
                              </w:rPr>
                            </w:pPr>
                            <w:r w:rsidRPr="00FE4B1E">
                              <w:rPr>
                                <w:rFonts w:ascii="Tw Cen MT" w:hAnsi="Tw Cen MT"/>
                                <w:b/>
                                <w:sz w:val="40"/>
                                <w:szCs w:val="40"/>
                              </w:rPr>
                              <w:t>ENVIRONMENTAL, SOCIAL, HYGIENE AND SAFETY SPECIFICATIONS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36" type="#_x0000_t202" style="position:absolute;left:0;text-align:left;margin-left:336.55pt;margin-top:1.65pt;width:387.75pt;height:50.25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" fillcolor="#d8d8d8">
                <v:textbox>
                  <w:txbxContent>
                    <w:p w14:paraId="4DCFCF5B" w14:textId="77777777" w:rsidR="001C72EA" w:rsidRPr="00FE4B1E" w:rsidRDefault="001C72EA" w:rsidP="00FE4B1E">
                      <w:pPr>
                        <w:jc w:val="center"/>
                        <w:rPr>
                          <w:rFonts w:ascii="Tw Cen MT" w:hAnsi="Tw Cen MT"/>
                          <w:b/>
                          <w:sz w:val="40"/>
                          <w:szCs w:val="40"/>
                        </w:rPr>
                      </w:pPr>
                      <w:r w:rsidRPr="00FE4B1E">
                        <w:rPr>
                          <w:rFonts w:ascii="Tw Cen MT" w:hAnsi="Tw Cen MT"/>
                          <w:b/>
                          <w:sz w:val="40"/>
                          <w:szCs w:val="40"/>
                        </w:rPr>
                        <w:t>ENVIRONMENTAL, SOCIAL, HYGIENE AND SAFETY SPECIFICATIONS</w:t>
                      </w:r>
                    </w:p>
                  </w:txbxContent>
                </v:textbox>
                <w10:wrap anchorx="margin"/>
              </v:shape>
            </w:pict>
          </mc:Fallback>
        </mc:AlternateContent>
      </w:r>
    </w:p>
    <w:p w14:paraId="35B566A1" w14:textId="77777777" w:rsidR="00FE4B1E" w:rsidRPr="00E1035D" w:rsidRDefault="00FE4B1E" w:rsidP="00FE4B1E">
      <w:pPr>
        <w:jc w:val="center"/>
        <w:rPr>
          <w:lang w:val="en-GB"/>
        </w:rPr>
      </w:pPr>
    </w:p>
    <w:p w14:paraId="0B2EF500" w14:textId="77777777" w:rsidR="00FE4B1E" w:rsidRPr="00E1035D" w:rsidRDefault="00FE4B1E" w:rsidP="00FE4B1E">
      <w:pPr>
        <w:tabs>
          <w:tab w:val="left" w:pos="3735"/>
        </w:tabs>
        <w:spacing w:after="200" w:line="276" w:lineRule="auto"/>
      </w:pPr>
    </w:p>
    <w:p w14:paraId="2379B18E" w14:textId="77777777" w:rsidR="00FE4B1E" w:rsidRPr="00E1035D" w:rsidRDefault="00FE4B1E">
      <w:pPr>
        <w:spacing w:after="200" w:line="276" w:lineRule="auto"/>
      </w:pPr>
    </w:p>
    <w:p w14:paraId="0E9D630A" w14:textId="77777777" w:rsidR="00FE4B1E" w:rsidRPr="00E1035D" w:rsidRDefault="00FE4B1E">
      <w:pPr>
        <w:spacing w:after="200" w:line="276" w:lineRule="auto"/>
      </w:pPr>
    </w:p>
    <w:p w14:paraId="46ED30ED" w14:textId="77777777" w:rsidR="00FE4B1E" w:rsidRPr="00E1035D" w:rsidRDefault="00FE4B1E">
      <w:pPr>
        <w:spacing w:after="200" w:line="276" w:lineRule="auto"/>
      </w:pPr>
    </w:p>
    <w:p w14:paraId="147ADA14" w14:textId="77777777" w:rsidR="00FE4B1E" w:rsidRPr="00E1035D" w:rsidRDefault="00FE4B1E">
      <w:pPr>
        <w:spacing w:after="200" w:line="276" w:lineRule="auto"/>
      </w:pPr>
    </w:p>
    <w:p w14:paraId="480CECE9" w14:textId="77777777" w:rsidR="00FE4B1E" w:rsidRPr="00E1035D" w:rsidRDefault="00FE4B1E">
      <w:pPr>
        <w:spacing w:after="200" w:line="276" w:lineRule="auto"/>
      </w:pPr>
    </w:p>
    <w:p w14:paraId="32E9709A" w14:textId="77777777" w:rsidR="00FE4B1E" w:rsidRPr="00E1035D" w:rsidRDefault="00FE4B1E">
      <w:pPr>
        <w:spacing w:after="200" w:line="276" w:lineRule="auto"/>
      </w:pPr>
    </w:p>
    <w:p w14:paraId="40918223" w14:textId="77777777" w:rsidR="00FE4B1E" w:rsidRPr="00E1035D" w:rsidRDefault="00FE4B1E">
      <w:pPr>
        <w:spacing w:after="200" w:line="276" w:lineRule="auto"/>
      </w:pPr>
    </w:p>
    <w:p w14:paraId="293A496A" w14:textId="77777777" w:rsidR="00FE4B1E" w:rsidRPr="00E1035D" w:rsidRDefault="00FE4B1E">
      <w:pPr>
        <w:spacing w:after="200" w:line="276" w:lineRule="auto"/>
      </w:pPr>
    </w:p>
    <w:p w14:paraId="3C1F3309" w14:textId="77777777" w:rsidR="00FE4B1E" w:rsidRPr="00E1035D" w:rsidRDefault="00FE4B1E">
      <w:pPr>
        <w:spacing w:after="200" w:line="276" w:lineRule="auto"/>
      </w:pPr>
    </w:p>
    <w:p w14:paraId="13F5BDB5" w14:textId="77777777" w:rsidR="00FE4B1E" w:rsidRPr="00E1035D" w:rsidRDefault="00FE4B1E">
      <w:pPr>
        <w:spacing w:after="200" w:line="276" w:lineRule="auto"/>
      </w:pPr>
    </w:p>
    <w:p w14:paraId="557B8FA3" w14:textId="77777777" w:rsidR="00FE4B1E" w:rsidRPr="00E1035D" w:rsidRDefault="00FE4B1E">
      <w:pPr>
        <w:spacing w:after="200" w:line="276" w:lineRule="auto"/>
      </w:pPr>
    </w:p>
    <w:p w14:paraId="46C034D4" w14:textId="77777777" w:rsidR="00CC5C0B" w:rsidRPr="00E1035D" w:rsidRDefault="00CC5C0B">
      <w:pPr>
        <w:spacing w:before="120"/>
        <w:rPr>
          <w:b/>
          <w:smallCaps/>
          <w:sz w:val="28"/>
          <w:lang w:eastAsia="en-US"/>
        </w:rPr>
      </w:pPr>
    </w:p>
    <w:p w14:paraId="56B785B3" w14:textId="77777777" w:rsidR="00CC5C0B" w:rsidRPr="00E1035D" w:rsidRDefault="00CC5C0B">
      <w:pPr>
        <w:spacing w:after="160" w:line="259" w:lineRule="auto"/>
        <w:rPr>
          <w:b/>
          <w:bCs/>
          <w:i/>
        </w:rPr>
      </w:pPr>
    </w:p>
    <w:p w14:paraId="2E5EB1AB" w14:textId="0B368E01" w:rsidR="00FE4B1E" w:rsidRPr="00E1035D" w:rsidRDefault="00FE4B1E" w:rsidP="0055003A">
      <w:pPr>
        <w:spacing w:after="160" w:line="259" w:lineRule="auto"/>
        <w:rPr>
          <w:bCs/>
          <w:kern w:val="36"/>
        </w:rPr>
      </w:pPr>
      <w:bookmarkStart w:id="14" w:name="_Toc154043660"/>
      <w:bookmarkStart w:id="15" w:name="_Toc155278606"/>
      <w:bookmarkStart w:id="16" w:name="_Toc206211562"/>
      <w:r w:rsidRPr="00E1035D">
        <w:rPr>
          <w:bCs/>
          <w:kern w:val="36"/>
        </w:rPr>
        <w:t>TABLE OF CONTENTS</w:t>
      </w:r>
    </w:p>
    <w:p w14:paraId="01D2C996" w14:textId="77777777" w:rsidR="00FE4B1E" w:rsidRPr="00E1035D" w:rsidRDefault="00FE4B1E" w:rsidP="00FE4B1E">
      <w:pPr>
        <w:outlineLvl w:val="1"/>
        <w:rPr>
          <w:bCs/>
        </w:rPr>
      </w:pPr>
      <w:r w:rsidRPr="00E1035D">
        <w:rPr>
          <w:bCs/>
        </w:rPr>
        <w:t>I – ENVIRONMENTAL AND SOCIAL REQUIREMENTS</w:t>
      </w:r>
    </w:p>
    <w:p w14:paraId="0E8C3884" w14:textId="77777777" w:rsidR="00FE4B1E" w:rsidRPr="00E1035D" w:rsidRDefault="00FE4B1E" w:rsidP="00FE4B1E">
      <w:pPr>
        <w:outlineLvl w:val="2"/>
        <w:rPr>
          <w:bCs/>
        </w:rPr>
      </w:pPr>
      <w:r w:rsidRPr="00E1035D">
        <w:rPr>
          <w:bCs/>
        </w:rPr>
        <w:t>CHAPTER 1: GENERAL PROVISIONS .................................................. 164</w:t>
      </w:r>
    </w:p>
    <w:p w14:paraId="3460DC33" w14:textId="77777777" w:rsidR="00FE4B1E" w:rsidRPr="00E1035D" w:rsidRDefault="00FE4B1E" w:rsidP="00FE4B1E">
      <w:r w:rsidRPr="00E1035D">
        <w:t>1.1 Work implementation programme .......................................................... 164</w:t>
      </w:r>
      <w:r w:rsidRPr="00E1035D">
        <w:br/>
        <w:t>    a) Site Environmental Management Plan (SEMP) .................................. 164</w:t>
      </w:r>
      <w:r w:rsidRPr="00E1035D">
        <w:br/>
        <w:t>    b) Site Environmental Protection Plan (SEPP) ...................................... 164</w:t>
      </w:r>
      <w:r w:rsidRPr="00E1035D">
        <w:br/>
        <w:t>    c) Waste Management and Disposal Plan (WMDP) ................................. 165</w:t>
      </w:r>
    </w:p>
    <w:p w14:paraId="02EC5C82" w14:textId="77777777" w:rsidR="00FE4B1E" w:rsidRPr="00E1035D" w:rsidRDefault="00FE4B1E" w:rsidP="00FE4B1E">
      <w:r w:rsidRPr="00E1035D">
        <w:t>1.2 Site safety ............................................................................................... 165</w:t>
      </w:r>
      <w:r w:rsidRPr="00E1035D">
        <w:br/>
        <w:t>1.3 Access to community infrastructure ....................................................... 165</w:t>
      </w:r>
      <w:r w:rsidRPr="00E1035D">
        <w:br/>
        <w:t>1.4 Site logbook ............................................................................................. 165</w:t>
      </w:r>
    </w:p>
    <w:p w14:paraId="40A5A1BF" w14:textId="77777777" w:rsidR="00FE4B1E" w:rsidRPr="00E1035D" w:rsidRDefault="00FE4B1E" w:rsidP="00FE4B1E">
      <w:pPr>
        <w:outlineLvl w:val="2"/>
        <w:rPr>
          <w:bCs/>
        </w:rPr>
      </w:pPr>
      <w:r w:rsidRPr="00E1035D">
        <w:rPr>
          <w:bCs/>
        </w:rPr>
        <w:t>CHAPTER 2: TECHNICAL REQUIREMENTS ........................................ 165</w:t>
      </w:r>
    </w:p>
    <w:p w14:paraId="2D3AF0E9" w14:textId="77777777" w:rsidR="00FE4B1E" w:rsidRPr="00E1035D" w:rsidRDefault="00FE4B1E" w:rsidP="00FE4B1E">
      <w:r w:rsidRPr="00E1035D">
        <w:t>2.1 Pre-start meeting ..................................................................................... 165</w:t>
      </w:r>
      <w:r w:rsidRPr="00E1035D">
        <w:br/>
        <w:t>2.2 Use of local labour .................................................................................. 166</w:t>
      </w:r>
      <w:r w:rsidRPr="00E1035D">
        <w:br/>
        <w:t>2.3 Selection of infrastructure site locations .............................................. 166</w:t>
      </w:r>
      <w:r w:rsidRPr="00E1035D">
        <w:br/>
        <w:t>2.4 Provisions relating to quarry opening and operation ............................ 166</w:t>
      </w:r>
      <w:r w:rsidRPr="00E1035D">
        <w:br/>
        <w:t>2.5 Provisions relating to hygiene, cleanliness of construction sites and living base, and pollution prevention ...................................................... 167</w:t>
      </w:r>
    </w:p>
    <w:p w14:paraId="4938E0ED" w14:textId="77777777" w:rsidR="00FE4B1E" w:rsidRPr="00E1035D" w:rsidRDefault="00FE4B1E" w:rsidP="00FE4B1E">
      <w:pPr>
        <w:outlineLvl w:val="2"/>
        <w:rPr>
          <w:bCs/>
        </w:rPr>
      </w:pPr>
      <w:r w:rsidRPr="00E1035D">
        <w:rPr>
          <w:bCs/>
        </w:rPr>
        <w:t>CHAPTER 3: REGULATIONS ............................................................. 170</w:t>
      </w:r>
    </w:p>
    <w:p w14:paraId="2619CC7A" w14:textId="77777777" w:rsidR="00FE4B1E" w:rsidRPr="00E1035D" w:rsidRDefault="00FE4B1E" w:rsidP="00FE4B1E">
      <w:pPr>
        <w:outlineLvl w:val="1"/>
        <w:rPr>
          <w:bCs/>
        </w:rPr>
      </w:pPr>
      <w:r w:rsidRPr="00E1035D">
        <w:rPr>
          <w:bCs/>
        </w:rPr>
        <w:t>II – HYGIENE AND SAFETY</w:t>
      </w:r>
    </w:p>
    <w:p w14:paraId="46C618C5" w14:textId="77777777" w:rsidR="00FE4B1E" w:rsidRPr="00E1035D" w:rsidRDefault="00FE4B1E" w:rsidP="00FE4B1E">
      <w:pPr>
        <w:outlineLvl w:val="2"/>
        <w:rPr>
          <w:bCs/>
        </w:rPr>
      </w:pPr>
      <w:r w:rsidRPr="00E1035D">
        <w:rPr>
          <w:bCs/>
        </w:rPr>
        <w:t>CHAPTER 4: MINIMUM CONTENT OF THE CODE OF CONDUCT ....... 170</w:t>
      </w:r>
    </w:p>
    <w:p w14:paraId="38B11D1A" w14:textId="77777777" w:rsidR="00FE4B1E" w:rsidRPr="00E1035D" w:rsidRDefault="00FE4B1E" w:rsidP="00FE4B1E">
      <w:pPr>
        <w:outlineLvl w:val="2"/>
        <w:rPr>
          <w:bCs/>
        </w:rPr>
      </w:pPr>
      <w:r w:rsidRPr="00E1035D">
        <w:rPr>
          <w:bCs/>
        </w:rPr>
        <w:t>CHAPTER 5: CODE OF CONDUCT REQUIREMENTS ............................ 170</w:t>
      </w:r>
    </w:p>
    <w:p w14:paraId="7DB6389F" w14:textId="77777777" w:rsidR="00CC5C0B" w:rsidRPr="00E1035D" w:rsidRDefault="00CC5C0B">
      <w:pPr>
        <w:keepNext/>
        <w:outlineLvl w:val="0"/>
        <w:rPr>
          <w:b/>
        </w:rPr>
      </w:pPr>
    </w:p>
    <w:p w14:paraId="52A72538" w14:textId="77777777" w:rsidR="00FE4B1E" w:rsidRPr="00E1035D" w:rsidRDefault="00FE4B1E">
      <w:pPr>
        <w:keepNext/>
        <w:outlineLvl w:val="0"/>
        <w:rPr>
          <w:b/>
        </w:rPr>
      </w:pPr>
    </w:p>
    <w:p w14:paraId="714BC01D" w14:textId="77777777" w:rsidR="00FE4B1E" w:rsidRPr="00E1035D" w:rsidRDefault="00FE4B1E">
      <w:pPr>
        <w:keepNext/>
        <w:outlineLvl w:val="0"/>
        <w:rPr>
          <w:b/>
        </w:rPr>
      </w:pPr>
    </w:p>
    <w:p w14:paraId="02161286" w14:textId="77777777" w:rsidR="00FE4B1E" w:rsidRPr="00E1035D" w:rsidRDefault="00FE4B1E">
      <w:pPr>
        <w:keepNext/>
        <w:outlineLvl w:val="0"/>
        <w:rPr>
          <w:b/>
        </w:rPr>
      </w:pPr>
    </w:p>
    <w:p w14:paraId="23D14711" w14:textId="77777777" w:rsidR="00FE4B1E" w:rsidRPr="00E1035D" w:rsidRDefault="00FE4B1E">
      <w:pPr>
        <w:keepNext/>
        <w:outlineLvl w:val="0"/>
        <w:rPr>
          <w:b/>
        </w:rPr>
      </w:pPr>
    </w:p>
    <w:p w14:paraId="2EA02D59" w14:textId="77777777" w:rsidR="00FE4B1E" w:rsidRPr="00E1035D" w:rsidRDefault="00FE4B1E">
      <w:pPr>
        <w:keepNext/>
        <w:outlineLvl w:val="0"/>
        <w:rPr>
          <w:b/>
        </w:rPr>
      </w:pPr>
    </w:p>
    <w:p w14:paraId="51F87577" w14:textId="77777777" w:rsidR="00FE4B1E" w:rsidRPr="00E1035D" w:rsidRDefault="00FE4B1E">
      <w:pPr>
        <w:keepNext/>
        <w:outlineLvl w:val="0"/>
        <w:rPr>
          <w:b/>
        </w:rPr>
      </w:pPr>
    </w:p>
    <w:p w14:paraId="43BF30AB" w14:textId="77777777" w:rsidR="00FE4B1E" w:rsidRPr="00E1035D" w:rsidRDefault="00FE4B1E">
      <w:pPr>
        <w:keepNext/>
        <w:outlineLvl w:val="0"/>
        <w:rPr>
          <w:b/>
        </w:rPr>
      </w:pPr>
    </w:p>
    <w:p w14:paraId="18BAF32E" w14:textId="77777777" w:rsidR="00FE4B1E" w:rsidRPr="00E1035D" w:rsidRDefault="00FE4B1E">
      <w:pPr>
        <w:keepNext/>
        <w:outlineLvl w:val="0"/>
        <w:rPr>
          <w:b/>
        </w:rPr>
      </w:pPr>
    </w:p>
    <w:p w14:paraId="570FE422" w14:textId="77777777" w:rsidR="00FE4B1E" w:rsidRPr="00E1035D" w:rsidRDefault="00FE4B1E">
      <w:pPr>
        <w:keepNext/>
        <w:outlineLvl w:val="0"/>
        <w:rPr>
          <w:b/>
        </w:rPr>
      </w:pPr>
    </w:p>
    <w:p w14:paraId="17AFBD94" w14:textId="77777777" w:rsidR="00FE4B1E" w:rsidRPr="00E1035D" w:rsidRDefault="00FE4B1E">
      <w:pPr>
        <w:keepNext/>
        <w:outlineLvl w:val="0"/>
        <w:rPr>
          <w:b/>
        </w:rPr>
      </w:pPr>
    </w:p>
    <w:p w14:paraId="4C088658" w14:textId="77777777" w:rsidR="00FE4B1E" w:rsidRPr="00E1035D" w:rsidRDefault="00FE4B1E">
      <w:pPr>
        <w:keepNext/>
        <w:outlineLvl w:val="0"/>
        <w:rPr>
          <w:b/>
        </w:rPr>
      </w:pPr>
    </w:p>
    <w:p w14:paraId="7E16C4EB" w14:textId="77777777" w:rsidR="00FE4B1E" w:rsidRPr="00E1035D" w:rsidRDefault="00FE4B1E">
      <w:pPr>
        <w:keepNext/>
        <w:outlineLvl w:val="0"/>
        <w:rPr>
          <w:b/>
        </w:rPr>
      </w:pPr>
    </w:p>
    <w:p w14:paraId="4A8D5B3D" w14:textId="77777777" w:rsidR="00FE4B1E" w:rsidRPr="00E1035D" w:rsidRDefault="00FE4B1E">
      <w:pPr>
        <w:keepNext/>
        <w:outlineLvl w:val="0"/>
        <w:rPr>
          <w:b/>
        </w:rPr>
      </w:pPr>
    </w:p>
    <w:p w14:paraId="2BF21458" w14:textId="77777777" w:rsidR="00FE4B1E" w:rsidRPr="00E1035D" w:rsidRDefault="00FE4B1E">
      <w:pPr>
        <w:keepNext/>
        <w:outlineLvl w:val="0"/>
        <w:rPr>
          <w:b/>
        </w:rPr>
      </w:pPr>
    </w:p>
    <w:p w14:paraId="01033E01" w14:textId="77777777" w:rsidR="00FE4B1E" w:rsidRPr="00E1035D" w:rsidRDefault="00FE4B1E">
      <w:pPr>
        <w:keepNext/>
        <w:outlineLvl w:val="0"/>
        <w:rPr>
          <w:b/>
        </w:rPr>
      </w:pPr>
    </w:p>
    <w:p w14:paraId="746E4B28" w14:textId="77777777" w:rsidR="00FE4B1E" w:rsidRPr="00E1035D" w:rsidRDefault="00FE4B1E">
      <w:pPr>
        <w:keepNext/>
        <w:outlineLvl w:val="0"/>
        <w:rPr>
          <w:b/>
        </w:rPr>
      </w:pPr>
    </w:p>
    <w:p w14:paraId="46463079" w14:textId="77777777" w:rsidR="00FE4B1E" w:rsidRPr="00E1035D" w:rsidRDefault="00FE4B1E">
      <w:pPr>
        <w:keepNext/>
        <w:outlineLvl w:val="0"/>
        <w:rPr>
          <w:b/>
        </w:rPr>
      </w:pPr>
    </w:p>
    <w:p w14:paraId="0DBE6967" w14:textId="77777777" w:rsidR="00FE4B1E" w:rsidRPr="00E1035D" w:rsidRDefault="00FE4B1E">
      <w:pPr>
        <w:keepNext/>
        <w:outlineLvl w:val="0"/>
        <w:rPr>
          <w:b/>
        </w:rPr>
      </w:pPr>
    </w:p>
    <w:p w14:paraId="5CDE46EB" w14:textId="77777777" w:rsidR="00FE4B1E" w:rsidRPr="00E1035D" w:rsidRDefault="00FE4B1E">
      <w:pPr>
        <w:keepNext/>
        <w:outlineLvl w:val="0"/>
        <w:rPr>
          <w:b/>
        </w:rPr>
      </w:pPr>
    </w:p>
    <w:p w14:paraId="56538F8B" w14:textId="77777777" w:rsidR="00FE4B1E" w:rsidRPr="00E1035D" w:rsidRDefault="00FE4B1E">
      <w:pPr>
        <w:keepNext/>
        <w:outlineLvl w:val="0"/>
        <w:rPr>
          <w:b/>
        </w:rPr>
      </w:pPr>
    </w:p>
    <w:p w14:paraId="5EB6B018" w14:textId="77777777" w:rsidR="00FE4B1E" w:rsidRPr="00E1035D" w:rsidRDefault="00FE4B1E">
      <w:pPr>
        <w:keepNext/>
        <w:outlineLvl w:val="0"/>
        <w:rPr>
          <w:b/>
        </w:rPr>
      </w:pPr>
    </w:p>
    <w:p w14:paraId="218E7870" w14:textId="77777777" w:rsidR="00FE4B1E" w:rsidRPr="00E1035D" w:rsidRDefault="00FE4B1E">
      <w:pPr>
        <w:keepNext/>
        <w:outlineLvl w:val="0"/>
        <w:rPr>
          <w:b/>
        </w:rPr>
      </w:pPr>
    </w:p>
    <w:p w14:paraId="71AF33DB" w14:textId="77777777" w:rsidR="00FE4B1E" w:rsidRPr="00E1035D" w:rsidRDefault="00FE4B1E">
      <w:pPr>
        <w:keepNext/>
        <w:outlineLvl w:val="0"/>
        <w:rPr>
          <w:b/>
        </w:rPr>
      </w:pPr>
    </w:p>
    <w:p w14:paraId="69654A39" w14:textId="77777777" w:rsidR="00FE4B1E" w:rsidRPr="00E1035D" w:rsidRDefault="00FE4B1E">
      <w:pPr>
        <w:keepNext/>
        <w:outlineLvl w:val="0"/>
        <w:rPr>
          <w:b/>
        </w:rPr>
      </w:pPr>
    </w:p>
    <w:p w14:paraId="6DDD5BAC" w14:textId="77777777" w:rsidR="00FE4B1E" w:rsidRPr="00E1035D" w:rsidRDefault="00FE4B1E">
      <w:pPr>
        <w:keepNext/>
        <w:outlineLvl w:val="0"/>
        <w:rPr>
          <w:b/>
        </w:rPr>
      </w:pPr>
    </w:p>
    <w:p w14:paraId="6012D60F" w14:textId="77777777" w:rsidR="009A677B" w:rsidRPr="00E1035D" w:rsidRDefault="009A677B">
      <w:pPr>
        <w:keepNext/>
        <w:outlineLvl w:val="0"/>
        <w:rPr>
          <w:b/>
        </w:rPr>
      </w:pPr>
    </w:p>
    <w:p w14:paraId="4DAAF1F6" w14:textId="77777777" w:rsidR="00FE4B1E" w:rsidRPr="00E1035D" w:rsidRDefault="00FE4B1E">
      <w:pPr>
        <w:keepNext/>
        <w:outlineLvl w:val="0"/>
        <w:rPr>
          <w:b/>
        </w:rPr>
      </w:pPr>
    </w:p>
    <w:bookmarkEnd w:id="14"/>
    <w:bookmarkEnd w:id="15"/>
    <w:bookmarkEnd w:id="16"/>
    <w:p w14:paraId="7B585779" w14:textId="77068623" w:rsidR="00CC5C0B" w:rsidRPr="00E1035D" w:rsidRDefault="00CC5C0B" w:rsidP="00A53385">
      <w:pPr>
        <w:rPr>
          <w:b/>
          <w:smallCaps/>
          <w:sz w:val="28"/>
        </w:rPr>
      </w:pPr>
    </w:p>
    <w:p w14:paraId="5054DB15" w14:textId="77777777" w:rsidR="00A53385" w:rsidRPr="00E1035D" w:rsidRDefault="00A53385" w:rsidP="00A53385">
      <w:pPr>
        <w:rPr>
          <w:b/>
        </w:rPr>
      </w:pPr>
    </w:p>
    <w:p w14:paraId="0720A736" w14:textId="77777777" w:rsidR="009A677B" w:rsidRPr="00E1035D" w:rsidRDefault="009A677B" w:rsidP="009A677B">
      <w:pPr>
        <w:spacing w:before="100" w:beforeAutospacing="1" w:after="100" w:afterAutospacing="1"/>
        <w:outlineLvl w:val="0"/>
        <w:rPr>
          <w:b/>
          <w:bCs/>
          <w:kern w:val="36"/>
        </w:rPr>
      </w:pPr>
      <w:r w:rsidRPr="00E1035D">
        <w:rPr>
          <w:b/>
          <w:bCs/>
          <w:kern w:val="36"/>
        </w:rPr>
        <w:t>CHAPTER 1: GENERAL PROVISIONS</w:t>
      </w:r>
    </w:p>
    <w:p w14:paraId="0ABB659D" w14:textId="77777777" w:rsidR="009A677B" w:rsidRPr="00E1035D" w:rsidRDefault="009A677B" w:rsidP="009A677B">
      <w:pPr>
        <w:spacing w:before="100" w:beforeAutospacing="1" w:after="100" w:afterAutospacing="1"/>
      </w:pPr>
      <w:r w:rsidRPr="00E1035D">
        <w:t>These clauses are intended to assist the Project Owner and/or contractors responsible for works execution to integrate requirements aimed at optimizing the protection of the environment and the socio-economic environment.</w:t>
      </w:r>
    </w:p>
    <w:p w14:paraId="5235E4D7" w14:textId="77777777" w:rsidR="009A677B" w:rsidRPr="00E1035D" w:rsidRDefault="009A677B" w:rsidP="009A677B">
      <w:pPr>
        <w:spacing w:before="100" w:beforeAutospacing="1" w:after="100" w:afterAutospacing="1"/>
      </w:pPr>
      <w:r w:rsidRPr="00E1035D">
        <w:t>These provisions apply to all activities likely to generate environmental and social impacts.</w:t>
      </w:r>
    </w:p>
    <w:p w14:paraId="7898FDC5" w14:textId="77777777" w:rsidR="009A677B" w:rsidRPr="00E1035D" w:rsidRDefault="009A677B" w:rsidP="009A677B">
      <w:pPr>
        <w:spacing w:before="100" w:beforeAutospacing="1" w:after="100" w:afterAutospacing="1"/>
      </w:pPr>
      <w:r w:rsidRPr="00E1035D">
        <w:t>The Contractor shall comply with all applicable environmental laws and regulations in force in the country. In the daily organization of the works, the Contractor shall take all appropriate measures to minimize environmental impacts by applying the contract provisions and ensuring that its personnel, subcontractors, and employees also comply with and apply them.</w:t>
      </w:r>
    </w:p>
    <w:p w14:paraId="204C5D76" w14:textId="77777777" w:rsidR="009A677B" w:rsidRPr="00E1035D" w:rsidRDefault="009A677B" w:rsidP="009A677B">
      <w:pPr>
        <w:spacing w:before="100" w:beforeAutospacing="1" w:after="100" w:afterAutospacing="1"/>
        <w:outlineLvl w:val="1"/>
        <w:rPr>
          <w:b/>
          <w:bCs/>
        </w:rPr>
      </w:pPr>
      <w:r w:rsidRPr="00E1035D">
        <w:rPr>
          <w:b/>
          <w:bCs/>
        </w:rPr>
        <w:t>1.1 Execution Program</w:t>
      </w:r>
    </w:p>
    <w:p w14:paraId="2CAA4B1D" w14:textId="77777777" w:rsidR="009A677B" w:rsidRPr="00E1035D" w:rsidRDefault="009A677B" w:rsidP="009A677B">
      <w:pPr>
        <w:spacing w:before="100" w:beforeAutospacing="1" w:after="100" w:afterAutospacing="1"/>
      </w:pPr>
      <w:r w:rsidRPr="00E1035D">
        <w:t>The Contractor shall prepare and submit for approval by the Engineer a detailed environmental and social management program including the following:</w:t>
      </w:r>
    </w:p>
    <w:p w14:paraId="1C1069CF" w14:textId="77777777" w:rsidR="009A677B" w:rsidRPr="00E1035D" w:rsidRDefault="009A677B" w:rsidP="009A677B">
      <w:pPr>
        <w:spacing w:before="100" w:beforeAutospacing="1" w:after="100" w:afterAutospacing="1"/>
        <w:outlineLvl w:val="2"/>
        <w:rPr>
          <w:b/>
          <w:bCs/>
        </w:rPr>
      </w:pPr>
      <w:r w:rsidRPr="00E1035D">
        <w:rPr>
          <w:b/>
          <w:bCs/>
        </w:rPr>
        <w:t>a. Site Environmental Management Plan (PGEC)</w:t>
      </w:r>
    </w:p>
    <w:p w14:paraId="3CB7EE9C" w14:textId="77777777" w:rsidR="009A677B" w:rsidRPr="00E1035D" w:rsidRDefault="009A677B" w:rsidP="009A677B">
      <w:pPr>
        <w:spacing w:before="100" w:beforeAutospacing="1" w:after="100" w:afterAutospacing="1"/>
      </w:pPr>
      <w:r w:rsidRPr="00E1035D">
        <w:t>The Contractor shall submit a Site Environmental Management Plan (PGEC) within 60 days from the notification of the contract. The PGEC shall be approved by the Engineer within 20 days and shall include at least:</w:t>
      </w:r>
    </w:p>
    <w:p w14:paraId="7749AA4A" w14:textId="77777777" w:rsidR="009A677B" w:rsidRPr="00E1035D" w:rsidRDefault="009A677B" w:rsidP="00AD7C7C">
      <w:pPr>
        <w:numPr>
          <w:ilvl w:val="0"/>
          <w:numId w:val="112"/>
        </w:numPr>
        <w:spacing w:before="100" w:beforeAutospacing="1" w:after="100" w:afterAutospacing="1"/>
      </w:pPr>
      <w:r w:rsidRPr="00E1035D">
        <w:t xml:space="preserve">Organizational chart of environmental staff, including the project environmental officer; </w:t>
      </w:r>
    </w:p>
    <w:p w14:paraId="6016CDFE" w14:textId="77777777" w:rsidR="009A677B" w:rsidRPr="00E1035D" w:rsidRDefault="009A677B" w:rsidP="00AD7C7C">
      <w:pPr>
        <w:numPr>
          <w:ilvl w:val="0"/>
          <w:numId w:val="112"/>
        </w:numPr>
        <w:spacing w:before="100" w:beforeAutospacing="1" w:after="100" w:afterAutospacing="1"/>
      </w:pPr>
      <w:r w:rsidRPr="00E1035D">
        <w:t xml:space="preserve">Description of methods for mitigating biophysical and socio-economic impacts; </w:t>
      </w:r>
    </w:p>
    <w:p w14:paraId="65E985E1" w14:textId="77777777" w:rsidR="009A677B" w:rsidRPr="00E1035D" w:rsidRDefault="009A677B" w:rsidP="00AD7C7C">
      <w:pPr>
        <w:numPr>
          <w:ilvl w:val="0"/>
          <w:numId w:val="112"/>
        </w:numPr>
        <w:spacing w:before="100" w:beforeAutospacing="1" w:after="100" w:afterAutospacing="1"/>
      </w:pPr>
      <w:r w:rsidRPr="00E1035D">
        <w:t xml:space="preserve">Plan for management and rehabilitation of borrow pits and quarries; </w:t>
      </w:r>
    </w:p>
    <w:p w14:paraId="4AC1E533" w14:textId="77777777" w:rsidR="009A677B" w:rsidRPr="00E1035D" w:rsidRDefault="009A677B" w:rsidP="00AD7C7C">
      <w:pPr>
        <w:numPr>
          <w:ilvl w:val="0"/>
          <w:numId w:val="112"/>
        </w:numPr>
        <w:spacing w:before="100" w:beforeAutospacing="1" w:after="100" w:afterAutospacing="1"/>
      </w:pPr>
      <w:r w:rsidRPr="00E1035D">
        <w:t xml:space="preserve">Water management and sanitation plan. </w:t>
      </w:r>
    </w:p>
    <w:p w14:paraId="0B82B4EA" w14:textId="77777777" w:rsidR="009A677B" w:rsidRPr="00E1035D" w:rsidRDefault="009A677B" w:rsidP="009A677B">
      <w:pPr>
        <w:spacing w:before="100" w:beforeAutospacing="1" w:after="100" w:afterAutospacing="1"/>
        <w:outlineLvl w:val="2"/>
        <w:rPr>
          <w:b/>
          <w:bCs/>
        </w:rPr>
      </w:pPr>
      <w:r w:rsidRPr="00E1035D">
        <w:rPr>
          <w:b/>
          <w:bCs/>
        </w:rPr>
        <w:t>b. Site Environmental Protection Plan (PPES)</w:t>
      </w:r>
    </w:p>
    <w:p w14:paraId="30633140" w14:textId="77777777" w:rsidR="009A677B" w:rsidRPr="00E1035D" w:rsidRDefault="009A677B" w:rsidP="009A677B">
      <w:pPr>
        <w:spacing w:before="100" w:beforeAutospacing="1" w:after="100" w:afterAutospacing="1"/>
      </w:pPr>
      <w:r w:rsidRPr="00E1035D">
        <w:t>The Contractor shall prepare and submit a detailed Site Environmental Protection Plan (PPES) covering site installation and material extraction areas. It shall include:</w:t>
      </w:r>
    </w:p>
    <w:p w14:paraId="68653F96" w14:textId="77777777" w:rsidR="009A677B" w:rsidRPr="00E1035D" w:rsidRDefault="009A677B" w:rsidP="00AD7C7C">
      <w:pPr>
        <w:numPr>
          <w:ilvl w:val="0"/>
          <w:numId w:val="113"/>
        </w:numPr>
        <w:spacing w:before="100" w:beforeAutospacing="1" w:after="100" w:afterAutospacing="1"/>
      </w:pPr>
      <w:r w:rsidRPr="00E1035D">
        <w:t xml:space="preserve">Protection measures and execution program; </w:t>
      </w:r>
    </w:p>
    <w:p w14:paraId="0F454772" w14:textId="77777777" w:rsidR="009A677B" w:rsidRPr="00E1035D" w:rsidRDefault="009A677B" w:rsidP="00AD7C7C">
      <w:pPr>
        <w:numPr>
          <w:ilvl w:val="0"/>
          <w:numId w:val="113"/>
        </w:numPr>
        <w:spacing w:before="100" w:beforeAutospacing="1" w:after="100" w:afterAutospacing="1"/>
      </w:pPr>
      <w:r w:rsidRPr="00E1035D">
        <w:t xml:space="preserve">Site layout and location map at appropriate scale; </w:t>
      </w:r>
    </w:p>
    <w:p w14:paraId="6FD28DBE" w14:textId="77777777" w:rsidR="009A677B" w:rsidRPr="00E1035D" w:rsidRDefault="009A677B" w:rsidP="00AD7C7C">
      <w:pPr>
        <w:numPr>
          <w:ilvl w:val="0"/>
          <w:numId w:val="113"/>
        </w:numPr>
        <w:spacing w:before="100" w:beforeAutospacing="1" w:after="100" w:afterAutospacing="1"/>
      </w:pPr>
      <w:r w:rsidRPr="00E1035D">
        <w:t xml:space="preserve">Methods for preventing pollution, fire risks, and road accidents; </w:t>
      </w:r>
    </w:p>
    <w:p w14:paraId="7B94AE1A" w14:textId="77777777" w:rsidR="009A677B" w:rsidRPr="00E1035D" w:rsidRDefault="009A677B" w:rsidP="00AD7C7C">
      <w:pPr>
        <w:numPr>
          <w:ilvl w:val="0"/>
          <w:numId w:val="113"/>
        </w:numPr>
        <w:spacing w:before="100" w:beforeAutospacing="1" w:after="100" w:afterAutospacing="1"/>
      </w:pPr>
      <w:r w:rsidRPr="00E1035D">
        <w:t xml:space="preserve">Sanitary facilities and emergency access for local populations; </w:t>
      </w:r>
    </w:p>
    <w:p w14:paraId="11E813DC" w14:textId="77777777" w:rsidR="009A677B" w:rsidRPr="00E1035D" w:rsidRDefault="009A677B" w:rsidP="00AD7C7C">
      <w:pPr>
        <w:numPr>
          <w:ilvl w:val="0"/>
          <w:numId w:val="113"/>
        </w:numPr>
        <w:spacing w:before="100" w:beforeAutospacing="1" w:after="100" w:afterAutospacing="1"/>
      </w:pPr>
      <w:r w:rsidRPr="00E1035D">
        <w:t xml:space="preserve">Environmental and safety regulations on site; </w:t>
      </w:r>
    </w:p>
    <w:p w14:paraId="0F4E8E81" w14:textId="77777777" w:rsidR="009A677B" w:rsidRPr="00E1035D" w:rsidRDefault="009A677B" w:rsidP="00AD7C7C">
      <w:pPr>
        <w:numPr>
          <w:ilvl w:val="0"/>
          <w:numId w:val="113"/>
        </w:numPr>
        <w:spacing w:before="100" w:beforeAutospacing="1" w:after="100" w:afterAutospacing="1"/>
      </w:pPr>
      <w:r w:rsidRPr="00E1035D">
        <w:t xml:space="preserve">Post-construction site restoration plan. </w:t>
      </w:r>
    </w:p>
    <w:p w14:paraId="53BDAB73" w14:textId="77777777" w:rsidR="009A677B" w:rsidRPr="00E1035D" w:rsidRDefault="009A677B" w:rsidP="009A677B">
      <w:pPr>
        <w:spacing w:before="100" w:beforeAutospacing="1" w:after="100" w:afterAutospacing="1"/>
        <w:outlineLvl w:val="2"/>
        <w:rPr>
          <w:b/>
          <w:bCs/>
        </w:rPr>
      </w:pPr>
      <w:r w:rsidRPr="00E1035D">
        <w:rPr>
          <w:b/>
          <w:bCs/>
        </w:rPr>
        <w:t>c. Waste Management and Disposal Plan (PGED)</w:t>
      </w:r>
    </w:p>
    <w:p w14:paraId="2E674AA6" w14:textId="77777777" w:rsidR="009A677B" w:rsidRPr="00E1035D" w:rsidRDefault="009A677B" w:rsidP="009A677B">
      <w:pPr>
        <w:spacing w:before="100" w:beforeAutospacing="1" w:after="100" w:afterAutospacing="1"/>
      </w:pPr>
      <w:r w:rsidRPr="00E1035D">
        <w:t>The Contractor shall prepare a Waste Management and Disposal Plan within 60 days of notification of the contract. It shall identify all waste likely to be generated and specify collection, storage, transport, and disposal methods. It shall include:</w:t>
      </w:r>
    </w:p>
    <w:p w14:paraId="4BA77D0C" w14:textId="77777777" w:rsidR="009A677B" w:rsidRPr="00E1035D" w:rsidRDefault="009A677B" w:rsidP="00AD7C7C">
      <w:pPr>
        <w:numPr>
          <w:ilvl w:val="0"/>
          <w:numId w:val="114"/>
        </w:numPr>
        <w:spacing w:before="100" w:beforeAutospacing="1" w:after="100" w:afterAutospacing="1"/>
      </w:pPr>
      <w:r w:rsidRPr="00E1035D">
        <w:t xml:space="preserve">Methods to minimize material mixing and promote reuse; </w:t>
      </w:r>
    </w:p>
    <w:p w14:paraId="73751EC8" w14:textId="77777777" w:rsidR="009A677B" w:rsidRPr="00E1035D" w:rsidRDefault="009A677B" w:rsidP="00AD7C7C">
      <w:pPr>
        <w:numPr>
          <w:ilvl w:val="0"/>
          <w:numId w:val="114"/>
        </w:numPr>
        <w:spacing w:before="100" w:beforeAutospacing="1" w:after="100" w:afterAutospacing="1"/>
      </w:pPr>
      <w:r w:rsidRPr="00E1035D">
        <w:lastRenderedPageBreak/>
        <w:t xml:space="preserve">Transport and disposal locations; </w:t>
      </w:r>
    </w:p>
    <w:p w14:paraId="6F2ACE4C" w14:textId="77777777" w:rsidR="009A677B" w:rsidRPr="00E1035D" w:rsidRDefault="009A677B" w:rsidP="00AD7C7C">
      <w:pPr>
        <w:numPr>
          <w:ilvl w:val="0"/>
          <w:numId w:val="114"/>
        </w:numPr>
        <w:spacing w:before="100" w:beforeAutospacing="1" w:after="100" w:afterAutospacing="1"/>
      </w:pPr>
      <w:r w:rsidRPr="00E1035D">
        <w:t xml:space="preserve">Monitoring and control procedures; </w:t>
      </w:r>
    </w:p>
    <w:p w14:paraId="58392C53" w14:textId="77777777" w:rsidR="009A677B" w:rsidRPr="00E1035D" w:rsidRDefault="009A677B" w:rsidP="00AD7C7C">
      <w:pPr>
        <w:numPr>
          <w:ilvl w:val="0"/>
          <w:numId w:val="114"/>
        </w:numPr>
        <w:spacing w:before="100" w:beforeAutospacing="1" w:after="100" w:afterAutospacing="1"/>
      </w:pPr>
      <w:r w:rsidRPr="00E1035D">
        <w:t xml:space="preserve">On-site reuse plan and management of surplus materials. </w:t>
      </w:r>
    </w:p>
    <w:p w14:paraId="24664997" w14:textId="77777777" w:rsidR="009A677B" w:rsidRPr="00E1035D" w:rsidRDefault="009A677B" w:rsidP="009A677B">
      <w:pPr>
        <w:spacing w:before="100" w:beforeAutospacing="1" w:after="100" w:afterAutospacing="1"/>
        <w:outlineLvl w:val="1"/>
        <w:rPr>
          <w:b/>
          <w:bCs/>
        </w:rPr>
      </w:pPr>
      <w:r w:rsidRPr="00E1035D">
        <w:rPr>
          <w:b/>
          <w:bCs/>
        </w:rPr>
        <w:t>1.2 Site Safety</w:t>
      </w:r>
    </w:p>
    <w:p w14:paraId="0321ECBE" w14:textId="77777777" w:rsidR="009A677B" w:rsidRPr="00E1035D" w:rsidRDefault="009A677B" w:rsidP="009A677B">
      <w:pPr>
        <w:spacing w:before="100" w:beforeAutospacing="1" w:after="100" w:afterAutospacing="1"/>
      </w:pPr>
      <w:r w:rsidRPr="00E1035D">
        <w:t>The Contractor shall comply with national health and safety regulations. A medical service shall be established at the base camp according to workforce size. A safety officer shall ensure maximum safety for workers and surrounding populations.</w:t>
      </w:r>
    </w:p>
    <w:p w14:paraId="4783E20E" w14:textId="77777777" w:rsidR="009A677B" w:rsidRPr="00E1035D" w:rsidRDefault="009A677B" w:rsidP="009A677B">
      <w:pPr>
        <w:spacing w:before="100" w:beforeAutospacing="1" w:after="100" w:afterAutospacing="1"/>
        <w:outlineLvl w:val="1"/>
        <w:rPr>
          <w:b/>
          <w:bCs/>
        </w:rPr>
      </w:pPr>
      <w:r w:rsidRPr="00E1035D">
        <w:rPr>
          <w:b/>
          <w:bCs/>
        </w:rPr>
        <w:t>1.3 Access to Community Infrastructure</w:t>
      </w:r>
    </w:p>
    <w:p w14:paraId="2984134C" w14:textId="77777777" w:rsidR="009A677B" w:rsidRPr="00E1035D" w:rsidRDefault="009A677B" w:rsidP="009A677B">
      <w:pPr>
        <w:spacing w:before="100" w:beforeAutospacing="1" w:after="100" w:afterAutospacing="1"/>
      </w:pPr>
      <w:r w:rsidRPr="00E1035D">
        <w:t>The Contractor shall implement appropriate measures to ensure continuity of access to existing community infrastructure.</w:t>
      </w:r>
    </w:p>
    <w:p w14:paraId="4AE51DC8" w14:textId="77777777" w:rsidR="009A677B" w:rsidRPr="00E1035D" w:rsidRDefault="009A677B" w:rsidP="009A677B">
      <w:pPr>
        <w:spacing w:before="100" w:beforeAutospacing="1" w:after="100" w:afterAutospacing="1"/>
        <w:outlineLvl w:val="1"/>
        <w:rPr>
          <w:b/>
          <w:bCs/>
        </w:rPr>
      </w:pPr>
      <w:r w:rsidRPr="00E1035D">
        <w:rPr>
          <w:b/>
          <w:bCs/>
        </w:rPr>
        <w:t>1.4 Site Logbook</w:t>
      </w:r>
    </w:p>
    <w:p w14:paraId="52B44CF5" w14:textId="77777777" w:rsidR="009A677B" w:rsidRPr="00E1035D" w:rsidRDefault="009A677B" w:rsidP="009A677B">
      <w:pPr>
        <w:spacing w:before="100" w:beforeAutospacing="1" w:after="100" w:afterAutospacing="1"/>
      </w:pPr>
      <w:r w:rsidRPr="00E1035D">
        <w:t>The site logbook shall record all incidents or accidents with environmental or social impacts, as well as corrective actions taken.</w:t>
      </w:r>
    </w:p>
    <w:p w14:paraId="69F941E5" w14:textId="77777777" w:rsidR="009A677B" w:rsidRPr="00E1035D" w:rsidRDefault="0067191A" w:rsidP="009A677B">
      <w:r>
        <w:pict w14:anchorId="06534FD9">
          <v:rect id="_x0000_i1025" style="width:0;height:1.5pt" o:hralign="center" o:hrstd="t" o:hr="t" fillcolor="#a0a0a0" stroked="f"/>
        </w:pict>
      </w:r>
    </w:p>
    <w:p w14:paraId="1A61E7CD" w14:textId="77777777" w:rsidR="009A677B" w:rsidRPr="00E1035D" w:rsidRDefault="009A677B" w:rsidP="009A677B">
      <w:pPr>
        <w:spacing w:before="100" w:beforeAutospacing="1" w:after="100" w:afterAutospacing="1"/>
        <w:outlineLvl w:val="0"/>
        <w:rPr>
          <w:b/>
          <w:bCs/>
          <w:kern w:val="36"/>
        </w:rPr>
      </w:pPr>
      <w:r w:rsidRPr="00E1035D">
        <w:rPr>
          <w:b/>
          <w:bCs/>
          <w:kern w:val="36"/>
        </w:rPr>
        <w:t>CHAPTER 2: TECHNICAL REQUIREMENTS</w:t>
      </w:r>
    </w:p>
    <w:p w14:paraId="390675BF" w14:textId="77777777" w:rsidR="009A677B" w:rsidRPr="00E1035D" w:rsidRDefault="009A677B" w:rsidP="009A677B">
      <w:pPr>
        <w:spacing w:before="100" w:beforeAutospacing="1" w:after="100" w:afterAutospacing="1"/>
        <w:outlineLvl w:val="1"/>
        <w:rPr>
          <w:b/>
          <w:bCs/>
        </w:rPr>
      </w:pPr>
      <w:r w:rsidRPr="00E1035D">
        <w:rPr>
          <w:b/>
          <w:bCs/>
        </w:rPr>
        <w:t>2.1 Kick-off Meetings</w:t>
      </w:r>
    </w:p>
    <w:p w14:paraId="47DFE4CC" w14:textId="77777777" w:rsidR="009A677B" w:rsidRPr="00E1035D" w:rsidRDefault="009A677B" w:rsidP="009A677B">
      <w:pPr>
        <w:spacing w:before="100" w:beforeAutospacing="1" w:after="100" w:afterAutospacing="1"/>
      </w:pPr>
      <w:r w:rsidRPr="00E1035D">
        <w:t>Local authorities and communities shall be informed about the works, their scope, routes, duration, and potential impacts. Compensation procedures shall be explained where applicable. Coordination with forestry services shall be carried out to identify protected species.</w:t>
      </w:r>
    </w:p>
    <w:p w14:paraId="735939BA" w14:textId="77777777" w:rsidR="009A677B" w:rsidRPr="00E1035D" w:rsidRDefault="009A677B" w:rsidP="009A677B">
      <w:pPr>
        <w:spacing w:before="100" w:beforeAutospacing="1" w:after="100" w:afterAutospacing="1"/>
        <w:outlineLvl w:val="1"/>
        <w:rPr>
          <w:b/>
          <w:bCs/>
        </w:rPr>
      </w:pPr>
      <w:r w:rsidRPr="00E1035D">
        <w:rPr>
          <w:b/>
          <w:bCs/>
        </w:rPr>
        <w:t>2.2 Local Labour Employment</w:t>
      </w:r>
    </w:p>
    <w:p w14:paraId="410889AF" w14:textId="77777777" w:rsidR="009A677B" w:rsidRPr="00E1035D" w:rsidRDefault="009A677B" w:rsidP="009A677B">
      <w:pPr>
        <w:spacing w:before="100" w:beforeAutospacing="1" w:after="100" w:afterAutospacing="1"/>
      </w:pPr>
      <w:r w:rsidRPr="00E1035D">
        <w:t>The Contractor shall prioritize local labour recruitment, ensuring gender equity where possible. External recruitment is allowed if skills are unavailable locally.</w:t>
      </w:r>
    </w:p>
    <w:p w14:paraId="7F96D4D0" w14:textId="77777777" w:rsidR="009A677B" w:rsidRPr="00E1035D" w:rsidRDefault="009A677B" w:rsidP="009A677B">
      <w:pPr>
        <w:spacing w:before="100" w:beforeAutospacing="1" w:after="100" w:afterAutospacing="1"/>
        <w:outlineLvl w:val="1"/>
        <w:rPr>
          <w:b/>
          <w:bCs/>
        </w:rPr>
      </w:pPr>
      <w:r w:rsidRPr="00E1035D">
        <w:rPr>
          <w:b/>
          <w:bCs/>
        </w:rPr>
        <w:t>2.3 Site Selection</w:t>
      </w:r>
    </w:p>
    <w:p w14:paraId="586F3263" w14:textId="77777777" w:rsidR="009A677B" w:rsidRPr="00E1035D" w:rsidRDefault="009A677B" w:rsidP="009A677B">
      <w:pPr>
        <w:spacing w:before="100" w:beforeAutospacing="1" w:after="100" w:afterAutospacing="1"/>
      </w:pPr>
      <w:r w:rsidRPr="00E1035D">
        <w:t>Sites shall be selected to minimize tree cutting, demolition of structures, and avoid sensitive areas.</w:t>
      </w:r>
    </w:p>
    <w:p w14:paraId="4C32154E" w14:textId="77777777" w:rsidR="009A677B" w:rsidRPr="00E1035D" w:rsidRDefault="009A677B" w:rsidP="009A677B">
      <w:pPr>
        <w:spacing w:before="100" w:beforeAutospacing="1" w:after="100" w:afterAutospacing="1"/>
      </w:pPr>
      <w:r w:rsidRPr="00E1035D">
        <w:t>Environmental protection plans shall be submitted at least one month before quarry exploitation.</w:t>
      </w:r>
    </w:p>
    <w:p w14:paraId="38683C09" w14:textId="77777777" w:rsidR="009A677B" w:rsidRPr="00E1035D" w:rsidRDefault="009A677B" w:rsidP="009A677B">
      <w:pPr>
        <w:spacing w:before="100" w:beforeAutospacing="1" w:after="100" w:afterAutospacing="1"/>
      </w:pPr>
      <w:r w:rsidRPr="00E1035D">
        <w:t>Temporary quarries shall be rehabilitated after use, including:</w:t>
      </w:r>
    </w:p>
    <w:p w14:paraId="11D3F1ED" w14:textId="77777777" w:rsidR="009A677B" w:rsidRPr="00E1035D" w:rsidRDefault="009A677B" w:rsidP="00AD7C7C">
      <w:pPr>
        <w:numPr>
          <w:ilvl w:val="0"/>
          <w:numId w:val="115"/>
        </w:numPr>
        <w:spacing w:before="100" w:beforeAutospacing="1" w:after="100" w:afterAutospacing="1"/>
      </w:pPr>
      <w:r w:rsidRPr="00E1035D">
        <w:t xml:space="preserve">Soil restoration and revegetation; </w:t>
      </w:r>
    </w:p>
    <w:p w14:paraId="0AF4BD9C" w14:textId="77777777" w:rsidR="009A677B" w:rsidRPr="00E1035D" w:rsidRDefault="009A677B" w:rsidP="00AD7C7C">
      <w:pPr>
        <w:numPr>
          <w:ilvl w:val="0"/>
          <w:numId w:val="115"/>
        </w:numPr>
        <w:spacing w:before="100" w:beforeAutospacing="1" w:after="100" w:afterAutospacing="1"/>
      </w:pPr>
      <w:r w:rsidRPr="00E1035D">
        <w:t xml:space="preserve">Restoration of natural drainage; </w:t>
      </w:r>
    </w:p>
    <w:p w14:paraId="6A1AB919" w14:textId="77777777" w:rsidR="009A677B" w:rsidRPr="00E1035D" w:rsidRDefault="009A677B" w:rsidP="00AD7C7C">
      <w:pPr>
        <w:numPr>
          <w:ilvl w:val="0"/>
          <w:numId w:val="115"/>
        </w:numPr>
        <w:spacing w:before="100" w:beforeAutospacing="1" w:after="100" w:afterAutospacing="1"/>
      </w:pPr>
      <w:r w:rsidRPr="00E1035D">
        <w:t xml:space="preserve">Erosion control measures; </w:t>
      </w:r>
    </w:p>
    <w:p w14:paraId="1E3BF376" w14:textId="77777777" w:rsidR="009A677B" w:rsidRPr="00E1035D" w:rsidRDefault="009A677B" w:rsidP="00AD7C7C">
      <w:pPr>
        <w:numPr>
          <w:ilvl w:val="0"/>
          <w:numId w:val="115"/>
        </w:numPr>
        <w:spacing w:before="100" w:beforeAutospacing="1" w:after="100" w:afterAutospacing="1"/>
      </w:pPr>
      <w:r w:rsidRPr="00E1035D">
        <w:t xml:space="preserve">Site landscaping. </w:t>
      </w:r>
    </w:p>
    <w:p w14:paraId="7CF7C79C" w14:textId="77777777" w:rsidR="009A677B" w:rsidRPr="00E1035D" w:rsidRDefault="009A677B" w:rsidP="009A677B">
      <w:pPr>
        <w:spacing w:before="100" w:beforeAutospacing="1" w:after="100" w:afterAutospacing="1"/>
      </w:pPr>
      <w:r w:rsidRPr="00E1035D">
        <w:t>Permanent quarries shall be managed to protect vegetation and drainage systems.</w:t>
      </w:r>
    </w:p>
    <w:p w14:paraId="48B1B265" w14:textId="4F6CCDEF" w:rsidR="009A677B" w:rsidRPr="00E1035D" w:rsidRDefault="00A25241" w:rsidP="009A677B">
      <w:pPr>
        <w:spacing w:before="100" w:beforeAutospacing="1" w:after="100" w:afterAutospacing="1"/>
        <w:outlineLvl w:val="1"/>
        <w:rPr>
          <w:b/>
          <w:bCs/>
        </w:rPr>
      </w:pPr>
      <w:r>
        <w:rPr>
          <w:b/>
          <w:bCs/>
        </w:rPr>
        <w:lastRenderedPageBreak/>
        <w:t xml:space="preserve">2.4 </w:t>
      </w:r>
      <w:r w:rsidR="009A677B" w:rsidRPr="00E1035D">
        <w:rPr>
          <w:b/>
          <w:bCs/>
        </w:rPr>
        <w:t xml:space="preserve"> Hygiene, Cleanliness and Pollution Control</w:t>
      </w:r>
    </w:p>
    <w:p w14:paraId="641596F2" w14:textId="77777777" w:rsidR="009A677B" w:rsidRPr="00E1035D" w:rsidRDefault="009A677B" w:rsidP="009A677B">
      <w:pPr>
        <w:spacing w:before="100" w:beforeAutospacing="1" w:after="100" w:afterAutospacing="1"/>
      </w:pPr>
      <w:r w:rsidRPr="00E1035D">
        <w:t>The Contractor shall:</w:t>
      </w:r>
    </w:p>
    <w:p w14:paraId="2B4C9BFB" w14:textId="77777777" w:rsidR="009A677B" w:rsidRPr="00E1035D" w:rsidRDefault="009A677B" w:rsidP="00AD7C7C">
      <w:pPr>
        <w:numPr>
          <w:ilvl w:val="0"/>
          <w:numId w:val="116"/>
        </w:numPr>
        <w:spacing w:before="100" w:beforeAutospacing="1" w:after="100" w:afterAutospacing="1"/>
      </w:pPr>
      <w:r w:rsidRPr="00E1035D">
        <w:t xml:space="preserve">Properly manage hazardous and biomedical waste; </w:t>
      </w:r>
    </w:p>
    <w:p w14:paraId="3508AC66" w14:textId="77777777" w:rsidR="009A677B" w:rsidRPr="00E1035D" w:rsidRDefault="009A677B" w:rsidP="00AD7C7C">
      <w:pPr>
        <w:numPr>
          <w:ilvl w:val="0"/>
          <w:numId w:val="116"/>
        </w:numPr>
        <w:spacing w:before="100" w:beforeAutospacing="1" w:after="100" w:afterAutospacing="1"/>
      </w:pPr>
      <w:r w:rsidRPr="00E1035D">
        <w:t xml:space="preserve">Prohibit dumping of waste on site; </w:t>
      </w:r>
    </w:p>
    <w:p w14:paraId="28CA9215" w14:textId="77777777" w:rsidR="009A677B" w:rsidRPr="00E1035D" w:rsidRDefault="009A677B" w:rsidP="00AD7C7C">
      <w:pPr>
        <w:numPr>
          <w:ilvl w:val="0"/>
          <w:numId w:val="116"/>
        </w:numPr>
        <w:spacing w:before="100" w:beforeAutospacing="1" w:after="100" w:afterAutospacing="1"/>
      </w:pPr>
      <w:r w:rsidRPr="00E1035D">
        <w:t xml:space="preserve">Prevent pollution of soil and water; </w:t>
      </w:r>
    </w:p>
    <w:p w14:paraId="7E52FEF9" w14:textId="77777777" w:rsidR="009A677B" w:rsidRPr="00E1035D" w:rsidRDefault="009A677B" w:rsidP="00AD7C7C">
      <w:pPr>
        <w:numPr>
          <w:ilvl w:val="0"/>
          <w:numId w:val="116"/>
        </w:numPr>
        <w:spacing w:before="100" w:beforeAutospacing="1" w:after="100" w:afterAutospacing="1"/>
      </w:pPr>
      <w:r w:rsidRPr="00E1035D">
        <w:t xml:space="preserve">Control dust and noise emissions; </w:t>
      </w:r>
    </w:p>
    <w:p w14:paraId="510CA45F" w14:textId="77777777" w:rsidR="009A677B" w:rsidRPr="00E1035D" w:rsidRDefault="009A677B" w:rsidP="00AD7C7C">
      <w:pPr>
        <w:numPr>
          <w:ilvl w:val="0"/>
          <w:numId w:val="116"/>
        </w:numPr>
        <w:spacing w:before="100" w:beforeAutospacing="1" w:after="100" w:afterAutospacing="1"/>
      </w:pPr>
      <w:r w:rsidRPr="00E1035D">
        <w:t xml:space="preserve">Properly store hazardous substances; </w:t>
      </w:r>
    </w:p>
    <w:p w14:paraId="6D0AAB8C" w14:textId="77777777" w:rsidR="009A677B" w:rsidRPr="00E1035D" w:rsidRDefault="009A677B" w:rsidP="00AD7C7C">
      <w:pPr>
        <w:numPr>
          <w:ilvl w:val="0"/>
          <w:numId w:val="116"/>
        </w:numPr>
        <w:spacing w:before="100" w:beforeAutospacing="1" w:after="100" w:afterAutospacing="1"/>
      </w:pPr>
      <w:r w:rsidRPr="00E1035D">
        <w:t xml:space="preserve">Avoid obstruction of natural drainage. </w:t>
      </w:r>
    </w:p>
    <w:p w14:paraId="4D640E4C" w14:textId="77777777" w:rsidR="009A677B" w:rsidRPr="00E1035D" w:rsidRDefault="009A677B" w:rsidP="009A677B">
      <w:pPr>
        <w:spacing w:before="100" w:beforeAutospacing="1" w:after="100" w:afterAutospacing="1"/>
        <w:outlineLvl w:val="2"/>
        <w:rPr>
          <w:b/>
          <w:bCs/>
        </w:rPr>
      </w:pPr>
      <w:r w:rsidRPr="00E1035D">
        <w:rPr>
          <w:b/>
          <w:bCs/>
        </w:rPr>
        <w:t>a. Flora and Fauna Protection</w:t>
      </w:r>
    </w:p>
    <w:p w14:paraId="12855DF1" w14:textId="77777777" w:rsidR="009A677B" w:rsidRPr="00E1035D" w:rsidRDefault="009A677B" w:rsidP="009A677B">
      <w:pPr>
        <w:spacing w:before="100" w:beforeAutospacing="1" w:after="100" w:afterAutospacing="1"/>
      </w:pPr>
      <w:r w:rsidRPr="00E1035D">
        <w:t>Vegetation outside the construction area shall be preserved. Damaged vegetation must be restored at the Contractor’s expense.</w:t>
      </w:r>
    </w:p>
    <w:p w14:paraId="2171A259" w14:textId="77777777" w:rsidR="009A677B" w:rsidRPr="00E1035D" w:rsidRDefault="009A677B" w:rsidP="009A677B">
      <w:pPr>
        <w:spacing w:before="100" w:beforeAutospacing="1" w:after="100" w:afterAutospacing="1"/>
        <w:outlineLvl w:val="2"/>
        <w:rPr>
          <w:b/>
          <w:bCs/>
        </w:rPr>
      </w:pPr>
      <w:r w:rsidRPr="00E1035D">
        <w:rPr>
          <w:b/>
          <w:bCs/>
        </w:rPr>
        <w:t>b. Health Measures</w:t>
      </w:r>
    </w:p>
    <w:p w14:paraId="1F6DE1DD" w14:textId="77777777" w:rsidR="009A677B" w:rsidRPr="00E1035D" w:rsidRDefault="009A677B" w:rsidP="009A677B">
      <w:pPr>
        <w:spacing w:before="100" w:beforeAutospacing="1" w:after="100" w:afterAutospacing="1"/>
      </w:pPr>
      <w:r w:rsidRPr="00E1035D">
        <w:t>A site clinic shall be established. Regular medical check-ups and awareness campaigns on HIV/AIDS and STIs shall be conducted.</w:t>
      </w:r>
    </w:p>
    <w:p w14:paraId="557E913C" w14:textId="77777777" w:rsidR="009A677B" w:rsidRPr="00E1035D" w:rsidRDefault="009A677B" w:rsidP="009A677B">
      <w:pPr>
        <w:spacing w:before="100" w:beforeAutospacing="1" w:after="100" w:afterAutospacing="1"/>
        <w:outlineLvl w:val="2"/>
        <w:rPr>
          <w:b/>
          <w:bCs/>
        </w:rPr>
      </w:pPr>
      <w:r w:rsidRPr="00E1035D">
        <w:rPr>
          <w:b/>
          <w:bCs/>
        </w:rPr>
        <w:t>c. Traffic and Circulation</w:t>
      </w:r>
    </w:p>
    <w:p w14:paraId="73967C3E" w14:textId="77777777" w:rsidR="009A677B" w:rsidRPr="00E1035D" w:rsidRDefault="009A677B" w:rsidP="009A677B">
      <w:pPr>
        <w:spacing w:before="100" w:beforeAutospacing="1" w:after="100" w:afterAutospacing="1"/>
      </w:pPr>
      <w:r w:rsidRPr="00E1035D">
        <w:t>Speed limits shall be enforced (20–80 km/h depending on area). Sensitive areas must be protected.</w:t>
      </w:r>
    </w:p>
    <w:p w14:paraId="6F29415E" w14:textId="77777777" w:rsidR="009A677B" w:rsidRPr="00E1035D" w:rsidRDefault="009A677B" w:rsidP="009A677B">
      <w:pPr>
        <w:spacing w:before="100" w:beforeAutospacing="1" w:after="100" w:afterAutospacing="1"/>
        <w:outlineLvl w:val="2"/>
        <w:rPr>
          <w:b/>
          <w:bCs/>
        </w:rPr>
      </w:pPr>
      <w:r w:rsidRPr="00E1035D">
        <w:rPr>
          <w:b/>
          <w:bCs/>
        </w:rPr>
        <w:t>d. Site Installation Plan</w:t>
      </w:r>
    </w:p>
    <w:p w14:paraId="1CBDB441" w14:textId="77777777" w:rsidR="009A677B" w:rsidRPr="00E1035D" w:rsidRDefault="009A677B" w:rsidP="00AD7C7C">
      <w:pPr>
        <w:numPr>
          <w:ilvl w:val="0"/>
          <w:numId w:val="117"/>
        </w:numPr>
        <w:spacing w:before="100" w:beforeAutospacing="1" w:after="100" w:afterAutospacing="1"/>
      </w:pPr>
      <w:r w:rsidRPr="00E1035D">
        <w:t xml:space="preserve">Base camp must be located away from settlements and water sources; </w:t>
      </w:r>
    </w:p>
    <w:p w14:paraId="34B8D3E4" w14:textId="77777777" w:rsidR="009A677B" w:rsidRPr="00E1035D" w:rsidRDefault="009A677B" w:rsidP="00AD7C7C">
      <w:pPr>
        <w:numPr>
          <w:ilvl w:val="0"/>
          <w:numId w:val="117"/>
        </w:numPr>
        <w:spacing w:before="100" w:beforeAutospacing="1" w:after="100" w:afterAutospacing="1"/>
      </w:pPr>
      <w:r w:rsidRPr="00E1035D">
        <w:t xml:space="preserve">Temporary roads shall be controlled; </w:t>
      </w:r>
    </w:p>
    <w:p w14:paraId="31A5A719" w14:textId="77777777" w:rsidR="009A677B" w:rsidRPr="00E1035D" w:rsidRDefault="009A677B" w:rsidP="00AD7C7C">
      <w:pPr>
        <w:numPr>
          <w:ilvl w:val="0"/>
          <w:numId w:val="117"/>
        </w:numPr>
        <w:spacing w:before="100" w:beforeAutospacing="1" w:after="100" w:afterAutospacing="1"/>
      </w:pPr>
      <w:r w:rsidRPr="00E1035D">
        <w:t xml:space="preserve">Dust control measures shall be applied; </w:t>
      </w:r>
    </w:p>
    <w:p w14:paraId="3B0838AF" w14:textId="77777777" w:rsidR="009A677B" w:rsidRPr="00E1035D" w:rsidRDefault="009A677B" w:rsidP="00AD7C7C">
      <w:pPr>
        <w:numPr>
          <w:ilvl w:val="0"/>
          <w:numId w:val="117"/>
        </w:numPr>
        <w:spacing w:before="100" w:beforeAutospacing="1" w:after="100" w:afterAutospacing="1"/>
      </w:pPr>
      <w:r w:rsidRPr="00E1035D">
        <w:t xml:space="preserve">Proper waste management at closure of site. </w:t>
      </w:r>
    </w:p>
    <w:p w14:paraId="457359CE" w14:textId="77777777" w:rsidR="009A677B" w:rsidRPr="00E1035D" w:rsidRDefault="009A677B" w:rsidP="009A677B">
      <w:pPr>
        <w:spacing w:before="100" w:beforeAutospacing="1" w:after="100" w:afterAutospacing="1"/>
        <w:outlineLvl w:val="2"/>
        <w:rPr>
          <w:b/>
          <w:bCs/>
        </w:rPr>
      </w:pPr>
      <w:r w:rsidRPr="00E1035D">
        <w:rPr>
          <w:b/>
          <w:bCs/>
        </w:rPr>
        <w:t>e. Awareness and Sensitization</w:t>
      </w:r>
    </w:p>
    <w:p w14:paraId="75491191" w14:textId="77777777" w:rsidR="009A677B" w:rsidRPr="00E1035D" w:rsidRDefault="009A677B" w:rsidP="009A677B">
      <w:pPr>
        <w:spacing w:before="100" w:beforeAutospacing="1" w:after="100" w:afterAutospacing="1"/>
      </w:pPr>
      <w:r w:rsidRPr="00E1035D">
        <w:t>Workers and communities shall be sensitized on environmental, social, and health risks.</w:t>
      </w:r>
    </w:p>
    <w:p w14:paraId="0F33F0CC" w14:textId="77777777" w:rsidR="009A677B" w:rsidRPr="00E1035D" w:rsidRDefault="009A677B" w:rsidP="009A677B">
      <w:pPr>
        <w:spacing w:before="100" w:beforeAutospacing="1" w:after="100" w:afterAutospacing="1"/>
        <w:outlineLvl w:val="2"/>
        <w:rPr>
          <w:b/>
          <w:bCs/>
        </w:rPr>
      </w:pPr>
      <w:r w:rsidRPr="00E1035D">
        <w:rPr>
          <w:b/>
          <w:bCs/>
        </w:rPr>
        <w:t>f. Safety Measures</w:t>
      </w:r>
    </w:p>
    <w:p w14:paraId="56A9852B" w14:textId="77777777" w:rsidR="009A677B" w:rsidRPr="00E1035D" w:rsidRDefault="009A677B" w:rsidP="009A677B">
      <w:pPr>
        <w:spacing w:before="100" w:beforeAutospacing="1" w:after="100" w:afterAutospacing="1"/>
      </w:pPr>
      <w:r w:rsidRPr="00E1035D">
        <w:t>Sites shall be fenced, signposted, and access restricted.</w:t>
      </w:r>
    </w:p>
    <w:p w14:paraId="4066B244" w14:textId="77777777" w:rsidR="009A677B" w:rsidRPr="00E1035D" w:rsidRDefault="009A677B" w:rsidP="009A677B">
      <w:pPr>
        <w:spacing w:before="100" w:beforeAutospacing="1" w:after="100" w:afterAutospacing="1"/>
        <w:outlineLvl w:val="2"/>
        <w:rPr>
          <w:b/>
          <w:bCs/>
        </w:rPr>
      </w:pPr>
      <w:r w:rsidRPr="00E1035D">
        <w:rPr>
          <w:b/>
          <w:bCs/>
        </w:rPr>
        <w:t>g. Worker Protection</w:t>
      </w:r>
    </w:p>
    <w:p w14:paraId="3ED1A6E8" w14:textId="77777777" w:rsidR="009A677B" w:rsidRPr="00E1035D" w:rsidRDefault="009A677B" w:rsidP="009A677B">
      <w:pPr>
        <w:spacing w:before="100" w:beforeAutospacing="1" w:after="100" w:afterAutospacing="1"/>
      </w:pPr>
      <w:r w:rsidRPr="00E1035D">
        <w:t>Workers shall be equipped with PPE appropriate to their tasks.</w:t>
      </w:r>
    </w:p>
    <w:p w14:paraId="0BFCE1B5" w14:textId="77777777" w:rsidR="009A677B" w:rsidRPr="00E1035D" w:rsidRDefault="009A677B" w:rsidP="009A677B">
      <w:pPr>
        <w:spacing w:before="100" w:beforeAutospacing="1" w:after="100" w:afterAutospacing="1"/>
        <w:outlineLvl w:val="0"/>
        <w:rPr>
          <w:b/>
          <w:bCs/>
          <w:kern w:val="36"/>
        </w:rPr>
      </w:pPr>
      <w:r w:rsidRPr="00E1035D">
        <w:rPr>
          <w:b/>
          <w:bCs/>
          <w:kern w:val="36"/>
        </w:rPr>
        <w:t>CHAPTER 3: REGULATIONS</w:t>
      </w:r>
    </w:p>
    <w:p w14:paraId="7F6BA4E8" w14:textId="77777777" w:rsidR="009A677B" w:rsidRPr="00E1035D" w:rsidRDefault="009A677B" w:rsidP="009A677B">
      <w:pPr>
        <w:spacing w:before="100" w:beforeAutospacing="1" w:after="100" w:afterAutospacing="1"/>
      </w:pPr>
      <w:r w:rsidRPr="00E1035D">
        <w:t>The Contractor shall obtain all required permits and comply with all applicable laws.</w:t>
      </w:r>
    </w:p>
    <w:p w14:paraId="5FA25569" w14:textId="77777777" w:rsidR="009A677B" w:rsidRPr="00E1035D" w:rsidRDefault="009A677B" w:rsidP="009A677B">
      <w:pPr>
        <w:spacing w:before="100" w:beforeAutospacing="1" w:after="100" w:afterAutospacing="1"/>
      </w:pPr>
      <w:r w:rsidRPr="00E1035D">
        <w:t>Failure to comply may result in penalties, withholding of guarantees, or contract termination.</w:t>
      </w:r>
    </w:p>
    <w:p w14:paraId="71B3842B" w14:textId="77777777" w:rsidR="009A677B" w:rsidRPr="00E1035D" w:rsidRDefault="009A677B" w:rsidP="009A677B">
      <w:pPr>
        <w:spacing w:before="100" w:beforeAutospacing="1" w:after="100" w:afterAutospacing="1"/>
      </w:pPr>
      <w:r w:rsidRPr="00E1035D">
        <w:lastRenderedPageBreak/>
        <w:t>The Contractor shall restore the site at the end of works and remove all equipment and waste.</w:t>
      </w:r>
    </w:p>
    <w:p w14:paraId="0EE25C76" w14:textId="77777777" w:rsidR="009A677B" w:rsidRPr="00E1035D" w:rsidRDefault="009A677B" w:rsidP="009A677B">
      <w:pPr>
        <w:spacing w:before="100" w:beforeAutospacing="1" w:after="100" w:afterAutospacing="1"/>
        <w:outlineLvl w:val="0"/>
        <w:rPr>
          <w:b/>
          <w:bCs/>
          <w:kern w:val="36"/>
        </w:rPr>
      </w:pPr>
      <w:r w:rsidRPr="00E1035D">
        <w:rPr>
          <w:b/>
          <w:bCs/>
          <w:kern w:val="36"/>
        </w:rPr>
        <w:t>CHAPTER 4: MINIMUM CONTENT OF THE CODE OF CONDUCT</w:t>
      </w:r>
    </w:p>
    <w:p w14:paraId="1D01D1A4" w14:textId="77777777" w:rsidR="009A677B" w:rsidRPr="00E1035D" w:rsidRDefault="009A677B" w:rsidP="009A677B">
      <w:pPr>
        <w:spacing w:before="100" w:beforeAutospacing="1" w:after="100" w:afterAutospacing="1"/>
      </w:pPr>
      <w:r w:rsidRPr="00E1035D">
        <w:t>The Code of Conduct shall reflect risks and mitigation measures identified in:</w:t>
      </w:r>
    </w:p>
    <w:p w14:paraId="69D451F3" w14:textId="77777777" w:rsidR="009A677B" w:rsidRPr="00E1035D" w:rsidRDefault="009A677B" w:rsidP="00AD7C7C">
      <w:pPr>
        <w:numPr>
          <w:ilvl w:val="0"/>
          <w:numId w:val="118"/>
        </w:numPr>
        <w:spacing w:before="100" w:beforeAutospacing="1" w:after="100" w:afterAutospacing="1"/>
      </w:pPr>
      <w:r w:rsidRPr="00E1035D">
        <w:t xml:space="preserve">Environmental Impact Studies; </w:t>
      </w:r>
    </w:p>
    <w:p w14:paraId="1158BB29" w14:textId="77777777" w:rsidR="009A677B" w:rsidRPr="00E1035D" w:rsidRDefault="009A677B" w:rsidP="00AD7C7C">
      <w:pPr>
        <w:numPr>
          <w:ilvl w:val="0"/>
          <w:numId w:val="118"/>
        </w:numPr>
        <w:spacing w:before="100" w:beforeAutospacing="1" w:after="100" w:afterAutospacing="1"/>
      </w:pPr>
      <w:r w:rsidRPr="00E1035D">
        <w:t xml:space="preserve">Permits and authorizations; </w:t>
      </w:r>
    </w:p>
    <w:p w14:paraId="1410CC3E" w14:textId="77777777" w:rsidR="009A677B" w:rsidRPr="00E1035D" w:rsidRDefault="009A677B" w:rsidP="00AD7C7C">
      <w:pPr>
        <w:numPr>
          <w:ilvl w:val="0"/>
          <w:numId w:val="118"/>
        </w:numPr>
        <w:spacing w:before="100" w:beforeAutospacing="1" w:after="100" w:afterAutospacing="1"/>
      </w:pPr>
      <w:r w:rsidRPr="00E1035D">
        <w:t xml:space="preserve">National laws and regulations; </w:t>
      </w:r>
    </w:p>
    <w:p w14:paraId="637830C7" w14:textId="77777777" w:rsidR="009A677B" w:rsidRPr="00E1035D" w:rsidRDefault="009A677B" w:rsidP="00AD7C7C">
      <w:pPr>
        <w:numPr>
          <w:ilvl w:val="0"/>
          <w:numId w:val="118"/>
        </w:numPr>
        <w:spacing w:before="100" w:beforeAutospacing="1" w:after="100" w:afterAutospacing="1"/>
      </w:pPr>
      <w:r w:rsidRPr="00E1035D">
        <w:t xml:space="preserve">Sector standards; </w:t>
      </w:r>
    </w:p>
    <w:p w14:paraId="14F41C5C" w14:textId="77777777" w:rsidR="009A677B" w:rsidRPr="00E1035D" w:rsidRDefault="009A677B" w:rsidP="00AD7C7C">
      <w:pPr>
        <w:numPr>
          <w:ilvl w:val="0"/>
          <w:numId w:val="118"/>
        </w:numPr>
        <w:spacing w:before="100" w:beforeAutospacing="1" w:after="100" w:afterAutospacing="1"/>
      </w:pPr>
      <w:r w:rsidRPr="00E1035D">
        <w:t xml:space="preserve">Complaint mechanisms. </w:t>
      </w:r>
    </w:p>
    <w:p w14:paraId="73F0B5A2" w14:textId="77777777" w:rsidR="009A677B" w:rsidRPr="00E1035D" w:rsidRDefault="009A677B" w:rsidP="009A677B">
      <w:pPr>
        <w:spacing w:before="100" w:beforeAutospacing="1" w:after="100" w:afterAutospacing="1"/>
      </w:pPr>
      <w:r w:rsidRPr="00E1035D">
        <w:t>Risks include labor movement, communicable diseases, harassment, environmental damage, and misconduct.</w:t>
      </w:r>
    </w:p>
    <w:p w14:paraId="7474FB3D" w14:textId="77777777" w:rsidR="009A677B" w:rsidRPr="00E1035D" w:rsidRDefault="009A677B" w:rsidP="009A677B">
      <w:pPr>
        <w:spacing w:before="100" w:beforeAutospacing="1" w:after="100" w:afterAutospacing="1"/>
        <w:outlineLvl w:val="0"/>
        <w:rPr>
          <w:b/>
          <w:bCs/>
          <w:kern w:val="36"/>
        </w:rPr>
      </w:pPr>
      <w:r w:rsidRPr="00E1035D">
        <w:rPr>
          <w:b/>
          <w:bCs/>
          <w:kern w:val="36"/>
        </w:rPr>
        <w:t>CHAPTER 5: CODE OF CONDUCT REQUIREMENTS</w:t>
      </w:r>
    </w:p>
    <w:p w14:paraId="46D748DF" w14:textId="77777777" w:rsidR="009A677B" w:rsidRPr="00E1035D" w:rsidRDefault="009A677B" w:rsidP="009A677B">
      <w:pPr>
        <w:spacing w:before="100" w:beforeAutospacing="1" w:after="100" w:afterAutospacing="1"/>
      </w:pPr>
      <w:r w:rsidRPr="00E1035D">
        <w:t>The Code shall apply to all personnel and include at minimum:</w:t>
      </w:r>
    </w:p>
    <w:p w14:paraId="4C137AA3" w14:textId="77777777" w:rsidR="009A677B" w:rsidRPr="00E1035D" w:rsidRDefault="009A677B" w:rsidP="00AD7C7C">
      <w:pPr>
        <w:numPr>
          <w:ilvl w:val="0"/>
          <w:numId w:val="119"/>
        </w:numPr>
        <w:spacing w:before="100" w:beforeAutospacing="1" w:after="100" w:afterAutospacing="1"/>
      </w:pPr>
      <w:r w:rsidRPr="00E1035D">
        <w:t xml:space="preserve">Compliance with laws; </w:t>
      </w:r>
    </w:p>
    <w:p w14:paraId="2254A113" w14:textId="77777777" w:rsidR="009A677B" w:rsidRPr="00E1035D" w:rsidRDefault="009A677B" w:rsidP="00AD7C7C">
      <w:pPr>
        <w:numPr>
          <w:ilvl w:val="0"/>
          <w:numId w:val="119"/>
        </w:numPr>
        <w:spacing w:before="100" w:beforeAutospacing="1" w:after="100" w:afterAutospacing="1"/>
      </w:pPr>
      <w:r w:rsidRPr="00E1035D">
        <w:t xml:space="preserve">Health and safety rules (including PPE use); </w:t>
      </w:r>
    </w:p>
    <w:p w14:paraId="23B411EC" w14:textId="77777777" w:rsidR="009A677B" w:rsidRPr="00E1035D" w:rsidRDefault="009A677B" w:rsidP="00AD7C7C">
      <w:pPr>
        <w:numPr>
          <w:ilvl w:val="0"/>
          <w:numId w:val="119"/>
        </w:numPr>
        <w:spacing w:before="100" w:beforeAutospacing="1" w:after="100" w:afterAutospacing="1"/>
      </w:pPr>
      <w:r w:rsidRPr="00E1035D">
        <w:t xml:space="preserve">Prohibition of illegal substances; </w:t>
      </w:r>
    </w:p>
    <w:p w14:paraId="4E20512B" w14:textId="77777777" w:rsidR="009A677B" w:rsidRPr="00E1035D" w:rsidRDefault="009A677B" w:rsidP="00AD7C7C">
      <w:pPr>
        <w:numPr>
          <w:ilvl w:val="0"/>
          <w:numId w:val="119"/>
        </w:numPr>
        <w:spacing w:before="100" w:beforeAutospacing="1" w:after="100" w:afterAutospacing="1"/>
      </w:pPr>
      <w:r w:rsidRPr="00E1035D">
        <w:t xml:space="preserve">Non-discrimination; </w:t>
      </w:r>
    </w:p>
    <w:p w14:paraId="48D6AE92" w14:textId="77777777" w:rsidR="009A677B" w:rsidRPr="00E1035D" w:rsidRDefault="009A677B" w:rsidP="00AD7C7C">
      <w:pPr>
        <w:numPr>
          <w:ilvl w:val="0"/>
          <w:numId w:val="119"/>
        </w:numPr>
        <w:spacing w:before="100" w:beforeAutospacing="1" w:after="100" w:afterAutospacing="1"/>
      </w:pPr>
      <w:r w:rsidRPr="00E1035D">
        <w:t xml:space="preserve">Respectful community interactions; </w:t>
      </w:r>
    </w:p>
    <w:p w14:paraId="6EF3E99C" w14:textId="77777777" w:rsidR="009A677B" w:rsidRPr="00E1035D" w:rsidRDefault="009A677B" w:rsidP="00AD7C7C">
      <w:pPr>
        <w:numPr>
          <w:ilvl w:val="0"/>
          <w:numId w:val="119"/>
        </w:numPr>
        <w:spacing w:before="100" w:beforeAutospacing="1" w:after="100" w:afterAutospacing="1"/>
      </w:pPr>
      <w:r w:rsidRPr="00E1035D">
        <w:t xml:space="preserve">Zero tolerance for sexual harassment; </w:t>
      </w:r>
    </w:p>
    <w:p w14:paraId="1E55E5F5" w14:textId="77777777" w:rsidR="009A677B" w:rsidRPr="00E1035D" w:rsidRDefault="009A677B" w:rsidP="00AD7C7C">
      <w:pPr>
        <w:numPr>
          <w:ilvl w:val="0"/>
          <w:numId w:val="119"/>
        </w:numPr>
        <w:spacing w:before="100" w:beforeAutospacing="1" w:after="100" w:afterAutospacing="1"/>
      </w:pPr>
      <w:r w:rsidRPr="00E1035D">
        <w:t xml:space="preserve">Prohibition of exploitation and abuse; </w:t>
      </w:r>
    </w:p>
    <w:p w14:paraId="6063AB37" w14:textId="77777777" w:rsidR="009A677B" w:rsidRPr="00E1035D" w:rsidRDefault="009A677B" w:rsidP="00AD7C7C">
      <w:pPr>
        <w:numPr>
          <w:ilvl w:val="0"/>
          <w:numId w:val="119"/>
        </w:numPr>
        <w:spacing w:before="100" w:beforeAutospacing="1" w:after="100" w:afterAutospacing="1"/>
      </w:pPr>
      <w:r w:rsidRPr="00E1035D">
        <w:t xml:space="preserve">Child protection; </w:t>
      </w:r>
    </w:p>
    <w:p w14:paraId="6AAC3432" w14:textId="77777777" w:rsidR="009A677B" w:rsidRPr="00E1035D" w:rsidRDefault="009A677B" w:rsidP="00AD7C7C">
      <w:pPr>
        <w:numPr>
          <w:ilvl w:val="0"/>
          <w:numId w:val="119"/>
        </w:numPr>
        <w:spacing w:before="100" w:beforeAutospacing="1" w:after="100" w:afterAutospacing="1"/>
      </w:pPr>
      <w:r w:rsidRPr="00E1035D">
        <w:t xml:space="preserve">Proper sanitation use; </w:t>
      </w:r>
    </w:p>
    <w:p w14:paraId="6B5B4C7C" w14:textId="77777777" w:rsidR="009A677B" w:rsidRPr="00E1035D" w:rsidRDefault="009A677B" w:rsidP="00AD7C7C">
      <w:pPr>
        <w:numPr>
          <w:ilvl w:val="0"/>
          <w:numId w:val="119"/>
        </w:numPr>
        <w:spacing w:before="100" w:beforeAutospacing="1" w:after="100" w:afterAutospacing="1"/>
      </w:pPr>
      <w:r w:rsidRPr="00E1035D">
        <w:t xml:space="preserve">Conflict of interest prevention; </w:t>
      </w:r>
    </w:p>
    <w:p w14:paraId="28922796" w14:textId="77777777" w:rsidR="009A677B" w:rsidRPr="00E1035D" w:rsidRDefault="009A677B" w:rsidP="00AD7C7C">
      <w:pPr>
        <w:numPr>
          <w:ilvl w:val="0"/>
          <w:numId w:val="119"/>
        </w:numPr>
        <w:spacing w:before="100" w:beforeAutospacing="1" w:after="100" w:afterAutospacing="1"/>
      </w:pPr>
      <w:r w:rsidRPr="00E1035D">
        <w:t xml:space="preserve">Respect for work instructions; </w:t>
      </w:r>
    </w:p>
    <w:p w14:paraId="0A0566C2" w14:textId="77777777" w:rsidR="009A677B" w:rsidRPr="00E1035D" w:rsidRDefault="009A677B" w:rsidP="00AD7C7C">
      <w:pPr>
        <w:numPr>
          <w:ilvl w:val="0"/>
          <w:numId w:val="119"/>
        </w:numPr>
        <w:spacing w:before="100" w:beforeAutospacing="1" w:after="100" w:afterAutospacing="1"/>
      </w:pPr>
      <w:r w:rsidRPr="00E1035D">
        <w:t xml:space="preserve">Protection of property; </w:t>
      </w:r>
    </w:p>
    <w:p w14:paraId="0C43DBF9" w14:textId="77777777" w:rsidR="009A677B" w:rsidRPr="00E1035D" w:rsidRDefault="009A677B" w:rsidP="00AD7C7C">
      <w:pPr>
        <w:numPr>
          <w:ilvl w:val="0"/>
          <w:numId w:val="119"/>
        </w:numPr>
        <w:spacing w:before="100" w:beforeAutospacing="1" w:after="100" w:afterAutospacing="1"/>
      </w:pPr>
      <w:r w:rsidRPr="00E1035D">
        <w:t xml:space="preserve">Obligation to report violations; </w:t>
      </w:r>
    </w:p>
    <w:p w14:paraId="225A9B7A" w14:textId="77777777" w:rsidR="009A677B" w:rsidRPr="00E1035D" w:rsidRDefault="009A677B" w:rsidP="00AD7C7C">
      <w:pPr>
        <w:numPr>
          <w:ilvl w:val="0"/>
          <w:numId w:val="119"/>
        </w:numPr>
        <w:spacing w:before="100" w:beforeAutospacing="1" w:after="100" w:afterAutospacing="1"/>
      </w:pPr>
      <w:r w:rsidRPr="00E1035D">
        <w:t xml:space="preserve">Protection against retaliation. </w:t>
      </w:r>
    </w:p>
    <w:p w14:paraId="090B5DC2" w14:textId="77777777" w:rsidR="009A677B" w:rsidRPr="00E1035D" w:rsidRDefault="009A677B" w:rsidP="009A677B">
      <w:pPr>
        <w:spacing w:before="100" w:beforeAutospacing="1" w:after="100" w:afterAutospacing="1"/>
      </w:pPr>
      <w:r w:rsidRPr="00E1035D">
        <w:t>The Code must be written in clear language and signed by all workers confirming:</w:t>
      </w:r>
    </w:p>
    <w:p w14:paraId="14188511" w14:textId="77777777" w:rsidR="009A677B" w:rsidRPr="00E1035D" w:rsidRDefault="009A677B" w:rsidP="00AD7C7C">
      <w:pPr>
        <w:numPr>
          <w:ilvl w:val="0"/>
          <w:numId w:val="120"/>
        </w:numPr>
        <w:spacing w:before="100" w:beforeAutospacing="1" w:after="100" w:afterAutospacing="1"/>
      </w:pPr>
      <w:r w:rsidRPr="00E1035D">
        <w:t xml:space="preserve">Receipt of the Code; </w:t>
      </w:r>
    </w:p>
    <w:p w14:paraId="0BB58963" w14:textId="77777777" w:rsidR="009A677B" w:rsidRPr="00E1035D" w:rsidRDefault="009A677B" w:rsidP="00AD7C7C">
      <w:pPr>
        <w:numPr>
          <w:ilvl w:val="0"/>
          <w:numId w:val="120"/>
        </w:numPr>
        <w:spacing w:before="100" w:beforeAutospacing="1" w:after="100" w:afterAutospacing="1"/>
      </w:pPr>
      <w:r w:rsidRPr="00E1035D">
        <w:t xml:space="preserve">Explanation received; </w:t>
      </w:r>
    </w:p>
    <w:p w14:paraId="4E6454E2" w14:textId="77777777" w:rsidR="009A677B" w:rsidRPr="00E1035D" w:rsidRDefault="009A677B" w:rsidP="00AD7C7C">
      <w:pPr>
        <w:numPr>
          <w:ilvl w:val="0"/>
          <w:numId w:val="120"/>
        </w:numPr>
        <w:spacing w:before="100" w:beforeAutospacing="1" w:after="100" w:afterAutospacing="1"/>
      </w:pPr>
      <w:r w:rsidRPr="00E1035D">
        <w:t xml:space="preserve">Understanding of contractual obligations; </w:t>
      </w:r>
    </w:p>
    <w:p w14:paraId="7A194B99" w14:textId="77777777" w:rsidR="009A677B" w:rsidRPr="00E1035D" w:rsidRDefault="009A677B" w:rsidP="00AD7C7C">
      <w:pPr>
        <w:numPr>
          <w:ilvl w:val="0"/>
          <w:numId w:val="120"/>
        </w:numPr>
        <w:spacing w:before="100" w:beforeAutospacing="1" w:after="100" w:afterAutospacing="1"/>
      </w:pPr>
      <w:r w:rsidRPr="00E1035D">
        <w:t>Awareness of sanctions for violations.</w:t>
      </w:r>
    </w:p>
    <w:p w14:paraId="37762332" w14:textId="77777777" w:rsidR="00CC5C0B" w:rsidRPr="00E1035D" w:rsidRDefault="00CC5C0B">
      <w:pPr>
        <w:jc w:val="center"/>
        <w:rPr>
          <w:b/>
        </w:rPr>
      </w:pPr>
    </w:p>
    <w:p w14:paraId="4A30FD52" w14:textId="77777777" w:rsidR="00CC5C0B" w:rsidRPr="00E1035D" w:rsidRDefault="00CC5C0B">
      <w:pPr>
        <w:jc w:val="center"/>
        <w:rPr>
          <w:b/>
        </w:rPr>
      </w:pPr>
    </w:p>
    <w:p w14:paraId="5473098E" w14:textId="77777777" w:rsidR="00CC5C0B" w:rsidRPr="00E1035D" w:rsidRDefault="00CC5C0B">
      <w:pPr>
        <w:jc w:val="center"/>
        <w:rPr>
          <w:b/>
        </w:rPr>
      </w:pPr>
    </w:p>
    <w:p w14:paraId="5C427376" w14:textId="77777777" w:rsidR="00CC5C0B" w:rsidRPr="00E1035D" w:rsidRDefault="00CC5C0B">
      <w:pPr>
        <w:jc w:val="center"/>
        <w:rPr>
          <w:b/>
        </w:rPr>
      </w:pPr>
    </w:p>
    <w:p w14:paraId="7C545EC3" w14:textId="77777777" w:rsidR="00CC5C0B" w:rsidRPr="00E1035D" w:rsidRDefault="00CC5C0B">
      <w:pPr>
        <w:jc w:val="center"/>
        <w:rPr>
          <w:b/>
        </w:rPr>
      </w:pPr>
    </w:p>
    <w:p w14:paraId="4BC46A6E" w14:textId="77777777" w:rsidR="00CC5C0B" w:rsidRPr="00E1035D" w:rsidRDefault="00CC5C0B">
      <w:pPr>
        <w:jc w:val="center"/>
        <w:rPr>
          <w:b/>
        </w:rPr>
      </w:pPr>
    </w:p>
    <w:p w14:paraId="4933E716" w14:textId="77777777" w:rsidR="00CC5C0B" w:rsidRPr="00E1035D" w:rsidRDefault="00CC5C0B">
      <w:pPr>
        <w:jc w:val="center"/>
        <w:rPr>
          <w:b/>
        </w:rPr>
      </w:pPr>
    </w:p>
    <w:p w14:paraId="67350AC3" w14:textId="77777777" w:rsidR="00CC5C0B" w:rsidRPr="00E1035D" w:rsidRDefault="00CC5C0B">
      <w:pPr>
        <w:jc w:val="center"/>
        <w:rPr>
          <w:b/>
        </w:rPr>
      </w:pPr>
    </w:p>
    <w:p w14:paraId="78EAB786" w14:textId="77777777" w:rsidR="00CC5C0B" w:rsidRPr="00E1035D" w:rsidRDefault="00CC5C0B">
      <w:pPr>
        <w:jc w:val="center"/>
        <w:rPr>
          <w:b/>
        </w:rPr>
      </w:pPr>
    </w:p>
    <w:p w14:paraId="5F8F83F7" w14:textId="77777777" w:rsidR="00CC5C0B" w:rsidRPr="00E1035D" w:rsidRDefault="00CC5C0B">
      <w:pPr>
        <w:jc w:val="center"/>
        <w:rPr>
          <w:b/>
          <w:sz w:val="36"/>
          <w:szCs w:val="36"/>
        </w:rPr>
      </w:pPr>
    </w:p>
    <w:p w14:paraId="1FC69757" w14:textId="77777777" w:rsidR="00CC5C0B" w:rsidRPr="00E1035D" w:rsidRDefault="00CC5C0B">
      <w:pPr>
        <w:jc w:val="center"/>
        <w:rPr>
          <w:b/>
          <w:sz w:val="36"/>
          <w:szCs w:val="36"/>
        </w:rPr>
      </w:pPr>
    </w:p>
    <w:p w14:paraId="20A89AB5" w14:textId="77777777" w:rsidR="00CC5C0B" w:rsidRPr="00E1035D" w:rsidRDefault="00CC5C0B">
      <w:pPr>
        <w:jc w:val="center"/>
        <w:rPr>
          <w:b/>
          <w:sz w:val="36"/>
          <w:szCs w:val="36"/>
        </w:rPr>
      </w:pPr>
    </w:p>
    <w:p w14:paraId="7F43CAC5" w14:textId="77777777" w:rsidR="00CC5C0B" w:rsidRPr="00E1035D" w:rsidRDefault="00CC5C0B">
      <w:pPr>
        <w:jc w:val="center"/>
        <w:rPr>
          <w:b/>
          <w:sz w:val="36"/>
          <w:szCs w:val="36"/>
        </w:rPr>
      </w:pPr>
    </w:p>
    <w:p w14:paraId="66C6F089" w14:textId="77777777" w:rsidR="00CC5C0B" w:rsidRPr="00E1035D" w:rsidRDefault="00CC5C0B">
      <w:pPr>
        <w:jc w:val="center"/>
        <w:rPr>
          <w:b/>
          <w:sz w:val="36"/>
          <w:szCs w:val="36"/>
        </w:rPr>
      </w:pPr>
    </w:p>
    <w:p w14:paraId="7906931B" w14:textId="77777777" w:rsidR="00CC5C0B" w:rsidRPr="00E1035D" w:rsidRDefault="00CC5C0B">
      <w:pPr>
        <w:jc w:val="center"/>
        <w:rPr>
          <w:b/>
          <w:sz w:val="36"/>
          <w:szCs w:val="36"/>
        </w:rPr>
      </w:pPr>
    </w:p>
    <w:p w14:paraId="0C465CC3" w14:textId="77777777" w:rsidR="00CC5C0B" w:rsidRPr="00E1035D" w:rsidRDefault="00CC5C0B">
      <w:pPr>
        <w:jc w:val="center"/>
        <w:rPr>
          <w:b/>
          <w:sz w:val="36"/>
          <w:szCs w:val="36"/>
        </w:rPr>
      </w:pPr>
    </w:p>
    <w:p w14:paraId="02615253" w14:textId="77777777" w:rsidR="00CC5C0B" w:rsidRPr="00E1035D" w:rsidRDefault="00CC5C0B">
      <w:pPr>
        <w:jc w:val="center"/>
        <w:rPr>
          <w:b/>
          <w:sz w:val="36"/>
          <w:szCs w:val="36"/>
        </w:rPr>
      </w:pPr>
    </w:p>
    <w:p w14:paraId="6A9FF771" w14:textId="77777777" w:rsidR="00CC5C0B" w:rsidRPr="00E1035D" w:rsidRDefault="00CC5C0B">
      <w:pPr>
        <w:jc w:val="center"/>
        <w:rPr>
          <w:b/>
          <w:sz w:val="36"/>
          <w:szCs w:val="36"/>
        </w:rPr>
      </w:pPr>
    </w:p>
    <w:p w14:paraId="12395B24" w14:textId="77777777" w:rsidR="00CC5C0B" w:rsidRPr="00E1035D" w:rsidRDefault="00CC5C0B">
      <w:pPr>
        <w:jc w:val="center"/>
        <w:rPr>
          <w:b/>
          <w:sz w:val="36"/>
          <w:szCs w:val="36"/>
        </w:rPr>
      </w:pPr>
    </w:p>
    <w:p w14:paraId="3D6A1E43" w14:textId="77777777" w:rsidR="00CC5C0B" w:rsidRPr="00E1035D" w:rsidRDefault="00CC5C0B">
      <w:pPr>
        <w:jc w:val="center"/>
        <w:rPr>
          <w:b/>
          <w:sz w:val="36"/>
          <w:szCs w:val="36"/>
        </w:rPr>
      </w:pPr>
    </w:p>
    <w:p w14:paraId="2B17D44C" w14:textId="77777777" w:rsidR="00CC5C0B" w:rsidRPr="00E1035D" w:rsidRDefault="00CC5C0B">
      <w:pPr>
        <w:jc w:val="center"/>
        <w:rPr>
          <w:b/>
          <w:sz w:val="36"/>
          <w:szCs w:val="36"/>
        </w:rPr>
      </w:pPr>
    </w:p>
    <w:p w14:paraId="4C3826EC" w14:textId="77777777" w:rsidR="00FE4B1E" w:rsidRPr="00E1035D" w:rsidRDefault="00FE4B1E" w:rsidP="00FE4B1E">
      <w:pPr>
        <w:jc w:val="center"/>
        <w:rPr>
          <w:b/>
          <w:lang w:val="en-GB"/>
        </w:rPr>
      </w:pPr>
      <w:r w:rsidRPr="00E1035D">
        <w:rPr>
          <w:b/>
          <w:lang w:val="en-GB"/>
        </w:rPr>
        <w:t>Document No. 07:</w:t>
      </w:r>
    </w:p>
    <w:p w14:paraId="213A183C" w14:textId="77777777" w:rsidR="00FE4B1E" w:rsidRPr="00E1035D" w:rsidRDefault="00FE4B1E" w:rsidP="00FE4B1E">
      <w:pPr>
        <w:jc w:val="center"/>
        <w:rPr>
          <w:lang w:val="en-GB"/>
        </w:rPr>
      </w:pPr>
    </w:p>
    <w:p w14:paraId="4CC069DF" w14:textId="77777777" w:rsidR="00FE4B1E" w:rsidRPr="00E1035D" w:rsidRDefault="00FE4B1E" w:rsidP="00FE4B1E">
      <w:pPr>
        <w:jc w:val="center"/>
        <w:rPr>
          <w:lang w:val="en-GB"/>
        </w:rPr>
      </w:pPr>
      <w:r w:rsidRPr="00E1035D">
        <w:rPr>
          <w:noProof/>
          <w:lang w:val="en-US" w:eastAsia="en-US"/>
        </w:rPr>
        <mc:AlternateContent>
          <mc:Choice Requires="wps">
            <w:drawing>
              <wp:anchor distT="0" distB="0" distL="114300" distR="114300" simplePos="0" relativeHeight="251687936" behindDoc="0" locked="0" layoutInCell="1" allowOverlap="1" wp14:anchorId="452AF340" wp14:editId="1BC2B9AA">
                <wp:simplePos x="0" y="0"/>
                <wp:positionH relativeFrom="column">
                  <wp:posOffset>1126490</wp:posOffset>
                </wp:positionH>
                <wp:positionV relativeFrom="paragraph">
                  <wp:posOffset>22860</wp:posOffset>
                </wp:positionV>
                <wp:extent cx="3848100" cy="454660"/>
                <wp:effectExtent l="0" t="0" r="19050" b="21590"/>
                <wp:wrapNone/>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580D5266" w14:textId="77777777" w:rsidR="001C72EA" w:rsidRPr="00420374" w:rsidRDefault="001C72EA" w:rsidP="00F90984">
                            <w:pPr>
                              <w:jc w:val="center"/>
                            </w:pPr>
                            <w:r w:rsidRPr="00F90984">
                              <w:rPr>
                                <w:rFonts w:ascii="Tw Cen MT" w:hAnsi="Tw Cen MT"/>
                                <w:b/>
                                <w:sz w:val="32"/>
                                <w:szCs w:val="32"/>
                                <w:lang w:val="en-US"/>
                              </w:rPr>
                              <w:t>UNIT PRICE SCHEDULE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2" o:spid="_x0000_s1037" type="#_x0000_t202" style="position:absolute;left:0;text-align:left;margin-left:88.7pt;margin-top:1.8pt;width:303pt;height:35.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" fillcolor="#d8d8d8">
                <v:textbox>
                  <w:txbxContent>
                    <w:p w14:paraId="580D5266" w14:textId="77777777" w:rsidR="001C72EA" w:rsidRPr="00420374" w:rsidRDefault="001C72EA" w:rsidP="00F90984">
                      <w:pPr>
                        <w:jc w:val="center"/>
                      </w:pPr>
                      <w:r w:rsidRPr="00F90984">
                        <w:rPr>
                          <w:rFonts w:ascii="Tw Cen MT" w:hAnsi="Tw Cen MT"/>
                          <w:b/>
                          <w:sz w:val="32"/>
                          <w:szCs w:val="32"/>
                          <w:lang w:val="en-US"/>
                        </w:rPr>
                        <w:t>UNIT PRICE SCHEDULE</w:t>
                      </w:r>
                    </w:p>
                  </w:txbxContent>
                </v:textbox>
              </v:shape>
            </w:pict>
          </mc:Fallback>
        </mc:AlternateContent>
      </w:r>
    </w:p>
    <w:p w14:paraId="0CAA7312" w14:textId="77777777" w:rsidR="00FE4B1E" w:rsidRPr="00E1035D" w:rsidRDefault="00FE4B1E" w:rsidP="00FE4B1E">
      <w:pPr>
        <w:jc w:val="center"/>
        <w:rPr>
          <w:lang w:val="en-GB"/>
        </w:rPr>
      </w:pPr>
    </w:p>
    <w:p w14:paraId="020D31F7" w14:textId="77777777" w:rsidR="00CC5C0B" w:rsidRPr="00E1035D" w:rsidRDefault="00CC5C0B">
      <w:pPr>
        <w:jc w:val="center"/>
        <w:rPr>
          <w:b/>
          <w:sz w:val="36"/>
          <w:szCs w:val="36"/>
        </w:rPr>
      </w:pPr>
    </w:p>
    <w:p w14:paraId="4F427B97" w14:textId="77777777" w:rsidR="00CC5C0B" w:rsidRPr="00E1035D" w:rsidRDefault="00CC5C0B">
      <w:pPr>
        <w:jc w:val="center"/>
        <w:rPr>
          <w:b/>
          <w:sz w:val="36"/>
          <w:szCs w:val="36"/>
        </w:rPr>
      </w:pPr>
    </w:p>
    <w:p w14:paraId="448C25CD" w14:textId="77777777" w:rsidR="00CC5C0B" w:rsidRPr="00E1035D" w:rsidRDefault="00EB3AA7">
      <w:pPr>
        <w:widowControl w:val="0"/>
        <w:tabs>
          <w:tab w:val="left" w:pos="8100"/>
          <w:tab w:val="left" w:pos="9620"/>
        </w:tabs>
        <w:autoSpaceDE w:val="0"/>
        <w:autoSpaceDN w:val="0"/>
        <w:adjustRightInd w:val="0"/>
        <w:spacing w:line="690" w:lineRule="exact"/>
        <w:ind w:left="107" w:right="27"/>
        <w:jc w:val="center"/>
        <w:rPr>
          <w:b/>
          <w:spacing w:val="38"/>
          <w:sz w:val="40"/>
          <w:szCs w:val="40"/>
        </w:rPr>
      </w:pPr>
      <w:r w:rsidRPr="00E1035D">
        <w:rPr>
          <w:b/>
          <w:spacing w:val="59"/>
          <w:position w:val="1"/>
          <w:sz w:val="40"/>
          <w:szCs w:val="40"/>
          <w14:shadow w14:blurRad="50800" w14:dist="38100" w14:dir="2700000" w14:sx="100000" w14:sy="100000" w14:kx="0" w14:ky="0" w14:algn="tl">
            <w14:srgbClr w14:val="000000">
              <w14:alpha w14:val="60001"/>
            </w14:srgbClr>
          </w14:shadow>
        </w:rPr>
        <w:t xml:space="preserve"> </w:t>
      </w:r>
    </w:p>
    <w:p w14:paraId="4F930110" w14:textId="77777777" w:rsidR="00CC5C0B" w:rsidRPr="00E1035D" w:rsidRDefault="00CC5C0B">
      <w:pPr>
        <w:jc w:val="center"/>
        <w:rPr>
          <w:b/>
          <w:sz w:val="36"/>
          <w:szCs w:val="36"/>
        </w:rPr>
      </w:pPr>
    </w:p>
    <w:p w14:paraId="559CA99D" w14:textId="77777777" w:rsidR="00CC5C0B" w:rsidRPr="00E1035D" w:rsidRDefault="00CC5C0B">
      <w:pPr>
        <w:jc w:val="center"/>
        <w:rPr>
          <w:b/>
          <w:sz w:val="36"/>
          <w:szCs w:val="36"/>
        </w:rPr>
      </w:pPr>
    </w:p>
    <w:p w14:paraId="7623CDF7" w14:textId="77777777" w:rsidR="00CC5C0B" w:rsidRPr="00E1035D" w:rsidRDefault="00CC5C0B">
      <w:pPr>
        <w:jc w:val="center"/>
        <w:rPr>
          <w:b/>
          <w:sz w:val="36"/>
          <w:szCs w:val="36"/>
        </w:rPr>
      </w:pPr>
    </w:p>
    <w:p w14:paraId="56A16614" w14:textId="77777777" w:rsidR="00CC5C0B" w:rsidRPr="00E1035D" w:rsidRDefault="00CC5C0B">
      <w:pPr>
        <w:jc w:val="center"/>
        <w:rPr>
          <w:b/>
          <w:sz w:val="36"/>
          <w:szCs w:val="36"/>
        </w:rPr>
      </w:pPr>
    </w:p>
    <w:p w14:paraId="08D5F618" w14:textId="77777777" w:rsidR="00CC5C0B" w:rsidRPr="00E1035D" w:rsidRDefault="00CC5C0B">
      <w:pPr>
        <w:jc w:val="center"/>
        <w:rPr>
          <w:b/>
          <w:sz w:val="36"/>
          <w:szCs w:val="36"/>
        </w:rPr>
      </w:pPr>
    </w:p>
    <w:p w14:paraId="134EAE9E" w14:textId="77777777" w:rsidR="00CC5C0B" w:rsidRPr="00E1035D" w:rsidRDefault="00CC5C0B">
      <w:pPr>
        <w:jc w:val="center"/>
        <w:rPr>
          <w:b/>
          <w:sz w:val="36"/>
          <w:szCs w:val="36"/>
        </w:rPr>
      </w:pPr>
    </w:p>
    <w:p w14:paraId="4C8DAA35" w14:textId="77777777" w:rsidR="00CC5C0B" w:rsidRPr="00E1035D" w:rsidRDefault="00CC5C0B">
      <w:pPr>
        <w:jc w:val="center"/>
        <w:rPr>
          <w:b/>
          <w:sz w:val="36"/>
          <w:szCs w:val="36"/>
        </w:rPr>
      </w:pPr>
    </w:p>
    <w:p w14:paraId="71C77FAE" w14:textId="77777777" w:rsidR="00CC5C0B" w:rsidRPr="00E1035D" w:rsidRDefault="00CC5C0B">
      <w:pPr>
        <w:jc w:val="center"/>
        <w:rPr>
          <w:b/>
          <w:sz w:val="36"/>
          <w:szCs w:val="36"/>
        </w:rPr>
      </w:pPr>
    </w:p>
    <w:p w14:paraId="0D7A1A8B" w14:textId="77777777" w:rsidR="00CC5C0B" w:rsidRPr="00E1035D" w:rsidRDefault="00CC5C0B">
      <w:pPr>
        <w:jc w:val="center"/>
        <w:rPr>
          <w:b/>
          <w:sz w:val="36"/>
          <w:szCs w:val="36"/>
        </w:rPr>
      </w:pPr>
    </w:p>
    <w:p w14:paraId="421A3543" w14:textId="77777777" w:rsidR="00A53385" w:rsidRPr="00E1035D" w:rsidRDefault="00A53385" w:rsidP="00684046">
      <w:pPr>
        <w:jc w:val="center"/>
        <w:rPr>
          <w:b/>
          <w:sz w:val="28"/>
          <w:szCs w:val="36"/>
        </w:rPr>
      </w:pPr>
    </w:p>
    <w:p w14:paraId="303968A5" w14:textId="77777777" w:rsidR="00A25241" w:rsidRDefault="00A25241" w:rsidP="004828A6">
      <w:pPr>
        <w:jc w:val="center"/>
        <w:rPr>
          <w:b/>
          <w:lang w:val="en-US"/>
        </w:rPr>
      </w:pPr>
    </w:p>
    <w:p w14:paraId="5E3594D3" w14:textId="77777777" w:rsidR="004A0E8D" w:rsidRDefault="004A0E8D" w:rsidP="004828A6">
      <w:pPr>
        <w:jc w:val="center"/>
        <w:rPr>
          <w:b/>
          <w:lang w:val="en-US"/>
        </w:rPr>
      </w:pPr>
    </w:p>
    <w:p w14:paraId="489B4FAC" w14:textId="77777777" w:rsidR="004A0E8D" w:rsidRDefault="004A0E8D" w:rsidP="004828A6">
      <w:pPr>
        <w:jc w:val="center"/>
        <w:rPr>
          <w:b/>
          <w:lang w:val="en-US"/>
        </w:rPr>
      </w:pPr>
    </w:p>
    <w:p w14:paraId="094C5E57" w14:textId="77777777" w:rsidR="004A0E8D" w:rsidRDefault="004A0E8D" w:rsidP="004828A6">
      <w:pPr>
        <w:jc w:val="center"/>
        <w:rPr>
          <w:b/>
          <w:lang w:val="en-US"/>
        </w:rPr>
      </w:pPr>
    </w:p>
    <w:p w14:paraId="51CBF5D0" w14:textId="77777777" w:rsidR="004A0E8D" w:rsidRDefault="004A0E8D" w:rsidP="004828A6">
      <w:pPr>
        <w:jc w:val="center"/>
        <w:rPr>
          <w:b/>
          <w:lang w:val="en-US"/>
        </w:rPr>
      </w:pPr>
    </w:p>
    <w:p w14:paraId="18A20DF9" w14:textId="77777777" w:rsidR="004A0E8D" w:rsidRDefault="004A0E8D" w:rsidP="004828A6">
      <w:pPr>
        <w:jc w:val="center"/>
        <w:rPr>
          <w:b/>
          <w:lang w:val="en-US"/>
        </w:rPr>
      </w:pPr>
    </w:p>
    <w:p w14:paraId="1BFEC208" w14:textId="77777777" w:rsidR="004A0E8D" w:rsidRDefault="004A0E8D" w:rsidP="004828A6">
      <w:pPr>
        <w:jc w:val="center"/>
        <w:rPr>
          <w:b/>
          <w:lang w:val="en-US"/>
        </w:rPr>
      </w:pPr>
    </w:p>
    <w:p w14:paraId="176665B4" w14:textId="77777777" w:rsidR="004A0E8D" w:rsidRDefault="004A0E8D" w:rsidP="004828A6">
      <w:pPr>
        <w:jc w:val="center"/>
        <w:rPr>
          <w:b/>
          <w:lang w:val="en-US"/>
        </w:rPr>
      </w:pPr>
    </w:p>
    <w:p w14:paraId="4E587817" w14:textId="77777777" w:rsidR="004A0E8D" w:rsidRDefault="004A0E8D" w:rsidP="004828A6">
      <w:pPr>
        <w:jc w:val="center"/>
        <w:rPr>
          <w:b/>
          <w:lang w:val="en-US"/>
        </w:rPr>
      </w:pPr>
    </w:p>
    <w:p w14:paraId="25704EAC" w14:textId="77777777" w:rsidR="00A25241" w:rsidRDefault="00A25241" w:rsidP="004828A6">
      <w:pPr>
        <w:jc w:val="center"/>
        <w:rPr>
          <w:b/>
          <w:lang w:val="en-US"/>
        </w:rPr>
      </w:pPr>
    </w:p>
    <w:p w14:paraId="6086CFF5" w14:textId="77777777" w:rsidR="00A25241" w:rsidRDefault="00A25241" w:rsidP="004828A6">
      <w:pPr>
        <w:jc w:val="center"/>
        <w:rPr>
          <w:b/>
          <w:lang w:val="en-US"/>
        </w:rPr>
      </w:pPr>
    </w:p>
    <w:p w14:paraId="2EE4E20A" w14:textId="77777777" w:rsidR="00A25241" w:rsidRDefault="00A25241" w:rsidP="004828A6">
      <w:pPr>
        <w:jc w:val="center"/>
        <w:rPr>
          <w:b/>
          <w:lang w:val="en-US"/>
        </w:rPr>
      </w:pPr>
    </w:p>
    <w:p w14:paraId="424B7E12" w14:textId="77777777" w:rsidR="004828A6" w:rsidRPr="00E1035D" w:rsidRDefault="004828A6" w:rsidP="004828A6">
      <w:pPr>
        <w:jc w:val="center"/>
      </w:pPr>
      <w:r w:rsidRPr="00E1035D">
        <w:rPr>
          <w:b/>
          <w:lang w:val="en-US"/>
        </w:rPr>
        <w:lastRenderedPageBreak/>
        <w:t>UNIT PRICE SCHEDULE</w:t>
      </w:r>
    </w:p>
    <w:p w14:paraId="500E15AE" w14:textId="77777777" w:rsidR="00684046" w:rsidRPr="00E1035D" w:rsidRDefault="00684046" w:rsidP="00684046">
      <w:pPr>
        <w:ind w:left="720"/>
        <w:jc w:val="center"/>
        <w:rPr>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AE638A1" w14:textId="16740B51" w:rsidR="004828A6" w:rsidRPr="00E1035D" w:rsidRDefault="00684046" w:rsidP="004828A6">
      <w:r w:rsidRPr="00E1035D">
        <w:rPr>
          <w:b/>
          <w:bCs/>
        </w:rPr>
        <w:t xml:space="preserve">LOT 1 ; </w:t>
      </w:r>
      <w:r w:rsidR="004828A6" w:rsidRPr="00E1035D">
        <w:rPr>
          <w:b/>
          <w:bCs/>
        </w:rPr>
        <w:t>UNIT PRICE SCHEDULE OF (02) TREES NURSERIES</w:t>
      </w:r>
    </w:p>
    <w:p w14:paraId="4762A0A2" w14:textId="7F272954" w:rsidR="00684046" w:rsidRPr="00E1035D" w:rsidRDefault="00684046" w:rsidP="00684046">
      <w:pPr>
        <w:rPr>
          <w:b/>
          <w:bCs/>
          <w:sz w:val="22"/>
          <w:szCs w:val="22"/>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6470"/>
        <w:gridCol w:w="708"/>
        <w:gridCol w:w="1134"/>
        <w:gridCol w:w="1135"/>
      </w:tblGrid>
      <w:tr w:rsidR="005E1B0E" w:rsidRPr="00E1035D" w14:paraId="71911C24" w14:textId="77777777" w:rsidTr="00A53385">
        <w:trPr>
          <w:trHeight w:val="369"/>
        </w:trPr>
        <w:tc>
          <w:tcPr>
            <w:tcW w:w="760" w:type="dxa"/>
            <w:shd w:val="clear" w:color="auto" w:fill="auto"/>
            <w:vAlign w:val="center"/>
          </w:tcPr>
          <w:p w14:paraId="2DB93A53" w14:textId="77777777" w:rsidR="004828A6" w:rsidRPr="00E1035D" w:rsidRDefault="004828A6" w:rsidP="00684046">
            <w:pPr>
              <w:jc w:val="center"/>
              <w:rPr>
                <w:b/>
                <w:bCs/>
                <w:lang w:val="en-GB" w:eastAsia="en-GB"/>
              </w:rPr>
            </w:pPr>
            <w:r w:rsidRPr="00E1035D">
              <w:rPr>
                <w:b/>
                <w:bCs/>
                <w:lang w:val="en-GB" w:eastAsia="en-GB"/>
              </w:rPr>
              <w:t>Item</w:t>
            </w:r>
          </w:p>
        </w:tc>
        <w:tc>
          <w:tcPr>
            <w:tcW w:w="6470" w:type="dxa"/>
            <w:shd w:val="clear" w:color="auto" w:fill="auto"/>
            <w:vAlign w:val="center"/>
          </w:tcPr>
          <w:p w14:paraId="35FF42F7" w14:textId="77777777" w:rsidR="004828A6" w:rsidRPr="00E1035D" w:rsidRDefault="004828A6" w:rsidP="00684046">
            <w:pPr>
              <w:rPr>
                <w:b/>
                <w:bCs/>
                <w:lang w:val="en-GB" w:eastAsia="en-GB"/>
              </w:rPr>
            </w:pPr>
            <w:r w:rsidRPr="00E1035D">
              <w:rPr>
                <w:b/>
                <w:bCs/>
                <w:lang w:val="en-GB" w:eastAsia="en-GB"/>
              </w:rPr>
              <w:t>Description</w:t>
            </w:r>
          </w:p>
        </w:tc>
        <w:tc>
          <w:tcPr>
            <w:tcW w:w="708" w:type="dxa"/>
            <w:tcBorders>
              <w:top w:val="single" w:sz="4" w:space="0" w:color="auto"/>
              <w:left w:val="nil"/>
              <w:bottom w:val="single" w:sz="4" w:space="0" w:color="auto"/>
              <w:right w:val="single" w:sz="4" w:space="0" w:color="auto"/>
            </w:tcBorders>
            <w:shd w:val="clear" w:color="auto" w:fill="auto"/>
            <w:vAlign w:val="center"/>
          </w:tcPr>
          <w:p w14:paraId="1CB8DC25" w14:textId="1CA526C0" w:rsidR="004828A6" w:rsidRPr="00E1035D" w:rsidRDefault="004828A6" w:rsidP="00684046">
            <w:pPr>
              <w:jc w:val="center"/>
              <w:rPr>
                <w:lang w:val="en-GB" w:eastAsia="en-GB"/>
              </w:rPr>
            </w:pPr>
            <w:r w:rsidRPr="00E1035D">
              <w:rPr>
                <w:b/>
                <w:bCs/>
                <w:lang w:val="en-GB" w:eastAsia="en-GB"/>
              </w:rPr>
              <w:t>UNIT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AE225D2" w14:textId="06CC4A3A" w:rsidR="004828A6" w:rsidRPr="00E1035D" w:rsidRDefault="004828A6" w:rsidP="00684046">
            <w:pPr>
              <w:jc w:val="center"/>
              <w:rPr>
                <w:lang w:val="en-GB" w:eastAsia="en-GB"/>
              </w:rPr>
            </w:pPr>
            <w:r w:rsidRPr="00E1035D">
              <w:rPr>
                <w:b/>
                <w:bCs/>
                <w:lang w:val="en-GB" w:eastAsia="en-GB"/>
              </w:rPr>
              <w:t>UNIT PRICE IN FIGURES</w:t>
            </w:r>
          </w:p>
        </w:tc>
        <w:tc>
          <w:tcPr>
            <w:tcW w:w="1135" w:type="dxa"/>
            <w:tcBorders>
              <w:top w:val="single" w:sz="4" w:space="0" w:color="auto"/>
              <w:left w:val="nil"/>
              <w:bottom w:val="single" w:sz="4" w:space="0" w:color="auto"/>
              <w:right w:val="single" w:sz="4" w:space="0" w:color="auto"/>
            </w:tcBorders>
            <w:shd w:val="clear" w:color="auto" w:fill="auto"/>
            <w:vAlign w:val="center"/>
          </w:tcPr>
          <w:p w14:paraId="50D1D3D6" w14:textId="66484891" w:rsidR="004828A6" w:rsidRPr="00E1035D" w:rsidRDefault="004828A6" w:rsidP="00684046">
            <w:pPr>
              <w:jc w:val="right"/>
              <w:rPr>
                <w:lang w:val="en-GB" w:eastAsia="en-GB"/>
              </w:rPr>
            </w:pPr>
            <w:r w:rsidRPr="00E1035D">
              <w:rPr>
                <w:b/>
                <w:bCs/>
                <w:lang w:val="en-GB" w:eastAsia="en-GB"/>
              </w:rPr>
              <w:t>UNIT PRICE IN WORDS</w:t>
            </w:r>
          </w:p>
        </w:tc>
      </w:tr>
      <w:tr w:rsidR="005E1B0E" w:rsidRPr="00E1035D" w14:paraId="7A286061" w14:textId="77777777" w:rsidTr="00A53385">
        <w:trPr>
          <w:trHeight w:val="369"/>
        </w:trPr>
        <w:tc>
          <w:tcPr>
            <w:tcW w:w="760" w:type="dxa"/>
            <w:shd w:val="clear" w:color="auto" w:fill="auto"/>
            <w:vAlign w:val="center"/>
          </w:tcPr>
          <w:p w14:paraId="66F1843E" w14:textId="77777777" w:rsidR="004828A6" w:rsidRPr="00E1035D" w:rsidRDefault="004828A6" w:rsidP="00E1035D">
            <w:pPr>
              <w:jc w:val="center"/>
              <w:rPr>
                <w:lang w:val="en-GB" w:eastAsia="en-GB"/>
              </w:rPr>
            </w:pPr>
            <w:r w:rsidRPr="00E1035D">
              <w:rPr>
                <w:b/>
                <w:bCs/>
                <w:lang w:val="en-GB" w:eastAsia="en-GB"/>
              </w:rPr>
              <w:t>100</w:t>
            </w:r>
          </w:p>
        </w:tc>
        <w:tc>
          <w:tcPr>
            <w:tcW w:w="6470" w:type="dxa"/>
            <w:shd w:val="clear" w:color="auto" w:fill="auto"/>
            <w:vAlign w:val="center"/>
          </w:tcPr>
          <w:p w14:paraId="5A6B1F68" w14:textId="77777777" w:rsidR="004828A6" w:rsidRPr="00E1035D" w:rsidRDefault="004828A6" w:rsidP="00E1035D">
            <w:pPr>
              <w:rPr>
                <w:lang w:val="en-GB" w:eastAsia="en-GB"/>
              </w:rPr>
            </w:pPr>
            <w:r w:rsidRPr="00E1035D">
              <w:rPr>
                <w:b/>
                <w:bCs/>
                <w:lang w:val="en-GB" w:eastAsia="en-GB"/>
              </w:rPr>
              <w:t>Site Preparation</w:t>
            </w:r>
          </w:p>
        </w:tc>
        <w:tc>
          <w:tcPr>
            <w:tcW w:w="708" w:type="dxa"/>
            <w:shd w:val="clear" w:color="auto" w:fill="auto"/>
            <w:vAlign w:val="center"/>
          </w:tcPr>
          <w:p w14:paraId="5AA0AD4D" w14:textId="77777777" w:rsidR="004828A6" w:rsidRPr="00E1035D" w:rsidRDefault="004828A6" w:rsidP="00E1035D">
            <w:pPr>
              <w:jc w:val="center"/>
              <w:rPr>
                <w:lang w:val="en-GB" w:eastAsia="en-GB"/>
              </w:rPr>
            </w:pPr>
          </w:p>
        </w:tc>
        <w:tc>
          <w:tcPr>
            <w:tcW w:w="1134" w:type="dxa"/>
            <w:shd w:val="clear" w:color="auto" w:fill="auto"/>
            <w:vAlign w:val="center"/>
          </w:tcPr>
          <w:p w14:paraId="6125389D" w14:textId="77777777" w:rsidR="004828A6" w:rsidRPr="00E1035D" w:rsidRDefault="004828A6" w:rsidP="00E1035D">
            <w:pPr>
              <w:jc w:val="center"/>
              <w:rPr>
                <w:lang w:val="en-GB" w:eastAsia="en-GB"/>
              </w:rPr>
            </w:pPr>
          </w:p>
        </w:tc>
        <w:tc>
          <w:tcPr>
            <w:tcW w:w="1135" w:type="dxa"/>
            <w:shd w:val="clear" w:color="auto" w:fill="auto"/>
            <w:vAlign w:val="center"/>
          </w:tcPr>
          <w:p w14:paraId="6BF9D079" w14:textId="77777777" w:rsidR="004828A6" w:rsidRPr="00E1035D" w:rsidRDefault="004828A6" w:rsidP="00E1035D">
            <w:pPr>
              <w:jc w:val="right"/>
              <w:rPr>
                <w:lang w:val="en-GB" w:eastAsia="en-GB"/>
              </w:rPr>
            </w:pPr>
          </w:p>
        </w:tc>
      </w:tr>
      <w:tr w:rsidR="005E1B0E" w:rsidRPr="00E1035D" w14:paraId="1797B81A" w14:textId="77777777" w:rsidTr="00A53385">
        <w:trPr>
          <w:trHeight w:val="369"/>
        </w:trPr>
        <w:tc>
          <w:tcPr>
            <w:tcW w:w="760" w:type="dxa"/>
            <w:shd w:val="clear" w:color="auto" w:fill="auto"/>
            <w:vAlign w:val="center"/>
            <w:hideMark/>
          </w:tcPr>
          <w:p w14:paraId="7A0667B7" w14:textId="77777777" w:rsidR="004828A6" w:rsidRPr="00E1035D" w:rsidRDefault="004828A6" w:rsidP="00E1035D">
            <w:pPr>
              <w:jc w:val="center"/>
              <w:rPr>
                <w:lang w:val="en-GB" w:eastAsia="en-GB"/>
              </w:rPr>
            </w:pPr>
            <w:r w:rsidRPr="00E1035D">
              <w:rPr>
                <w:lang w:val="en-GB" w:eastAsia="en-GB"/>
              </w:rPr>
              <w:t>101</w:t>
            </w:r>
          </w:p>
        </w:tc>
        <w:tc>
          <w:tcPr>
            <w:tcW w:w="6470" w:type="dxa"/>
            <w:shd w:val="clear" w:color="auto" w:fill="auto"/>
            <w:vAlign w:val="center"/>
            <w:hideMark/>
          </w:tcPr>
          <w:p w14:paraId="62C5C8B2" w14:textId="77777777" w:rsidR="004828A6" w:rsidRPr="00E1035D" w:rsidRDefault="004828A6" w:rsidP="00E1035D">
            <w:pPr>
              <w:rPr>
                <w:lang w:val="en-GB" w:eastAsia="en-GB"/>
              </w:rPr>
            </w:pPr>
            <w:r w:rsidRPr="00E1035D">
              <w:rPr>
                <w:lang w:val="en-GB" w:eastAsia="en-GB"/>
              </w:rPr>
              <w:t xml:space="preserve">Site installation of contractor &amp; his personnel. (Information to be posted, execution programme, as-built plan, etc.) </w:t>
            </w:r>
          </w:p>
        </w:tc>
        <w:tc>
          <w:tcPr>
            <w:tcW w:w="708" w:type="dxa"/>
            <w:shd w:val="clear" w:color="auto" w:fill="auto"/>
            <w:vAlign w:val="center"/>
            <w:hideMark/>
          </w:tcPr>
          <w:p w14:paraId="58B1402F"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22F83E04" w14:textId="37D8E8E1" w:rsidR="004828A6" w:rsidRPr="00E1035D" w:rsidRDefault="004828A6" w:rsidP="00E1035D">
            <w:pPr>
              <w:jc w:val="center"/>
              <w:rPr>
                <w:lang w:val="en-GB" w:eastAsia="en-GB"/>
              </w:rPr>
            </w:pPr>
          </w:p>
        </w:tc>
        <w:tc>
          <w:tcPr>
            <w:tcW w:w="1135" w:type="dxa"/>
            <w:shd w:val="clear" w:color="auto" w:fill="auto"/>
            <w:vAlign w:val="center"/>
          </w:tcPr>
          <w:p w14:paraId="286FEB5B" w14:textId="77777777" w:rsidR="004828A6" w:rsidRPr="00E1035D" w:rsidRDefault="004828A6" w:rsidP="00E1035D">
            <w:pPr>
              <w:jc w:val="right"/>
              <w:rPr>
                <w:lang w:val="en-GB" w:eastAsia="en-GB"/>
              </w:rPr>
            </w:pPr>
          </w:p>
        </w:tc>
      </w:tr>
      <w:tr w:rsidR="005E1B0E" w:rsidRPr="00E1035D" w14:paraId="3C9BC59D" w14:textId="77777777" w:rsidTr="00A53385">
        <w:trPr>
          <w:trHeight w:val="357"/>
        </w:trPr>
        <w:tc>
          <w:tcPr>
            <w:tcW w:w="760" w:type="dxa"/>
            <w:shd w:val="clear" w:color="auto" w:fill="auto"/>
            <w:vAlign w:val="center"/>
            <w:hideMark/>
          </w:tcPr>
          <w:p w14:paraId="327E6C5A" w14:textId="77777777" w:rsidR="004828A6" w:rsidRPr="00E1035D" w:rsidRDefault="004828A6" w:rsidP="00E1035D">
            <w:pPr>
              <w:jc w:val="center"/>
              <w:rPr>
                <w:lang w:val="en-GB" w:eastAsia="en-GB"/>
              </w:rPr>
            </w:pPr>
            <w:r w:rsidRPr="00E1035D">
              <w:rPr>
                <w:lang w:val="en-GB" w:eastAsia="en-GB"/>
              </w:rPr>
              <w:t>102</w:t>
            </w:r>
          </w:p>
        </w:tc>
        <w:tc>
          <w:tcPr>
            <w:tcW w:w="6470" w:type="dxa"/>
            <w:shd w:val="clear" w:color="auto" w:fill="auto"/>
            <w:vAlign w:val="center"/>
            <w:hideMark/>
          </w:tcPr>
          <w:p w14:paraId="370F874C" w14:textId="77777777" w:rsidR="004828A6" w:rsidRPr="00E1035D" w:rsidRDefault="004828A6" w:rsidP="00E1035D">
            <w:pPr>
              <w:rPr>
                <w:lang w:val="en-GB" w:eastAsia="en-GB"/>
              </w:rPr>
            </w:pPr>
            <w:r w:rsidRPr="00E1035D">
              <w:rPr>
                <w:lang w:val="en-GB" w:eastAsia="en-GB"/>
              </w:rPr>
              <w:t>Site clearance, levelling of the ground (approx. 20m x 30m) of the nurseries</w:t>
            </w:r>
          </w:p>
        </w:tc>
        <w:tc>
          <w:tcPr>
            <w:tcW w:w="708" w:type="dxa"/>
            <w:shd w:val="clear" w:color="auto" w:fill="auto"/>
            <w:vAlign w:val="center"/>
            <w:hideMark/>
          </w:tcPr>
          <w:p w14:paraId="69C636D7"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7432B3D7" w14:textId="5B2BBC05" w:rsidR="004828A6" w:rsidRPr="00E1035D" w:rsidRDefault="004828A6" w:rsidP="00E1035D">
            <w:pPr>
              <w:jc w:val="center"/>
              <w:rPr>
                <w:lang w:val="en-GB" w:eastAsia="en-GB"/>
              </w:rPr>
            </w:pPr>
          </w:p>
        </w:tc>
        <w:tc>
          <w:tcPr>
            <w:tcW w:w="1135" w:type="dxa"/>
            <w:shd w:val="clear" w:color="auto" w:fill="auto"/>
            <w:vAlign w:val="center"/>
          </w:tcPr>
          <w:p w14:paraId="582A21DC" w14:textId="77777777" w:rsidR="004828A6" w:rsidRPr="00E1035D" w:rsidRDefault="004828A6" w:rsidP="00E1035D">
            <w:pPr>
              <w:jc w:val="right"/>
              <w:rPr>
                <w:lang w:val="en-GB" w:eastAsia="en-GB"/>
              </w:rPr>
            </w:pPr>
          </w:p>
        </w:tc>
      </w:tr>
      <w:tr w:rsidR="005E1B0E" w:rsidRPr="00E1035D" w14:paraId="4606D382" w14:textId="77777777" w:rsidTr="00A53385">
        <w:trPr>
          <w:trHeight w:val="449"/>
        </w:trPr>
        <w:tc>
          <w:tcPr>
            <w:tcW w:w="760" w:type="dxa"/>
            <w:shd w:val="clear" w:color="auto" w:fill="auto"/>
            <w:vAlign w:val="center"/>
            <w:hideMark/>
          </w:tcPr>
          <w:p w14:paraId="3EF8E43D" w14:textId="77777777" w:rsidR="004828A6" w:rsidRPr="00E1035D" w:rsidRDefault="004828A6" w:rsidP="00E1035D">
            <w:pPr>
              <w:jc w:val="center"/>
              <w:rPr>
                <w:lang w:val="en-GB" w:eastAsia="en-GB"/>
              </w:rPr>
            </w:pPr>
            <w:r w:rsidRPr="00E1035D">
              <w:rPr>
                <w:lang w:val="en-GB" w:eastAsia="en-GB"/>
              </w:rPr>
              <w:t>103</w:t>
            </w:r>
          </w:p>
        </w:tc>
        <w:tc>
          <w:tcPr>
            <w:tcW w:w="6470" w:type="dxa"/>
            <w:shd w:val="clear" w:color="auto" w:fill="auto"/>
            <w:vAlign w:val="center"/>
            <w:hideMark/>
          </w:tcPr>
          <w:p w14:paraId="6D58C795" w14:textId="77777777" w:rsidR="004828A6" w:rsidRPr="00E1035D" w:rsidRDefault="004828A6" w:rsidP="00E1035D">
            <w:pPr>
              <w:rPr>
                <w:lang w:val="en-GB" w:eastAsia="en-GB"/>
              </w:rPr>
            </w:pPr>
            <w:r w:rsidRPr="00E1035D">
              <w:rPr>
                <w:lang w:val="en-GB" w:eastAsia="en-GB"/>
              </w:rPr>
              <w:t>Fencing protection from animals and persons and construction of nursery Green-house</w:t>
            </w:r>
          </w:p>
        </w:tc>
        <w:tc>
          <w:tcPr>
            <w:tcW w:w="708" w:type="dxa"/>
            <w:shd w:val="clear" w:color="auto" w:fill="auto"/>
            <w:vAlign w:val="center"/>
            <w:hideMark/>
          </w:tcPr>
          <w:p w14:paraId="01ED8DA7"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115FF026" w14:textId="1C2539EB" w:rsidR="004828A6" w:rsidRPr="00E1035D" w:rsidRDefault="004828A6" w:rsidP="00E1035D">
            <w:pPr>
              <w:jc w:val="center"/>
              <w:rPr>
                <w:lang w:val="en-GB" w:eastAsia="en-GB"/>
              </w:rPr>
            </w:pPr>
          </w:p>
        </w:tc>
        <w:tc>
          <w:tcPr>
            <w:tcW w:w="1135" w:type="dxa"/>
            <w:shd w:val="clear" w:color="auto" w:fill="auto"/>
            <w:vAlign w:val="center"/>
          </w:tcPr>
          <w:p w14:paraId="288CA94A" w14:textId="77777777" w:rsidR="004828A6" w:rsidRPr="00E1035D" w:rsidRDefault="004828A6" w:rsidP="00E1035D">
            <w:pPr>
              <w:jc w:val="right"/>
              <w:rPr>
                <w:lang w:val="en-GB" w:eastAsia="en-GB"/>
              </w:rPr>
            </w:pPr>
          </w:p>
        </w:tc>
      </w:tr>
      <w:tr w:rsidR="005E1B0E" w:rsidRPr="00E1035D" w14:paraId="79298F70" w14:textId="77777777" w:rsidTr="00A53385">
        <w:trPr>
          <w:trHeight w:val="300"/>
        </w:trPr>
        <w:tc>
          <w:tcPr>
            <w:tcW w:w="760" w:type="dxa"/>
            <w:shd w:val="clear" w:color="000000" w:fill="C4BD97"/>
            <w:vAlign w:val="center"/>
            <w:hideMark/>
          </w:tcPr>
          <w:p w14:paraId="0EED0895"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366EF440" w14:textId="77777777" w:rsidR="004828A6" w:rsidRPr="00E1035D" w:rsidRDefault="004828A6" w:rsidP="00E1035D">
            <w:pPr>
              <w:jc w:val="center"/>
              <w:rPr>
                <w:b/>
                <w:bCs/>
                <w:i/>
                <w:iCs/>
                <w:lang w:val="en-GB" w:eastAsia="en-GB"/>
              </w:rPr>
            </w:pPr>
            <w:r w:rsidRPr="00E1035D">
              <w:rPr>
                <w:b/>
                <w:bCs/>
                <w:i/>
                <w:iCs/>
                <w:lang w:val="en-GB" w:eastAsia="en-GB"/>
              </w:rPr>
              <w:t>Sub-total 100</w:t>
            </w:r>
          </w:p>
        </w:tc>
        <w:tc>
          <w:tcPr>
            <w:tcW w:w="708" w:type="dxa"/>
            <w:shd w:val="clear" w:color="000000" w:fill="C4BD97"/>
            <w:vAlign w:val="center"/>
            <w:hideMark/>
          </w:tcPr>
          <w:p w14:paraId="599D16F6"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7A86C1CA"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1EC56E34" w14:textId="77777777" w:rsidR="004828A6" w:rsidRPr="00E1035D" w:rsidRDefault="004828A6" w:rsidP="00E1035D">
            <w:pPr>
              <w:jc w:val="right"/>
              <w:rPr>
                <w:lang w:val="en-GB" w:eastAsia="en-GB"/>
              </w:rPr>
            </w:pPr>
          </w:p>
        </w:tc>
      </w:tr>
      <w:tr w:rsidR="005E1B0E" w:rsidRPr="00E1035D" w14:paraId="292F641C" w14:textId="77777777" w:rsidTr="00A53385">
        <w:trPr>
          <w:trHeight w:val="420"/>
        </w:trPr>
        <w:tc>
          <w:tcPr>
            <w:tcW w:w="760" w:type="dxa"/>
            <w:shd w:val="clear" w:color="auto" w:fill="auto"/>
            <w:vAlign w:val="center"/>
            <w:hideMark/>
          </w:tcPr>
          <w:p w14:paraId="4A70BBBD" w14:textId="77777777" w:rsidR="004828A6" w:rsidRPr="00E1035D" w:rsidRDefault="004828A6" w:rsidP="00E1035D">
            <w:pPr>
              <w:jc w:val="center"/>
              <w:rPr>
                <w:b/>
                <w:bCs/>
                <w:lang w:val="en-GB" w:eastAsia="en-GB"/>
              </w:rPr>
            </w:pPr>
            <w:r w:rsidRPr="00E1035D">
              <w:rPr>
                <w:b/>
                <w:bCs/>
                <w:lang w:val="en-GB" w:eastAsia="en-GB"/>
              </w:rPr>
              <w:t>200</w:t>
            </w:r>
          </w:p>
        </w:tc>
        <w:tc>
          <w:tcPr>
            <w:tcW w:w="6470" w:type="dxa"/>
            <w:shd w:val="clear" w:color="auto" w:fill="auto"/>
            <w:vAlign w:val="center"/>
            <w:hideMark/>
          </w:tcPr>
          <w:p w14:paraId="61DF2BD5" w14:textId="77777777" w:rsidR="004828A6" w:rsidRPr="00E1035D" w:rsidRDefault="004828A6" w:rsidP="00E1035D">
            <w:pPr>
              <w:rPr>
                <w:b/>
                <w:bCs/>
                <w:lang w:val="en-GB" w:eastAsia="en-GB"/>
              </w:rPr>
            </w:pPr>
            <w:r w:rsidRPr="00E1035D">
              <w:rPr>
                <w:b/>
                <w:bCs/>
                <w:lang w:val="en-GB" w:eastAsia="en-GB"/>
              </w:rPr>
              <w:t>Planting Materials</w:t>
            </w:r>
          </w:p>
        </w:tc>
        <w:tc>
          <w:tcPr>
            <w:tcW w:w="708" w:type="dxa"/>
            <w:shd w:val="clear" w:color="auto" w:fill="auto"/>
            <w:vAlign w:val="center"/>
            <w:hideMark/>
          </w:tcPr>
          <w:p w14:paraId="49A172FB" w14:textId="77777777" w:rsidR="004828A6" w:rsidRPr="00E1035D" w:rsidRDefault="004828A6" w:rsidP="00E1035D">
            <w:pPr>
              <w:jc w:val="center"/>
              <w:rPr>
                <w:b/>
                <w:bCs/>
                <w:lang w:val="en-GB" w:eastAsia="en-GB"/>
              </w:rPr>
            </w:pPr>
            <w:r w:rsidRPr="00E1035D">
              <w:rPr>
                <w:b/>
                <w:bCs/>
                <w:lang w:val="en-GB" w:eastAsia="en-GB"/>
              </w:rPr>
              <w:t> </w:t>
            </w:r>
          </w:p>
        </w:tc>
        <w:tc>
          <w:tcPr>
            <w:tcW w:w="1134" w:type="dxa"/>
            <w:shd w:val="clear" w:color="auto" w:fill="auto"/>
            <w:vAlign w:val="center"/>
            <w:hideMark/>
          </w:tcPr>
          <w:p w14:paraId="51C4D08A" w14:textId="77777777" w:rsidR="004828A6" w:rsidRPr="00E1035D" w:rsidRDefault="004828A6" w:rsidP="00E1035D">
            <w:pPr>
              <w:jc w:val="center"/>
              <w:rPr>
                <w:b/>
                <w:bCs/>
                <w:lang w:val="en-GB" w:eastAsia="en-GB"/>
              </w:rPr>
            </w:pPr>
            <w:r w:rsidRPr="00E1035D">
              <w:rPr>
                <w:b/>
                <w:bCs/>
                <w:lang w:val="en-GB" w:eastAsia="en-GB"/>
              </w:rPr>
              <w:t> </w:t>
            </w:r>
          </w:p>
        </w:tc>
        <w:tc>
          <w:tcPr>
            <w:tcW w:w="1135" w:type="dxa"/>
            <w:shd w:val="clear" w:color="auto" w:fill="auto"/>
            <w:vAlign w:val="center"/>
            <w:hideMark/>
          </w:tcPr>
          <w:p w14:paraId="0681114F" w14:textId="77777777" w:rsidR="004828A6" w:rsidRPr="00E1035D" w:rsidRDefault="004828A6" w:rsidP="00E1035D">
            <w:pPr>
              <w:jc w:val="right"/>
              <w:rPr>
                <w:b/>
                <w:bCs/>
                <w:lang w:val="en-GB" w:eastAsia="en-GB"/>
              </w:rPr>
            </w:pPr>
            <w:r w:rsidRPr="00E1035D">
              <w:rPr>
                <w:b/>
                <w:bCs/>
                <w:lang w:val="en-GB" w:eastAsia="en-GB"/>
              </w:rPr>
              <w:t> </w:t>
            </w:r>
          </w:p>
        </w:tc>
      </w:tr>
      <w:tr w:rsidR="005E1B0E" w:rsidRPr="00E1035D" w14:paraId="7D6BCB18" w14:textId="77777777" w:rsidTr="00A53385">
        <w:trPr>
          <w:trHeight w:val="852"/>
        </w:trPr>
        <w:tc>
          <w:tcPr>
            <w:tcW w:w="760" w:type="dxa"/>
            <w:shd w:val="clear" w:color="auto" w:fill="auto"/>
            <w:vAlign w:val="center"/>
            <w:hideMark/>
          </w:tcPr>
          <w:p w14:paraId="1A20596B" w14:textId="77777777" w:rsidR="004828A6" w:rsidRPr="00E1035D" w:rsidRDefault="004828A6" w:rsidP="00E1035D">
            <w:pPr>
              <w:jc w:val="center"/>
              <w:rPr>
                <w:lang w:val="en-GB" w:eastAsia="en-GB"/>
              </w:rPr>
            </w:pPr>
            <w:r w:rsidRPr="00E1035D">
              <w:rPr>
                <w:lang w:val="en-GB" w:eastAsia="en-GB"/>
              </w:rPr>
              <w:t>201</w:t>
            </w:r>
          </w:p>
        </w:tc>
        <w:tc>
          <w:tcPr>
            <w:tcW w:w="6470" w:type="dxa"/>
            <w:shd w:val="clear" w:color="auto" w:fill="auto"/>
            <w:vAlign w:val="center"/>
            <w:hideMark/>
          </w:tcPr>
          <w:p w14:paraId="66133024" w14:textId="77777777" w:rsidR="004828A6" w:rsidRPr="00E1035D" w:rsidRDefault="004828A6" w:rsidP="00E1035D">
            <w:pPr>
              <w:rPr>
                <w:lang w:val="en-GB" w:eastAsia="en-GB"/>
              </w:rPr>
            </w:pPr>
            <w:r w:rsidRPr="00E1035D">
              <w:rPr>
                <w:lang w:val="en-GB" w:eastAsia="en-GB"/>
              </w:rPr>
              <w:t>Purchase of asorted seeds Prunus africana, Syzygium guinensis, Olea africanus, Gravellea spps &amp; exotic from seed organisations and allow sowing in the well prepared nursery beds, ready for pricking out</w:t>
            </w:r>
          </w:p>
        </w:tc>
        <w:tc>
          <w:tcPr>
            <w:tcW w:w="708" w:type="dxa"/>
            <w:shd w:val="clear" w:color="auto" w:fill="auto"/>
            <w:vAlign w:val="center"/>
            <w:hideMark/>
          </w:tcPr>
          <w:p w14:paraId="092ABFDB"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480EE1D1" w14:textId="176ACA25" w:rsidR="004828A6" w:rsidRPr="00E1035D" w:rsidRDefault="004828A6" w:rsidP="00E1035D">
            <w:pPr>
              <w:jc w:val="center"/>
              <w:rPr>
                <w:lang w:val="en-GB" w:eastAsia="en-GB"/>
              </w:rPr>
            </w:pPr>
          </w:p>
        </w:tc>
        <w:tc>
          <w:tcPr>
            <w:tcW w:w="1135" w:type="dxa"/>
            <w:shd w:val="clear" w:color="auto" w:fill="auto"/>
            <w:vAlign w:val="center"/>
          </w:tcPr>
          <w:p w14:paraId="7DF9DDAC" w14:textId="77777777" w:rsidR="004828A6" w:rsidRPr="00E1035D" w:rsidRDefault="004828A6" w:rsidP="00E1035D">
            <w:pPr>
              <w:jc w:val="right"/>
              <w:rPr>
                <w:lang w:val="en-GB" w:eastAsia="en-GB"/>
              </w:rPr>
            </w:pPr>
          </w:p>
        </w:tc>
      </w:tr>
      <w:tr w:rsidR="005E1B0E" w:rsidRPr="00E1035D" w14:paraId="694D82EC" w14:textId="77777777" w:rsidTr="00A53385">
        <w:trPr>
          <w:trHeight w:val="300"/>
        </w:trPr>
        <w:tc>
          <w:tcPr>
            <w:tcW w:w="760" w:type="dxa"/>
            <w:shd w:val="clear" w:color="000000" w:fill="C4BD97"/>
            <w:vAlign w:val="center"/>
            <w:hideMark/>
          </w:tcPr>
          <w:p w14:paraId="2B5B493D"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681563D4" w14:textId="77777777" w:rsidR="004828A6" w:rsidRPr="00E1035D" w:rsidRDefault="004828A6" w:rsidP="00E1035D">
            <w:pPr>
              <w:jc w:val="center"/>
              <w:rPr>
                <w:b/>
                <w:bCs/>
                <w:i/>
                <w:iCs/>
                <w:lang w:val="en-GB" w:eastAsia="en-GB"/>
              </w:rPr>
            </w:pPr>
            <w:r w:rsidRPr="00E1035D">
              <w:rPr>
                <w:b/>
                <w:bCs/>
                <w:i/>
                <w:iCs/>
                <w:lang w:val="en-GB" w:eastAsia="en-GB"/>
              </w:rPr>
              <w:t>Sub-total 200</w:t>
            </w:r>
          </w:p>
        </w:tc>
        <w:tc>
          <w:tcPr>
            <w:tcW w:w="708" w:type="dxa"/>
            <w:shd w:val="clear" w:color="000000" w:fill="C4BD97"/>
            <w:vAlign w:val="center"/>
            <w:hideMark/>
          </w:tcPr>
          <w:p w14:paraId="17A39E79"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7B03555B"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hideMark/>
          </w:tcPr>
          <w:p w14:paraId="49EE7640" w14:textId="77777777" w:rsidR="004828A6" w:rsidRPr="00E1035D" w:rsidRDefault="004828A6" w:rsidP="00E1035D">
            <w:pPr>
              <w:jc w:val="center"/>
              <w:rPr>
                <w:lang w:val="en-GB" w:eastAsia="en-GB"/>
              </w:rPr>
            </w:pPr>
            <w:r w:rsidRPr="00E1035D">
              <w:rPr>
                <w:lang w:val="en-GB" w:eastAsia="en-GB"/>
              </w:rPr>
              <w:t> </w:t>
            </w:r>
          </w:p>
        </w:tc>
      </w:tr>
      <w:tr w:rsidR="005E1B0E" w:rsidRPr="00E1035D" w14:paraId="5D3C2845" w14:textId="77777777" w:rsidTr="00A53385">
        <w:trPr>
          <w:trHeight w:val="300"/>
        </w:trPr>
        <w:tc>
          <w:tcPr>
            <w:tcW w:w="760" w:type="dxa"/>
            <w:shd w:val="clear" w:color="auto" w:fill="auto"/>
            <w:vAlign w:val="center"/>
            <w:hideMark/>
          </w:tcPr>
          <w:p w14:paraId="5DA492FD" w14:textId="77777777" w:rsidR="004828A6" w:rsidRPr="00E1035D" w:rsidRDefault="004828A6" w:rsidP="00E1035D">
            <w:pPr>
              <w:jc w:val="center"/>
              <w:rPr>
                <w:b/>
                <w:bCs/>
                <w:lang w:val="en-GB" w:eastAsia="en-GB"/>
              </w:rPr>
            </w:pPr>
            <w:r w:rsidRPr="00E1035D">
              <w:rPr>
                <w:b/>
                <w:bCs/>
                <w:lang w:val="en-GB" w:eastAsia="en-GB"/>
              </w:rPr>
              <w:t>300</w:t>
            </w:r>
          </w:p>
        </w:tc>
        <w:tc>
          <w:tcPr>
            <w:tcW w:w="6470" w:type="dxa"/>
            <w:shd w:val="clear" w:color="auto" w:fill="auto"/>
            <w:vAlign w:val="center"/>
            <w:hideMark/>
          </w:tcPr>
          <w:p w14:paraId="0DA7EC66" w14:textId="77777777" w:rsidR="004828A6" w:rsidRPr="00E1035D" w:rsidRDefault="004828A6" w:rsidP="00E1035D">
            <w:pPr>
              <w:rPr>
                <w:b/>
                <w:bCs/>
                <w:lang w:val="en-GB" w:eastAsia="en-GB"/>
              </w:rPr>
            </w:pPr>
            <w:r w:rsidRPr="00E1035D">
              <w:rPr>
                <w:b/>
                <w:bCs/>
                <w:lang w:val="en-GB" w:eastAsia="en-GB"/>
              </w:rPr>
              <w:t>Infrastructure &amp; Materials</w:t>
            </w:r>
          </w:p>
        </w:tc>
        <w:tc>
          <w:tcPr>
            <w:tcW w:w="708" w:type="dxa"/>
            <w:shd w:val="clear" w:color="auto" w:fill="auto"/>
            <w:vAlign w:val="center"/>
            <w:hideMark/>
          </w:tcPr>
          <w:p w14:paraId="7E24BB86" w14:textId="77777777" w:rsidR="004828A6" w:rsidRPr="00E1035D" w:rsidRDefault="004828A6" w:rsidP="00E1035D">
            <w:pPr>
              <w:jc w:val="center"/>
              <w:rPr>
                <w:lang w:val="en-GB" w:eastAsia="en-GB"/>
              </w:rPr>
            </w:pPr>
          </w:p>
        </w:tc>
        <w:tc>
          <w:tcPr>
            <w:tcW w:w="1134" w:type="dxa"/>
            <w:shd w:val="clear" w:color="auto" w:fill="auto"/>
            <w:vAlign w:val="center"/>
            <w:hideMark/>
          </w:tcPr>
          <w:p w14:paraId="623B05E7" w14:textId="77777777" w:rsidR="004828A6" w:rsidRPr="00E1035D" w:rsidRDefault="004828A6" w:rsidP="00E1035D">
            <w:pPr>
              <w:jc w:val="center"/>
              <w:rPr>
                <w:lang w:val="en-GB" w:eastAsia="en-GB"/>
              </w:rPr>
            </w:pPr>
          </w:p>
        </w:tc>
        <w:tc>
          <w:tcPr>
            <w:tcW w:w="1135" w:type="dxa"/>
            <w:shd w:val="clear" w:color="auto" w:fill="auto"/>
            <w:vAlign w:val="center"/>
            <w:hideMark/>
          </w:tcPr>
          <w:p w14:paraId="0D5E636F" w14:textId="77777777" w:rsidR="004828A6" w:rsidRPr="00E1035D" w:rsidRDefault="004828A6" w:rsidP="00E1035D">
            <w:pPr>
              <w:jc w:val="center"/>
              <w:rPr>
                <w:lang w:val="en-GB" w:eastAsia="en-GB"/>
              </w:rPr>
            </w:pPr>
          </w:p>
        </w:tc>
      </w:tr>
      <w:tr w:rsidR="005E1B0E" w:rsidRPr="00E1035D" w14:paraId="6CEE24CD" w14:textId="77777777" w:rsidTr="00A53385">
        <w:trPr>
          <w:trHeight w:val="510"/>
        </w:trPr>
        <w:tc>
          <w:tcPr>
            <w:tcW w:w="760" w:type="dxa"/>
            <w:shd w:val="clear" w:color="auto" w:fill="auto"/>
            <w:vAlign w:val="center"/>
            <w:hideMark/>
          </w:tcPr>
          <w:p w14:paraId="67E1BFA6" w14:textId="77777777" w:rsidR="004828A6" w:rsidRPr="00E1035D" w:rsidRDefault="004828A6" w:rsidP="00E1035D">
            <w:pPr>
              <w:jc w:val="center"/>
              <w:rPr>
                <w:lang w:val="en-GB" w:eastAsia="en-GB"/>
              </w:rPr>
            </w:pPr>
            <w:r w:rsidRPr="00E1035D">
              <w:rPr>
                <w:lang w:val="en-GB" w:eastAsia="en-GB"/>
              </w:rPr>
              <w:t>301</w:t>
            </w:r>
          </w:p>
        </w:tc>
        <w:tc>
          <w:tcPr>
            <w:tcW w:w="6470" w:type="dxa"/>
            <w:shd w:val="clear" w:color="auto" w:fill="auto"/>
            <w:vAlign w:val="center"/>
            <w:hideMark/>
          </w:tcPr>
          <w:p w14:paraId="5A822250" w14:textId="77777777" w:rsidR="004828A6" w:rsidRPr="00E1035D" w:rsidRDefault="004828A6" w:rsidP="00E1035D">
            <w:pPr>
              <w:rPr>
                <w:lang w:val="en-GB" w:eastAsia="en-GB"/>
              </w:rPr>
            </w:pPr>
            <w:r w:rsidRPr="00E1035D">
              <w:rPr>
                <w:lang w:val="en-GB" w:eastAsia="en-GB"/>
              </w:rPr>
              <w:t>Portable water pump (may be needed if the water source is far or lower than the nursery site) optional</w:t>
            </w:r>
          </w:p>
        </w:tc>
        <w:tc>
          <w:tcPr>
            <w:tcW w:w="708" w:type="dxa"/>
            <w:shd w:val="clear" w:color="auto" w:fill="auto"/>
            <w:vAlign w:val="center"/>
            <w:hideMark/>
          </w:tcPr>
          <w:p w14:paraId="4D6B3D30" w14:textId="77777777" w:rsidR="004828A6" w:rsidRPr="00E1035D" w:rsidRDefault="004828A6" w:rsidP="00E1035D">
            <w:pPr>
              <w:jc w:val="center"/>
              <w:rPr>
                <w:lang w:val="en-GB" w:eastAsia="en-GB"/>
              </w:rPr>
            </w:pPr>
            <w:r w:rsidRPr="00E1035D">
              <w:rPr>
                <w:lang w:val="en-GB" w:eastAsia="en-GB"/>
              </w:rPr>
              <w:t>No</w:t>
            </w:r>
          </w:p>
        </w:tc>
        <w:tc>
          <w:tcPr>
            <w:tcW w:w="1134" w:type="dxa"/>
            <w:shd w:val="clear" w:color="auto" w:fill="auto"/>
            <w:vAlign w:val="center"/>
            <w:hideMark/>
          </w:tcPr>
          <w:p w14:paraId="26174A62" w14:textId="76D9AF13" w:rsidR="004828A6" w:rsidRPr="00E1035D" w:rsidRDefault="004828A6" w:rsidP="00E1035D">
            <w:pPr>
              <w:jc w:val="center"/>
              <w:rPr>
                <w:lang w:val="en-GB" w:eastAsia="en-GB"/>
              </w:rPr>
            </w:pPr>
          </w:p>
        </w:tc>
        <w:tc>
          <w:tcPr>
            <w:tcW w:w="1135" w:type="dxa"/>
            <w:shd w:val="clear" w:color="auto" w:fill="auto"/>
            <w:vAlign w:val="center"/>
          </w:tcPr>
          <w:p w14:paraId="668D5350" w14:textId="77777777" w:rsidR="004828A6" w:rsidRPr="00E1035D" w:rsidRDefault="004828A6" w:rsidP="00E1035D">
            <w:pPr>
              <w:jc w:val="right"/>
              <w:rPr>
                <w:lang w:val="en-GB" w:eastAsia="en-GB"/>
              </w:rPr>
            </w:pPr>
          </w:p>
        </w:tc>
      </w:tr>
      <w:tr w:rsidR="005E1B0E" w:rsidRPr="00E1035D" w14:paraId="0AE7430D" w14:textId="77777777" w:rsidTr="00A53385">
        <w:trPr>
          <w:trHeight w:val="341"/>
        </w:trPr>
        <w:tc>
          <w:tcPr>
            <w:tcW w:w="760" w:type="dxa"/>
            <w:shd w:val="clear" w:color="auto" w:fill="auto"/>
            <w:vAlign w:val="center"/>
            <w:hideMark/>
          </w:tcPr>
          <w:p w14:paraId="0706BB85" w14:textId="77777777" w:rsidR="004828A6" w:rsidRPr="00E1035D" w:rsidRDefault="004828A6" w:rsidP="00E1035D">
            <w:pPr>
              <w:jc w:val="center"/>
              <w:rPr>
                <w:lang w:val="en-GB" w:eastAsia="en-GB"/>
              </w:rPr>
            </w:pPr>
            <w:r w:rsidRPr="00E1035D">
              <w:rPr>
                <w:lang w:val="en-GB" w:eastAsia="en-GB"/>
              </w:rPr>
              <w:t>302</w:t>
            </w:r>
          </w:p>
        </w:tc>
        <w:tc>
          <w:tcPr>
            <w:tcW w:w="6470" w:type="dxa"/>
            <w:shd w:val="clear" w:color="auto" w:fill="auto"/>
            <w:vAlign w:val="center"/>
            <w:hideMark/>
          </w:tcPr>
          <w:p w14:paraId="28549849" w14:textId="77777777" w:rsidR="004828A6" w:rsidRPr="00E1035D" w:rsidRDefault="004828A6" w:rsidP="00E1035D">
            <w:pPr>
              <w:rPr>
                <w:lang w:val="en-GB" w:eastAsia="en-GB"/>
              </w:rPr>
            </w:pPr>
            <w:r w:rsidRPr="00E1035D">
              <w:rPr>
                <w:lang w:val="en-GB" w:eastAsia="en-GB"/>
              </w:rPr>
              <w:t>Water storage tank (1000 litres)/Large plastic drum containers to store water</w:t>
            </w:r>
          </w:p>
        </w:tc>
        <w:tc>
          <w:tcPr>
            <w:tcW w:w="708" w:type="dxa"/>
            <w:shd w:val="clear" w:color="auto" w:fill="auto"/>
            <w:vAlign w:val="center"/>
            <w:hideMark/>
          </w:tcPr>
          <w:p w14:paraId="5063007C" w14:textId="77777777" w:rsidR="004828A6" w:rsidRPr="00E1035D" w:rsidRDefault="004828A6" w:rsidP="00E1035D">
            <w:pPr>
              <w:jc w:val="center"/>
              <w:rPr>
                <w:lang w:val="en-GB" w:eastAsia="en-GB"/>
              </w:rPr>
            </w:pPr>
            <w:r w:rsidRPr="00E1035D">
              <w:rPr>
                <w:lang w:val="en-GB" w:eastAsia="en-GB"/>
              </w:rPr>
              <w:t>No</w:t>
            </w:r>
          </w:p>
        </w:tc>
        <w:tc>
          <w:tcPr>
            <w:tcW w:w="1134" w:type="dxa"/>
            <w:shd w:val="clear" w:color="auto" w:fill="auto"/>
            <w:vAlign w:val="center"/>
            <w:hideMark/>
          </w:tcPr>
          <w:p w14:paraId="01167855" w14:textId="181E709A" w:rsidR="004828A6" w:rsidRPr="00E1035D" w:rsidRDefault="004828A6" w:rsidP="00E1035D">
            <w:pPr>
              <w:jc w:val="center"/>
              <w:rPr>
                <w:lang w:val="en-GB" w:eastAsia="en-GB"/>
              </w:rPr>
            </w:pPr>
          </w:p>
        </w:tc>
        <w:tc>
          <w:tcPr>
            <w:tcW w:w="1135" w:type="dxa"/>
            <w:shd w:val="clear" w:color="auto" w:fill="auto"/>
            <w:vAlign w:val="center"/>
          </w:tcPr>
          <w:p w14:paraId="5612FBD7" w14:textId="77777777" w:rsidR="004828A6" w:rsidRPr="00E1035D" w:rsidRDefault="004828A6" w:rsidP="00E1035D">
            <w:pPr>
              <w:jc w:val="right"/>
              <w:rPr>
                <w:lang w:val="en-GB" w:eastAsia="en-GB"/>
              </w:rPr>
            </w:pPr>
          </w:p>
        </w:tc>
      </w:tr>
      <w:tr w:rsidR="005E1B0E" w:rsidRPr="00E1035D" w14:paraId="5D8466F3" w14:textId="77777777" w:rsidTr="00A53385">
        <w:trPr>
          <w:trHeight w:val="388"/>
        </w:trPr>
        <w:tc>
          <w:tcPr>
            <w:tcW w:w="760" w:type="dxa"/>
            <w:shd w:val="clear" w:color="auto" w:fill="auto"/>
            <w:vAlign w:val="center"/>
            <w:hideMark/>
          </w:tcPr>
          <w:p w14:paraId="6503F7BA" w14:textId="77777777" w:rsidR="004828A6" w:rsidRPr="00E1035D" w:rsidRDefault="004828A6" w:rsidP="00E1035D">
            <w:pPr>
              <w:jc w:val="center"/>
              <w:rPr>
                <w:lang w:val="en-GB" w:eastAsia="en-GB"/>
              </w:rPr>
            </w:pPr>
            <w:r w:rsidRPr="00E1035D">
              <w:rPr>
                <w:lang w:val="en-GB" w:eastAsia="en-GB"/>
              </w:rPr>
              <w:t>303</w:t>
            </w:r>
          </w:p>
        </w:tc>
        <w:tc>
          <w:tcPr>
            <w:tcW w:w="6470" w:type="dxa"/>
            <w:shd w:val="clear" w:color="auto" w:fill="auto"/>
            <w:vAlign w:val="center"/>
            <w:hideMark/>
          </w:tcPr>
          <w:p w14:paraId="644388A3" w14:textId="77777777" w:rsidR="004828A6" w:rsidRPr="00E1035D" w:rsidRDefault="004828A6" w:rsidP="00E1035D">
            <w:pPr>
              <w:rPr>
                <w:lang w:val="en-GB" w:eastAsia="en-GB"/>
              </w:rPr>
            </w:pPr>
            <w:r w:rsidRPr="00E1035D">
              <w:rPr>
                <w:lang w:val="en-GB" w:eastAsia="en-GB"/>
              </w:rPr>
              <w:t xml:space="preserve">Shade material: local materials and zinc, Netting (high density, 50-70% shade), </w:t>
            </w:r>
          </w:p>
        </w:tc>
        <w:tc>
          <w:tcPr>
            <w:tcW w:w="708" w:type="dxa"/>
            <w:shd w:val="clear" w:color="auto" w:fill="auto"/>
            <w:vAlign w:val="center"/>
            <w:hideMark/>
          </w:tcPr>
          <w:p w14:paraId="0DDDCEE7"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115726CC" w14:textId="62D291CB" w:rsidR="004828A6" w:rsidRPr="00E1035D" w:rsidRDefault="004828A6" w:rsidP="00E1035D">
            <w:pPr>
              <w:jc w:val="center"/>
              <w:rPr>
                <w:lang w:val="en-GB" w:eastAsia="en-GB"/>
              </w:rPr>
            </w:pPr>
          </w:p>
        </w:tc>
        <w:tc>
          <w:tcPr>
            <w:tcW w:w="1135" w:type="dxa"/>
            <w:shd w:val="clear" w:color="auto" w:fill="auto"/>
            <w:vAlign w:val="center"/>
          </w:tcPr>
          <w:p w14:paraId="57782066" w14:textId="77777777" w:rsidR="004828A6" w:rsidRPr="00E1035D" w:rsidRDefault="004828A6" w:rsidP="00E1035D">
            <w:pPr>
              <w:jc w:val="right"/>
              <w:rPr>
                <w:lang w:val="en-GB" w:eastAsia="en-GB"/>
              </w:rPr>
            </w:pPr>
          </w:p>
        </w:tc>
      </w:tr>
      <w:tr w:rsidR="005E1B0E" w:rsidRPr="00E1035D" w14:paraId="11248A37" w14:textId="77777777" w:rsidTr="00A53385">
        <w:trPr>
          <w:trHeight w:val="353"/>
        </w:trPr>
        <w:tc>
          <w:tcPr>
            <w:tcW w:w="760" w:type="dxa"/>
            <w:shd w:val="clear" w:color="auto" w:fill="auto"/>
            <w:vAlign w:val="center"/>
            <w:hideMark/>
          </w:tcPr>
          <w:p w14:paraId="3B6E6034" w14:textId="77777777" w:rsidR="004828A6" w:rsidRPr="00E1035D" w:rsidRDefault="004828A6" w:rsidP="00E1035D">
            <w:pPr>
              <w:jc w:val="center"/>
              <w:rPr>
                <w:lang w:val="en-GB" w:eastAsia="en-GB"/>
              </w:rPr>
            </w:pPr>
            <w:r w:rsidRPr="00E1035D">
              <w:rPr>
                <w:lang w:val="en-GB" w:eastAsia="en-GB"/>
              </w:rPr>
              <w:t>304</w:t>
            </w:r>
          </w:p>
        </w:tc>
        <w:tc>
          <w:tcPr>
            <w:tcW w:w="6470" w:type="dxa"/>
            <w:shd w:val="clear" w:color="auto" w:fill="auto"/>
            <w:vAlign w:val="center"/>
            <w:hideMark/>
          </w:tcPr>
          <w:p w14:paraId="146D8243" w14:textId="77777777" w:rsidR="004828A6" w:rsidRPr="00E1035D" w:rsidRDefault="004828A6" w:rsidP="00E1035D">
            <w:pPr>
              <w:rPr>
                <w:lang w:val="en-GB" w:eastAsia="en-GB"/>
              </w:rPr>
            </w:pPr>
            <w:r w:rsidRPr="00E1035D">
              <w:rPr>
                <w:lang w:val="en-GB" w:eastAsia="en-GB"/>
              </w:rPr>
              <w:t>Polythene tubes per metre (pots), milk packets</w:t>
            </w:r>
          </w:p>
        </w:tc>
        <w:tc>
          <w:tcPr>
            <w:tcW w:w="708" w:type="dxa"/>
            <w:shd w:val="clear" w:color="auto" w:fill="auto"/>
            <w:vAlign w:val="center"/>
            <w:hideMark/>
          </w:tcPr>
          <w:p w14:paraId="482AEFDF" w14:textId="77777777" w:rsidR="004828A6" w:rsidRPr="00E1035D" w:rsidRDefault="004828A6" w:rsidP="00E1035D">
            <w:pPr>
              <w:jc w:val="center"/>
              <w:rPr>
                <w:lang w:val="en-GB" w:eastAsia="en-GB"/>
              </w:rPr>
            </w:pPr>
            <w:r w:rsidRPr="00E1035D">
              <w:rPr>
                <w:lang w:val="en-GB" w:eastAsia="en-GB"/>
              </w:rPr>
              <w:t>m</w:t>
            </w:r>
          </w:p>
        </w:tc>
        <w:tc>
          <w:tcPr>
            <w:tcW w:w="1134" w:type="dxa"/>
            <w:shd w:val="clear" w:color="auto" w:fill="auto"/>
            <w:vAlign w:val="center"/>
            <w:hideMark/>
          </w:tcPr>
          <w:p w14:paraId="32412C4F" w14:textId="25A4A630" w:rsidR="004828A6" w:rsidRPr="00E1035D" w:rsidRDefault="004828A6" w:rsidP="00E1035D">
            <w:pPr>
              <w:jc w:val="center"/>
              <w:rPr>
                <w:lang w:val="en-GB" w:eastAsia="en-GB"/>
              </w:rPr>
            </w:pPr>
          </w:p>
        </w:tc>
        <w:tc>
          <w:tcPr>
            <w:tcW w:w="1135" w:type="dxa"/>
            <w:shd w:val="clear" w:color="auto" w:fill="auto"/>
            <w:vAlign w:val="center"/>
          </w:tcPr>
          <w:p w14:paraId="094D9491" w14:textId="77777777" w:rsidR="004828A6" w:rsidRPr="00E1035D" w:rsidRDefault="004828A6" w:rsidP="00E1035D">
            <w:pPr>
              <w:jc w:val="right"/>
              <w:rPr>
                <w:lang w:val="en-GB" w:eastAsia="en-GB"/>
              </w:rPr>
            </w:pPr>
          </w:p>
        </w:tc>
      </w:tr>
      <w:tr w:rsidR="005E1B0E" w:rsidRPr="00E1035D" w14:paraId="4FB90F48" w14:textId="77777777" w:rsidTr="00A53385">
        <w:trPr>
          <w:trHeight w:val="300"/>
        </w:trPr>
        <w:tc>
          <w:tcPr>
            <w:tcW w:w="760" w:type="dxa"/>
            <w:shd w:val="clear" w:color="000000" w:fill="C4BD97"/>
            <w:vAlign w:val="center"/>
            <w:hideMark/>
          </w:tcPr>
          <w:p w14:paraId="41D72969"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765C89A6" w14:textId="77777777" w:rsidR="004828A6" w:rsidRPr="00E1035D" w:rsidRDefault="004828A6" w:rsidP="00E1035D">
            <w:pPr>
              <w:jc w:val="center"/>
              <w:rPr>
                <w:b/>
                <w:bCs/>
                <w:i/>
                <w:iCs/>
                <w:lang w:val="en-GB" w:eastAsia="en-GB"/>
              </w:rPr>
            </w:pPr>
            <w:r w:rsidRPr="00E1035D">
              <w:rPr>
                <w:b/>
                <w:bCs/>
                <w:i/>
                <w:iCs/>
                <w:lang w:val="en-GB" w:eastAsia="en-GB"/>
              </w:rPr>
              <w:t>Sub – total 300</w:t>
            </w:r>
          </w:p>
        </w:tc>
        <w:tc>
          <w:tcPr>
            <w:tcW w:w="708" w:type="dxa"/>
            <w:shd w:val="clear" w:color="000000" w:fill="C4BD97"/>
            <w:vAlign w:val="center"/>
            <w:hideMark/>
          </w:tcPr>
          <w:p w14:paraId="571995EC"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0B9958E0"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14F3508F" w14:textId="77777777" w:rsidR="004828A6" w:rsidRPr="00E1035D" w:rsidRDefault="004828A6" w:rsidP="00E1035D">
            <w:pPr>
              <w:jc w:val="right"/>
              <w:rPr>
                <w:lang w:val="en-GB" w:eastAsia="en-GB"/>
              </w:rPr>
            </w:pPr>
          </w:p>
        </w:tc>
      </w:tr>
      <w:tr w:rsidR="005E1B0E" w:rsidRPr="00E1035D" w14:paraId="76B18C27" w14:textId="77777777" w:rsidTr="00A53385">
        <w:trPr>
          <w:trHeight w:val="300"/>
        </w:trPr>
        <w:tc>
          <w:tcPr>
            <w:tcW w:w="760" w:type="dxa"/>
            <w:shd w:val="clear" w:color="auto" w:fill="auto"/>
            <w:vAlign w:val="center"/>
            <w:hideMark/>
          </w:tcPr>
          <w:p w14:paraId="098C2130" w14:textId="77777777" w:rsidR="004828A6" w:rsidRPr="00E1035D" w:rsidRDefault="004828A6" w:rsidP="00E1035D">
            <w:pPr>
              <w:jc w:val="center"/>
              <w:rPr>
                <w:b/>
                <w:bCs/>
                <w:lang w:val="en-GB" w:eastAsia="en-GB"/>
              </w:rPr>
            </w:pPr>
            <w:r w:rsidRPr="00E1035D">
              <w:rPr>
                <w:b/>
                <w:bCs/>
                <w:lang w:val="en-GB" w:eastAsia="en-GB"/>
              </w:rPr>
              <w:t>400</w:t>
            </w:r>
          </w:p>
        </w:tc>
        <w:tc>
          <w:tcPr>
            <w:tcW w:w="6470" w:type="dxa"/>
            <w:shd w:val="clear" w:color="auto" w:fill="auto"/>
            <w:vAlign w:val="center"/>
            <w:hideMark/>
          </w:tcPr>
          <w:p w14:paraId="5FE1F4B8" w14:textId="77777777" w:rsidR="004828A6" w:rsidRPr="00E1035D" w:rsidRDefault="004828A6" w:rsidP="00E1035D">
            <w:pPr>
              <w:rPr>
                <w:b/>
                <w:bCs/>
                <w:lang w:val="en-GB" w:eastAsia="en-GB"/>
              </w:rPr>
            </w:pPr>
            <w:r w:rsidRPr="00E1035D">
              <w:rPr>
                <w:b/>
                <w:bCs/>
                <w:lang w:val="en-GB" w:eastAsia="en-GB"/>
              </w:rPr>
              <w:t>Soil Preparation &amp; Inputs</w:t>
            </w:r>
          </w:p>
        </w:tc>
        <w:tc>
          <w:tcPr>
            <w:tcW w:w="708" w:type="dxa"/>
            <w:shd w:val="clear" w:color="auto" w:fill="auto"/>
            <w:vAlign w:val="center"/>
            <w:hideMark/>
          </w:tcPr>
          <w:p w14:paraId="7A761F37" w14:textId="77777777" w:rsidR="004828A6" w:rsidRPr="00E1035D" w:rsidRDefault="004828A6" w:rsidP="00E1035D">
            <w:pPr>
              <w:jc w:val="center"/>
              <w:rPr>
                <w:lang w:val="en-GB" w:eastAsia="en-GB"/>
              </w:rPr>
            </w:pPr>
          </w:p>
        </w:tc>
        <w:tc>
          <w:tcPr>
            <w:tcW w:w="1134" w:type="dxa"/>
            <w:shd w:val="clear" w:color="auto" w:fill="auto"/>
            <w:vAlign w:val="center"/>
            <w:hideMark/>
          </w:tcPr>
          <w:p w14:paraId="20988229" w14:textId="77777777" w:rsidR="004828A6" w:rsidRPr="00E1035D" w:rsidRDefault="004828A6" w:rsidP="00E1035D">
            <w:pPr>
              <w:jc w:val="center"/>
              <w:rPr>
                <w:lang w:val="en-GB" w:eastAsia="en-GB"/>
              </w:rPr>
            </w:pPr>
          </w:p>
        </w:tc>
        <w:tc>
          <w:tcPr>
            <w:tcW w:w="1135" w:type="dxa"/>
            <w:shd w:val="clear" w:color="auto" w:fill="auto"/>
            <w:vAlign w:val="center"/>
            <w:hideMark/>
          </w:tcPr>
          <w:p w14:paraId="15C61811" w14:textId="77777777" w:rsidR="004828A6" w:rsidRPr="00E1035D" w:rsidRDefault="004828A6" w:rsidP="00E1035D">
            <w:pPr>
              <w:jc w:val="right"/>
              <w:rPr>
                <w:lang w:val="en-GB" w:eastAsia="en-GB"/>
              </w:rPr>
            </w:pPr>
          </w:p>
        </w:tc>
      </w:tr>
      <w:tr w:rsidR="005E1B0E" w:rsidRPr="00E1035D" w14:paraId="0BD42C13" w14:textId="77777777" w:rsidTr="00A53385">
        <w:trPr>
          <w:trHeight w:val="353"/>
        </w:trPr>
        <w:tc>
          <w:tcPr>
            <w:tcW w:w="760" w:type="dxa"/>
            <w:shd w:val="clear" w:color="auto" w:fill="auto"/>
            <w:vAlign w:val="center"/>
            <w:hideMark/>
          </w:tcPr>
          <w:p w14:paraId="145A9EF2" w14:textId="77777777" w:rsidR="004828A6" w:rsidRPr="00E1035D" w:rsidRDefault="004828A6" w:rsidP="00E1035D">
            <w:pPr>
              <w:jc w:val="center"/>
              <w:rPr>
                <w:lang w:val="en-GB" w:eastAsia="en-GB"/>
              </w:rPr>
            </w:pPr>
            <w:r w:rsidRPr="00E1035D">
              <w:rPr>
                <w:lang w:val="en-GB" w:eastAsia="en-GB"/>
              </w:rPr>
              <w:t>401</w:t>
            </w:r>
          </w:p>
        </w:tc>
        <w:tc>
          <w:tcPr>
            <w:tcW w:w="6470" w:type="dxa"/>
            <w:shd w:val="clear" w:color="auto" w:fill="auto"/>
            <w:vAlign w:val="center"/>
            <w:hideMark/>
          </w:tcPr>
          <w:p w14:paraId="7390573E" w14:textId="77777777" w:rsidR="004828A6" w:rsidRPr="00E1035D" w:rsidRDefault="004828A6" w:rsidP="00E1035D">
            <w:pPr>
              <w:rPr>
                <w:lang w:val="en-GB" w:eastAsia="en-GB"/>
              </w:rPr>
            </w:pPr>
            <w:r w:rsidRPr="00E1035D">
              <w:rPr>
                <w:lang w:val="en-GB" w:eastAsia="en-GB"/>
              </w:rPr>
              <w:t>Seedbed/potting soil (a mixture of sieved top-forest soil, sand, and compost/manure)</w:t>
            </w:r>
          </w:p>
        </w:tc>
        <w:tc>
          <w:tcPr>
            <w:tcW w:w="708" w:type="dxa"/>
            <w:shd w:val="clear" w:color="auto" w:fill="auto"/>
            <w:vAlign w:val="center"/>
            <w:hideMark/>
          </w:tcPr>
          <w:p w14:paraId="036FE19C"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762EC95A" w14:textId="38883816" w:rsidR="004828A6" w:rsidRPr="00E1035D" w:rsidRDefault="004828A6" w:rsidP="00E1035D">
            <w:pPr>
              <w:jc w:val="center"/>
              <w:rPr>
                <w:lang w:val="en-GB" w:eastAsia="en-GB"/>
              </w:rPr>
            </w:pPr>
          </w:p>
        </w:tc>
        <w:tc>
          <w:tcPr>
            <w:tcW w:w="1135" w:type="dxa"/>
            <w:shd w:val="clear" w:color="auto" w:fill="auto"/>
            <w:vAlign w:val="center"/>
          </w:tcPr>
          <w:p w14:paraId="7BEF7DEC" w14:textId="77777777" w:rsidR="004828A6" w:rsidRPr="00E1035D" w:rsidRDefault="004828A6" w:rsidP="00E1035D">
            <w:pPr>
              <w:jc w:val="right"/>
              <w:rPr>
                <w:lang w:val="en-GB" w:eastAsia="en-GB"/>
              </w:rPr>
            </w:pPr>
          </w:p>
        </w:tc>
      </w:tr>
      <w:tr w:rsidR="005E1B0E" w:rsidRPr="00E1035D" w14:paraId="15F0BEBA" w14:textId="77777777" w:rsidTr="00A53385">
        <w:trPr>
          <w:trHeight w:val="413"/>
        </w:trPr>
        <w:tc>
          <w:tcPr>
            <w:tcW w:w="760" w:type="dxa"/>
            <w:shd w:val="clear" w:color="auto" w:fill="auto"/>
            <w:vAlign w:val="center"/>
            <w:hideMark/>
          </w:tcPr>
          <w:p w14:paraId="65AB8DFF" w14:textId="77777777" w:rsidR="004828A6" w:rsidRPr="00E1035D" w:rsidRDefault="004828A6" w:rsidP="00E1035D">
            <w:pPr>
              <w:jc w:val="center"/>
              <w:rPr>
                <w:lang w:val="en-GB" w:eastAsia="en-GB"/>
              </w:rPr>
            </w:pPr>
            <w:r w:rsidRPr="00E1035D">
              <w:rPr>
                <w:lang w:val="en-GB" w:eastAsia="en-GB"/>
              </w:rPr>
              <w:t>402</w:t>
            </w:r>
          </w:p>
        </w:tc>
        <w:tc>
          <w:tcPr>
            <w:tcW w:w="6470" w:type="dxa"/>
            <w:shd w:val="clear" w:color="auto" w:fill="auto"/>
            <w:vAlign w:val="center"/>
            <w:hideMark/>
          </w:tcPr>
          <w:p w14:paraId="01735937" w14:textId="77777777" w:rsidR="004828A6" w:rsidRPr="00E1035D" w:rsidRDefault="004828A6" w:rsidP="00E1035D">
            <w:pPr>
              <w:rPr>
                <w:lang w:val="en-GB" w:eastAsia="en-GB"/>
              </w:rPr>
            </w:pPr>
            <w:r w:rsidRPr="00E1035D">
              <w:rPr>
                <w:lang w:val="en-GB" w:eastAsia="en-GB"/>
              </w:rPr>
              <w:t>Spades/hoes/jembes &amp; shovels for digging, leveling the soil, and preparing nursery beds</w:t>
            </w:r>
          </w:p>
        </w:tc>
        <w:tc>
          <w:tcPr>
            <w:tcW w:w="708" w:type="dxa"/>
            <w:shd w:val="clear" w:color="auto" w:fill="auto"/>
            <w:vAlign w:val="center"/>
            <w:hideMark/>
          </w:tcPr>
          <w:p w14:paraId="413243D5"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40612CB4" w14:textId="5CDC63C1" w:rsidR="004828A6" w:rsidRPr="00E1035D" w:rsidRDefault="004828A6" w:rsidP="00E1035D">
            <w:pPr>
              <w:jc w:val="center"/>
              <w:rPr>
                <w:lang w:val="en-GB" w:eastAsia="en-GB"/>
              </w:rPr>
            </w:pPr>
          </w:p>
        </w:tc>
        <w:tc>
          <w:tcPr>
            <w:tcW w:w="1135" w:type="dxa"/>
            <w:shd w:val="clear" w:color="auto" w:fill="auto"/>
            <w:vAlign w:val="center"/>
          </w:tcPr>
          <w:p w14:paraId="6AFCD107" w14:textId="77777777" w:rsidR="004828A6" w:rsidRPr="00E1035D" w:rsidRDefault="004828A6" w:rsidP="00E1035D">
            <w:pPr>
              <w:jc w:val="right"/>
              <w:rPr>
                <w:lang w:val="en-GB" w:eastAsia="en-GB"/>
              </w:rPr>
            </w:pPr>
          </w:p>
        </w:tc>
      </w:tr>
      <w:tr w:rsidR="005E1B0E" w:rsidRPr="00E1035D" w14:paraId="6B32D1E5" w14:textId="77777777" w:rsidTr="00A53385">
        <w:trPr>
          <w:trHeight w:val="286"/>
        </w:trPr>
        <w:tc>
          <w:tcPr>
            <w:tcW w:w="760" w:type="dxa"/>
            <w:shd w:val="clear" w:color="auto" w:fill="auto"/>
            <w:vAlign w:val="center"/>
            <w:hideMark/>
          </w:tcPr>
          <w:p w14:paraId="4FD1A46F" w14:textId="77777777" w:rsidR="004828A6" w:rsidRPr="00E1035D" w:rsidRDefault="004828A6" w:rsidP="00E1035D">
            <w:pPr>
              <w:jc w:val="center"/>
              <w:rPr>
                <w:lang w:val="en-GB" w:eastAsia="en-GB"/>
              </w:rPr>
            </w:pPr>
            <w:r w:rsidRPr="00E1035D">
              <w:rPr>
                <w:lang w:val="en-GB" w:eastAsia="en-GB"/>
              </w:rPr>
              <w:t>403</w:t>
            </w:r>
          </w:p>
        </w:tc>
        <w:tc>
          <w:tcPr>
            <w:tcW w:w="6470" w:type="dxa"/>
            <w:shd w:val="clear" w:color="auto" w:fill="auto"/>
            <w:vAlign w:val="center"/>
            <w:hideMark/>
          </w:tcPr>
          <w:p w14:paraId="389E1F60" w14:textId="77777777" w:rsidR="004828A6" w:rsidRPr="00E1035D" w:rsidRDefault="004828A6" w:rsidP="00E1035D">
            <w:pPr>
              <w:rPr>
                <w:lang w:val="en-GB" w:eastAsia="en-GB"/>
              </w:rPr>
            </w:pPr>
            <w:r w:rsidRPr="00E1035D">
              <w:rPr>
                <w:lang w:val="en-GB" w:eastAsia="en-GB"/>
              </w:rPr>
              <w:t>Poles &amp; timber - for creating raised beds, sunken beds</w:t>
            </w:r>
          </w:p>
        </w:tc>
        <w:tc>
          <w:tcPr>
            <w:tcW w:w="708" w:type="dxa"/>
            <w:shd w:val="clear" w:color="auto" w:fill="auto"/>
            <w:vAlign w:val="center"/>
            <w:hideMark/>
          </w:tcPr>
          <w:p w14:paraId="252672AE"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4F0A37A8" w14:textId="0DEBD30F" w:rsidR="004828A6" w:rsidRPr="00E1035D" w:rsidRDefault="004828A6" w:rsidP="00E1035D">
            <w:pPr>
              <w:jc w:val="center"/>
              <w:rPr>
                <w:lang w:val="en-GB" w:eastAsia="en-GB"/>
              </w:rPr>
            </w:pPr>
          </w:p>
        </w:tc>
        <w:tc>
          <w:tcPr>
            <w:tcW w:w="1135" w:type="dxa"/>
            <w:shd w:val="clear" w:color="auto" w:fill="auto"/>
            <w:vAlign w:val="center"/>
          </w:tcPr>
          <w:p w14:paraId="5605F595" w14:textId="77777777" w:rsidR="004828A6" w:rsidRPr="00E1035D" w:rsidRDefault="004828A6" w:rsidP="00E1035D">
            <w:pPr>
              <w:jc w:val="right"/>
              <w:rPr>
                <w:lang w:val="en-GB" w:eastAsia="en-GB"/>
              </w:rPr>
            </w:pPr>
          </w:p>
        </w:tc>
      </w:tr>
      <w:tr w:rsidR="005E1B0E" w:rsidRPr="00E1035D" w14:paraId="5876127C" w14:textId="77777777" w:rsidTr="00A53385">
        <w:trPr>
          <w:trHeight w:val="286"/>
        </w:trPr>
        <w:tc>
          <w:tcPr>
            <w:tcW w:w="760" w:type="dxa"/>
            <w:shd w:val="clear" w:color="auto" w:fill="auto"/>
            <w:vAlign w:val="center"/>
            <w:hideMark/>
          </w:tcPr>
          <w:p w14:paraId="17AB1BB4" w14:textId="77777777" w:rsidR="004828A6" w:rsidRPr="00E1035D" w:rsidRDefault="004828A6" w:rsidP="00E1035D">
            <w:pPr>
              <w:jc w:val="center"/>
              <w:rPr>
                <w:lang w:val="en-GB" w:eastAsia="en-GB"/>
              </w:rPr>
            </w:pPr>
            <w:r w:rsidRPr="00E1035D">
              <w:rPr>
                <w:lang w:val="en-GB" w:eastAsia="en-GB"/>
              </w:rPr>
              <w:t>404</w:t>
            </w:r>
          </w:p>
        </w:tc>
        <w:tc>
          <w:tcPr>
            <w:tcW w:w="6470" w:type="dxa"/>
            <w:shd w:val="clear" w:color="auto" w:fill="auto"/>
            <w:vAlign w:val="center"/>
            <w:hideMark/>
          </w:tcPr>
          <w:p w14:paraId="1A52963E" w14:textId="77777777" w:rsidR="004828A6" w:rsidRPr="00E1035D" w:rsidRDefault="004828A6" w:rsidP="00E1035D">
            <w:pPr>
              <w:rPr>
                <w:lang w:val="en-GB" w:eastAsia="en-GB"/>
              </w:rPr>
            </w:pPr>
            <w:r w:rsidRPr="00E1035D">
              <w:rPr>
                <w:lang w:val="en-GB" w:eastAsia="en-GB"/>
              </w:rPr>
              <w:t>Wheelbarrow-for transporting soil, manure, and seedlings</w:t>
            </w:r>
          </w:p>
        </w:tc>
        <w:tc>
          <w:tcPr>
            <w:tcW w:w="708" w:type="dxa"/>
            <w:shd w:val="clear" w:color="auto" w:fill="auto"/>
            <w:vAlign w:val="center"/>
            <w:hideMark/>
          </w:tcPr>
          <w:p w14:paraId="6D5A97CC" w14:textId="77777777" w:rsidR="004828A6" w:rsidRPr="00E1035D" w:rsidRDefault="004828A6" w:rsidP="00E1035D">
            <w:pPr>
              <w:jc w:val="center"/>
              <w:rPr>
                <w:lang w:val="en-GB" w:eastAsia="en-GB"/>
              </w:rPr>
            </w:pPr>
            <w:r w:rsidRPr="00E1035D">
              <w:rPr>
                <w:lang w:val="en-GB" w:eastAsia="en-GB"/>
              </w:rPr>
              <w:t>No</w:t>
            </w:r>
          </w:p>
        </w:tc>
        <w:tc>
          <w:tcPr>
            <w:tcW w:w="1134" w:type="dxa"/>
            <w:shd w:val="clear" w:color="auto" w:fill="auto"/>
            <w:vAlign w:val="center"/>
            <w:hideMark/>
          </w:tcPr>
          <w:p w14:paraId="477E4DB1" w14:textId="2B0CA82A" w:rsidR="004828A6" w:rsidRPr="00E1035D" w:rsidRDefault="004828A6" w:rsidP="00E1035D">
            <w:pPr>
              <w:jc w:val="center"/>
              <w:rPr>
                <w:lang w:val="en-GB" w:eastAsia="en-GB"/>
              </w:rPr>
            </w:pPr>
          </w:p>
        </w:tc>
        <w:tc>
          <w:tcPr>
            <w:tcW w:w="1135" w:type="dxa"/>
            <w:shd w:val="clear" w:color="auto" w:fill="auto"/>
            <w:vAlign w:val="center"/>
          </w:tcPr>
          <w:p w14:paraId="53775E62" w14:textId="77777777" w:rsidR="004828A6" w:rsidRPr="00E1035D" w:rsidRDefault="004828A6" w:rsidP="00E1035D">
            <w:pPr>
              <w:jc w:val="right"/>
              <w:rPr>
                <w:lang w:val="en-GB" w:eastAsia="en-GB"/>
              </w:rPr>
            </w:pPr>
          </w:p>
        </w:tc>
      </w:tr>
      <w:tr w:rsidR="005E1B0E" w:rsidRPr="00E1035D" w14:paraId="4DFDE446" w14:textId="77777777" w:rsidTr="00A53385">
        <w:trPr>
          <w:trHeight w:val="261"/>
        </w:trPr>
        <w:tc>
          <w:tcPr>
            <w:tcW w:w="760" w:type="dxa"/>
            <w:shd w:val="clear" w:color="auto" w:fill="auto"/>
            <w:vAlign w:val="center"/>
            <w:hideMark/>
          </w:tcPr>
          <w:p w14:paraId="44B0077F" w14:textId="77777777" w:rsidR="004828A6" w:rsidRPr="00E1035D" w:rsidRDefault="004828A6" w:rsidP="00E1035D">
            <w:pPr>
              <w:jc w:val="center"/>
              <w:rPr>
                <w:lang w:val="en-GB" w:eastAsia="en-GB"/>
              </w:rPr>
            </w:pPr>
            <w:r w:rsidRPr="00E1035D">
              <w:rPr>
                <w:lang w:val="en-GB" w:eastAsia="en-GB"/>
              </w:rPr>
              <w:t>405</w:t>
            </w:r>
          </w:p>
        </w:tc>
        <w:tc>
          <w:tcPr>
            <w:tcW w:w="6470" w:type="dxa"/>
            <w:shd w:val="clear" w:color="auto" w:fill="auto"/>
            <w:vAlign w:val="center"/>
            <w:hideMark/>
          </w:tcPr>
          <w:p w14:paraId="301C74EB" w14:textId="77777777" w:rsidR="004828A6" w:rsidRPr="00E1035D" w:rsidRDefault="004828A6" w:rsidP="00E1035D">
            <w:pPr>
              <w:rPr>
                <w:lang w:val="en-GB" w:eastAsia="en-GB"/>
              </w:rPr>
            </w:pPr>
            <w:r w:rsidRPr="00E1035D">
              <w:rPr>
                <w:lang w:val="en-GB" w:eastAsia="en-GB"/>
              </w:rPr>
              <w:t>Knives/secateurs-for root pruning and harvesting cuttings</w:t>
            </w:r>
          </w:p>
        </w:tc>
        <w:tc>
          <w:tcPr>
            <w:tcW w:w="708" w:type="dxa"/>
            <w:shd w:val="clear" w:color="auto" w:fill="auto"/>
            <w:vAlign w:val="center"/>
            <w:hideMark/>
          </w:tcPr>
          <w:p w14:paraId="4EBE36C8"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72488792" w14:textId="1F9C1233" w:rsidR="004828A6" w:rsidRPr="00E1035D" w:rsidRDefault="004828A6" w:rsidP="00E1035D">
            <w:pPr>
              <w:jc w:val="center"/>
              <w:rPr>
                <w:lang w:val="en-GB" w:eastAsia="en-GB"/>
              </w:rPr>
            </w:pPr>
          </w:p>
        </w:tc>
        <w:tc>
          <w:tcPr>
            <w:tcW w:w="1135" w:type="dxa"/>
            <w:shd w:val="clear" w:color="auto" w:fill="auto"/>
            <w:vAlign w:val="center"/>
          </w:tcPr>
          <w:p w14:paraId="6385E1F9" w14:textId="77777777" w:rsidR="004828A6" w:rsidRPr="00E1035D" w:rsidRDefault="004828A6" w:rsidP="00E1035D">
            <w:pPr>
              <w:jc w:val="right"/>
              <w:rPr>
                <w:lang w:val="en-GB" w:eastAsia="en-GB"/>
              </w:rPr>
            </w:pPr>
          </w:p>
        </w:tc>
      </w:tr>
      <w:tr w:rsidR="005E1B0E" w:rsidRPr="00E1035D" w14:paraId="4A97B132" w14:textId="77777777" w:rsidTr="00A53385">
        <w:trPr>
          <w:trHeight w:val="137"/>
        </w:trPr>
        <w:tc>
          <w:tcPr>
            <w:tcW w:w="760" w:type="dxa"/>
            <w:shd w:val="clear" w:color="000000" w:fill="C4BD97"/>
            <w:vAlign w:val="center"/>
            <w:hideMark/>
          </w:tcPr>
          <w:p w14:paraId="202B30D1"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33FC7E2B" w14:textId="77777777" w:rsidR="004828A6" w:rsidRPr="00E1035D" w:rsidRDefault="004828A6" w:rsidP="00E1035D">
            <w:pPr>
              <w:jc w:val="center"/>
              <w:rPr>
                <w:b/>
                <w:bCs/>
                <w:i/>
                <w:iCs/>
                <w:lang w:val="en-GB" w:eastAsia="en-GB"/>
              </w:rPr>
            </w:pPr>
            <w:r w:rsidRPr="00E1035D">
              <w:rPr>
                <w:b/>
                <w:bCs/>
                <w:i/>
                <w:iCs/>
                <w:lang w:val="en-GB" w:eastAsia="en-GB"/>
              </w:rPr>
              <w:t>Sub – total 400</w:t>
            </w:r>
          </w:p>
        </w:tc>
        <w:tc>
          <w:tcPr>
            <w:tcW w:w="708" w:type="dxa"/>
            <w:shd w:val="clear" w:color="000000" w:fill="C4BD97"/>
            <w:vAlign w:val="center"/>
            <w:hideMark/>
          </w:tcPr>
          <w:p w14:paraId="788112F5"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0AC12AF5"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2F99A67D" w14:textId="77777777" w:rsidR="004828A6" w:rsidRPr="00E1035D" w:rsidRDefault="004828A6" w:rsidP="00E1035D">
            <w:pPr>
              <w:jc w:val="center"/>
              <w:rPr>
                <w:lang w:val="en-GB" w:eastAsia="en-GB"/>
              </w:rPr>
            </w:pPr>
          </w:p>
        </w:tc>
      </w:tr>
      <w:tr w:rsidR="005E1B0E" w:rsidRPr="00E1035D" w14:paraId="1E69AEB4" w14:textId="77777777" w:rsidTr="00A53385">
        <w:trPr>
          <w:trHeight w:val="300"/>
        </w:trPr>
        <w:tc>
          <w:tcPr>
            <w:tcW w:w="760" w:type="dxa"/>
            <w:shd w:val="clear" w:color="auto" w:fill="auto"/>
            <w:vAlign w:val="center"/>
            <w:hideMark/>
          </w:tcPr>
          <w:p w14:paraId="3875A1C8" w14:textId="77777777" w:rsidR="004828A6" w:rsidRPr="00E1035D" w:rsidRDefault="004828A6" w:rsidP="00E1035D">
            <w:pPr>
              <w:jc w:val="center"/>
              <w:rPr>
                <w:b/>
                <w:bCs/>
                <w:lang w:val="en-GB" w:eastAsia="en-GB"/>
              </w:rPr>
            </w:pPr>
            <w:r w:rsidRPr="00E1035D">
              <w:rPr>
                <w:b/>
                <w:bCs/>
                <w:lang w:val="en-GB" w:eastAsia="en-GB"/>
              </w:rPr>
              <w:t>500</w:t>
            </w:r>
          </w:p>
        </w:tc>
        <w:tc>
          <w:tcPr>
            <w:tcW w:w="6470" w:type="dxa"/>
            <w:shd w:val="clear" w:color="auto" w:fill="auto"/>
            <w:vAlign w:val="center"/>
            <w:hideMark/>
          </w:tcPr>
          <w:p w14:paraId="13CC4E99" w14:textId="77777777" w:rsidR="004828A6" w:rsidRPr="00E1035D" w:rsidRDefault="004828A6" w:rsidP="00E1035D">
            <w:pPr>
              <w:rPr>
                <w:b/>
                <w:bCs/>
                <w:lang w:val="en-GB" w:eastAsia="en-GB"/>
              </w:rPr>
            </w:pPr>
            <w:r w:rsidRPr="00E1035D">
              <w:rPr>
                <w:b/>
                <w:bCs/>
                <w:lang w:val="en-GB" w:eastAsia="en-GB"/>
              </w:rPr>
              <w:t>Tools &amp; Equipment</w:t>
            </w:r>
          </w:p>
        </w:tc>
        <w:tc>
          <w:tcPr>
            <w:tcW w:w="708" w:type="dxa"/>
            <w:shd w:val="clear" w:color="auto" w:fill="auto"/>
            <w:vAlign w:val="center"/>
            <w:hideMark/>
          </w:tcPr>
          <w:p w14:paraId="1FF00E5D" w14:textId="77777777" w:rsidR="004828A6" w:rsidRPr="00E1035D" w:rsidRDefault="004828A6" w:rsidP="00E1035D">
            <w:pPr>
              <w:jc w:val="center"/>
              <w:rPr>
                <w:lang w:val="en-GB" w:eastAsia="en-GB"/>
              </w:rPr>
            </w:pPr>
          </w:p>
        </w:tc>
        <w:tc>
          <w:tcPr>
            <w:tcW w:w="1134" w:type="dxa"/>
            <w:shd w:val="clear" w:color="auto" w:fill="auto"/>
            <w:vAlign w:val="center"/>
            <w:hideMark/>
          </w:tcPr>
          <w:p w14:paraId="5763C3E6" w14:textId="77777777" w:rsidR="004828A6" w:rsidRPr="00E1035D" w:rsidRDefault="004828A6" w:rsidP="00E1035D">
            <w:pPr>
              <w:jc w:val="center"/>
              <w:rPr>
                <w:lang w:val="en-GB" w:eastAsia="en-GB"/>
              </w:rPr>
            </w:pPr>
          </w:p>
        </w:tc>
        <w:tc>
          <w:tcPr>
            <w:tcW w:w="1135" w:type="dxa"/>
            <w:shd w:val="clear" w:color="auto" w:fill="auto"/>
            <w:vAlign w:val="center"/>
          </w:tcPr>
          <w:p w14:paraId="295F3EA6" w14:textId="77777777" w:rsidR="004828A6" w:rsidRPr="00E1035D" w:rsidRDefault="004828A6" w:rsidP="00E1035D">
            <w:pPr>
              <w:jc w:val="center"/>
              <w:rPr>
                <w:lang w:val="en-GB" w:eastAsia="en-GB"/>
              </w:rPr>
            </w:pPr>
          </w:p>
        </w:tc>
      </w:tr>
      <w:tr w:rsidR="005E1B0E" w:rsidRPr="00E1035D" w14:paraId="00A83F31" w14:textId="77777777" w:rsidTr="00A53385">
        <w:trPr>
          <w:trHeight w:val="360"/>
        </w:trPr>
        <w:tc>
          <w:tcPr>
            <w:tcW w:w="760" w:type="dxa"/>
            <w:shd w:val="clear" w:color="auto" w:fill="auto"/>
            <w:vAlign w:val="center"/>
            <w:hideMark/>
          </w:tcPr>
          <w:p w14:paraId="575FF9CB" w14:textId="77777777" w:rsidR="004828A6" w:rsidRPr="00E1035D" w:rsidRDefault="004828A6" w:rsidP="00E1035D">
            <w:pPr>
              <w:jc w:val="center"/>
              <w:rPr>
                <w:lang w:val="en-GB" w:eastAsia="en-GB"/>
              </w:rPr>
            </w:pPr>
            <w:r w:rsidRPr="00E1035D">
              <w:rPr>
                <w:lang w:val="en-GB" w:eastAsia="en-GB"/>
              </w:rPr>
              <w:t>501</w:t>
            </w:r>
          </w:p>
        </w:tc>
        <w:tc>
          <w:tcPr>
            <w:tcW w:w="6470" w:type="dxa"/>
            <w:shd w:val="clear" w:color="auto" w:fill="auto"/>
            <w:vAlign w:val="center"/>
            <w:hideMark/>
          </w:tcPr>
          <w:p w14:paraId="17FEC8C0" w14:textId="77777777" w:rsidR="004828A6" w:rsidRPr="00E1035D" w:rsidRDefault="004828A6" w:rsidP="00E1035D">
            <w:pPr>
              <w:rPr>
                <w:lang w:val="en-GB" w:eastAsia="en-GB"/>
              </w:rPr>
            </w:pPr>
            <w:r w:rsidRPr="00E1035D">
              <w:rPr>
                <w:lang w:val="en-GB" w:eastAsia="en-GB"/>
              </w:rPr>
              <w:t>Watering cans &amp; hosepipes for even watering (using fine nozzles to prevent washing away soil)</w:t>
            </w:r>
          </w:p>
        </w:tc>
        <w:tc>
          <w:tcPr>
            <w:tcW w:w="708" w:type="dxa"/>
            <w:shd w:val="clear" w:color="auto" w:fill="auto"/>
            <w:vAlign w:val="center"/>
            <w:hideMark/>
          </w:tcPr>
          <w:p w14:paraId="246825B9"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4A7BF7FB" w14:textId="4172F82F" w:rsidR="004828A6" w:rsidRPr="00E1035D" w:rsidRDefault="004828A6" w:rsidP="00E1035D">
            <w:pPr>
              <w:jc w:val="center"/>
              <w:rPr>
                <w:lang w:val="en-GB" w:eastAsia="en-GB"/>
              </w:rPr>
            </w:pPr>
          </w:p>
        </w:tc>
        <w:tc>
          <w:tcPr>
            <w:tcW w:w="1135" w:type="dxa"/>
            <w:shd w:val="clear" w:color="auto" w:fill="auto"/>
            <w:vAlign w:val="center"/>
          </w:tcPr>
          <w:p w14:paraId="10E546DB" w14:textId="77777777" w:rsidR="004828A6" w:rsidRPr="00E1035D" w:rsidRDefault="004828A6" w:rsidP="00E1035D">
            <w:pPr>
              <w:jc w:val="right"/>
              <w:rPr>
                <w:lang w:val="en-GB" w:eastAsia="en-GB"/>
              </w:rPr>
            </w:pPr>
          </w:p>
        </w:tc>
      </w:tr>
      <w:tr w:rsidR="005E1B0E" w:rsidRPr="00E1035D" w14:paraId="6B50F518" w14:textId="77777777" w:rsidTr="00A53385">
        <w:trPr>
          <w:trHeight w:val="375"/>
        </w:trPr>
        <w:tc>
          <w:tcPr>
            <w:tcW w:w="760" w:type="dxa"/>
            <w:shd w:val="clear" w:color="auto" w:fill="auto"/>
            <w:vAlign w:val="center"/>
            <w:hideMark/>
          </w:tcPr>
          <w:p w14:paraId="518CFE16" w14:textId="77777777" w:rsidR="004828A6" w:rsidRPr="00E1035D" w:rsidRDefault="004828A6" w:rsidP="00E1035D">
            <w:pPr>
              <w:jc w:val="center"/>
              <w:rPr>
                <w:lang w:val="en-GB" w:eastAsia="en-GB"/>
              </w:rPr>
            </w:pPr>
            <w:r w:rsidRPr="00E1035D">
              <w:rPr>
                <w:lang w:val="en-GB" w:eastAsia="en-GB"/>
              </w:rPr>
              <w:t>502</w:t>
            </w:r>
          </w:p>
        </w:tc>
        <w:tc>
          <w:tcPr>
            <w:tcW w:w="6470" w:type="dxa"/>
            <w:shd w:val="clear" w:color="auto" w:fill="auto"/>
            <w:vAlign w:val="center"/>
            <w:hideMark/>
          </w:tcPr>
          <w:p w14:paraId="28FC702E" w14:textId="77777777" w:rsidR="004828A6" w:rsidRPr="00E1035D" w:rsidRDefault="004828A6" w:rsidP="00E1035D">
            <w:pPr>
              <w:rPr>
                <w:lang w:val="en-GB" w:eastAsia="en-GB"/>
              </w:rPr>
            </w:pPr>
            <w:r w:rsidRPr="00E1035D">
              <w:rPr>
                <w:lang w:val="en-GB" w:eastAsia="en-GB"/>
              </w:rPr>
              <w:t>Hand trowel, rakes - for pricking out seedlings and potting</w:t>
            </w:r>
          </w:p>
        </w:tc>
        <w:tc>
          <w:tcPr>
            <w:tcW w:w="708" w:type="dxa"/>
            <w:shd w:val="clear" w:color="auto" w:fill="auto"/>
            <w:vAlign w:val="center"/>
            <w:hideMark/>
          </w:tcPr>
          <w:p w14:paraId="77686003"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7A3841FB" w14:textId="72A7EBC0" w:rsidR="004828A6" w:rsidRPr="00E1035D" w:rsidRDefault="004828A6" w:rsidP="00E1035D">
            <w:pPr>
              <w:jc w:val="center"/>
              <w:rPr>
                <w:lang w:val="en-GB" w:eastAsia="en-GB"/>
              </w:rPr>
            </w:pPr>
          </w:p>
        </w:tc>
        <w:tc>
          <w:tcPr>
            <w:tcW w:w="1135" w:type="dxa"/>
            <w:shd w:val="clear" w:color="auto" w:fill="auto"/>
            <w:vAlign w:val="center"/>
          </w:tcPr>
          <w:p w14:paraId="5B4833CA" w14:textId="77777777" w:rsidR="004828A6" w:rsidRPr="00E1035D" w:rsidRDefault="004828A6" w:rsidP="00E1035D">
            <w:pPr>
              <w:jc w:val="right"/>
              <w:rPr>
                <w:lang w:val="en-GB" w:eastAsia="en-GB"/>
              </w:rPr>
            </w:pPr>
          </w:p>
        </w:tc>
      </w:tr>
      <w:tr w:rsidR="005E1B0E" w:rsidRPr="00E1035D" w14:paraId="7DECFE44" w14:textId="77777777" w:rsidTr="00A53385">
        <w:trPr>
          <w:trHeight w:val="359"/>
        </w:trPr>
        <w:tc>
          <w:tcPr>
            <w:tcW w:w="760" w:type="dxa"/>
            <w:shd w:val="clear" w:color="auto" w:fill="auto"/>
            <w:vAlign w:val="center"/>
            <w:hideMark/>
          </w:tcPr>
          <w:p w14:paraId="1BD78FBC" w14:textId="77777777" w:rsidR="004828A6" w:rsidRPr="00E1035D" w:rsidRDefault="004828A6" w:rsidP="00E1035D">
            <w:pPr>
              <w:jc w:val="center"/>
              <w:rPr>
                <w:lang w:val="en-GB" w:eastAsia="en-GB"/>
              </w:rPr>
            </w:pPr>
            <w:r w:rsidRPr="00E1035D">
              <w:rPr>
                <w:lang w:val="en-GB" w:eastAsia="en-GB"/>
              </w:rPr>
              <w:t>503</w:t>
            </w:r>
          </w:p>
        </w:tc>
        <w:tc>
          <w:tcPr>
            <w:tcW w:w="6470" w:type="dxa"/>
            <w:shd w:val="clear" w:color="auto" w:fill="auto"/>
            <w:vAlign w:val="center"/>
            <w:hideMark/>
          </w:tcPr>
          <w:p w14:paraId="37B1D612" w14:textId="77777777" w:rsidR="004828A6" w:rsidRPr="00E1035D" w:rsidRDefault="004828A6" w:rsidP="00E1035D">
            <w:pPr>
              <w:rPr>
                <w:lang w:val="en-GB" w:eastAsia="en-GB"/>
              </w:rPr>
            </w:pPr>
            <w:r w:rsidRPr="00E1035D">
              <w:rPr>
                <w:lang w:val="en-GB" w:eastAsia="en-GB"/>
              </w:rPr>
              <w:t>Cutlasses &amp; slasher for clearing existing vegetation, Jembe (hoe head) + spindal (handle)</w:t>
            </w:r>
          </w:p>
        </w:tc>
        <w:tc>
          <w:tcPr>
            <w:tcW w:w="708" w:type="dxa"/>
            <w:shd w:val="clear" w:color="auto" w:fill="auto"/>
            <w:vAlign w:val="center"/>
            <w:hideMark/>
          </w:tcPr>
          <w:p w14:paraId="3C6E41E9"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6CE36B86" w14:textId="2F0C2C4C" w:rsidR="004828A6" w:rsidRPr="00E1035D" w:rsidRDefault="004828A6" w:rsidP="00E1035D">
            <w:pPr>
              <w:jc w:val="center"/>
              <w:rPr>
                <w:lang w:val="en-GB" w:eastAsia="en-GB"/>
              </w:rPr>
            </w:pPr>
          </w:p>
        </w:tc>
        <w:tc>
          <w:tcPr>
            <w:tcW w:w="1135" w:type="dxa"/>
            <w:shd w:val="clear" w:color="auto" w:fill="auto"/>
            <w:vAlign w:val="center"/>
          </w:tcPr>
          <w:p w14:paraId="6BA0D263" w14:textId="77777777" w:rsidR="004828A6" w:rsidRPr="00E1035D" w:rsidRDefault="004828A6" w:rsidP="00E1035D">
            <w:pPr>
              <w:jc w:val="right"/>
              <w:rPr>
                <w:lang w:val="en-GB" w:eastAsia="en-GB"/>
              </w:rPr>
            </w:pPr>
          </w:p>
        </w:tc>
      </w:tr>
      <w:tr w:rsidR="005E1B0E" w:rsidRPr="00E1035D" w14:paraId="30122E26" w14:textId="77777777" w:rsidTr="00A53385">
        <w:trPr>
          <w:trHeight w:val="390"/>
        </w:trPr>
        <w:tc>
          <w:tcPr>
            <w:tcW w:w="760" w:type="dxa"/>
            <w:shd w:val="clear" w:color="auto" w:fill="auto"/>
            <w:vAlign w:val="center"/>
            <w:hideMark/>
          </w:tcPr>
          <w:p w14:paraId="07E36441" w14:textId="77777777" w:rsidR="004828A6" w:rsidRPr="00E1035D" w:rsidRDefault="004828A6" w:rsidP="00E1035D">
            <w:pPr>
              <w:jc w:val="center"/>
              <w:rPr>
                <w:lang w:val="en-GB" w:eastAsia="en-GB"/>
              </w:rPr>
            </w:pPr>
            <w:r w:rsidRPr="00E1035D">
              <w:rPr>
                <w:lang w:val="en-GB" w:eastAsia="en-GB"/>
              </w:rPr>
              <w:t>504</w:t>
            </w:r>
          </w:p>
        </w:tc>
        <w:tc>
          <w:tcPr>
            <w:tcW w:w="6470" w:type="dxa"/>
            <w:shd w:val="clear" w:color="auto" w:fill="auto"/>
            <w:vAlign w:val="center"/>
            <w:hideMark/>
          </w:tcPr>
          <w:p w14:paraId="3989B44E" w14:textId="77777777" w:rsidR="004828A6" w:rsidRPr="00E1035D" w:rsidRDefault="004828A6" w:rsidP="00E1035D">
            <w:pPr>
              <w:rPr>
                <w:lang w:val="en-GB" w:eastAsia="en-GB"/>
              </w:rPr>
            </w:pPr>
            <w:r w:rsidRPr="00E1035D">
              <w:rPr>
                <w:lang w:val="en-GB" w:eastAsia="en-GB"/>
              </w:rPr>
              <w:t>Poles, chicken wire, or live fence seedlings to protect young plants from livestock</w:t>
            </w:r>
          </w:p>
        </w:tc>
        <w:tc>
          <w:tcPr>
            <w:tcW w:w="708" w:type="dxa"/>
            <w:shd w:val="clear" w:color="auto" w:fill="auto"/>
            <w:vAlign w:val="center"/>
            <w:hideMark/>
          </w:tcPr>
          <w:p w14:paraId="72D6F1FE"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3B0E9F6D" w14:textId="010C29B8" w:rsidR="004828A6" w:rsidRPr="00E1035D" w:rsidRDefault="004828A6" w:rsidP="00E1035D">
            <w:pPr>
              <w:jc w:val="center"/>
              <w:rPr>
                <w:lang w:val="en-GB" w:eastAsia="en-GB"/>
              </w:rPr>
            </w:pPr>
          </w:p>
        </w:tc>
        <w:tc>
          <w:tcPr>
            <w:tcW w:w="1135" w:type="dxa"/>
            <w:shd w:val="clear" w:color="auto" w:fill="auto"/>
            <w:vAlign w:val="center"/>
          </w:tcPr>
          <w:p w14:paraId="3B06DFB5" w14:textId="77777777" w:rsidR="004828A6" w:rsidRPr="00E1035D" w:rsidRDefault="004828A6" w:rsidP="00E1035D">
            <w:pPr>
              <w:jc w:val="right"/>
              <w:rPr>
                <w:lang w:val="en-GB" w:eastAsia="en-GB"/>
              </w:rPr>
            </w:pPr>
          </w:p>
        </w:tc>
      </w:tr>
      <w:tr w:rsidR="005E1B0E" w:rsidRPr="00E1035D" w14:paraId="4A9F8683" w14:textId="77777777" w:rsidTr="00A53385">
        <w:trPr>
          <w:trHeight w:val="417"/>
        </w:trPr>
        <w:tc>
          <w:tcPr>
            <w:tcW w:w="760" w:type="dxa"/>
            <w:shd w:val="clear" w:color="auto" w:fill="auto"/>
            <w:vAlign w:val="center"/>
            <w:hideMark/>
          </w:tcPr>
          <w:p w14:paraId="44812519" w14:textId="77777777" w:rsidR="004828A6" w:rsidRPr="00E1035D" w:rsidRDefault="004828A6" w:rsidP="00E1035D">
            <w:pPr>
              <w:jc w:val="center"/>
              <w:rPr>
                <w:lang w:val="en-GB" w:eastAsia="en-GB"/>
              </w:rPr>
            </w:pPr>
            <w:r w:rsidRPr="00E1035D">
              <w:rPr>
                <w:lang w:val="en-GB" w:eastAsia="en-GB"/>
              </w:rPr>
              <w:lastRenderedPageBreak/>
              <w:t>505</w:t>
            </w:r>
          </w:p>
        </w:tc>
        <w:tc>
          <w:tcPr>
            <w:tcW w:w="6470" w:type="dxa"/>
            <w:shd w:val="clear" w:color="auto" w:fill="auto"/>
            <w:vAlign w:val="center"/>
            <w:hideMark/>
          </w:tcPr>
          <w:p w14:paraId="2978F9E3" w14:textId="77777777" w:rsidR="004828A6" w:rsidRPr="00E1035D" w:rsidRDefault="004828A6" w:rsidP="00E1035D">
            <w:pPr>
              <w:rPr>
                <w:lang w:val="en-GB" w:eastAsia="en-GB"/>
              </w:rPr>
            </w:pPr>
            <w:r w:rsidRPr="00E1035D">
              <w:rPr>
                <w:lang w:val="en-GB" w:eastAsia="en-GB"/>
              </w:rPr>
              <w:t>Panga/machetes, Sieve riddle (soil sifter): for creating fine, consistent soil for germination</w:t>
            </w:r>
          </w:p>
        </w:tc>
        <w:tc>
          <w:tcPr>
            <w:tcW w:w="708" w:type="dxa"/>
            <w:shd w:val="clear" w:color="auto" w:fill="auto"/>
            <w:vAlign w:val="center"/>
            <w:hideMark/>
          </w:tcPr>
          <w:p w14:paraId="21175016"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16680E92" w14:textId="4AA91D9B" w:rsidR="004828A6" w:rsidRPr="00E1035D" w:rsidRDefault="004828A6" w:rsidP="00E1035D">
            <w:pPr>
              <w:jc w:val="center"/>
              <w:rPr>
                <w:lang w:val="en-GB" w:eastAsia="en-GB"/>
              </w:rPr>
            </w:pPr>
          </w:p>
        </w:tc>
        <w:tc>
          <w:tcPr>
            <w:tcW w:w="1135" w:type="dxa"/>
            <w:shd w:val="clear" w:color="auto" w:fill="auto"/>
            <w:vAlign w:val="center"/>
          </w:tcPr>
          <w:p w14:paraId="3103C1D2" w14:textId="77777777" w:rsidR="004828A6" w:rsidRPr="00E1035D" w:rsidRDefault="004828A6" w:rsidP="00E1035D">
            <w:pPr>
              <w:jc w:val="right"/>
              <w:rPr>
                <w:lang w:val="en-GB" w:eastAsia="en-GB"/>
              </w:rPr>
            </w:pPr>
          </w:p>
        </w:tc>
      </w:tr>
      <w:tr w:rsidR="005E1B0E" w:rsidRPr="00E1035D" w14:paraId="74D85EFB" w14:textId="77777777" w:rsidTr="00A53385">
        <w:trPr>
          <w:trHeight w:val="390"/>
        </w:trPr>
        <w:tc>
          <w:tcPr>
            <w:tcW w:w="760" w:type="dxa"/>
            <w:shd w:val="clear" w:color="auto" w:fill="auto"/>
            <w:vAlign w:val="center"/>
            <w:hideMark/>
          </w:tcPr>
          <w:p w14:paraId="64F81F3D" w14:textId="77777777" w:rsidR="004828A6" w:rsidRPr="00E1035D" w:rsidRDefault="004828A6" w:rsidP="00E1035D">
            <w:pPr>
              <w:jc w:val="center"/>
              <w:rPr>
                <w:lang w:val="en-GB" w:eastAsia="en-GB"/>
              </w:rPr>
            </w:pPr>
            <w:r w:rsidRPr="00E1035D">
              <w:rPr>
                <w:lang w:val="en-GB" w:eastAsia="en-GB"/>
              </w:rPr>
              <w:t>506</w:t>
            </w:r>
          </w:p>
        </w:tc>
        <w:tc>
          <w:tcPr>
            <w:tcW w:w="6470" w:type="dxa"/>
            <w:shd w:val="clear" w:color="auto" w:fill="auto"/>
            <w:vAlign w:val="center"/>
            <w:hideMark/>
          </w:tcPr>
          <w:p w14:paraId="1DD34439" w14:textId="77777777" w:rsidR="004828A6" w:rsidRPr="00E1035D" w:rsidRDefault="004828A6" w:rsidP="00E1035D">
            <w:pPr>
              <w:rPr>
                <w:lang w:val="en-GB" w:eastAsia="en-GB"/>
              </w:rPr>
            </w:pPr>
            <w:r w:rsidRPr="00E1035D">
              <w:rPr>
                <w:lang w:val="en-GB" w:eastAsia="en-GB"/>
              </w:rPr>
              <w:t>Galvanized barbed wire (100metres roll)</w:t>
            </w:r>
          </w:p>
        </w:tc>
        <w:tc>
          <w:tcPr>
            <w:tcW w:w="708" w:type="dxa"/>
            <w:shd w:val="clear" w:color="auto" w:fill="auto"/>
            <w:vAlign w:val="center"/>
            <w:hideMark/>
          </w:tcPr>
          <w:p w14:paraId="4CED091C" w14:textId="77777777" w:rsidR="004828A6" w:rsidRPr="00E1035D" w:rsidRDefault="004828A6" w:rsidP="00E1035D">
            <w:pPr>
              <w:jc w:val="center"/>
              <w:rPr>
                <w:lang w:val="en-GB" w:eastAsia="en-GB"/>
              </w:rPr>
            </w:pPr>
            <w:r w:rsidRPr="00E1035D">
              <w:rPr>
                <w:lang w:val="en-GB" w:eastAsia="en-GB"/>
              </w:rPr>
              <w:t>Roll</w:t>
            </w:r>
          </w:p>
        </w:tc>
        <w:tc>
          <w:tcPr>
            <w:tcW w:w="1134" w:type="dxa"/>
            <w:shd w:val="clear" w:color="auto" w:fill="auto"/>
            <w:vAlign w:val="center"/>
            <w:hideMark/>
          </w:tcPr>
          <w:p w14:paraId="3C835F2C" w14:textId="54E1B221" w:rsidR="004828A6" w:rsidRPr="00E1035D" w:rsidRDefault="004828A6" w:rsidP="00E1035D">
            <w:pPr>
              <w:jc w:val="center"/>
              <w:rPr>
                <w:lang w:val="en-GB" w:eastAsia="en-GB"/>
              </w:rPr>
            </w:pPr>
          </w:p>
        </w:tc>
        <w:tc>
          <w:tcPr>
            <w:tcW w:w="1135" w:type="dxa"/>
            <w:shd w:val="clear" w:color="auto" w:fill="auto"/>
            <w:vAlign w:val="center"/>
          </w:tcPr>
          <w:p w14:paraId="16E6F952" w14:textId="77777777" w:rsidR="004828A6" w:rsidRPr="00E1035D" w:rsidRDefault="004828A6" w:rsidP="00E1035D">
            <w:pPr>
              <w:jc w:val="right"/>
              <w:rPr>
                <w:lang w:val="en-GB" w:eastAsia="en-GB"/>
              </w:rPr>
            </w:pPr>
          </w:p>
        </w:tc>
      </w:tr>
      <w:tr w:rsidR="005E1B0E" w:rsidRPr="00E1035D" w14:paraId="0416143B" w14:textId="77777777" w:rsidTr="00A53385">
        <w:trPr>
          <w:trHeight w:val="660"/>
        </w:trPr>
        <w:tc>
          <w:tcPr>
            <w:tcW w:w="760" w:type="dxa"/>
            <w:shd w:val="clear" w:color="auto" w:fill="auto"/>
            <w:vAlign w:val="center"/>
            <w:hideMark/>
          </w:tcPr>
          <w:p w14:paraId="2BC0A7E4" w14:textId="77777777" w:rsidR="004828A6" w:rsidRPr="00E1035D" w:rsidRDefault="004828A6" w:rsidP="00E1035D">
            <w:pPr>
              <w:jc w:val="center"/>
              <w:rPr>
                <w:lang w:val="en-GB" w:eastAsia="en-GB"/>
              </w:rPr>
            </w:pPr>
            <w:r w:rsidRPr="00E1035D">
              <w:rPr>
                <w:lang w:val="en-GB" w:eastAsia="en-GB"/>
              </w:rPr>
              <w:t>507</w:t>
            </w:r>
          </w:p>
        </w:tc>
        <w:tc>
          <w:tcPr>
            <w:tcW w:w="6470" w:type="dxa"/>
            <w:shd w:val="clear" w:color="auto" w:fill="auto"/>
            <w:vAlign w:val="center"/>
            <w:hideMark/>
          </w:tcPr>
          <w:p w14:paraId="18F58E1A" w14:textId="77777777" w:rsidR="004828A6" w:rsidRPr="00E1035D" w:rsidRDefault="004828A6" w:rsidP="00E1035D">
            <w:pPr>
              <w:rPr>
                <w:lang w:val="en-GB" w:eastAsia="en-GB"/>
              </w:rPr>
            </w:pPr>
            <w:r w:rsidRPr="00E1035D">
              <w:rPr>
                <w:lang w:val="en-GB" w:eastAsia="en-GB"/>
              </w:rPr>
              <w:t>30metres fiber glass measuring tape &amp; stakes for laying out straight nursery beds and 45m reinforced hose pipes (Rubber pipe) rolls</w:t>
            </w:r>
          </w:p>
        </w:tc>
        <w:tc>
          <w:tcPr>
            <w:tcW w:w="708" w:type="dxa"/>
            <w:shd w:val="clear" w:color="auto" w:fill="auto"/>
            <w:vAlign w:val="center"/>
            <w:hideMark/>
          </w:tcPr>
          <w:p w14:paraId="1F593EBC"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3DC86A1E" w14:textId="717B73BA" w:rsidR="004828A6" w:rsidRPr="00E1035D" w:rsidRDefault="004828A6" w:rsidP="00E1035D">
            <w:pPr>
              <w:jc w:val="center"/>
              <w:rPr>
                <w:lang w:val="en-GB" w:eastAsia="en-GB"/>
              </w:rPr>
            </w:pPr>
          </w:p>
        </w:tc>
        <w:tc>
          <w:tcPr>
            <w:tcW w:w="1135" w:type="dxa"/>
            <w:shd w:val="clear" w:color="auto" w:fill="auto"/>
            <w:vAlign w:val="center"/>
          </w:tcPr>
          <w:p w14:paraId="4C9BE71A" w14:textId="77777777" w:rsidR="004828A6" w:rsidRPr="00E1035D" w:rsidRDefault="004828A6" w:rsidP="00E1035D">
            <w:pPr>
              <w:jc w:val="right"/>
              <w:rPr>
                <w:lang w:val="en-GB" w:eastAsia="en-GB"/>
              </w:rPr>
            </w:pPr>
          </w:p>
        </w:tc>
      </w:tr>
      <w:tr w:rsidR="005E1B0E" w:rsidRPr="00E1035D" w14:paraId="45A22567" w14:textId="77777777" w:rsidTr="00A53385">
        <w:trPr>
          <w:trHeight w:val="335"/>
        </w:trPr>
        <w:tc>
          <w:tcPr>
            <w:tcW w:w="760" w:type="dxa"/>
            <w:shd w:val="clear" w:color="auto" w:fill="auto"/>
            <w:vAlign w:val="center"/>
            <w:hideMark/>
          </w:tcPr>
          <w:p w14:paraId="5E12DABF" w14:textId="77777777" w:rsidR="004828A6" w:rsidRPr="00E1035D" w:rsidRDefault="004828A6" w:rsidP="00E1035D">
            <w:pPr>
              <w:jc w:val="center"/>
              <w:rPr>
                <w:lang w:val="en-GB" w:eastAsia="en-GB"/>
              </w:rPr>
            </w:pPr>
            <w:r w:rsidRPr="00E1035D">
              <w:rPr>
                <w:lang w:val="en-GB" w:eastAsia="en-GB"/>
              </w:rPr>
              <w:t>508</w:t>
            </w:r>
          </w:p>
        </w:tc>
        <w:tc>
          <w:tcPr>
            <w:tcW w:w="6470" w:type="dxa"/>
            <w:shd w:val="clear" w:color="auto" w:fill="auto"/>
            <w:vAlign w:val="center"/>
            <w:hideMark/>
          </w:tcPr>
          <w:p w14:paraId="145EBDE3" w14:textId="77777777" w:rsidR="004828A6" w:rsidRPr="00E1035D" w:rsidRDefault="004828A6" w:rsidP="00E1035D">
            <w:pPr>
              <w:rPr>
                <w:lang w:val="en-GB" w:eastAsia="en-GB"/>
              </w:rPr>
            </w:pPr>
            <w:r w:rsidRPr="00E1035D">
              <w:rPr>
                <w:lang w:val="en-GB" w:eastAsia="en-GB"/>
              </w:rPr>
              <w:t>Knapsack sprayer-for applying organic insecticides or fungicides</w:t>
            </w:r>
          </w:p>
        </w:tc>
        <w:tc>
          <w:tcPr>
            <w:tcW w:w="708" w:type="dxa"/>
            <w:shd w:val="clear" w:color="auto" w:fill="auto"/>
            <w:vAlign w:val="center"/>
            <w:hideMark/>
          </w:tcPr>
          <w:p w14:paraId="11A7618B" w14:textId="77777777" w:rsidR="004828A6" w:rsidRPr="00E1035D" w:rsidRDefault="004828A6" w:rsidP="00E1035D">
            <w:pPr>
              <w:jc w:val="center"/>
              <w:rPr>
                <w:lang w:val="en-GB" w:eastAsia="en-GB"/>
              </w:rPr>
            </w:pPr>
            <w:r w:rsidRPr="00E1035D">
              <w:rPr>
                <w:lang w:val="en-GB" w:eastAsia="en-GB"/>
              </w:rPr>
              <w:t>No</w:t>
            </w:r>
          </w:p>
        </w:tc>
        <w:tc>
          <w:tcPr>
            <w:tcW w:w="1134" w:type="dxa"/>
            <w:shd w:val="clear" w:color="auto" w:fill="auto"/>
            <w:vAlign w:val="center"/>
            <w:hideMark/>
          </w:tcPr>
          <w:p w14:paraId="5D55CE30" w14:textId="28139B4F" w:rsidR="004828A6" w:rsidRPr="00E1035D" w:rsidRDefault="004828A6" w:rsidP="00E1035D">
            <w:pPr>
              <w:jc w:val="center"/>
              <w:rPr>
                <w:lang w:val="en-GB" w:eastAsia="en-GB"/>
              </w:rPr>
            </w:pPr>
          </w:p>
        </w:tc>
        <w:tc>
          <w:tcPr>
            <w:tcW w:w="1135" w:type="dxa"/>
            <w:shd w:val="clear" w:color="auto" w:fill="auto"/>
            <w:vAlign w:val="center"/>
          </w:tcPr>
          <w:p w14:paraId="3FD3E639" w14:textId="77777777" w:rsidR="004828A6" w:rsidRPr="00E1035D" w:rsidRDefault="004828A6" w:rsidP="00E1035D">
            <w:pPr>
              <w:jc w:val="right"/>
              <w:rPr>
                <w:lang w:val="en-GB" w:eastAsia="en-GB"/>
              </w:rPr>
            </w:pPr>
          </w:p>
        </w:tc>
      </w:tr>
      <w:tr w:rsidR="005E1B0E" w:rsidRPr="00E1035D" w14:paraId="5DEE0B17" w14:textId="77777777" w:rsidTr="00A53385">
        <w:trPr>
          <w:trHeight w:val="327"/>
        </w:trPr>
        <w:tc>
          <w:tcPr>
            <w:tcW w:w="760" w:type="dxa"/>
            <w:shd w:val="clear" w:color="auto" w:fill="auto"/>
            <w:vAlign w:val="center"/>
            <w:hideMark/>
          </w:tcPr>
          <w:p w14:paraId="7881C75E" w14:textId="77777777" w:rsidR="004828A6" w:rsidRPr="00E1035D" w:rsidRDefault="004828A6" w:rsidP="00E1035D">
            <w:pPr>
              <w:jc w:val="center"/>
              <w:rPr>
                <w:lang w:val="en-GB" w:eastAsia="en-GB"/>
              </w:rPr>
            </w:pPr>
            <w:r w:rsidRPr="00E1035D">
              <w:rPr>
                <w:lang w:val="en-GB" w:eastAsia="en-GB"/>
              </w:rPr>
              <w:t>509</w:t>
            </w:r>
          </w:p>
        </w:tc>
        <w:tc>
          <w:tcPr>
            <w:tcW w:w="6470" w:type="dxa"/>
            <w:shd w:val="clear" w:color="auto" w:fill="auto"/>
            <w:vAlign w:val="center"/>
            <w:hideMark/>
          </w:tcPr>
          <w:p w14:paraId="25CA5105" w14:textId="77777777" w:rsidR="004828A6" w:rsidRPr="00E1035D" w:rsidRDefault="004828A6" w:rsidP="00E1035D">
            <w:pPr>
              <w:rPr>
                <w:lang w:val="en-GB" w:eastAsia="en-GB"/>
              </w:rPr>
            </w:pPr>
            <w:r w:rsidRPr="00E1035D">
              <w:rPr>
                <w:lang w:val="en-GB" w:eastAsia="en-GB"/>
              </w:rPr>
              <w:t>Labels &amp; markers-to identify species, date of sowing, and treatment</w:t>
            </w:r>
          </w:p>
        </w:tc>
        <w:tc>
          <w:tcPr>
            <w:tcW w:w="708" w:type="dxa"/>
            <w:shd w:val="clear" w:color="auto" w:fill="auto"/>
            <w:vAlign w:val="center"/>
            <w:hideMark/>
          </w:tcPr>
          <w:p w14:paraId="5D92E7A2" w14:textId="77777777" w:rsidR="004828A6" w:rsidRPr="00E1035D" w:rsidRDefault="004828A6" w:rsidP="00E1035D">
            <w:pPr>
              <w:jc w:val="center"/>
              <w:rPr>
                <w:lang w:val="en-GB" w:eastAsia="en-GB"/>
              </w:rPr>
            </w:pPr>
            <w:r w:rsidRPr="00E1035D">
              <w:rPr>
                <w:lang w:val="en-GB" w:eastAsia="en-GB"/>
              </w:rPr>
              <w:t>Packet</w:t>
            </w:r>
          </w:p>
        </w:tc>
        <w:tc>
          <w:tcPr>
            <w:tcW w:w="1134" w:type="dxa"/>
            <w:shd w:val="clear" w:color="auto" w:fill="auto"/>
            <w:vAlign w:val="center"/>
            <w:hideMark/>
          </w:tcPr>
          <w:p w14:paraId="67CD223E" w14:textId="1339FF8B" w:rsidR="004828A6" w:rsidRPr="00E1035D" w:rsidRDefault="004828A6" w:rsidP="00E1035D">
            <w:pPr>
              <w:jc w:val="center"/>
              <w:rPr>
                <w:lang w:val="en-GB" w:eastAsia="en-GB"/>
              </w:rPr>
            </w:pPr>
          </w:p>
        </w:tc>
        <w:tc>
          <w:tcPr>
            <w:tcW w:w="1135" w:type="dxa"/>
            <w:shd w:val="clear" w:color="auto" w:fill="auto"/>
            <w:vAlign w:val="center"/>
          </w:tcPr>
          <w:p w14:paraId="43A7900C" w14:textId="77777777" w:rsidR="004828A6" w:rsidRPr="00E1035D" w:rsidRDefault="004828A6" w:rsidP="00E1035D">
            <w:pPr>
              <w:jc w:val="right"/>
              <w:rPr>
                <w:lang w:val="en-GB" w:eastAsia="en-GB"/>
              </w:rPr>
            </w:pPr>
          </w:p>
        </w:tc>
      </w:tr>
      <w:tr w:rsidR="005E1B0E" w:rsidRPr="00E1035D" w14:paraId="214DC049" w14:textId="77777777" w:rsidTr="00A53385">
        <w:trPr>
          <w:trHeight w:val="368"/>
        </w:trPr>
        <w:tc>
          <w:tcPr>
            <w:tcW w:w="760" w:type="dxa"/>
            <w:shd w:val="clear" w:color="auto" w:fill="auto"/>
            <w:vAlign w:val="center"/>
            <w:hideMark/>
          </w:tcPr>
          <w:p w14:paraId="102C4B46" w14:textId="77777777" w:rsidR="004828A6" w:rsidRPr="00E1035D" w:rsidRDefault="004828A6" w:rsidP="00E1035D">
            <w:pPr>
              <w:jc w:val="center"/>
              <w:rPr>
                <w:lang w:val="en-GB" w:eastAsia="en-GB"/>
              </w:rPr>
            </w:pPr>
            <w:r w:rsidRPr="00E1035D">
              <w:rPr>
                <w:lang w:val="en-GB" w:eastAsia="en-GB"/>
              </w:rPr>
              <w:t>510</w:t>
            </w:r>
          </w:p>
        </w:tc>
        <w:tc>
          <w:tcPr>
            <w:tcW w:w="6470" w:type="dxa"/>
            <w:shd w:val="clear" w:color="auto" w:fill="auto"/>
            <w:vAlign w:val="center"/>
            <w:hideMark/>
          </w:tcPr>
          <w:p w14:paraId="0E506EB6" w14:textId="77777777" w:rsidR="004828A6" w:rsidRPr="00E1035D" w:rsidRDefault="004828A6" w:rsidP="00E1035D">
            <w:pPr>
              <w:rPr>
                <w:lang w:val="en-GB" w:eastAsia="en-GB"/>
              </w:rPr>
            </w:pPr>
            <w:r w:rsidRPr="00E1035D">
              <w:rPr>
                <w:lang w:val="en-GB" w:eastAsia="en-GB"/>
              </w:rPr>
              <w:t>PPE (gumboots, gloves, masks) for working in wet, muddy conditions</w:t>
            </w:r>
          </w:p>
        </w:tc>
        <w:tc>
          <w:tcPr>
            <w:tcW w:w="708" w:type="dxa"/>
            <w:shd w:val="clear" w:color="auto" w:fill="auto"/>
            <w:vAlign w:val="center"/>
            <w:hideMark/>
          </w:tcPr>
          <w:p w14:paraId="3EB3EB06"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174C13C8" w14:textId="330D22CE" w:rsidR="004828A6" w:rsidRPr="00E1035D" w:rsidRDefault="004828A6" w:rsidP="00E1035D">
            <w:pPr>
              <w:jc w:val="center"/>
              <w:rPr>
                <w:lang w:val="en-GB" w:eastAsia="en-GB"/>
              </w:rPr>
            </w:pPr>
          </w:p>
        </w:tc>
        <w:tc>
          <w:tcPr>
            <w:tcW w:w="1135" w:type="dxa"/>
            <w:shd w:val="clear" w:color="auto" w:fill="auto"/>
            <w:vAlign w:val="center"/>
          </w:tcPr>
          <w:p w14:paraId="5C9FA7E3" w14:textId="77777777" w:rsidR="004828A6" w:rsidRPr="00E1035D" w:rsidRDefault="004828A6" w:rsidP="00E1035D">
            <w:pPr>
              <w:jc w:val="right"/>
              <w:rPr>
                <w:lang w:val="en-GB" w:eastAsia="en-GB"/>
              </w:rPr>
            </w:pPr>
          </w:p>
        </w:tc>
      </w:tr>
      <w:tr w:rsidR="005E1B0E" w:rsidRPr="00E1035D" w14:paraId="28591C6D" w14:textId="77777777" w:rsidTr="00A53385">
        <w:trPr>
          <w:trHeight w:val="300"/>
        </w:trPr>
        <w:tc>
          <w:tcPr>
            <w:tcW w:w="760" w:type="dxa"/>
            <w:shd w:val="clear" w:color="000000" w:fill="C4BD97"/>
            <w:vAlign w:val="center"/>
            <w:hideMark/>
          </w:tcPr>
          <w:p w14:paraId="3ED67395"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441CE469" w14:textId="77777777" w:rsidR="004828A6" w:rsidRPr="00E1035D" w:rsidRDefault="004828A6" w:rsidP="00E1035D">
            <w:pPr>
              <w:jc w:val="center"/>
              <w:rPr>
                <w:b/>
                <w:bCs/>
                <w:i/>
                <w:iCs/>
                <w:lang w:val="en-GB" w:eastAsia="en-GB"/>
              </w:rPr>
            </w:pPr>
            <w:r w:rsidRPr="00E1035D">
              <w:rPr>
                <w:b/>
                <w:bCs/>
                <w:i/>
                <w:iCs/>
                <w:lang w:val="en-GB" w:eastAsia="en-GB"/>
              </w:rPr>
              <w:t>Sub - total  500</w:t>
            </w:r>
          </w:p>
        </w:tc>
        <w:tc>
          <w:tcPr>
            <w:tcW w:w="708" w:type="dxa"/>
            <w:shd w:val="clear" w:color="000000" w:fill="C4BD97"/>
            <w:vAlign w:val="center"/>
            <w:hideMark/>
          </w:tcPr>
          <w:p w14:paraId="23735C59"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1BAA91C2"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79A687A1" w14:textId="77777777" w:rsidR="004828A6" w:rsidRPr="00E1035D" w:rsidRDefault="004828A6" w:rsidP="00E1035D">
            <w:pPr>
              <w:jc w:val="right"/>
              <w:rPr>
                <w:lang w:val="en-GB" w:eastAsia="en-GB"/>
              </w:rPr>
            </w:pPr>
          </w:p>
        </w:tc>
      </w:tr>
      <w:tr w:rsidR="005E1B0E" w:rsidRPr="00E1035D" w14:paraId="29D9FA3F" w14:textId="77777777" w:rsidTr="00A53385">
        <w:trPr>
          <w:trHeight w:val="300"/>
        </w:trPr>
        <w:tc>
          <w:tcPr>
            <w:tcW w:w="760" w:type="dxa"/>
            <w:shd w:val="clear" w:color="auto" w:fill="auto"/>
            <w:vAlign w:val="center"/>
            <w:hideMark/>
          </w:tcPr>
          <w:p w14:paraId="7DA45211" w14:textId="77777777" w:rsidR="004828A6" w:rsidRPr="00E1035D" w:rsidRDefault="004828A6" w:rsidP="00E1035D">
            <w:pPr>
              <w:jc w:val="center"/>
              <w:rPr>
                <w:b/>
                <w:bCs/>
                <w:lang w:val="en-GB" w:eastAsia="en-GB"/>
              </w:rPr>
            </w:pPr>
            <w:r w:rsidRPr="00E1035D">
              <w:rPr>
                <w:b/>
                <w:bCs/>
                <w:lang w:val="en-GB" w:eastAsia="en-GB"/>
              </w:rPr>
              <w:t>600</w:t>
            </w:r>
          </w:p>
        </w:tc>
        <w:tc>
          <w:tcPr>
            <w:tcW w:w="6470" w:type="dxa"/>
            <w:shd w:val="clear" w:color="auto" w:fill="auto"/>
            <w:vAlign w:val="center"/>
            <w:hideMark/>
          </w:tcPr>
          <w:p w14:paraId="23ED5987" w14:textId="77777777" w:rsidR="004828A6" w:rsidRPr="00E1035D" w:rsidRDefault="004828A6" w:rsidP="00E1035D">
            <w:pPr>
              <w:rPr>
                <w:b/>
                <w:bCs/>
                <w:lang w:val="en-GB" w:eastAsia="en-GB"/>
              </w:rPr>
            </w:pPr>
            <w:r w:rsidRPr="00E1035D">
              <w:rPr>
                <w:b/>
                <w:bCs/>
                <w:lang w:val="en-GB" w:eastAsia="en-GB"/>
              </w:rPr>
              <w:t>Labor &amp; Operational Costs</w:t>
            </w:r>
          </w:p>
        </w:tc>
        <w:tc>
          <w:tcPr>
            <w:tcW w:w="708" w:type="dxa"/>
            <w:shd w:val="clear" w:color="auto" w:fill="auto"/>
            <w:vAlign w:val="center"/>
            <w:hideMark/>
          </w:tcPr>
          <w:p w14:paraId="6390538D" w14:textId="77777777" w:rsidR="004828A6" w:rsidRPr="00E1035D" w:rsidRDefault="004828A6" w:rsidP="00E1035D">
            <w:pPr>
              <w:jc w:val="center"/>
              <w:rPr>
                <w:lang w:val="en-GB" w:eastAsia="en-GB"/>
              </w:rPr>
            </w:pPr>
          </w:p>
        </w:tc>
        <w:tc>
          <w:tcPr>
            <w:tcW w:w="1134" w:type="dxa"/>
            <w:shd w:val="clear" w:color="auto" w:fill="auto"/>
            <w:vAlign w:val="center"/>
            <w:hideMark/>
          </w:tcPr>
          <w:p w14:paraId="32E23B50" w14:textId="77777777" w:rsidR="004828A6" w:rsidRPr="00E1035D" w:rsidRDefault="004828A6" w:rsidP="00E1035D">
            <w:pPr>
              <w:jc w:val="center"/>
              <w:rPr>
                <w:lang w:val="en-GB" w:eastAsia="en-GB"/>
              </w:rPr>
            </w:pPr>
          </w:p>
        </w:tc>
        <w:tc>
          <w:tcPr>
            <w:tcW w:w="1135" w:type="dxa"/>
            <w:shd w:val="clear" w:color="auto" w:fill="auto"/>
            <w:vAlign w:val="center"/>
            <w:hideMark/>
          </w:tcPr>
          <w:p w14:paraId="2C0A45E7" w14:textId="77777777" w:rsidR="004828A6" w:rsidRPr="00E1035D" w:rsidRDefault="004828A6" w:rsidP="00E1035D">
            <w:pPr>
              <w:jc w:val="right"/>
              <w:rPr>
                <w:lang w:val="en-GB" w:eastAsia="en-GB"/>
              </w:rPr>
            </w:pPr>
          </w:p>
        </w:tc>
      </w:tr>
      <w:tr w:rsidR="005E1B0E" w:rsidRPr="00E1035D" w14:paraId="25D09E78" w14:textId="77777777" w:rsidTr="00A53385">
        <w:trPr>
          <w:trHeight w:val="276"/>
        </w:trPr>
        <w:tc>
          <w:tcPr>
            <w:tcW w:w="760" w:type="dxa"/>
            <w:shd w:val="clear" w:color="auto" w:fill="auto"/>
            <w:vAlign w:val="center"/>
            <w:hideMark/>
          </w:tcPr>
          <w:p w14:paraId="2A62111D" w14:textId="77777777" w:rsidR="004828A6" w:rsidRPr="00E1035D" w:rsidRDefault="004828A6" w:rsidP="00E1035D">
            <w:pPr>
              <w:jc w:val="center"/>
              <w:rPr>
                <w:lang w:val="en-GB" w:eastAsia="en-GB"/>
              </w:rPr>
            </w:pPr>
            <w:r w:rsidRPr="00E1035D">
              <w:rPr>
                <w:lang w:val="en-GB" w:eastAsia="en-GB"/>
              </w:rPr>
              <w:t>601</w:t>
            </w:r>
          </w:p>
        </w:tc>
        <w:tc>
          <w:tcPr>
            <w:tcW w:w="6470" w:type="dxa"/>
            <w:shd w:val="clear" w:color="auto" w:fill="auto"/>
            <w:vAlign w:val="center"/>
            <w:hideMark/>
          </w:tcPr>
          <w:p w14:paraId="0F37514A" w14:textId="77777777" w:rsidR="004828A6" w:rsidRPr="00E1035D" w:rsidRDefault="004828A6" w:rsidP="00E1035D">
            <w:pPr>
              <w:rPr>
                <w:lang w:val="en-GB" w:eastAsia="en-GB"/>
              </w:rPr>
            </w:pPr>
            <w:r w:rsidRPr="00E1035D">
              <w:rPr>
                <w:lang w:val="en-GB" w:eastAsia="en-GB"/>
              </w:rPr>
              <w:t>Potting/bagging (filling and arranging bags)</w:t>
            </w:r>
          </w:p>
        </w:tc>
        <w:tc>
          <w:tcPr>
            <w:tcW w:w="708" w:type="dxa"/>
            <w:shd w:val="clear" w:color="auto" w:fill="auto"/>
            <w:vAlign w:val="center"/>
            <w:hideMark/>
          </w:tcPr>
          <w:p w14:paraId="58364FDC" w14:textId="77777777" w:rsidR="004828A6" w:rsidRPr="00E1035D" w:rsidRDefault="004828A6" w:rsidP="00E1035D">
            <w:pPr>
              <w:jc w:val="center"/>
              <w:rPr>
                <w:lang w:val="en-GB" w:eastAsia="en-GB"/>
              </w:rPr>
            </w:pPr>
            <w:r w:rsidRPr="00E1035D">
              <w:rPr>
                <w:lang w:val="en-GB" w:eastAsia="en-GB"/>
              </w:rPr>
              <w:t>Man-day</w:t>
            </w:r>
          </w:p>
        </w:tc>
        <w:tc>
          <w:tcPr>
            <w:tcW w:w="1134" w:type="dxa"/>
            <w:shd w:val="clear" w:color="auto" w:fill="auto"/>
            <w:vAlign w:val="center"/>
            <w:hideMark/>
          </w:tcPr>
          <w:p w14:paraId="36A28BCE" w14:textId="1CB1094C" w:rsidR="004828A6" w:rsidRPr="00E1035D" w:rsidRDefault="004828A6" w:rsidP="00E1035D">
            <w:pPr>
              <w:jc w:val="center"/>
              <w:rPr>
                <w:lang w:val="en-GB" w:eastAsia="en-GB"/>
              </w:rPr>
            </w:pPr>
          </w:p>
        </w:tc>
        <w:tc>
          <w:tcPr>
            <w:tcW w:w="1135" w:type="dxa"/>
            <w:shd w:val="clear" w:color="auto" w:fill="auto"/>
            <w:vAlign w:val="center"/>
          </w:tcPr>
          <w:p w14:paraId="14DA325C" w14:textId="77777777" w:rsidR="004828A6" w:rsidRPr="00E1035D" w:rsidRDefault="004828A6" w:rsidP="00E1035D">
            <w:pPr>
              <w:jc w:val="right"/>
              <w:rPr>
                <w:lang w:val="en-GB" w:eastAsia="en-GB"/>
              </w:rPr>
            </w:pPr>
          </w:p>
        </w:tc>
      </w:tr>
      <w:tr w:rsidR="005E1B0E" w:rsidRPr="00E1035D" w14:paraId="26F38665" w14:textId="77777777" w:rsidTr="00A53385">
        <w:trPr>
          <w:trHeight w:val="409"/>
        </w:trPr>
        <w:tc>
          <w:tcPr>
            <w:tcW w:w="760" w:type="dxa"/>
            <w:shd w:val="clear" w:color="auto" w:fill="auto"/>
            <w:vAlign w:val="center"/>
            <w:hideMark/>
          </w:tcPr>
          <w:p w14:paraId="4F5C3B95" w14:textId="77777777" w:rsidR="004828A6" w:rsidRPr="00E1035D" w:rsidRDefault="004828A6" w:rsidP="00E1035D">
            <w:pPr>
              <w:jc w:val="center"/>
              <w:rPr>
                <w:lang w:val="en-GB" w:eastAsia="en-GB"/>
              </w:rPr>
            </w:pPr>
            <w:r w:rsidRPr="00E1035D">
              <w:rPr>
                <w:lang w:val="en-GB" w:eastAsia="en-GB"/>
              </w:rPr>
              <w:t>602</w:t>
            </w:r>
          </w:p>
        </w:tc>
        <w:tc>
          <w:tcPr>
            <w:tcW w:w="6470" w:type="dxa"/>
            <w:shd w:val="clear" w:color="auto" w:fill="auto"/>
            <w:vAlign w:val="center"/>
            <w:hideMark/>
          </w:tcPr>
          <w:p w14:paraId="2066A2BD" w14:textId="77777777" w:rsidR="004828A6" w:rsidRPr="00E1035D" w:rsidRDefault="004828A6" w:rsidP="00E1035D">
            <w:pPr>
              <w:rPr>
                <w:lang w:val="en-GB" w:eastAsia="en-GB"/>
              </w:rPr>
            </w:pPr>
            <w:r w:rsidRPr="00E1035D">
              <w:rPr>
                <w:lang w:val="en-GB" w:eastAsia="en-GB"/>
              </w:rPr>
              <w:t>Seed sowing/seedling maintenance (weeding, watering, shading up till 4 months)</w:t>
            </w:r>
          </w:p>
        </w:tc>
        <w:tc>
          <w:tcPr>
            <w:tcW w:w="708" w:type="dxa"/>
            <w:shd w:val="clear" w:color="auto" w:fill="auto"/>
            <w:vAlign w:val="center"/>
            <w:hideMark/>
          </w:tcPr>
          <w:p w14:paraId="1C7DFDCF" w14:textId="77777777" w:rsidR="004828A6" w:rsidRPr="00E1035D" w:rsidRDefault="004828A6" w:rsidP="00E1035D">
            <w:pPr>
              <w:jc w:val="center"/>
              <w:rPr>
                <w:lang w:val="en-GB" w:eastAsia="en-GB"/>
              </w:rPr>
            </w:pPr>
            <w:r w:rsidRPr="00E1035D">
              <w:rPr>
                <w:lang w:val="en-GB" w:eastAsia="en-GB"/>
              </w:rPr>
              <w:t>Ls</w:t>
            </w:r>
          </w:p>
        </w:tc>
        <w:tc>
          <w:tcPr>
            <w:tcW w:w="1134" w:type="dxa"/>
            <w:shd w:val="clear" w:color="auto" w:fill="auto"/>
            <w:vAlign w:val="center"/>
            <w:hideMark/>
          </w:tcPr>
          <w:p w14:paraId="287EBD2D" w14:textId="4EBE745C" w:rsidR="004828A6" w:rsidRPr="00E1035D" w:rsidRDefault="004828A6" w:rsidP="00E1035D">
            <w:pPr>
              <w:jc w:val="center"/>
              <w:rPr>
                <w:lang w:val="en-GB" w:eastAsia="en-GB"/>
              </w:rPr>
            </w:pPr>
          </w:p>
        </w:tc>
        <w:tc>
          <w:tcPr>
            <w:tcW w:w="1135" w:type="dxa"/>
            <w:shd w:val="clear" w:color="auto" w:fill="auto"/>
            <w:vAlign w:val="center"/>
          </w:tcPr>
          <w:p w14:paraId="212C2C0F" w14:textId="77777777" w:rsidR="004828A6" w:rsidRPr="00E1035D" w:rsidRDefault="004828A6" w:rsidP="00E1035D">
            <w:pPr>
              <w:jc w:val="right"/>
              <w:rPr>
                <w:lang w:val="en-GB" w:eastAsia="en-GB"/>
              </w:rPr>
            </w:pPr>
          </w:p>
        </w:tc>
      </w:tr>
      <w:tr w:rsidR="005E1B0E" w:rsidRPr="00E1035D" w14:paraId="085F6B0D" w14:textId="77777777" w:rsidTr="00A53385">
        <w:trPr>
          <w:trHeight w:val="321"/>
        </w:trPr>
        <w:tc>
          <w:tcPr>
            <w:tcW w:w="760" w:type="dxa"/>
            <w:shd w:val="clear" w:color="auto" w:fill="auto"/>
            <w:noWrap/>
            <w:vAlign w:val="center"/>
            <w:hideMark/>
          </w:tcPr>
          <w:p w14:paraId="6777A85B" w14:textId="77777777" w:rsidR="004828A6" w:rsidRPr="00E1035D" w:rsidRDefault="004828A6" w:rsidP="00E1035D">
            <w:pPr>
              <w:jc w:val="center"/>
              <w:rPr>
                <w:lang w:val="en-GB" w:eastAsia="en-GB"/>
              </w:rPr>
            </w:pPr>
            <w:r w:rsidRPr="00E1035D">
              <w:rPr>
                <w:lang w:val="en-GB" w:eastAsia="en-GB"/>
              </w:rPr>
              <w:t>603</w:t>
            </w:r>
          </w:p>
        </w:tc>
        <w:tc>
          <w:tcPr>
            <w:tcW w:w="6470" w:type="dxa"/>
            <w:shd w:val="clear" w:color="auto" w:fill="auto"/>
            <w:vAlign w:val="center"/>
            <w:hideMark/>
          </w:tcPr>
          <w:p w14:paraId="748298D3" w14:textId="77777777" w:rsidR="004828A6" w:rsidRPr="00E1035D" w:rsidRDefault="004828A6" w:rsidP="00E1035D">
            <w:pPr>
              <w:rPr>
                <w:lang w:val="en-GB" w:eastAsia="en-GB"/>
              </w:rPr>
            </w:pPr>
            <w:r w:rsidRPr="00E1035D">
              <w:rPr>
                <w:lang w:val="en-GB" w:eastAsia="en-GB"/>
              </w:rPr>
              <w:t>Temporary Nursery Attendant (for 2months)</w:t>
            </w:r>
          </w:p>
        </w:tc>
        <w:tc>
          <w:tcPr>
            <w:tcW w:w="708" w:type="dxa"/>
            <w:shd w:val="clear" w:color="auto" w:fill="auto"/>
            <w:vAlign w:val="center"/>
            <w:hideMark/>
          </w:tcPr>
          <w:p w14:paraId="512DDAD3" w14:textId="77777777" w:rsidR="004828A6" w:rsidRPr="00E1035D" w:rsidRDefault="004828A6" w:rsidP="00E1035D">
            <w:pPr>
              <w:rPr>
                <w:lang w:val="en-GB" w:eastAsia="en-GB"/>
              </w:rPr>
            </w:pPr>
            <w:r w:rsidRPr="00E1035D">
              <w:rPr>
                <w:lang w:val="en-GB" w:eastAsia="en-GB"/>
              </w:rPr>
              <w:t>Man-month</w:t>
            </w:r>
          </w:p>
        </w:tc>
        <w:tc>
          <w:tcPr>
            <w:tcW w:w="1134" w:type="dxa"/>
            <w:shd w:val="clear" w:color="auto" w:fill="auto"/>
            <w:vAlign w:val="center"/>
            <w:hideMark/>
          </w:tcPr>
          <w:p w14:paraId="6730BA60" w14:textId="7B82DFC2" w:rsidR="004828A6" w:rsidRPr="00E1035D" w:rsidRDefault="004828A6" w:rsidP="00E1035D">
            <w:pPr>
              <w:jc w:val="center"/>
              <w:rPr>
                <w:lang w:val="en-GB" w:eastAsia="en-GB"/>
              </w:rPr>
            </w:pPr>
          </w:p>
        </w:tc>
        <w:tc>
          <w:tcPr>
            <w:tcW w:w="1135" w:type="dxa"/>
            <w:shd w:val="clear" w:color="auto" w:fill="auto"/>
            <w:vAlign w:val="center"/>
          </w:tcPr>
          <w:p w14:paraId="536ADA07" w14:textId="77777777" w:rsidR="004828A6" w:rsidRPr="00E1035D" w:rsidRDefault="004828A6" w:rsidP="00E1035D">
            <w:pPr>
              <w:jc w:val="right"/>
              <w:rPr>
                <w:lang w:val="en-GB" w:eastAsia="en-GB"/>
              </w:rPr>
            </w:pPr>
          </w:p>
        </w:tc>
      </w:tr>
      <w:tr w:rsidR="005E1B0E" w:rsidRPr="00E1035D" w14:paraId="2810D806" w14:textId="77777777" w:rsidTr="00A53385">
        <w:trPr>
          <w:trHeight w:val="300"/>
        </w:trPr>
        <w:tc>
          <w:tcPr>
            <w:tcW w:w="760" w:type="dxa"/>
            <w:shd w:val="clear" w:color="000000" w:fill="C4BD97"/>
            <w:vAlign w:val="center"/>
            <w:hideMark/>
          </w:tcPr>
          <w:p w14:paraId="4F9A8BCB"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76F1BBD1" w14:textId="77777777" w:rsidR="004828A6" w:rsidRPr="00E1035D" w:rsidRDefault="004828A6" w:rsidP="00E1035D">
            <w:pPr>
              <w:jc w:val="center"/>
              <w:rPr>
                <w:b/>
                <w:bCs/>
                <w:i/>
                <w:iCs/>
                <w:lang w:val="en-GB" w:eastAsia="en-GB"/>
              </w:rPr>
            </w:pPr>
            <w:r w:rsidRPr="00E1035D">
              <w:rPr>
                <w:b/>
                <w:bCs/>
                <w:i/>
                <w:iCs/>
                <w:lang w:val="en-GB" w:eastAsia="en-GB"/>
              </w:rPr>
              <w:t>Sub - total  600</w:t>
            </w:r>
          </w:p>
        </w:tc>
        <w:tc>
          <w:tcPr>
            <w:tcW w:w="708" w:type="dxa"/>
            <w:shd w:val="clear" w:color="000000" w:fill="C4BD97"/>
            <w:vAlign w:val="center"/>
            <w:hideMark/>
          </w:tcPr>
          <w:p w14:paraId="32BF2F4C"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6B863F83"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183F7AAE" w14:textId="77777777" w:rsidR="004828A6" w:rsidRPr="00E1035D" w:rsidRDefault="004828A6" w:rsidP="00E1035D">
            <w:pPr>
              <w:jc w:val="right"/>
              <w:rPr>
                <w:lang w:val="en-GB" w:eastAsia="en-GB"/>
              </w:rPr>
            </w:pPr>
          </w:p>
        </w:tc>
      </w:tr>
      <w:tr w:rsidR="005E1B0E" w:rsidRPr="00E1035D" w14:paraId="117BDC0E" w14:textId="77777777" w:rsidTr="00A53385">
        <w:trPr>
          <w:trHeight w:val="300"/>
        </w:trPr>
        <w:tc>
          <w:tcPr>
            <w:tcW w:w="760" w:type="dxa"/>
            <w:shd w:val="clear" w:color="auto" w:fill="auto"/>
            <w:vAlign w:val="center"/>
            <w:hideMark/>
          </w:tcPr>
          <w:p w14:paraId="293C2031" w14:textId="77777777" w:rsidR="004828A6" w:rsidRPr="00E1035D" w:rsidRDefault="004828A6" w:rsidP="00E1035D">
            <w:pPr>
              <w:jc w:val="center"/>
              <w:rPr>
                <w:b/>
                <w:bCs/>
                <w:lang w:val="en-GB" w:eastAsia="en-GB"/>
              </w:rPr>
            </w:pPr>
            <w:r w:rsidRPr="00E1035D">
              <w:rPr>
                <w:b/>
                <w:bCs/>
                <w:lang w:val="en-GB" w:eastAsia="en-GB"/>
              </w:rPr>
              <w:t>700</w:t>
            </w:r>
          </w:p>
        </w:tc>
        <w:tc>
          <w:tcPr>
            <w:tcW w:w="6470" w:type="dxa"/>
            <w:shd w:val="clear" w:color="auto" w:fill="auto"/>
            <w:vAlign w:val="center"/>
            <w:hideMark/>
          </w:tcPr>
          <w:p w14:paraId="02ABD29E" w14:textId="77777777" w:rsidR="004828A6" w:rsidRPr="00E1035D" w:rsidRDefault="004828A6" w:rsidP="00E1035D">
            <w:pPr>
              <w:rPr>
                <w:b/>
                <w:bCs/>
                <w:lang w:val="en-GB" w:eastAsia="en-GB"/>
              </w:rPr>
            </w:pPr>
            <w:r w:rsidRPr="00E1035D">
              <w:rPr>
                <w:b/>
                <w:bCs/>
                <w:lang w:val="en-GB" w:eastAsia="en-GB"/>
              </w:rPr>
              <w:t>Contingency Plan</w:t>
            </w:r>
          </w:p>
        </w:tc>
        <w:tc>
          <w:tcPr>
            <w:tcW w:w="708" w:type="dxa"/>
            <w:shd w:val="clear" w:color="auto" w:fill="auto"/>
            <w:vAlign w:val="center"/>
            <w:hideMark/>
          </w:tcPr>
          <w:p w14:paraId="14BBB092" w14:textId="77777777" w:rsidR="004828A6" w:rsidRPr="00E1035D" w:rsidRDefault="004828A6" w:rsidP="00E1035D">
            <w:pPr>
              <w:rPr>
                <w:lang w:val="en-GB" w:eastAsia="en-GB"/>
              </w:rPr>
            </w:pPr>
          </w:p>
        </w:tc>
        <w:tc>
          <w:tcPr>
            <w:tcW w:w="1134" w:type="dxa"/>
            <w:shd w:val="clear" w:color="auto" w:fill="auto"/>
            <w:vAlign w:val="center"/>
            <w:hideMark/>
          </w:tcPr>
          <w:p w14:paraId="7F719B38" w14:textId="77777777" w:rsidR="004828A6" w:rsidRPr="00E1035D" w:rsidRDefault="004828A6" w:rsidP="00E1035D">
            <w:pPr>
              <w:rPr>
                <w:lang w:val="en-GB" w:eastAsia="en-GB"/>
              </w:rPr>
            </w:pPr>
          </w:p>
        </w:tc>
        <w:tc>
          <w:tcPr>
            <w:tcW w:w="1135" w:type="dxa"/>
            <w:shd w:val="clear" w:color="auto" w:fill="auto"/>
            <w:vAlign w:val="center"/>
            <w:hideMark/>
          </w:tcPr>
          <w:p w14:paraId="445C9D71" w14:textId="77777777" w:rsidR="004828A6" w:rsidRPr="00E1035D" w:rsidRDefault="004828A6" w:rsidP="00E1035D">
            <w:pPr>
              <w:jc w:val="right"/>
              <w:rPr>
                <w:lang w:val="en-GB" w:eastAsia="en-GB"/>
              </w:rPr>
            </w:pPr>
          </w:p>
        </w:tc>
      </w:tr>
      <w:tr w:rsidR="005E1B0E" w:rsidRPr="00E1035D" w14:paraId="5704CFFE" w14:textId="77777777" w:rsidTr="00A53385">
        <w:trPr>
          <w:trHeight w:val="272"/>
        </w:trPr>
        <w:tc>
          <w:tcPr>
            <w:tcW w:w="760" w:type="dxa"/>
            <w:shd w:val="clear" w:color="auto" w:fill="auto"/>
            <w:vAlign w:val="center"/>
            <w:hideMark/>
          </w:tcPr>
          <w:p w14:paraId="57B5B184" w14:textId="77777777" w:rsidR="004828A6" w:rsidRPr="00E1035D" w:rsidRDefault="004828A6" w:rsidP="00E1035D">
            <w:pPr>
              <w:jc w:val="center"/>
              <w:rPr>
                <w:lang w:val="en-GB" w:eastAsia="en-GB"/>
              </w:rPr>
            </w:pPr>
            <w:r w:rsidRPr="00E1035D">
              <w:rPr>
                <w:lang w:val="en-GB" w:eastAsia="en-GB"/>
              </w:rPr>
              <w:t>701</w:t>
            </w:r>
          </w:p>
        </w:tc>
        <w:tc>
          <w:tcPr>
            <w:tcW w:w="6470" w:type="dxa"/>
            <w:shd w:val="clear" w:color="auto" w:fill="auto"/>
            <w:vAlign w:val="center"/>
            <w:hideMark/>
          </w:tcPr>
          <w:p w14:paraId="70680A23" w14:textId="77777777" w:rsidR="004828A6" w:rsidRPr="00E1035D" w:rsidRDefault="004828A6" w:rsidP="00E1035D">
            <w:pPr>
              <w:rPr>
                <w:lang w:val="en-GB" w:eastAsia="en-GB"/>
              </w:rPr>
            </w:pPr>
            <w:r w:rsidRPr="00E1035D">
              <w:rPr>
                <w:lang w:val="en-GB" w:eastAsia="en-GB"/>
              </w:rPr>
              <w:t>Contingency (6%) for unforeseen</w:t>
            </w:r>
          </w:p>
        </w:tc>
        <w:tc>
          <w:tcPr>
            <w:tcW w:w="708" w:type="dxa"/>
            <w:shd w:val="clear" w:color="auto" w:fill="auto"/>
            <w:vAlign w:val="center"/>
            <w:hideMark/>
          </w:tcPr>
          <w:p w14:paraId="6259E436" w14:textId="77777777" w:rsidR="004828A6" w:rsidRPr="00E1035D" w:rsidRDefault="004828A6" w:rsidP="00E1035D">
            <w:pPr>
              <w:jc w:val="center"/>
              <w:rPr>
                <w:lang w:val="en-GB" w:eastAsia="en-GB"/>
              </w:rPr>
            </w:pPr>
            <w:r w:rsidRPr="00E1035D">
              <w:rPr>
                <w:lang w:val="en-GB" w:eastAsia="en-GB"/>
              </w:rPr>
              <w:t>6%</w:t>
            </w:r>
          </w:p>
        </w:tc>
        <w:tc>
          <w:tcPr>
            <w:tcW w:w="1134" w:type="dxa"/>
            <w:shd w:val="clear" w:color="auto" w:fill="auto"/>
            <w:vAlign w:val="center"/>
            <w:hideMark/>
          </w:tcPr>
          <w:p w14:paraId="2D94E36E" w14:textId="4BDE74F3" w:rsidR="004828A6" w:rsidRPr="00E1035D" w:rsidRDefault="004828A6" w:rsidP="00E1035D">
            <w:pPr>
              <w:jc w:val="center"/>
              <w:rPr>
                <w:lang w:val="en-GB" w:eastAsia="en-GB"/>
              </w:rPr>
            </w:pPr>
          </w:p>
        </w:tc>
        <w:tc>
          <w:tcPr>
            <w:tcW w:w="1135" w:type="dxa"/>
            <w:shd w:val="clear" w:color="auto" w:fill="auto"/>
            <w:vAlign w:val="center"/>
          </w:tcPr>
          <w:p w14:paraId="43E5B772" w14:textId="77777777" w:rsidR="004828A6" w:rsidRPr="00E1035D" w:rsidRDefault="004828A6" w:rsidP="00E1035D">
            <w:pPr>
              <w:jc w:val="right"/>
              <w:rPr>
                <w:lang w:val="en-GB" w:eastAsia="en-GB"/>
              </w:rPr>
            </w:pPr>
          </w:p>
        </w:tc>
      </w:tr>
      <w:tr w:rsidR="005E1B0E" w:rsidRPr="00E1035D" w14:paraId="740B1804" w14:textId="77777777" w:rsidTr="00A53385">
        <w:trPr>
          <w:trHeight w:val="300"/>
        </w:trPr>
        <w:tc>
          <w:tcPr>
            <w:tcW w:w="760" w:type="dxa"/>
            <w:shd w:val="clear" w:color="000000" w:fill="C4BD97"/>
            <w:vAlign w:val="center"/>
            <w:hideMark/>
          </w:tcPr>
          <w:p w14:paraId="6EAC19D0" w14:textId="77777777" w:rsidR="004828A6" w:rsidRPr="00E1035D" w:rsidRDefault="004828A6" w:rsidP="00E1035D">
            <w:pPr>
              <w:jc w:val="center"/>
              <w:rPr>
                <w:lang w:val="en-GB" w:eastAsia="en-GB"/>
              </w:rPr>
            </w:pPr>
            <w:r w:rsidRPr="00E1035D">
              <w:rPr>
                <w:lang w:val="en-GB" w:eastAsia="en-GB"/>
              </w:rPr>
              <w:t> </w:t>
            </w:r>
          </w:p>
        </w:tc>
        <w:tc>
          <w:tcPr>
            <w:tcW w:w="6470" w:type="dxa"/>
            <w:shd w:val="clear" w:color="000000" w:fill="C4BD97"/>
            <w:vAlign w:val="center"/>
            <w:hideMark/>
          </w:tcPr>
          <w:p w14:paraId="5B6738E5" w14:textId="77777777" w:rsidR="004828A6" w:rsidRPr="00E1035D" w:rsidRDefault="004828A6" w:rsidP="00E1035D">
            <w:pPr>
              <w:jc w:val="center"/>
              <w:rPr>
                <w:b/>
                <w:bCs/>
                <w:i/>
                <w:iCs/>
                <w:lang w:val="en-GB" w:eastAsia="en-GB"/>
              </w:rPr>
            </w:pPr>
            <w:r w:rsidRPr="00E1035D">
              <w:rPr>
                <w:b/>
                <w:bCs/>
                <w:i/>
                <w:iCs/>
                <w:lang w:val="en-GB" w:eastAsia="en-GB"/>
              </w:rPr>
              <w:t>Sub - total 700</w:t>
            </w:r>
          </w:p>
        </w:tc>
        <w:tc>
          <w:tcPr>
            <w:tcW w:w="708" w:type="dxa"/>
            <w:shd w:val="clear" w:color="000000" w:fill="C4BD97"/>
            <w:vAlign w:val="center"/>
            <w:hideMark/>
          </w:tcPr>
          <w:p w14:paraId="21FE9E9B" w14:textId="77777777" w:rsidR="004828A6" w:rsidRPr="00E1035D" w:rsidRDefault="004828A6" w:rsidP="00E1035D">
            <w:pPr>
              <w:jc w:val="center"/>
              <w:rPr>
                <w:lang w:val="en-GB" w:eastAsia="en-GB"/>
              </w:rPr>
            </w:pPr>
            <w:r w:rsidRPr="00E1035D">
              <w:rPr>
                <w:lang w:val="en-GB" w:eastAsia="en-GB"/>
              </w:rPr>
              <w:t> </w:t>
            </w:r>
          </w:p>
        </w:tc>
        <w:tc>
          <w:tcPr>
            <w:tcW w:w="1134" w:type="dxa"/>
            <w:shd w:val="clear" w:color="000000" w:fill="C4BD97"/>
            <w:vAlign w:val="center"/>
            <w:hideMark/>
          </w:tcPr>
          <w:p w14:paraId="40176BFD" w14:textId="77777777" w:rsidR="004828A6" w:rsidRPr="00E1035D" w:rsidRDefault="004828A6" w:rsidP="00E1035D">
            <w:pPr>
              <w:jc w:val="center"/>
              <w:rPr>
                <w:lang w:val="en-GB" w:eastAsia="en-GB"/>
              </w:rPr>
            </w:pPr>
            <w:r w:rsidRPr="00E1035D">
              <w:rPr>
                <w:lang w:val="en-GB" w:eastAsia="en-GB"/>
              </w:rPr>
              <w:t> </w:t>
            </w:r>
          </w:p>
        </w:tc>
        <w:tc>
          <w:tcPr>
            <w:tcW w:w="1135" w:type="dxa"/>
            <w:shd w:val="clear" w:color="000000" w:fill="C4BD97"/>
            <w:vAlign w:val="center"/>
          </w:tcPr>
          <w:p w14:paraId="5D968DEB" w14:textId="77777777" w:rsidR="004828A6" w:rsidRPr="00E1035D" w:rsidRDefault="004828A6" w:rsidP="00E1035D">
            <w:pPr>
              <w:jc w:val="center"/>
              <w:rPr>
                <w:lang w:val="en-GB" w:eastAsia="en-GB"/>
              </w:rPr>
            </w:pPr>
          </w:p>
        </w:tc>
      </w:tr>
    </w:tbl>
    <w:p w14:paraId="5EE48DA4" w14:textId="77777777" w:rsidR="00684046" w:rsidRPr="00E1035D" w:rsidRDefault="00684046" w:rsidP="00684046">
      <w:pPr>
        <w:rPr>
          <w:sz w:val="28"/>
          <w:szCs w:val="28"/>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11AA9F1" w14:textId="041942CC" w:rsidR="00684046" w:rsidRPr="00E1035D" w:rsidRDefault="00684046" w:rsidP="00684046">
      <w:pPr>
        <w:rPr>
          <w:b/>
          <w:bCs/>
        </w:rPr>
      </w:pPr>
      <w:r w:rsidRPr="00E1035D">
        <w:rPr>
          <w:b/>
          <w:bCs/>
        </w:rPr>
        <w:t xml:space="preserve">LOT 2; </w:t>
      </w:r>
      <w:r w:rsidR="004828A6" w:rsidRPr="00E1035D">
        <w:rPr>
          <w:b/>
          <w:bCs/>
        </w:rPr>
        <w:t xml:space="preserve">UNIT PRICE SCHEDULE </w:t>
      </w:r>
      <w:r w:rsidRPr="00E1035D">
        <w:rPr>
          <w:b/>
          <w:bCs/>
        </w:rPr>
        <w:t>- TREES TRANSPLANTATION</w:t>
      </w:r>
    </w:p>
    <w:p w14:paraId="76F64276"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6270"/>
        <w:gridCol w:w="709"/>
        <w:gridCol w:w="1120"/>
        <w:gridCol w:w="1148"/>
      </w:tblGrid>
      <w:tr w:rsidR="005E1B0E" w:rsidRPr="00E1035D" w14:paraId="72FD25CE" w14:textId="77777777" w:rsidTr="00A53385">
        <w:trPr>
          <w:trHeight w:val="300"/>
        </w:trPr>
        <w:tc>
          <w:tcPr>
            <w:tcW w:w="960" w:type="dxa"/>
            <w:shd w:val="clear" w:color="auto" w:fill="auto"/>
            <w:vAlign w:val="center"/>
          </w:tcPr>
          <w:p w14:paraId="6060A6BF" w14:textId="77777777" w:rsidR="004828A6" w:rsidRPr="00E1035D" w:rsidRDefault="004828A6" w:rsidP="00684046">
            <w:pPr>
              <w:jc w:val="center"/>
              <w:rPr>
                <w:b/>
                <w:bCs/>
                <w:lang w:val="en-GB" w:eastAsia="en-GB"/>
              </w:rPr>
            </w:pPr>
            <w:r w:rsidRPr="00E1035D">
              <w:rPr>
                <w:b/>
                <w:bCs/>
                <w:lang w:val="en-GB" w:eastAsia="en-GB"/>
              </w:rPr>
              <w:t>Item</w:t>
            </w:r>
          </w:p>
        </w:tc>
        <w:tc>
          <w:tcPr>
            <w:tcW w:w="6270" w:type="dxa"/>
            <w:shd w:val="clear" w:color="auto" w:fill="auto"/>
            <w:vAlign w:val="center"/>
          </w:tcPr>
          <w:p w14:paraId="76E9D8C2" w14:textId="77777777" w:rsidR="004828A6" w:rsidRPr="00E1035D" w:rsidRDefault="004828A6" w:rsidP="00684046">
            <w:pPr>
              <w:rPr>
                <w:b/>
                <w:bCs/>
                <w:lang w:val="en-GB" w:eastAsia="en-GB"/>
              </w:rPr>
            </w:pPr>
            <w:r w:rsidRPr="00E1035D">
              <w:rPr>
                <w:b/>
                <w:bCs/>
                <w:lang w:val="en-GB" w:eastAsia="en-GB"/>
              </w:rPr>
              <w:t>Description</w:t>
            </w:r>
          </w:p>
        </w:tc>
        <w:tc>
          <w:tcPr>
            <w:tcW w:w="709" w:type="dxa"/>
            <w:tcBorders>
              <w:top w:val="single" w:sz="4" w:space="0" w:color="auto"/>
              <w:left w:val="nil"/>
              <w:bottom w:val="single" w:sz="4" w:space="0" w:color="auto"/>
              <w:right w:val="single" w:sz="4" w:space="0" w:color="auto"/>
            </w:tcBorders>
            <w:shd w:val="clear" w:color="auto" w:fill="auto"/>
            <w:vAlign w:val="center"/>
          </w:tcPr>
          <w:p w14:paraId="042D6F7C" w14:textId="29EC3229" w:rsidR="004828A6" w:rsidRPr="00E1035D" w:rsidRDefault="004828A6" w:rsidP="00684046">
            <w:pPr>
              <w:rPr>
                <w:b/>
                <w:bCs/>
                <w:lang w:val="en-GB" w:eastAsia="en-GB"/>
              </w:rPr>
            </w:pPr>
            <w:r w:rsidRPr="00E1035D">
              <w:rPr>
                <w:b/>
                <w:bCs/>
                <w:lang w:val="en-GB" w:eastAsia="en-GB"/>
              </w:rPr>
              <w:t>UNIT</w:t>
            </w:r>
          </w:p>
        </w:tc>
        <w:tc>
          <w:tcPr>
            <w:tcW w:w="1120" w:type="dxa"/>
            <w:tcBorders>
              <w:top w:val="single" w:sz="4" w:space="0" w:color="auto"/>
              <w:left w:val="single" w:sz="4" w:space="0" w:color="auto"/>
              <w:bottom w:val="single" w:sz="4" w:space="0" w:color="auto"/>
              <w:right w:val="single" w:sz="4" w:space="0" w:color="auto"/>
            </w:tcBorders>
            <w:shd w:val="clear" w:color="auto" w:fill="auto"/>
          </w:tcPr>
          <w:p w14:paraId="5E1A95D4" w14:textId="57499DB5" w:rsidR="004828A6" w:rsidRPr="00E1035D" w:rsidRDefault="004828A6" w:rsidP="00684046">
            <w:pPr>
              <w:jc w:val="center"/>
              <w:rPr>
                <w:b/>
                <w:bCs/>
                <w:lang w:val="en-GB" w:eastAsia="en-GB"/>
              </w:rPr>
            </w:pPr>
            <w:r w:rsidRPr="00E1035D">
              <w:rPr>
                <w:b/>
                <w:bCs/>
                <w:lang w:val="en-GB" w:eastAsia="en-GB"/>
              </w:rPr>
              <w:t>UNIT PRICE IN FIGURES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3CF2BF2E" w14:textId="6DFADFE1" w:rsidR="004828A6" w:rsidRPr="00E1035D" w:rsidRDefault="004828A6" w:rsidP="00684046">
            <w:pPr>
              <w:jc w:val="center"/>
              <w:rPr>
                <w:b/>
                <w:bCs/>
                <w:lang w:val="en-GB" w:eastAsia="en-GB"/>
              </w:rPr>
            </w:pPr>
            <w:r w:rsidRPr="00E1035D">
              <w:rPr>
                <w:b/>
                <w:bCs/>
                <w:lang w:val="en-GB" w:eastAsia="en-GB"/>
              </w:rPr>
              <w:t>UNIT PRICE IN WORDS</w:t>
            </w:r>
          </w:p>
        </w:tc>
      </w:tr>
      <w:tr w:rsidR="005E1B0E" w:rsidRPr="00E1035D" w14:paraId="0485F49C" w14:textId="77777777" w:rsidTr="00A53385">
        <w:trPr>
          <w:trHeight w:val="300"/>
        </w:trPr>
        <w:tc>
          <w:tcPr>
            <w:tcW w:w="960" w:type="dxa"/>
            <w:shd w:val="clear" w:color="auto" w:fill="auto"/>
            <w:vAlign w:val="center"/>
            <w:hideMark/>
          </w:tcPr>
          <w:p w14:paraId="74A0410D" w14:textId="77777777" w:rsidR="004828A6" w:rsidRPr="00E1035D" w:rsidRDefault="004828A6" w:rsidP="00E1035D">
            <w:pPr>
              <w:jc w:val="center"/>
              <w:rPr>
                <w:b/>
                <w:bCs/>
                <w:lang w:val="en-GB" w:eastAsia="en-GB"/>
              </w:rPr>
            </w:pPr>
            <w:r w:rsidRPr="00E1035D">
              <w:rPr>
                <w:b/>
                <w:bCs/>
                <w:lang w:val="en-GB" w:eastAsia="en-GB"/>
              </w:rPr>
              <w:t>100</w:t>
            </w:r>
          </w:p>
        </w:tc>
        <w:tc>
          <w:tcPr>
            <w:tcW w:w="6270" w:type="dxa"/>
            <w:shd w:val="clear" w:color="auto" w:fill="auto"/>
            <w:vAlign w:val="center"/>
            <w:hideMark/>
          </w:tcPr>
          <w:p w14:paraId="42EC7B3F" w14:textId="77777777" w:rsidR="004828A6" w:rsidRPr="00E1035D" w:rsidRDefault="004828A6" w:rsidP="00E1035D">
            <w:pPr>
              <w:rPr>
                <w:b/>
                <w:bCs/>
                <w:lang w:val="en-GB" w:eastAsia="en-GB"/>
              </w:rPr>
            </w:pPr>
            <w:r w:rsidRPr="00E1035D">
              <w:rPr>
                <w:b/>
                <w:bCs/>
                <w:lang w:val="en-GB" w:eastAsia="en-GB"/>
              </w:rPr>
              <w:t xml:space="preserve">Wetlands demarcation </w:t>
            </w:r>
          </w:p>
        </w:tc>
        <w:tc>
          <w:tcPr>
            <w:tcW w:w="709" w:type="dxa"/>
            <w:shd w:val="clear" w:color="auto" w:fill="auto"/>
            <w:vAlign w:val="center"/>
            <w:hideMark/>
          </w:tcPr>
          <w:p w14:paraId="0540EC8B" w14:textId="77777777" w:rsidR="004828A6" w:rsidRPr="00E1035D" w:rsidRDefault="004828A6" w:rsidP="00E1035D">
            <w:pPr>
              <w:jc w:val="center"/>
              <w:rPr>
                <w:lang w:val="en-GB" w:eastAsia="en-GB"/>
              </w:rPr>
            </w:pPr>
            <w:r w:rsidRPr="00E1035D">
              <w:rPr>
                <w:lang w:val="en-GB" w:eastAsia="en-GB"/>
              </w:rPr>
              <w:t> </w:t>
            </w:r>
          </w:p>
        </w:tc>
        <w:tc>
          <w:tcPr>
            <w:tcW w:w="1120" w:type="dxa"/>
            <w:shd w:val="clear" w:color="auto" w:fill="auto"/>
            <w:vAlign w:val="center"/>
            <w:hideMark/>
          </w:tcPr>
          <w:p w14:paraId="26BF3D01" w14:textId="77777777" w:rsidR="004828A6" w:rsidRPr="00E1035D" w:rsidRDefault="004828A6" w:rsidP="00E1035D">
            <w:pPr>
              <w:jc w:val="center"/>
              <w:rPr>
                <w:lang w:val="en-GB" w:eastAsia="en-GB"/>
              </w:rPr>
            </w:pPr>
            <w:r w:rsidRPr="00E1035D">
              <w:rPr>
                <w:lang w:val="en-GB" w:eastAsia="en-GB"/>
              </w:rPr>
              <w:t> </w:t>
            </w:r>
          </w:p>
        </w:tc>
        <w:tc>
          <w:tcPr>
            <w:tcW w:w="1148" w:type="dxa"/>
            <w:shd w:val="clear" w:color="auto" w:fill="auto"/>
            <w:vAlign w:val="center"/>
            <w:hideMark/>
          </w:tcPr>
          <w:p w14:paraId="11942529" w14:textId="77777777" w:rsidR="004828A6" w:rsidRPr="00E1035D" w:rsidRDefault="004828A6" w:rsidP="00E1035D">
            <w:pPr>
              <w:jc w:val="center"/>
              <w:rPr>
                <w:lang w:val="en-GB" w:eastAsia="en-GB"/>
              </w:rPr>
            </w:pPr>
            <w:r w:rsidRPr="00E1035D">
              <w:rPr>
                <w:lang w:val="en-GB" w:eastAsia="en-GB"/>
              </w:rPr>
              <w:t> </w:t>
            </w:r>
          </w:p>
        </w:tc>
      </w:tr>
      <w:tr w:rsidR="005E1B0E" w:rsidRPr="00E1035D" w14:paraId="66E0F18C" w14:textId="77777777" w:rsidTr="00A53385">
        <w:trPr>
          <w:trHeight w:val="217"/>
        </w:trPr>
        <w:tc>
          <w:tcPr>
            <w:tcW w:w="960" w:type="dxa"/>
            <w:shd w:val="clear" w:color="auto" w:fill="auto"/>
            <w:vAlign w:val="center"/>
            <w:hideMark/>
          </w:tcPr>
          <w:p w14:paraId="2205BEBE" w14:textId="77777777" w:rsidR="004828A6" w:rsidRPr="00E1035D" w:rsidRDefault="004828A6" w:rsidP="00E1035D">
            <w:pPr>
              <w:jc w:val="center"/>
              <w:rPr>
                <w:lang w:val="en-GB" w:eastAsia="en-GB"/>
              </w:rPr>
            </w:pPr>
            <w:r w:rsidRPr="00E1035D">
              <w:rPr>
                <w:lang w:val="en-GB" w:eastAsia="en-GB"/>
              </w:rPr>
              <w:t>101</w:t>
            </w:r>
          </w:p>
        </w:tc>
        <w:tc>
          <w:tcPr>
            <w:tcW w:w="6270" w:type="dxa"/>
            <w:shd w:val="clear" w:color="auto" w:fill="auto"/>
            <w:vAlign w:val="center"/>
            <w:hideMark/>
          </w:tcPr>
          <w:p w14:paraId="51735018" w14:textId="77777777" w:rsidR="004828A6" w:rsidRPr="00E1035D" w:rsidRDefault="004828A6" w:rsidP="00E1035D">
            <w:pPr>
              <w:rPr>
                <w:lang w:val="en-GB" w:eastAsia="en-GB"/>
              </w:rPr>
            </w:pPr>
            <w:r w:rsidRPr="00E1035D">
              <w:rPr>
                <w:lang w:val="en-GB" w:eastAsia="en-GB"/>
              </w:rPr>
              <w:t>GPS surveys of wetlands blocks</w:t>
            </w:r>
          </w:p>
        </w:tc>
        <w:tc>
          <w:tcPr>
            <w:tcW w:w="709" w:type="dxa"/>
            <w:shd w:val="clear" w:color="auto" w:fill="auto"/>
            <w:vAlign w:val="center"/>
            <w:hideMark/>
          </w:tcPr>
          <w:p w14:paraId="4FD49716"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29B51630" w14:textId="1DC07306" w:rsidR="004828A6" w:rsidRPr="00E1035D" w:rsidRDefault="004828A6" w:rsidP="00E1035D">
            <w:pPr>
              <w:jc w:val="center"/>
              <w:rPr>
                <w:lang w:val="en-GB" w:eastAsia="en-GB"/>
              </w:rPr>
            </w:pPr>
          </w:p>
        </w:tc>
        <w:tc>
          <w:tcPr>
            <w:tcW w:w="1148" w:type="dxa"/>
            <w:shd w:val="clear" w:color="auto" w:fill="auto"/>
            <w:vAlign w:val="center"/>
          </w:tcPr>
          <w:p w14:paraId="2320F832" w14:textId="77777777" w:rsidR="004828A6" w:rsidRPr="00E1035D" w:rsidRDefault="004828A6" w:rsidP="00E1035D">
            <w:pPr>
              <w:jc w:val="right"/>
              <w:rPr>
                <w:lang w:val="en-GB" w:eastAsia="en-GB"/>
              </w:rPr>
            </w:pPr>
          </w:p>
        </w:tc>
      </w:tr>
      <w:tr w:rsidR="005E1B0E" w:rsidRPr="00E1035D" w14:paraId="1B9351D8" w14:textId="77777777" w:rsidTr="00A53385">
        <w:trPr>
          <w:trHeight w:val="300"/>
        </w:trPr>
        <w:tc>
          <w:tcPr>
            <w:tcW w:w="960" w:type="dxa"/>
            <w:shd w:val="clear" w:color="000000" w:fill="C4BD97"/>
            <w:vAlign w:val="center"/>
            <w:hideMark/>
          </w:tcPr>
          <w:p w14:paraId="5E9F73C1" w14:textId="77777777" w:rsidR="004828A6" w:rsidRPr="00E1035D" w:rsidRDefault="004828A6" w:rsidP="00E1035D">
            <w:pPr>
              <w:jc w:val="center"/>
              <w:rPr>
                <w:lang w:val="en-GB" w:eastAsia="en-GB"/>
              </w:rPr>
            </w:pPr>
            <w:r w:rsidRPr="00E1035D">
              <w:rPr>
                <w:lang w:val="en-GB" w:eastAsia="en-GB"/>
              </w:rPr>
              <w:t> </w:t>
            </w:r>
          </w:p>
        </w:tc>
        <w:tc>
          <w:tcPr>
            <w:tcW w:w="6270" w:type="dxa"/>
            <w:shd w:val="clear" w:color="000000" w:fill="C4BD97"/>
            <w:vAlign w:val="center"/>
            <w:hideMark/>
          </w:tcPr>
          <w:p w14:paraId="2628A289" w14:textId="77777777" w:rsidR="004828A6" w:rsidRPr="00E1035D" w:rsidRDefault="004828A6" w:rsidP="00E1035D">
            <w:pPr>
              <w:jc w:val="center"/>
              <w:rPr>
                <w:b/>
                <w:bCs/>
                <w:i/>
                <w:iCs/>
                <w:lang w:val="en-GB" w:eastAsia="en-GB"/>
              </w:rPr>
            </w:pPr>
            <w:r w:rsidRPr="00E1035D">
              <w:rPr>
                <w:b/>
                <w:bCs/>
                <w:i/>
                <w:iCs/>
                <w:lang w:val="en-GB" w:eastAsia="en-GB"/>
              </w:rPr>
              <w:t>Sub – total 100</w:t>
            </w:r>
          </w:p>
        </w:tc>
        <w:tc>
          <w:tcPr>
            <w:tcW w:w="709" w:type="dxa"/>
            <w:shd w:val="clear" w:color="000000" w:fill="C4BD97"/>
            <w:vAlign w:val="center"/>
            <w:hideMark/>
          </w:tcPr>
          <w:p w14:paraId="7FF01910"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38FE7CF7"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160CD6D7" w14:textId="77777777" w:rsidR="004828A6" w:rsidRPr="00E1035D" w:rsidRDefault="004828A6" w:rsidP="00E1035D">
            <w:pPr>
              <w:jc w:val="right"/>
              <w:rPr>
                <w:lang w:val="en-GB" w:eastAsia="en-GB"/>
              </w:rPr>
            </w:pPr>
          </w:p>
        </w:tc>
      </w:tr>
      <w:tr w:rsidR="005E1B0E" w:rsidRPr="00E1035D" w14:paraId="57DC39A1" w14:textId="77777777" w:rsidTr="00A53385">
        <w:trPr>
          <w:trHeight w:val="300"/>
        </w:trPr>
        <w:tc>
          <w:tcPr>
            <w:tcW w:w="960" w:type="dxa"/>
            <w:shd w:val="clear" w:color="auto" w:fill="auto"/>
            <w:vAlign w:val="center"/>
            <w:hideMark/>
          </w:tcPr>
          <w:p w14:paraId="7DB788C2" w14:textId="77777777" w:rsidR="004828A6" w:rsidRPr="00E1035D" w:rsidRDefault="004828A6" w:rsidP="00E1035D">
            <w:pPr>
              <w:jc w:val="center"/>
              <w:rPr>
                <w:b/>
                <w:bCs/>
                <w:lang w:val="en-GB" w:eastAsia="en-GB"/>
              </w:rPr>
            </w:pPr>
            <w:r w:rsidRPr="00E1035D">
              <w:rPr>
                <w:b/>
                <w:bCs/>
                <w:lang w:val="en-GB" w:eastAsia="en-GB"/>
              </w:rPr>
              <w:t>200</w:t>
            </w:r>
          </w:p>
        </w:tc>
        <w:tc>
          <w:tcPr>
            <w:tcW w:w="6270" w:type="dxa"/>
            <w:shd w:val="clear" w:color="auto" w:fill="auto"/>
            <w:vAlign w:val="center"/>
            <w:hideMark/>
          </w:tcPr>
          <w:p w14:paraId="05066AA6" w14:textId="77777777" w:rsidR="004828A6" w:rsidRPr="00E1035D" w:rsidRDefault="004828A6" w:rsidP="00E1035D">
            <w:pPr>
              <w:rPr>
                <w:b/>
                <w:bCs/>
                <w:lang w:val="en-GB" w:eastAsia="en-GB"/>
              </w:rPr>
            </w:pPr>
            <w:r w:rsidRPr="00E1035D">
              <w:rPr>
                <w:b/>
                <w:bCs/>
                <w:lang w:val="en-GB" w:eastAsia="en-GB"/>
              </w:rPr>
              <w:t>Site Preparation</w:t>
            </w:r>
          </w:p>
        </w:tc>
        <w:tc>
          <w:tcPr>
            <w:tcW w:w="709" w:type="dxa"/>
            <w:shd w:val="clear" w:color="auto" w:fill="auto"/>
            <w:vAlign w:val="center"/>
            <w:hideMark/>
          </w:tcPr>
          <w:p w14:paraId="623612A2" w14:textId="77777777" w:rsidR="004828A6" w:rsidRPr="00E1035D" w:rsidRDefault="004828A6" w:rsidP="00E1035D">
            <w:pPr>
              <w:jc w:val="center"/>
              <w:rPr>
                <w:lang w:val="en-GB" w:eastAsia="en-GB"/>
              </w:rPr>
            </w:pPr>
            <w:r w:rsidRPr="00E1035D">
              <w:rPr>
                <w:lang w:val="en-GB" w:eastAsia="en-GB"/>
              </w:rPr>
              <w:t> </w:t>
            </w:r>
          </w:p>
        </w:tc>
        <w:tc>
          <w:tcPr>
            <w:tcW w:w="1120" w:type="dxa"/>
            <w:shd w:val="clear" w:color="auto" w:fill="auto"/>
            <w:vAlign w:val="center"/>
            <w:hideMark/>
          </w:tcPr>
          <w:p w14:paraId="4F75B0C2" w14:textId="77777777" w:rsidR="004828A6" w:rsidRPr="00E1035D" w:rsidRDefault="004828A6" w:rsidP="00E1035D">
            <w:pPr>
              <w:jc w:val="center"/>
              <w:rPr>
                <w:lang w:val="en-GB" w:eastAsia="en-GB"/>
              </w:rPr>
            </w:pPr>
            <w:r w:rsidRPr="00E1035D">
              <w:rPr>
                <w:lang w:val="en-GB" w:eastAsia="en-GB"/>
              </w:rPr>
              <w:t> </w:t>
            </w:r>
          </w:p>
        </w:tc>
        <w:tc>
          <w:tcPr>
            <w:tcW w:w="1148" w:type="dxa"/>
            <w:shd w:val="clear" w:color="auto" w:fill="auto"/>
            <w:vAlign w:val="center"/>
          </w:tcPr>
          <w:p w14:paraId="710AEF7F" w14:textId="77777777" w:rsidR="004828A6" w:rsidRPr="00E1035D" w:rsidRDefault="004828A6" w:rsidP="00E1035D">
            <w:pPr>
              <w:jc w:val="right"/>
              <w:rPr>
                <w:lang w:val="en-GB" w:eastAsia="en-GB"/>
              </w:rPr>
            </w:pPr>
          </w:p>
        </w:tc>
      </w:tr>
      <w:tr w:rsidR="005E1B0E" w:rsidRPr="00E1035D" w14:paraId="0262D3C8" w14:textId="77777777" w:rsidTr="00A53385">
        <w:trPr>
          <w:trHeight w:val="464"/>
        </w:trPr>
        <w:tc>
          <w:tcPr>
            <w:tcW w:w="960" w:type="dxa"/>
            <w:shd w:val="clear" w:color="auto" w:fill="auto"/>
            <w:vAlign w:val="center"/>
            <w:hideMark/>
          </w:tcPr>
          <w:p w14:paraId="369BC4D5" w14:textId="77777777" w:rsidR="004828A6" w:rsidRPr="00E1035D" w:rsidRDefault="004828A6" w:rsidP="00E1035D">
            <w:pPr>
              <w:jc w:val="center"/>
              <w:rPr>
                <w:lang w:val="en-GB" w:eastAsia="en-GB"/>
              </w:rPr>
            </w:pPr>
            <w:r w:rsidRPr="00E1035D">
              <w:rPr>
                <w:lang w:val="en-GB" w:eastAsia="en-GB"/>
              </w:rPr>
              <w:t>201</w:t>
            </w:r>
          </w:p>
        </w:tc>
        <w:tc>
          <w:tcPr>
            <w:tcW w:w="6270" w:type="dxa"/>
            <w:shd w:val="clear" w:color="auto" w:fill="auto"/>
            <w:vAlign w:val="center"/>
            <w:hideMark/>
          </w:tcPr>
          <w:p w14:paraId="10DAF613" w14:textId="77777777" w:rsidR="004828A6" w:rsidRPr="00E1035D" w:rsidRDefault="004828A6" w:rsidP="00E1035D">
            <w:pPr>
              <w:rPr>
                <w:lang w:val="en-GB" w:eastAsia="en-GB"/>
              </w:rPr>
            </w:pPr>
            <w:r w:rsidRPr="00E1035D">
              <w:rPr>
                <w:lang w:val="en-GB" w:eastAsia="en-GB"/>
              </w:rPr>
              <w:t>Clear site (areas to be afforested) of debris, non-native vegetation, and trash. load and transport debris to designated disposal area</w:t>
            </w:r>
          </w:p>
        </w:tc>
        <w:tc>
          <w:tcPr>
            <w:tcW w:w="709" w:type="dxa"/>
            <w:shd w:val="clear" w:color="auto" w:fill="auto"/>
            <w:vAlign w:val="center"/>
            <w:hideMark/>
          </w:tcPr>
          <w:p w14:paraId="3B1EF073" w14:textId="77777777" w:rsidR="004828A6" w:rsidRPr="00E1035D" w:rsidRDefault="004828A6" w:rsidP="00E1035D">
            <w:pPr>
              <w:jc w:val="center"/>
              <w:rPr>
                <w:lang w:val="en-GB" w:eastAsia="en-GB"/>
              </w:rPr>
            </w:pPr>
            <w:r w:rsidRPr="00E1035D">
              <w:rPr>
                <w:lang w:val="en-GB" w:eastAsia="en-GB"/>
              </w:rPr>
              <w:t>Hectares</w:t>
            </w:r>
          </w:p>
        </w:tc>
        <w:tc>
          <w:tcPr>
            <w:tcW w:w="1120" w:type="dxa"/>
            <w:shd w:val="clear" w:color="auto" w:fill="auto"/>
            <w:vAlign w:val="center"/>
            <w:hideMark/>
          </w:tcPr>
          <w:p w14:paraId="2CFB3270" w14:textId="7B097B67" w:rsidR="004828A6" w:rsidRPr="00E1035D" w:rsidRDefault="004828A6" w:rsidP="00E1035D">
            <w:pPr>
              <w:jc w:val="center"/>
              <w:rPr>
                <w:lang w:val="en-GB" w:eastAsia="en-GB"/>
              </w:rPr>
            </w:pPr>
          </w:p>
        </w:tc>
        <w:tc>
          <w:tcPr>
            <w:tcW w:w="1148" w:type="dxa"/>
            <w:shd w:val="clear" w:color="auto" w:fill="auto"/>
            <w:vAlign w:val="center"/>
          </w:tcPr>
          <w:p w14:paraId="3BCAB12E" w14:textId="77777777" w:rsidR="004828A6" w:rsidRPr="00E1035D" w:rsidRDefault="004828A6" w:rsidP="00E1035D">
            <w:pPr>
              <w:jc w:val="right"/>
              <w:rPr>
                <w:lang w:val="en-GB" w:eastAsia="en-GB"/>
              </w:rPr>
            </w:pPr>
          </w:p>
        </w:tc>
      </w:tr>
      <w:tr w:rsidR="005E1B0E" w:rsidRPr="00E1035D" w14:paraId="5A21176D" w14:textId="77777777" w:rsidTr="00A53385">
        <w:trPr>
          <w:trHeight w:val="347"/>
        </w:trPr>
        <w:tc>
          <w:tcPr>
            <w:tcW w:w="960" w:type="dxa"/>
            <w:shd w:val="clear" w:color="auto" w:fill="auto"/>
            <w:vAlign w:val="center"/>
            <w:hideMark/>
          </w:tcPr>
          <w:p w14:paraId="2463583B" w14:textId="77777777" w:rsidR="004828A6" w:rsidRPr="00E1035D" w:rsidRDefault="004828A6" w:rsidP="00E1035D">
            <w:pPr>
              <w:jc w:val="center"/>
              <w:rPr>
                <w:lang w:val="en-GB" w:eastAsia="en-GB"/>
              </w:rPr>
            </w:pPr>
            <w:r w:rsidRPr="00E1035D">
              <w:rPr>
                <w:lang w:val="en-GB" w:eastAsia="en-GB"/>
              </w:rPr>
              <w:t>202</w:t>
            </w:r>
          </w:p>
        </w:tc>
        <w:tc>
          <w:tcPr>
            <w:tcW w:w="6270" w:type="dxa"/>
            <w:shd w:val="clear" w:color="auto" w:fill="auto"/>
            <w:vAlign w:val="center"/>
            <w:hideMark/>
          </w:tcPr>
          <w:p w14:paraId="123C883C" w14:textId="77777777" w:rsidR="004828A6" w:rsidRPr="00E1035D" w:rsidRDefault="004828A6" w:rsidP="00E1035D">
            <w:pPr>
              <w:rPr>
                <w:lang w:val="en-GB" w:eastAsia="en-GB"/>
              </w:rPr>
            </w:pPr>
            <w:r w:rsidRPr="00E1035D">
              <w:rPr>
                <w:lang w:val="en-GB" w:eastAsia="en-GB"/>
              </w:rPr>
              <w:t>Remove invasive species (e.g., Eucalyptus, reeds) within the area, including stump uprooting</w:t>
            </w:r>
          </w:p>
        </w:tc>
        <w:tc>
          <w:tcPr>
            <w:tcW w:w="709" w:type="dxa"/>
            <w:shd w:val="clear" w:color="auto" w:fill="auto"/>
            <w:vAlign w:val="center"/>
            <w:hideMark/>
          </w:tcPr>
          <w:p w14:paraId="37432423"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25CE315A" w14:textId="35D01089" w:rsidR="004828A6" w:rsidRPr="00E1035D" w:rsidRDefault="004828A6" w:rsidP="00E1035D">
            <w:pPr>
              <w:jc w:val="center"/>
              <w:rPr>
                <w:lang w:val="en-GB" w:eastAsia="en-GB"/>
              </w:rPr>
            </w:pPr>
          </w:p>
        </w:tc>
        <w:tc>
          <w:tcPr>
            <w:tcW w:w="1148" w:type="dxa"/>
            <w:shd w:val="clear" w:color="auto" w:fill="auto"/>
            <w:vAlign w:val="center"/>
          </w:tcPr>
          <w:p w14:paraId="72480CFA" w14:textId="77777777" w:rsidR="004828A6" w:rsidRPr="00E1035D" w:rsidRDefault="004828A6" w:rsidP="00E1035D">
            <w:pPr>
              <w:jc w:val="right"/>
              <w:rPr>
                <w:lang w:val="en-GB" w:eastAsia="en-GB"/>
              </w:rPr>
            </w:pPr>
          </w:p>
        </w:tc>
      </w:tr>
      <w:tr w:rsidR="005E1B0E" w:rsidRPr="00E1035D" w14:paraId="0EFAB24A" w14:textId="77777777" w:rsidTr="00A53385">
        <w:trPr>
          <w:trHeight w:val="300"/>
        </w:trPr>
        <w:tc>
          <w:tcPr>
            <w:tcW w:w="960" w:type="dxa"/>
            <w:shd w:val="clear" w:color="auto" w:fill="auto"/>
            <w:vAlign w:val="center"/>
            <w:hideMark/>
          </w:tcPr>
          <w:p w14:paraId="428C881D" w14:textId="77777777" w:rsidR="004828A6" w:rsidRPr="00E1035D" w:rsidRDefault="004828A6" w:rsidP="00E1035D">
            <w:pPr>
              <w:jc w:val="center"/>
              <w:rPr>
                <w:lang w:val="en-GB" w:eastAsia="en-GB"/>
              </w:rPr>
            </w:pPr>
            <w:r w:rsidRPr="00E1035D">
              <w:rPr>
                <w:lang w:val="en-GB" w:eastAsia="en-GB"/>
              </w:rPr>
              <w:t>203</w:t>
            </w:r>
          </w:p>
        </w:tc>
        <w:tc>
          <w:tcPr>
            <w:tcW w:w="6270" w:type="dxa"/>
            <w:shd w:val="clear" w:color="auto" w:fill="auto"/>
            <w:vAlign w:val="center"/>
            <w:hideMark/>
          </w:tcPr>
          <w:p w14:paraId="244EA05F" w14:textId="77777777" w:rsidR="004828A6" w:rsidRPr="00E1035D" w:rsidRDefault="004828A6" w:rsidP="00E1035D">
            <w:pPr>
              <w:rPr>
                <w:lang w:val="en-GB" w:eastAsia="en-GB"/>
              </w:rPr>
            </w:pPr>
            <w:r w:rsidRPr="00E1035D">
              <w:rPr>
                <w:lang w:val="en-GB" w:eastAsia="en-GB"/>
              </w:rPr>
              <w:t>Peg out and excavate/dig planting pits/holes</w:t>
            </w:r>
          </w:p>
        </w:tc>
        <w:tc>
          <w:tcPr>
            <w:tcW w:w="709" w:type="dxa"/>
            <w:shd w:val="clear" w:color="000000" w:fill="FFFFFF"/>
            <w:vAlign w:val="center"/>
            <w:hideMark/>
          </w:tcPr>
          <w:p w14:paraId="776B1C33"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6325B980" w14:textId="0A1723D3" w:rsidR="004828A6" w:rsidRPr="00E1035D" w:rsidRDefault="004828A6" w:rsidP="00E1035D">
            <w:pPr>
              <w:jc w:val="right"/>
              <w:rPr>
                <w:lang w:val="en-GB" w:eastAsia="en-GB"/>
              </w:rPr>
            </w:pPr>
          </w:p>
        </w:tc>
        <w:tc>
          <w:tcPr>
            <w:tcW w:w="1148" w:type="dxa"/>
            <w:shd w:val="clear" w:color="auto" w:fill="auto"/>
            <w:vAlign w:val="center"/>
          </w:tcPr>
          <w:p w14:paraId="394A4FC6" w14:textId="77777777" w:rsidR="004828A6" w:rsidRPr="00E1035D" w:rsidRDefault="004828A6" w:rsidP="00E1035D">
            <w:pPr>
              <w:jc w:val="right"/>
              <w:rPr>
                <w:lang w:val="en-GB" w:eastAsia="en-GB"/>
              </w:rPr>
            </w:pPr>
          </w:p>
        </w:tc>
      </w:tr>
      <w:tr w:rsidR="005E1B0E" w:rsidRPr="00E1035D" w14:paraId="2F122D43" w14:textId="77777777" w:rsidTr="00A53385">
        <w:trPr>
          <w:trHeight w:val="401"/>
        </w:trPr>
        <w:tc>
          <w:tcPr>
            <w:tcW w:w="960" w:type="dxa"/>
            <w:shd w:val="clear" w:color="auto" w:fill="auto"/>
            <w:vAlign w:val="center"/>
            <w:hideMark/>
          </w:tcPr>
          <w:p w14:paraId="42967841" w14:textId="77777777" w:rsidR="004828A6" w:rsidRPr="00E1035D" w:rsidRDefault="004828A6" w:rsidP="00E1035D">
            <w:pPr>
              <w:jc w:val="center"/>
              <w:rPr>
                <w:lang w:val="en-GB" w:eastAsia="en-GB"/>
              </w:rPr>
            </w:pPr>
            <w:r w:rsidRPr="00E1035D">
              <w:rPr>
                <w:lang w:val="en-GB" w:eastAsia="en-GB"/>
              </w:rPr>
              <w:t>204</w:t>
            </w:r>
          </w:p>
        </w:tc>
        <w:tc>
          <w:tcPr>
            <w:tcW w:w="6270" w:type="dxa"/>
            <w:shd w:val="clear" w:color="auto" w:fill="auto"/>
            <w:vAlign w:val="center"/>
            <w:hideMark/>
          </w:tcPr>
          <w:p w14:paraId="2190385F" w14:textId="77777777" w:rsidR="004828A6" w:rsidRPr="00E1035D" w:rsidRDefault="004828A6" w:rsidP="00E1035D">
            <w:pPr>
              <w:rPr>
                <w:lang w:val="en-GB" w:eastAsia="en-GB"/>
              </w:rPr>
            </w:pPr>
            <w:r w:rsidRPr="00E1035D">
              <w:rPr>
                <w:lang w:val="en-GB" w:eastAsia="en-GB"/>
              </w:rPr>
              <w:t>Supply and backfill pits/hoes with imported topsoil blended with organic compost (2:1 ratio) to ensure establishment</w:t>
            </w:r>
          </w:p>
        </w:tc>
        <w:tc>
          <w:tcPr>
            <w:tcW w:w="709" w:type="dxa"/>
            <w:shd w:val="clear" w:color="auto" w:fill="auto"/>
            <w:vAlign w:val="center"/>
            <w:hideMark/>
          </w:tcPr>
          <w:p w14:paraId="34CF576C"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1159ABF2" w14:textId="34C61724" w:rsidR="004828A6" w:rsidRPr="00E1035D" w:rsidRDefault="004828A6" w:rsidP="00E1035D">
            <w:pPr>
              <w:jc w:val="right"/>
              <w:rPr>
                <w:lang w:val="en-GB" w:eastAsia="en-GB"/>
              </w:rPr>
            </w:pPr>
          </w:p>
        </w:tc>
        <w:tc>
          <w:tcPr>
            <w:tcW w:w="1148" w:type="dxa"/>
            <w:shd w:val="clear" w:color="auto" w:fill="auto"/>
            <w:vAlign w:val="center"/>
          </w:tcPr>
          <w:p w14:paraId="382610FF" w14:textId="77777777" w:rsidR="004828A6" w:rsidRPr="00E1035D" w:rsidRDefault="004828A6" w:rsidP="00E1035D">
            <w:pPr>
              <w:jc w:val="right"/>
              <w:rPr>
                <w:lang w:val="en-GB" w:eastAsia="en-GB"/>
              </w:rPr>
            </w:pPr>
          </w:p>
        </w:tc>
      </w:tr>
      <w:tr w:rsidR="005E1B0E" w:rsidRPr="00E1035D" w14:paraId="257D2147" w14:textId="77777777" w:rsidTr="00A53385">
        <w:trPr>
          <w:trHeight w:val="300"/>
        </w:trPr>
        <w:tc>
          <w:tcPr>
            <w:tcW w:w="960" w:type="dxa"/>
            <w:shd w:val="clear" w:color="000000" w:fill="C4BD97"/>
            <w:vAlign w:val="center"/>
            <w:hideMark/>
          </w:tcPr>
          <w:p w14:paraId="675F3CF4" w14:textId="77777777" w:rsidR="004828A6" w:rsidRPr="00E1035D" w:rsidRDefault="004828A6" w:rsidP="00E1035D">
            <w:pPr>
              <w:jc w:val="center"/>
              <w:rPr>
                <w:lang w:val="en-GB" w:eastAsia="en-GB"/>
              </w:rPr>
            </w:pPr>
            <w:r w:rsidRPr="00E1035D">
              <w:rPr>
                <w:lang w:val="en-GB" w:eastAsia="en-GB"/>
              </w:rPr>
              <w:t> </w:t>
            </w:r>
          </w:p>
        </w:tc>
        <w:tc>
          <w:tcPr>
            <w:tcW w:w="6270" w:type="dxa"/>
            <w:shd w:val="clear" w:color="000000" w:fill="C4BD97"/>
            <w:vAlign w:val="center"/>
            <w:hideMark/>
          </w:tcPr>
          <w:p w14:paraId="4BB23FC5" w14:textId="77777777" w:rsidR="004828A6" w:rsidRPr="00E1035D" w:rsidRDefault="004828A6" w:rsidP="00E1035D">
            <w:pPr>
              <w:jc w:val="center"/>
              <w:rPr>
                <w:b/>
                <w:bCs/>
                <w:i/>
                <w:iCs/>
                <w:lang w:val="en-GB" w:eastAsia="en-GB"/>
              </w:rPr>
            </w:pPr>
            <w:r w:rsidRPr="00E1035D">
              <w:rPr>
                <w:b/>
                <w:bCs/>
                <w:i/>
                <w:iCs/>
                <w:lang w:val="en-GB" w:eastAsia="en-GB"/>
              </w:rPr>
              <w:t>Sub – total 200</w:t>
            </w:r>
          </w:p>
        </w:tc>
        <w:tc>
          <w:tcPr>
            <w:tcW w:w="709" w:type="dxa"/>
            <w:shd w:val="clear" w:color="000000" w:fill="C4BD97"/>
            <w:vAlign w:val="center"/>
            <w:hideMark/>
          </w:tcPr>
          <w:p w14:paraId="10454E52"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4DDA6CE4"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4F903D25" w14:textId="77777777" w:rsidR="004828A6" w:rsidRPr="00E1035D" w:rsidRDefault="004828A6" w:rsidP="00E1035D">
            <w:pPr>
              <w:jc w:val="right"/>
              <w:rPr>
                <w:lang w:val="en-GB" w:eastAsia="en-GB"/>
              </w:rPr>
            </w:pPr>
          </w:p>
        </w:tc>
      </w:tr>
      <w:tr w:rsidR="005E1B0E" w:rsidRPr="00E1035D" w14:paraId="695E4601" w14:textId="77777777" w:rsidTr="00A53385">
        <w:trPr>
          <w:trHeight w:val="300"/>
        </w:trPr>
        <w:tc>
          <w:tcPr>
            <w:tcW w:w="960" w:type="dxa"/>
            <w:shd w:val="clear" w:color="auto" w:fill="auto"/>
            <w:vAlign w:val="center"/>
            <w:hideMark/>
          </w:tcPr>
          <w:p w14:paraId="4C725D8F" w14:textId="77777777" w:rsidR="004828A6" w:rsidRPr="00E1035D" w:rsidRDefault="004828A6" w:rsidP="00E1035D">
            <w:pPr>
              <w:jc w:val="center"/>
              <w:rPr>
                <w:b/>
                <w:bCs/>
                <w:lang w:val="en-GB" w:eastAsia="en-GB"/>
              </w:rPr>
            </w:pPr>
            <w:r w:rsidRPr="00E1035D">
              <w:rPr>
                <w:b/>
                <w:bCs/>
                <w:lang w:val="en-GB" w:eastAsia="en-GB"/>
              </w:rPr>
              <w:t>300</w:t>
            </w:r>
          </w:p>
        </w:tc>
        <w:tc>
          <w:tcPr>
            <w:tcW w:w="6270" w:type="dxa"/>
            <w:shd w:val="clear" w:color="auto" w:fill="auto"/>
            <w:vAlign w:val="center"/>
            <w:hideMark/>
          </w:tcPr>
          <w:p w14:paraId="5A7C1CB3" w14:textId="77777777" w:rsidR="004828A6" w:rsidRPr="00E1035D" w:rsidRDefault="004828A6" w:rsidP="00E1035D">
            <w:pPr>
              <w:rPr>
                <w:b/>
                <w:bCs/>
                <w:i/>
                <w:iCs/>
                <w:lang w:val="en-GB" w:eastAsia="en-GB"/>
              </w:rPr>
            </w:pPr>
            <w:r w:rsidRPr="00E1035D">
              <w:rPr>
                <w:b/>
                <w:bCs/>
                <w:i/>
                <w:iCs/>
                <w:lang w:val="en-GB" w:eastAsia="en-GB"/>
              </w:rPr>
              <w:t>Tools and equipment</w:t>
            </w:r>
          </w:p>
        </w:tc>
        <w:tc>
          <w:tcPr>
            <w:tcW w:w="709" w:type="dxa"/>
            <w:shd w:val="clear" w:color="auto" w:fill="auto"/>
            <w:vAlign w:val="center"/>
            <w:hideMark/>
          </w:tcPr>
          <w:p w14:paraId="6665F27D" w14:textId="77777777" w:rsidR="004828A6" w:rsidRPr="00E1035D" w:rsidRDefault="004828A6" w:rsidP="00E1035D">
            <w:pPr>
              <w:rPr>
                <w:lang w:val="en-GB" w:eastAsia="en-GB"/>
              </w:rPr>
            </w:pPr>
            <w:r w:rsidRPr="00E1035D">
              <w:rPr>
                <w:lang w:val="en-GB" w:eastAsia="en-GB"/>
              </w:rPr>
              <w:t> </w:t>
            </w:r>
          </w:p>
        </w:tc>
        <w:tc>
          <w:tcPr>
            <w:tcW w:w="1120" w:type="dxa"/>
            <w:shd w:val="clear" w:color="auto" w:fill="auto"/>
            <w:vAlign w:val="center"/>
            <w:hideMark/>
          </w:tcPr>
          <w:p w14:paraId="7014A217" w14:textId="77777777" w:rsidR="004828A6" w:rsidRPr="00E1035D" w:rsidRDefault="004828A6" w:rsidP="00E1035D">
            <w:pPr>
              <w:rPr>
                <w:lang w:val="en-GB" w:eastAsia="en-GB"/>
              </w:rPr>
            </w:pPr>
            <w:r w:rsidRPr="00E1035D">
              <w:rPr>
                <w:lang w:val="en-GB" w:eastAsia="en-GB"/>
              </w:rPr>
              <w:t> </w:t>
            </w:r>
          </w:p>
        </w:tc>
        <w:tc>
          <w:tcPr>
            <w:tcW w:w="1148" w:type="dxa"/>
            <w:shd w:val="clear" w:color="auto" w:fill="auto"/>
            <w:vAlign w:val="center"/>
          </w:tcPr>
          <w:p w14:paraId="629B2FC9" w14:textId="77777777" w:rsidR="004828A6" w:rsidRPr="00E1035D" w:rsidRDefault="004828A6" w:rsidP="00E1035D">
            <w:pPr>
              <w:jc w:val="right"/>
              <w:rPr>
                <w:lang w:val="en-GB" w:eastAsia="en-GB"/>
              </w:rPr>
            </w:pPr>
          </w:p>
        </w:tc>
      </w:tr>
      <w:tr w:rsidR="005E1B0E" w:rsidRPr="00E1035D" w14:paraId="5DEC9E53" w14:textId="77777777" w:rsidTr="00A53385">
        <w:trPr>
          <w:trHeight w:val="303"/>
        </w:trPr>
        <w:tc>
          <w:tcPr>
            <w:tcW w:w="960" w:type="dxa"/>
            <w:shd w:val="clear" w:color="auto" w:fill="auto"/>
            <w:vAlign w:val="center"/>
            <w:hideMark/>
          </w:tcPr>
          <w:p w14:paraId="60B08E92" w14:textId="77777777" w:rsidR="004828A6" w:rsidRPr="00E1035D" w:rsidRDefault="004828A6" w:rsidP="00E1035D">
            <w:pPr>
              <w:jc w:val="center"/>
              <w:rPr>
                <w:lang w:val="en-GB" w:eastAsia="en-GB"/>
              </w:rPr>
            </w:pPr>
            <w:r w:rsidRPr="00E1035D">
              <w:rPr>
                <w:lang w:val="en-GB" w:eastAsia="en-GB"/>
              </w:rPr>
              <w:t>301</w:t>
            </w:r>
          </w:p>
        </w:tc>
        <w:tc>
          <w:tcPr>
            <w:tcW w:w="6270" w:type="dxa"/>
            <w:shd w:val="clear" w:color="auto" w:fill="auto"/>
            <w:vAlign w:val="center"/>
            <w:hideMark/>
          </w:tcPr>
          <w:p w14:paraId="705A5AB1" w14:textId="77777777" w:rsidR="004828A6" w:rsidRPr="00E1035D" w:rsidRDefault="004828A6" w:rsidP="00E1035D">
            <w:pPr>
              <w:rPr>
                <w:lang w:val="en-GB" w:eastAsia="en-GB"/>
              </w:rPr>
            </w:pPr>
            <w:r w:rsidRPr="00E1035D">
              <w:rPr>
                <w:lang w:val="en-GB" w:eastAsia="en-GB"/>
              </w:rPr>
              <w:t>Soil amendments-materials such as gypsum or compost may be used to improve soil structure</w:t>
            </w:r>
          </w:p>
        </w:tc>
        <w:tc>
          <w:tcPr>
            <w:tcW w:w="709" w:type="dxa"/>
            <w:shd w:val="clear" w:color="auto" w:fill="auto"/>
            <w:vAlign w:val="center"/>
            <w:hideMark/>
          </w:tcPr>
          <w:p w14:paraId="55562878"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655B5A49" w14:textId="2E72907A" w:rsidR="004828A6" w:rsidRPr="00E1035D" w:rsidRDefault="004828A6" w:rsidP="00E1035D">
            <w:pPr>
              <w:jc w:val="center"/>
              <w:rPr>
                <w:lang w:val="en-GB" w:eastAsia="en-GB"/>
              </w:rPr>
            </w:pPr>
          </w:p>
        </w:tc>
        <w:tc>
          <w:tcPr>
            <w:tcW w:w="1148" w:type="dxa"/>
            <w:shd w:val="clear" w:color="auto" w:fill="auto"/>
            <w:vAlign w:val="center"/>
          </w:tcPr>
          <w:p w14:paraId="7CA3826D" w14:textId="77777777" w:rsidR="004828A6" w:rsidRPr="00E1035D" w:rsidRDefault="004828A6" w:rsidP="00E1035D">
            <w:pPr>
              <w:jc w:val="right"/>
              <w:rPr>
                <w:lang w:val="en-GB" w:eastAsia="en-GB"/>
              </w:rPr>
            </w:pPr>
          </w:p>
        </w:tc>
      </w:tr>
      <w:tr w:rsidR="005E1B0E" w:rsidRPr="00E1035D" w14:paraId="58580D1A" w14:textId="77777777" w:rsidTr="00A53385">
        <w:trPr>
          <w:trHeight w:val="267"/>
        </w:trPr>
        <w:tc>
          <w:tcPr>
            <w:tcW w:w="960" w:type="dxa"/>
            <w:shd w:val="clear" w:color="auto" w:fill="auto"/>
            <w:vAlign w:val="center"/>
            <w:hideMark/>
          </w:tcPr>
          <w:p w14:paraId="5982C9B1" w14:textId="77777777" w:rsidR="004828A6" w:rsidRPr="00E1035D" w:rsidRDefault="004828A6" w:rsidP="00E1035D">
            <w:pPr>
              <w:jc w:val="center"/>
              <w:rPr>
                <w:lang w:val="en-GB" w:eastAsia="en-GB"/>
              </w:rPr>
            </w:pPr>
            <w:r w:rsidRPr="00E1035D">
              <w:rPr>
                <w:lang w:val="en-GB" w:eastAsia="en-GB"/>
              </w:rPr>
              <w:t>302</w:t>
            </w:r>
          </w:p>
        </w:tc>
        <w:tc>
          <w:tcPr>
            <w:tcW w:w="6270" w:type="dxa"/>
            <w:shd w:val="clear" w:color="auto" w:fill="auto"/>
            <w:vAlign w:val="center"/>
            <w:hideMark/>
          </w:tcPr>
          <w:p w14:paraId="09806897" w14:textId="77777777" w:rsidR="004828A6" w:rsidRPr="00E1035D" w:rsidRDefault="004828A6" w:rsidP="00E1035D">
            <w:pPr>
              <w:rPr>
                <w:lang w:val="en-GB" w:eastAsia="en-GB"/>
              </w:rPr>
            </w:pPr>
            <w:r w:rsidRPr="00E1035D">
              <w:rPr>
                <w:lang w:val="en-GB" w:eastAsia="en-GB"/>
              </w:rPr>
              <w:t xml:space="preserve">Stakes-Indian bamboo or hardwood stakes to secure seedlings </w:t>
            </w:r>
            <w:r w:rsidRPr="00E1035D">
              <w:rPr>
                <w:lang w:val="en-GB" w:eastAsia="en-GB"/>
              </w:rPr>
              <w:lastRenderedPageBreak/>
              <w:t>and tubes including transportation</w:t>
            </w:r>
          </w:p>
        </w:tc>
        <w:tc>
          <w:tcPr>
            <w:tcW w:w="709" w:type="dxa"/>
            <w:shd w:val="clear" w:color="auto" w:fill="auto"/>
            <w:vAlign w:val="center"/>
            <w:hideMark/>
          </w:tcPr>
          <w:p w14:paraId="1E3921CE" w14:textId="77777777" w:rsidR="004828A6" w:rsidRPr="00E1035D" w:rsidRDefault="004828A6" w:rsidP="00E1035D">
            <w:pPr>
              <w:jc w:val="center"/>
              <w:rPr>
                <w:lang w:val="en-GB" w:eastAsia="en-GB"/>
              </w:rPr>
            </w:pPr>
            <w:r w:rsidRPr="00E1035D">
              <w:rPr>
                <w:lang w:val="en-GB" w:eastAsia="en-GB"/>
              </w:rPr>
              <w:lastRenderedPageBreak/>
              <w:t>Ls</w:t>
            </w:r>
          </w:p>
        </w:tc>
        <w:tc>
          <w:tcPr>
            <w:tcW w:w="1120" w:type="dxa"/>
            <w:shd w:val="clear" w:color="auto" w:fill="auto"/>
            <w:vAlign w:val="center"/>
            <w:hideMark/>
          </w:tcPr>
          <w:p w14:paraId="10D2911D" w14:textId="7C1D6E56" w:rsidR="004828A6" w:rsidRPr="00E1035D" w:rsidRDefault="004828A6" w:rsidP="00E1035D">
            <w:pPr>
              <w:jc w:val="center"/>
              <w:rPr>
                <w:lang w:val="en-GB" w:eastAsia="en-GB"/>
              </w:rPr>
            </w:pPr>
          </w:p>
        </w:tc>
        <w:tc>
          <w:tcPr>
            <w:tcW w:w="1148" w:type="dxa"/>
            <w:shd w:val="clear" w:color="auto" w:fill="auto"/>
            <w:vAlign w:val="center"/>
          </w:tcPr>
          <w:p w14:paraId="7915BEA1" w14:textId="77777777" w:rsidR="004828A6" w:rsidRPr="00E1035D" w:rsidRDefault="004828A6" w:rsidP="00E1035D">
            <w:pPr>
              <w:jc w:val="right"/>
              <w:rPr>
                <w:lang w:val="en-GB" w:eastAsia="en-GB"/>
              </w:rPr>
            </w:pPr>
          </w:p>
        </w:tc>
      </w:tr>
      <w:tr w:rsidR="005E1B0E" w:rsidRPr="00E1035D" w14:paraId="1EDA0428" w14:textId="77777777" w:rsidTr="00A53385">
        <w:trPr>
          <w:trHeight w:val="510"/>
        </w:trPr>
        <w:tc>
          <w:tcPr>
            <w:tcW w:w="960" w:type="dxa"/>
            <w:shd w:val="clear" w:color="auto" w:fill="auto"/>
            <w:vAlign w:val="center"/>
            <w:hideMark/>
          </w:tcPr>
          <w:p w14:paraId="44FB8FBD" w14:textId="77777777" w:rsidR="004828A6" w:rsidRPr="00E1035D" w:rsidRDefault="004828A6" w:rsidP="00E1035D">
            <w:pPr>
              <w:jc w:val="center"/>
              <w:rPr>
                <w:lang w:val="en-GB" w:eastAsia="en-GB"/>
              </w:rPr>
            </w:pPr>
            <w:r w:rsidRPr="00E1035D">
              <w:rPr>
                <w:lang w:val="en-GB" w:eastAsia="en-GB"/>
              </w:rPr>
              <w:lastRenderedPageBreak/>
              <w:t>303</w:t>
            </w:r>
          </w:p>
        </w:tc>
        <w:tc>
          <w:tcPr>
            <w:tcW w:w="6270" w:type="dxa"/>
            <w:shd w:val="clear" w:color="auto" w:fill="auto"/>
            <w:vAlign w:val="center"/>
            <w:hideMark/>
          </w:tcPr>
          <w:p w14:paraId="01C611B7" w14:textId="77777777" w:rsidR="004828A6" w:rsidRPr="00E1035D" w:rsidRDefault="004828A6" w:rsidP="00E1035D">
            <w:pPr>
              <w:rPr>
                <w:lang w:val="en-GB" w:eastAsia="en-GB"/>
              </w:rPr>
            </w:pPr>
            <w:r w:rsidRPr="00E1035D">
              <w:rPr>
                <w:lang w:val="en-GB" w:eastAsia="en-GB"/>
              </w:rPr>
              <w:t>Planting hoes-used for cutting through dense wetland vegetation and creating planting spots.</w:t>
            </w:r>
          </w:p>
        </w:tc>
        <w:tc>
          <w:tcPr>
            <w:tcW w:w="709" w:type="dxa"/>
            <w:shd w:val="clear" w:color="auto" w:fill="auto"/>
            <w:vAlign w:val="center"/>
            <w:hideMark/>
          </w:tcPr>
          <w:p w14:paraId="26A25AF8"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3D88AC7F" w14:textId="07CB5BB8" w:rsidR="004828A6" w:rsidRPr="00E1035D" w:rsidRDefault="004828A6" w:rsidP="00E1035D">
            <w:pPr>
              <w:jc w:val="center"/>
              <w:rPr>
                <w:lang w:val="en-GB" w:eastAsia="en-GB"/>
              </w:rPr>
            </w:pPr>
          </w:p>
        </w:tc>
        <w:tc>
          <w:tcPr>
            <w:tcW w:w="1148" w:type="dxa"/>
            <w:shd w:val="clear" w:color="auto" w:fill="auto"/>
            <w:vAlign w:val="center"/>
          </w:tcPr>
          <w:p w14:paraId="3F4E4ACB" w14:textId="77777777" w:rsidR="004828A6" w:rsidRPr="00E1035D" w:rsidRDefault="004828A6" w:rsidP="00E1035D">
            <w:pPr>
              <w:jc w:val="right"/>
              <w:rPr>
                <w:lang w:val="en-GB" w:eastAsia="en-GB"/>
              </w:rPr>
            </w:pPr>
          </w:p>
        </w:tc>
      </w:tr>
      <w:tr w:rsidR="005E1B0E" w:rsidRPr="00E1035D" w14:paraId="60E977CD" w14:textId="77777777" w:rsidTr="00A53385">
        <w:trPr>
          <w:trHeight w:val="510"/>
        </w:trPr>
        <w:tc>
          <w:tcPr>
            <w:tcW w:w="960" w:type="dxa"/>
            <w:shd w:val="clear" w:color="auto" w:fill="auto"/>
            <w:vAlign w:val="center"/>
            <w:hideMark/>
          </w:tcPr>
          <w:p w14:paraId="2CDE2D94" w14:textId="77777777" w:rsidR="004828A6" w:rsidRPr="00E1035D" w:rsidRDefault="004828A6" w:rsidP="00E1035D">
            <w:pPr>
              <w:jc w:val="center"/>
              <w:rPr>
                <w:lang w:val="en-GB" w:eastAsia="en-GB"/>
              </w:rPr>
            </w:pPr>
            <w:r w:rsidRPr="00E1035D">
              <w:rPr>
                <w:lang w:val="en-GB" w:eastAsia="en-GB"/>
              </w:rPr>
              <w:t>304</w:t>
            </w:r>
          </w:p>
        </w:tc>
        <w:tc>
          <w:tcPr>
            <w:tcW w:w="6270" w:type="dxa"/>
            <w:shd w:val="clear" w:color="auto" w:fill="auto"/>
            <w:vAlign w:val="center"/>
            <w:hideMark/>
          </w:tcPr>
          <w:p w14:paraId="62873F56" w14:textId="77777777" w:rsidR="004828A6" w:rsidRPr="00E1035D" w:rsidRDefault="004828A6" w:rsidP="00E1035D">
            <w:pPr>
              <w:rPr>
                <w:lang w:val="en-GB" w:eastAsia="en-GB"/>
              </w:rPr>
            </w:pPr>
            <w:r w:rsidRPr="00E1035D">
              <w:rPr>
                <w:lang w:val="en-GB" w:eastAsia="en-GB"/>
              </w:rPr>
              <w:t>Pruners/loppers-for clearing brush and pruning damaged roots before planting</w:t>
            </w:r>
          </w:p>
        </w:tc>
        <w:tc>
          <w:tcPr>
            <w:tcW w:w="709" w:type="dxa"/>
            <w:shd w:val="clear" w:color="auto" w:fill="auto"/>
            <w:vAlign w:val="center"/>
            <w:hideMark/>
          </w:tcPr>
          <w:p w14:paraId="7995A566"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7CF72E1D" w14:textId="1B28833F" w:rsidR="004828A6" w:rsidRPr="00E1035D" w:rsidRDefault="004828A6" w:rsidP="00E1035D">
            <w:pPr>
              <w:jc w:val="center"/>
              <w:rPr>
                <w:lang w:val="en-GB" w:eastAsia="en-GB"/>
              </w:rPr>
            </w:pPr>
          </w:p>
        </w:tc>
        <w:tc>
          <w:tcPr>
            <w:tcW w:w="1148" w:type="dxa"/>
            <w:shd w:val="clear" w:color="auto" w:fill="auto"/>
            <w:vAlign w:val="center"/>
          </w:tcPr>
          <w:p w14:paraId="31B11CAD" w14:textId="77777777" w:rsidR="004828A6" w:rsidRPr="00E1035D" w:rsidRDefault="004828A6" w:rsidP="00E1035D">
            <w:pPr>
              <w:jc w:val="right"/>
              <w:rPr>
                <w:lang w:val="en-GB" w:eastAsia="en-GB"/>
              </w:rPr>
            </w:pPr>
          </w:p>
        </w:tc>
      </w:tr>
      <w:tr w:rsidR="005E1B0E" w:rsidRPr="00E1035D" w14:paraId="0A82E3ED" w14:textId="77777777" w:rsidTr="00A53385">
        <w:trPr>
          <w:trHeight w:val="416"/>
        </w:trPr>
        <w:tc>
          <w:tcPr>
            <w:tcW w:w="960" w:type="dxa"/>
            <w:shd w:val="clear" w:color="auto" w:fill="auto"/>
            <w:vAlign w:val="center"/>
            <w:hideMark/>
          </w:tcPr>
          <w:p w14:paraId="77A5DCE5" w14:textId="77777777" w:rsidR="004828A6" w:rsidRPr="00E1035D" w:rsidRDefault="004828A6" w:rsidP="00E1035D">
            <w:pPr>
              <w:jc w:val="center"/>
              <w:rPr>
                <w:lang w:val="en-GB" w:eastAsia="en-GB"/>
              </w:rPr>
            </w:pPr>
            <w:r w:rsidRPr="00E1035D">
              <w:rPr>
                <w:lang w:val="en-GB" w:eastAsia="en-GB"/>
              </w:rPr>
              <w:t>305</w:t>
            </w:r>
          </w:p>
        </w:tc>
        <w:tc>
          <w:tcPr>
            <w:tcW w:w="6270" w:type="dxa"/>
            <w:shd w:val="clear" w:color="auto" w:fill="auto"/>
            <w:vAlign w:val="center"/>
            <w:hideMark/>
          </w:tcPr>
          <w:p w14:paraId="31182CD6" w14:textId="77777777" w:rsidR="004828A6" w:rsidRPr="00E1035D" w:rsidRDefault="004828A6" w:rsidP="00E1035D">
            <w:pPr>
              <w:rPr>
                <w:lang w:val="en-GB" w:eastAsia="en-GB"/>
              </w:rPr>
            </w:pPr>
            <w:r w:rsidRPr="00E1035D">
              <w:rPr>
                <w:lang w:val="en-GB" w:eastAsia="en-GB"/>
              </w:rPr>
              <w:t>Mulch/weed mats-used to suppress competing vegetation and retain soil temperature around the base of the plant</w:t>
            </w:r>
          </w:p>
        </w:tc>
        <w:tc>
          <w:tcPr>
            <w:tcW w:w="709" w:type="dxa"/>
            <w:shd w:val="clear" w:color="auto" w:fill="auto"/>
            <w:vAlign w:val="center"/>
            <w:hideMark/>
          </w:tcPr>
          <w:p w14:paraId="077CDA19"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5BC7A814" w14:textId="7C3FBCEF" w:rsidR="004828A6" w:rsidRPr="00E1035D" w:rsidRDefault="004828A6" w:rsidP="00E1035D">
            <w:pPr>
              <w:jc w:val="center"/>
              <w:rPr>
                <w:lang w:val="en-GB" w:eastAsia="en-GB"/>
              </w:rPr>
            </w:pPr>
          </w:p>
        </w:tc>
        <w:tc>
          <w:tcPr>
            <w:tcW w:w="1148" w:type="dxa"/>
            <w:shd w:val="clear" w:color="auto" w:fill="auto"/>
            <w:vAlign w:val="center"/>
          </w:tcPr>
          <w:p w14:paraId="1587ED8C" w14:textId="77777777" w:rsidR="004828A6" w:rsidRPr="00E1035D" w:rsidRDefault="004828A6" w:rsidP="00E1035D">
            <w:pPr>
              <w:jc w:val="right"/>
              <w:rPr>
                <w:lang w:val="en-GB" w:eastAsia="en-GB"/>
              </w:rPr>
            </w:pPr>
          </w:p>
        </w:tc>
      </w:tr>
      <w:tr w:rsidR="005E1B0E" w:rsidRPr="00E1035D" w14:paraId="23149D85" w14:textId="77777777" w:rsidTr="00A53385">
        <w:trPr>
          <w:trHeight w:val="390"/>
        </w:trPr>
        <w:tc>
          <w:tcPr>
            <w:tcW w:w="960" w:type="dxa"/>
            <w:shd w:val="clear" w:color="auto" w:fill="auto"/>
            <w:vAlign w:val="center"/>
            <w:hideMark/>
          </w:tcPr>
          <w:p w14:paraId="5A6EBAC9" w14:textId="77777777" w:rsidR="004828A6" w:rsidRPr="00E1035D" w:rsidRDefault="004828A6" w:rsidP="00E1035D">
            <w:pPr>
              <w:jc w:val="center"/>
              <w:rPr>
                <w:lang w:val="en-GB" w:eastAsia="en-GB"/>
              </w:rPr>
            </w:pPr>
            <w:r w:rsidRPr="00E1035D">
              <w:rPr>
                <w:lang w:val="en-GB" w:eastAsia="en-GB"/>
              </w:rPr>
              <w:t>306</w:t>
            </w:r>
          </w:p>
        </w:tc>
        <w:tc>
          <w:tcPr>
            <w:tcW w:w="6270" w:type="dxa"/>
            <w:shd w:val="clear" w:color="auto" w:fill="auto"/>
            <w:vAlign w:val="center"/>
            <w:hideMark/>
          </w:tcPr>
          <w:p w14:paraId="650099FE" w14:textId="77777777" w:rsidR="004828A6" w:rsidRPr="00E1035D" w:rsidRDefault="004828A6" w:rsidP="00E1035D">
            <w:pPr>
              <w:rPr>
                <w:lang w:val="en-GB" w:eastAsia="en-GB"/>
              </w:rPr>
            </w:pPr>
            <w:r w:rsidRPr="00E1035D">
              <w:rPr>
                <w:lang w:val="en-GB" w:eastAsia="en-GB"/>
              </w:rPr>
              <w:t>Rain coats out-fits for trees planters</w:t>
            </w:r>
          </w:p>
        </w:tc>
        <w:tc>
          <w:tcPr>
            <w:tcW w:w="709" w:type="dxa"/>
            <w:shd w:val="clear" w:color="auto" w:fill="auto"/>
            <w:vAlign w:val="center"/>
            <w:hideMark/>
          </w:tcPr>
          <w:p w14:paraId="63209178"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73798D85" w14:textId="34400DBE" w:rsidR="004828A6" w:rsidRPr="00E1035D" w:rsidRDefault="004828A6" w:rsidP="00E1035D">
            <w:pPr>
              <w:jc w:val="center"/>
              <w:rPr>
                <w:lang w:val="en-GB" w:eastAsia="en-GB"/>
              </w:rPr>
            </w:pPr>
          </w:p>
        </w:tc>
        <w:tc>
          <w:tcPr>
            <w:tcW w:w="1148" w:type="dxa"/>
            <w:shd w:val="clear" w:color="auto" w:fill="auto"/>
            <w:vAlign w:val="center"/>
          </w:tcPr>
          <w:p w14:paraId="19371ADC" w14:textId="77777777" w:rsidR="004828A6" w:rsidRPr="00E1035D" w:rsidRDefault="004828A6" w:rsidP="00E1035D">
            <w:pPr>
              <w:jc w:val="right"/>
              <w:rPr>
                <w:lang w:val="en-GB" w:eastAsia="en-GB"/>
              </w:rPr>
            </w:pPr>
          </w:p>
        </w:tc>
      </w:tr>
      <w:tr w:rsidR="005E1B0E" w:rsidRPr="00E1035D" w14:paraId="2BC3E854" w14:textId="77777777" w:rsidTr="00A53385">
        <w:trPr>
          <w:trHeight w:val="444"/>
        </w:trPr>
        <w:tc>
          <w:tcPr>
            <w:tcW w:w="960" w:type="dxa"/>
            <w:shd w:val="clear" w:color="auto" w:fill="auto"/>
            <w:vAlign w:val="center"/>
            <w:hideMark/>
          </w:tcPr>
          <w:p w14:paraId="68EBCADC" w14:textId="77777777" w:rsidR="004828A6" w:rsidRPr="00E1035D" w:rsidRDefault="004828A6" w:rsidP="00E1035D">
            <w:pPr>
              <w:jc w:val="center"/>
              <w:rPr>
                <w:lang w:val="en-GB" w:eastAsia="en-GB"/>
              </w:rPr>
            </w:pPr>
            <w:r w:rsidRPr="00E1035D">
              <w:rPr>
                <w:lang w:val="en-GB" w:eastAsia="en-GB"/>
              </w:rPr>
              <w:t>307</w:t>
            </w:r>
          </w:p>
        </w:tc>
        <w:tc>
          <w:tcPr>
            <w:tcW w:w="6270" w:type="dxa"/>
            <w:shd w:val="clear" w:color="auto" w:fill="auto"/>
            <w:vAlign w:val="center"/>
            <w:hideMark/>
          </w:tcPr>
          <w:p w14:paraId="38D24811" w14:textId="77777777" w:rsidR="004828A6" w:rsidRPr="00E1035D" w:rsidRDefault="004828A6" w:rsidP="00E1035D">
            <w:pPr>
              <w:rPr>
                <w:lang w:val="en-GB" w:eastAsia="en-GB"/>
              </w:rPr>
            </w:pPr>
            <w:r w:rsidRPr="00E1035D">
              <w:rPr>
                <w:lang w:val="en-GB" w:eastAsia="en-GB"/>
              </w:rPr>
              <w:t>Gloves &amp; safety glasses-to protect hands from mud and sharp items, and eyes from debris</w:t>
            </w:r>
          </w:p>
        </w:tc>
        <w:tc>
          <w:tcPr>
            <w:tcW w:w="709" w:type="dxa"/>
            <w:shd w:val="clear" w:color="auto" w:fill="auto"/>
            <w:vAlign w:val="center"/>
            <w:hideMark/>
          </w:tcPr>
          <w:p w14:paraId="76238E76" w14:textId="77777777" w:rsidR="004828A6" w:rsidRPr="00E1035D" w:rsidRDefault="004828A6" w:rsidP="00E1035D">
            <w:pPr>
              <w:jc w:val="center"/>
              <w:rPr>
                <w:lang w:val="en-GB" w:eastAsia="en-GB"/>
              </w:rPr>
            </w:pPr>
            <w:r w:rsidRPr="00E1035D">
              <w:rPr>
                <w:lang w:val="en-GB" w:eastAsia="en-GB"/>
              </w:rPr>
              <w:t>Ls</w:t>
            </w:r>
          </w:p>
        </w:tc>
        <w:tc>
          <w:tcPr>
            <w:tcW w:w="1120" w:type="dxa"/>
            <w:shd w:val="clear" w:color="auto" w:fill="auto"/>
            <w:vAlign w:val="center"/>
            <w:hideMark/>
          </w:tcPr>
          <w:p w14:paraId="4D1D4059" w14:textId="185C01AD" w:rsidR="004828A6" w:rsidRPr="00E1035D" w:rsidRDefault="004828A6" w:rsidP="00E1035D">
            <w:pPr>
              <w:jc w:val="center"/>
              <w:rPr>
                <w:lang w:val="en-GB" w:eastAsia="en-GB"/>
              </w:rPr>
            </w:pPr>
          </w:p>
        </w:tc>
        <w:tc>
          <w:tcPr>
            <w:tcW w:w="1148" w:type="dxa"/>
            <w:shd w:val="clear" w:color="auto" w:fill="auto"/>
            <w:vAlign w:val="center"/>
          </w:tcPr>
          <w:p w14:paraId="763A7D5B" w14:textId="77777777" w:rsidR="004828A6" w:rsidRPr="00E1035D" w:rsidRDefault="004828A6" w:rsidP="00E1035D">
            <w:pPr>
              <w:jc w:val="right"/>
              <w:rPr>
                <w:lang w:val="en-GB" w:eastAsia="en-GB"/>
              </w:rPr>
            </w:pPr>
          </w:p>
        </w:tc>
      </w:tr>
      <w:tr w:rsidR="005E1B0E" w:rsidRPr="00E1035D" w14:paraId="05A79193" w14:textId="77777777" w:rsidTr="00A53385">
        <w:trPr>
          <w:trHeight w:val="300"/>
        </w:trPr>
        <w:tc>
          <w:tcPr>
            <w:tcW w:w="960" w:type="dxa"/>
            <w:shd w:val="clear" w:color="000000" w:fill="C4BD97"/>
            <w:vAlign w:val="center"/>
            <w:hideMark/>
          </w:tcPr>
          <w:p w14:paraId="15B4AFE4" w14:textId="77777777" w:rsidR="004828A6" w:rsidRPr="00E1035D" w:rsidRDefault="004828A6" w:rsidP="00E1035D">
            <w:pPr>
              <w:jc w:val="center"/>
              <w:rPr>
                <w:b/>
                <w:bCs/>
                <w:lang w:val="en-GB" w:eastAsia="en-GB"/>
              </w:rPr>
            </w:pPr>
            <w:r w:rsidRPr="00E1035D">
              <w:rPr>
                <w:b/>
                <w:bCs/>
                <w:lang w:val="en-GB" w:eastAsia="en-GB"/>
              </w:rPr>
              <w:t> </w:t>
            </w:r>
          </w:p>
        </w:tc>
        <w:tc>
          <w:tcPr>
            <w:tcW w:w="6270" w:type="dxa"/>
            <w:shd w:val="clear" w:color="000000" w:fill="C4BD97"/>
            <w:vAlign w:val="center"/>
            <w:hideMark/>
          </w:tcPr>
          <w:p w14:paraId="4FCC7B58" w14:textId="77777777" w:rsidR="004828A6" w:rsidRPr="00E1035D" w:rsidRDefault="004828A6" w:rsidP="00E1035D">
            <w:pPr>
              <w:jc w:val="center"/>
              <w:rPr>
                <w:b/>
                <w:bCs/>
                <w:i/>
                <w:iCs/>
                <w:lang w:val="en-GB" w:eastAsia="en-GB"/>
              </w:rPr>
            </w:pPr>
            <w:r w:rsidRPr="00E1035D">
              <w:rPr>
                <w:b/>
                <w:bCs/>
                <w:i/>
                <w:iCs/>
                <w:lang w:val="en-GB" w:eastAsia="en-GB"/>
              </w:rPr>
              <w:t>Sub – total 300</w:t>
            </w:r>
          </w:p>
        </w:tc>
        <w:tc>
          <w:tcPr>
            <w:tcW w:w="709" w:type="dxa"/>
            <w:shd w:val="clear" w:color="000000" w:fill="C4BD97"/>
            <w:vAlign w:val="center"/>
            <w:hideMark/>
          </w:tcPr>
          <w:p w14:paraId="72A4BDAD"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350D8677"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62EC5D5E" w14:textId="77777777" w:rsidR="004828A6" w:rsidRPr="00E1035D" w:rsidRDefault="004828A6" w:rsidP="00E1035D">
            <w:pPr>
              <w:jc w:val="right"/>
              <w:rPr>
                <w:lang w:val="en-GB" w:eastAsia="en-GB"/>
              </w:rPr>
            </w:pPr>
          </w:p>
        </w:tc>
      </w:tr>
      <w:tr w:rsidR="005E1B0E" w:rsidRPr="00E1035D" w14:paraId="2661929C" w14:textId="77777777" w:rsidTr="00A53385">
        <w:trPr>
          <w:trHeight w:val="300"/>
        </w:trPr>
        <w:tc>
          <w:tcPr>
            <w:tcW w:w="960" w:type="dxa"/>
            <w:shd w:val="clear" w:color="auto" w:fill="auto"/>
            <w:vAlign w:val="center"/>
            <w:hideMark/>
          </w:tcPr>
          <w:p w14:paraId="08885DC4" w14:textId="77777777" w:rsidR="004828A6" w:rsidRPr="00E1035D" w:rsidRDefault="004828A6" w:rsidP="00E1035D">
            <w:pPr>
              <w:jc w:val="center"/>
              <w:rPr>
                <w:b/>
                <w:bCs/>
                <w:lang w:val="en-GB" w:eastAsia="en-GB"/>
              </w:rPr>
            </w:pPr>
            <w:r w:rsidRPr="00E1035D">
              <w:rPr>
                <w:b/>
                <w:bCs/>
                <w:lang w:val="en-GB" w:eastAsia="en-GB"/>
              </w:rPr>
              <w:t>400</w:t>
            </w:r>
          </w:p>
        </w:tc>
        <w:tc>
          <w:tcPr>
            <w:tcW w:w="6270" w:type="dxa"/>
            <w:shd w:val="clear" w:color="auto" w:fill="auto"/>
            <w:vAlign w:val="center"/>
            <w:hideMark/>
          </w:tcPr>
          <w:p w14:paraId="7281E5DE" w14:textId="77777777" w:rsidR="004828A6" w:rsidRPr="00E1035D" w:rsidRDefault="004828A6" w:rsidP="00E1035D">
            <w:pPr>
              <w:rPr>
                <w:b/>
                <w:bCs/>
                <w:i/>
                <w:iCs/>
                <w:lang w:val="en-GB" w:eastAsia="en-GB"/>
              </w:rPr>
            </w:pPr>
            <w:r w:rsidRPr="00E1035D">
              <w:rPr>
                <w:b/>
                <w:bCs/>
                <w:i/>
                <w:iCs/>
                <w:lang w:val="en-GB" w:eastAsia="en-GB"/>
              </w:rPr>
              <w:t xml:space="preserve">Planting Material &amp; Installation </w:t>
            </w:r>
          </w:p>
        </w:tc>
        <w:tc>
          <w:tcPr>
            <w:tcW w:w="709" w:type="dxa"/>
            <w:shd w:val="clear" w:color="auto" w:fill="auto"/>
            <w:vAlign w:val="center"/>
            <w:hideMark/>
          </w:tcPr>
          <w:p w14:paraId="7C5C624B" w14:textId="77777777" w:rsidR="004828A6" w:rsidRPr="00E1035D" w:rsidRDefault="004828A6" w:rsidP="00E1035D">
            <w:pPr>
              <w:rPr>
                <w:lang w:val="en-GB" w:eastAsia="en-GB"/>
              </w:rPr>
            </w:pPr>
            <w:r w:rsidRPr="00E1035D">
              <w:rPr>
                <w:lang w:val="en-GB" w:eastAsia="en-GB"/>
              </w:rPr>
              <w:t> </w:t>
            </w:r>
          </w:p>
        </w:tc>
        <w:tc>
          <w:tcPr>
            <w:tcW w:w="1120" w:type="dxa"/>
            <w:shd w:val="clear" w:color="auto" w:fill="auto"/>
            <w:vAlign w:val="center"/>
            <w:hideMark/>
          </w:tcPr>
          <w:p w14:paraId="7F33BFC4" w14:textId="77777777" w:rsidR="004828A6" w:rsidRPr="00E1035D" w:rsidRDefault="004828A6" w:rsidP="00E1035D">
            <w:pPr>
              <w:rPr>
                <w:lang w:val="en-GB" w:eastAsia="en-GB"/>
              </w:rPr>
            </w:pPr>
            <w:r w:rsidRPr="00E1035D">
              <w:rPr>
                <w:lang w:val="en-GB" w:eastAsia="en-GB"/>
              </w:rPr>
              <w:t> </w:t>
            </w:r>
          </w:p>
        </w:tc>
        <w:tc>
          <w:tcPr>
            <w:tcW w:w="1148" w:type="dxa"/>
            <w:shd w:val="clear" w:color="auto" w:fill="auto"/>
            <w:vAlign w:val="center"/>
          </w:tcPr>
          <w:p w14:paraId="7F50D163" w14:textId="77777777" w:rsidR="004828A6" w:rsidRPr="00E1035D" w:rsidRDefault="004828A6" w:rsidP="00E1035D">
            <w:pPr>
              <w:jc w:val="right"/>
              <w:rPr>
                <w:lang w:val="en-GB" w:eastAsia="en-GB"/>
              </w:rPr>
            </w:pPr>
          </w:p>
        </w:tc>
      </w:tr>
      <w:tr w:rsidR="005E1B0E" w:rsidRPr="00E1035D" w14:paraId="03975357" w14:textId="77777777" w:rsidTr="00A53385">
        <w:trPr>
          <w:trHeight w:val="488"/>
        </w:trPr>
        <w:tc>
          <w:tcPr>
            <w:tcW w:w="960" w:type="dxa"/>
            <w:shd w:val="clear" w:color="auto" w:fill="auto"/>
            <w:vAlign w:val="center"/>
            <w:hideMark/>
          </w:tcPr>
          <w:p w14:paraId="084239F3" w14:textId="77777777" w:rsidR="004828A6" w:rsidRPr="00E1035D" w:rsidRDefault="004828A6" w:rsidP="00E1035D">
            <w:pPr>
              <w:jc w:val="center"/>
              <w:rPr>
                <w:lang w:val="en-GB" w:eastAsia="en-GB"/>
              </w:rPr>
            </w:pPr>
            <w:r w:rsidRPr="00E1035D">
              <w:rPr>
                <w:lang w:val="en-GB" w:eastAsia="en-GB"/>
              </w:rPr>
              <w:t>401</w:t>
            </w:r>
          </w:p>
        </w:tc>
        <w:tc>
          <w:tcPr>
            <w:tcW w:w="6270" w:type="dxa"/>
            <w:shd w:val="clear" w:color="auto" w:fill="auto"/>
            <w:vAlign w:val="center"/>
            <w:hideMark/>
          </w:tcPr>
          <w:p w14:paraId="6FB5D97E" w14:textId="77777777" w:rsidR="004828A6" w:rsidRPr="00E1035D" w:rsidRDefault="004828A6" w:rsidP="00E1035D">
            <w:pPr>
              <w:rPr>
                <w:lang w:val="en-GB" w:eastAsia="en-GB"/>
              </w:rPr>
            </w:pPr>
            <w:r w:rsidRPr="00E1035D">
              <w:rPr>
                <w:lang w:val="en-GB" w:eastAsia="en-GB"/>
              </w:rPr>
              <w:t>Planting of trees, including removal of container, applying mycorrhizal fungi (for root establishment), and staking</w:t>
            </w:r>
          </w:p>
        </w:tc>
        <w:tc>
          <w:tcPr>
            <w:tcW w:w="709" w:type="dxa"/>
            <w:shd w:val="clear" w:color="auto" w:fill="auto"/>
            <w:vAlign w:val="center"/>
            <w:hideMark/>
          </w:tcPr>
          <w:p w14:paraId="2E65BC26"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0FEFBD92" w14:textId="1BDA8358" w:rsidR="004828A6" w:rsidRPr="00E1035D" w:rsidRDefault="004828A6" w:rsidP="00A25241">
            <w:pPr>
              <w:jc w:val="right"/>
              <w:rPr>
                <w:lang w:val="en-GB" w:eastAsia="en-GB"/>
              </w:rPr>
            </w:pPr>
          </w:p>
        </w:tc>
        <w:tc>
          <w:tcPr>
            <w:tcW w:w="1148" w:type="dxa"/>
            <w:shd w:val="clear" w:color="auto" w:fill="auto"/>
            <w:vAlign w:val="center"/>
          </w:tcPr>
          <w:p w14:paraId="7B48539E" w14:textId="77777777" w:rsidR="004828A6" w:rsidRPr="00E1035D" w:rsidRDefault="004828A6" w:rsidP="00E1035D">
            <w:pPr>
              <w:jc w:val="right"/>
              <w:rPr>
                <w:lang w:val="en-GB" w:eastAsia="en-GB"/>
              </w:rPr>
            </w:pPr>
          </w:p>
        </w:tc>
      </w:tr>
      <w:tr w:rsidR="005E1B0E" w:rsidRPr="00E1035D" w14:paraId="0DEF0B60" w14:textId="77777777" w:rsidTr="00A53385">
        <w:trPr>
          <w:trHeight w:val="312"/>
        </w:trPr>
        <w:tc>
          <w:tcPr>
            <w:tcW w:w="960" w:type="dxa"/>
            <w:shd w:val="clear" w:color="auto" w:fill="auto"/>
            <w:vAlign w:val="center"/>
            <w:hideMark/>
          </w:tcPr>
          <w:p w14:paraId="5F64DADD" w14:textId="77777777" w:rsidR="004828A6" w:rsidRPr="00E1035D" w:rsidRDefault="004828A6" w:rsidP="00E1035D">
            <w:pPr>
              <w:jc w:val="center"/>
              <w:rPr>
                <w:lang w:val="en-GB" w:eastAsia="en-GB"/>
              </w:rPr>
            </w:pPr>
            <w:r w:rsidRPr="00E1035D">
              <w:rPr>
                <w:lang w:val="en-GB" w:eastAsia="en-GB"/>
              </w:rPr>
              <w:t>402</w:t>
            </w:r>
          </w:p>
        </w:tc>
        <w:tc>
          <w:tcPr>
            <w:tcW w:w="6270" w:type="dxa"/>
            <w:shd w:val="clear" w:color="auto" w:fill="auto"/>
            <w:vAlign w:val="center"/>
            <w:hideMark/>
          </w:tcPr>
          <w:p w14:paraId="3B2D3B35" w14:textId="77777777" w:rsidR="004828A6" w:rsidRPr="00E1035D" w:rsidRDefault="004828A6" w:rsidP="00E1035D">
            <w:pPr>
              <w:rPr>
                <w:lang w:val="en-GB" w:eastAsia="en-GB"/>
              </w:rPr>
            </w:pPr>
            <w:r w:rsidRPr="00E1035D">
              <w:rPr>
                <w:lang w:val="en-GB" w:eastAsia="en-GB"/>
              </w:rPr>
              <w:t>Provide and install 2x biodegradable tree guards/stakes per tree to protect against wildlife and water flow</w:t>
            </w:r>
          </w:p>
        </w:tc>
        <w:tc>
          <w:tcPr>
            <w:tcW w:w="709" w:type="dxa"/>
            <w:shd w:val="clear" w:color="auto" w:fill="auto"/>
            <w:vAlign w:val="center"/>
            <w:hideMark/>
          </w:tcPr>
          <w:p w14:paraId="514541CF"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68FA8F11" w14:textId="28ED7EF2" w:rsidR="004828A6" w:rsidRPr="00E1035D" w:rsidRDefault="004828A6" w:rsidP="00E1035D">
            <w:pPr>
              <w:jc w:val="right"/>
              <w:rPr>
                <w:lang w:val="en-GB" w:eastAsia="en-GB"/>
              </w:rPr>
            </w:pPr>
          </w:p>
        </w:tc>
        <w:tc>
          <w:tcPr>
            <w:tcW w:w="1148" w:type="dxa"/>
            <w:shd w:val="clear" w:color="auto" w:fill="auto"/>
            <w:vAlign w:val="center"/>
          </w:tcPr>
          <w:p w14:paraId="6F4F7C74" w14:textId="77777777" w:rsidR="004828A6" w:rsidRPr="00E1035D" w:rsidRDefault="004828A6" w:rsidP="00E1035D">
            <w:pPr>
              <w:jc w:val="right"/>
              <w:rPr>
                <w:lang w:val="en-GB" w:eastAsia="en-GB"/>
              </w:rPr>
            </w:pPr>
          </w:p>
        </w:tc>
      </w:tr>
      <w:tr w:rsidR="005E1B0E" w:rsidRPr="00E1035D" w14:paraId="19560F51" w14:textId="77777777" w:rsidTr="00A53385">
        <w:trPr>
          <w:trHeight w:val="300"/>
        </w:trPr>
        <w:tc>
          <w:tcPr>
            <w:tcW w:w="960" w:type="dxa"/>
            <w:shd w:val="clear" w:color="000000" w:fill="C4BD97"/>
            <w:vAlign w:val="center"/>
            <w:hideMark/>
          </w:tcPr>
          <w:p w14:paraId="26942876" w14:textId="77777777" w:rsidR="004828A6" w:rsidRPr="00E1035D" w:rsidRDefault="004828A6" w:rsidP="00E1035D">
            <w:pPr>
              <w:jc w:val="center"/>
              <w:rPr>
                <w:lang w:val="en-GB" w:eastAsia="en-GB"/>
              </w:rPr>
            </w:pPr>
            <w:r w:rsidRPr="00E1035D">
              <w:rPr>
                <w:lang w:val="en-GB" w:eastAsia="en-GB"/>
              </w:rPr>
              <w:t> </w:t>
            </w:r>
          </w:p>
        </w:tc>
        <w:tc>
          <w:tcPr>
            <w:tcW w:w="6270" w:type="dxa"/>
            <w:shd w:val="clear" w:color="000000" w:fill="C4BD97"/>
            <w:vAlign w:val="center"/>
            <w:hideMark/>
          </w:tcPr>
          <w:p w14:paraId="1CE0EE64" w14:textId="77777777" w:rsidR="004828A6" w:rsidRPr="00E1035D" w:rsidRDefault="004828A6" w:rsidP="00E1035D">
            <w:pPr>
              <w:jc w:val="center"/>
              <w:rPr>
                <w:b/>
                <w:bCs/>
                <w:i/>
                <w:iCs/>
                <w:lang w:val="en-GB" w:eastAsia="en-GB"/>
              </w:rPr>
            </w:pPr>
            <w:r w:rsidRPr="00E1035D">
              <w:rPr>
                <w:b/>
                <w:bCs/>
                <w:i/>
                <w:iCs/>
                <w:lang w:val="en-GB" w:eastAsia="en-GB"/>
              </w:rPr>
              <w:t>Sub – total  400</w:t>
            </w:r>
          </w:p>
        </w:tc>
        <w:tc>
          <w:tcPr>
            <w:tcW w:w="709" w:type="dxa"/>
            <w:shd w:val="clear" w:color="000000" w:fill="C4BD97"/>
            <w:vAlign w:val="center"/>
            <w:hideMark/>
          </w:tcPr>
          <w:p w14:paraId="7C263CA7"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61F1DA10"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16477A59" w14:textId="77777777" w:rsidR="004828A6" w:rsidRPr="00E1035D" w:rsidRDefault="004828A6" w:rsidP="00E1035D">
            <w:pPr>
              <w:jc w:val="right"/>
              <w:rPr>
                <w:lang w:val="en-GB" w:eastAsia="en-GB"/>
              </w:rPr>
            </w:pPr>
          </w:p>
        </w:tc>
      </w:tr>
      <w:tr w:rsidR="005E1B0E" w:rsidRPr="00E1035D" w14:paraId="0881A25F" w14:textId="77777777" w:rsidTr="00A53385">
        <w:trPr>
          <w:trHeight w:val="300"/>
        </w:trPr>
        <w:tc>
          <w:tcPr>
            <w:tcW w:w="960" w:type="dxa"/>
            <w:shd w:val="clear" w:color="auto" w:fill="auto"/>
            <w:vAlign w:val="center"/>
            <w:hideMark/>
          </w:tcPr>
          <w:p w14:paraId="15964363" w14:textId="77777777" w:rsidR="004828A6" w:rsidRPr="00E1035D" w:rsidRDefault="004828A6" w:rsidP="00E1035D">
            <w:pPr>
              <w:jc w:val="center"/>
              <w:rPr>
                <w:b/>
                <w:bCs/>
                <w:lang w:val="en-GB" w:eastAsia="en-GB"/>
              </w:rPr>
            </w:pPr>
            <w:r w:rsidRPr="00E1035D">
              <w:rPr>
                <w:b/>
                <w:bCs/>
                <w:lang w:val="en-GB" w:eastAsia="en-GB"/>
              </w:rPr>
              <w:t>500</w:t>
            </w:r>
          </w:p>
        </w:tc>
        <w:tc>
          <w:tcPr>
            <w:tcW w:w="6270" w:type="dxa"/>
            <w:shd w:val="clear" w:color="auto" w:fill="auto"/>
            <w:vAlign w:val="center"/>
            <w:hideMark/>
          </w:tcPr>
          <w:p w14:paraId="40A3DFD7" w14:textId="77777777" w:rsidR="004828A6" w:rsidRPr="00E1035D" w:rsidRDefault="004828A6" w:rsidP="00E1035D">
            <w:pPr>
              <w:rPr>
                <w:b/>
                <w:bCs/>
                <w:lang w:val="en-GB" w:eastAsia="en-GB"/>
              </w:rPr>
            </w:pPr>
            <w:r w:rsidRPr="00E1035D">
              <w:rPr>
                <w:b/>
                <w:bCs/>
                <w:lang w:val="en-GB" w:eastAsia="en-GB"/>
              </w:rPr>
              <w:t>Monthly reports</w:t>
            </w:r>
          </w:p>
        </w:tc>
        <w:tc>
          <w:tcPr>
            <w:tcW w:w="709" w:type="dxa"/>
            <w:shd w:val="clear" w:color="auto" w:fill="auto"/>
            <w:vAlign w:val="center"/>
            <w:hideMark/>
          </w:tcPr>
          <w:p w14:paraId="69CF21C1" w14:textId="77777777" w:rsidR="004828A6" w:rsidRPr="00E1035D" w:rsidRDefault="004828A6" w:rsidP="00E1035D">
            <w:pPr>
              <w:jc w:val="center"/>
              <w:rPr>
                <w:lang w:val="en-GB" w:eastAsia="en-GB"/>
              </w:rPr>
            </w:pPr>
            <w:r w:rsidRPr="00E1035D">
              <w:rPr>
                <w:lang w:val="en-GB" w:eastAsia="en-GB"/>
              </w:rPr>
              <w:t> </w:t>
            </w:r>
          </w:p>
        </w:tc>
        <w:tc>
          <w:tcPr>
            <w:tcW w:w="1120" w:type="dxa"/>
            <w:shd w:val="clear" w:color="auto" w:fill="auto"/>
            <w:vAlign w:val="center"/>
            <w:hideMark/>
          </w:tcPr>
          <w:p w14:paraId="4A4EE379" w14:textId="77777777" w:rsidR="004828A6" w:rsidRPr="00E1035D" w:rsidRDefault="004828A6" w:rsidP="00E1035D">
            <w:pPr>
              <w:jc w:val="center"/>
              <w:rPr>
                <w:lang w:val="en-GB" w:eastAsia="en-GB"/>
              </w:rPr>
            </w:pPr>
            <w:r w:rsidRPr="00E1035D">
              <w:rPr>
                <w:lang w:val="en-GB" w:eastAsia="en-GB"/>
              </w:rPr>
              <w:t> </w:t>
            </w:r>
          </w:p>
        </w:tc>
        <w:tc>
          <w:tcPr>
            <w:tcW w:w="1148" w:type="dxa"/>
            <w:shd w:val="clear" w:color="auto" w:fill="auto"/>
            <w:vAlign w:val="center"/>
          </w:tcPr>
          <w:p w14:paraId="4F79642F" w14:textId="77777777" w:rsidR="004828A6" w:rsidRPr="00E1035D" w:rsidRDefault="004828A6" w:rsidP="00E1035D">
            <w:pPr>
              <w:jc w:val="right"/>
              <w:rPr>
                <w:lang w:val="en-GB" w:eastAsia="en-GB"/>
              </w:rPr>
            </w:pPr>
          </w:p>
        </w:tc>
      </w:tr>
      <w:tr w:rsidR="005E1B0E" w:rsidRPr="00E1035D" w14:paraId="3F56F0A1" w14:textId="77777777" w:rsidTr="00A53385">
        <w:trPr>
          <w:trHeight w:val="171"/>
        </w:trPr>
        <w:tc>
          <w:tcPr>
            <w:tcW w:w="960" w:type="dxa"/>
            <w:shd w:val="clear" w:color="auto" w:fill="auto"/>
            <w:vAlign w:val="center"/>
            <w:hideMark/>
          </w:tcPr>
          <w:p w14:paraId="703EC231" w14:textId="77777777" w:rsidR="004828A6" w:rsidRPr="00E1035D" w:rsidRDefault="004828A6" w:rsidP="00E1035D">
            <w:pPr>
              <w:jc w:val="center"/>
              <w:rPr>
                <w:lang w:val="en-GB" w:eastAsia="en-GB"/>
              </w:rPr>
            </w:pPr>
            <w:r w:rsidRPr="00E1035D">
              <w:rPr>
                <w:lang w:val="en-GB" w:eastAsia="en-GB"/>
              </w:rPr>
              <w:t>501</w:t>
            </w:r>
          </w:p>
        </w:tc>
        <w:tc>
          <w:tcPr>
            <w:tcW w:w="6270" w:type="dxa"/>
            <w:shd w:val="clear" w:color="auto" w:fill="auto"/>
            <w:vAlign w:val="center"/>
            <w:hideMark/>
          </w:tcPr>
          <w:p w14:paraId="32ACCE08" w14:textId="77777777" w:rsidR="004828A6" w:rsidRPr="00E1035D" w:rsidRDefault="004828A6" w:rsidP="00E1035D">
            <w:pPr>
              <w:rPr>
                <w:lang w:val="en-GB" w:eastAsia="en-GB"/>
              </w:rPr>
            </w:pPr>
            <w:r w:rsidRPr="00E1035D">
              <w:rPr>
                <w:lang w:val="en-GB" w:eastAsia="en-GB"/>
              </w:rPr>
              <w:t>Monthly reports by forester (survival rate, growth, soil moisture)</w:t>
            </w:r>
          </w:p>
        </w:tc>
        <w:tc>
          <w:tcPr>
            <w:tcW w:w="709" w:type="dxa"/>
            <w:shd w:val="clear" w:color="auto" w:fill="auto"/>
            <w:vAlign w:val="center"/>
            <w:hideMark/>
          </w:tcPr>
          <w:p w14:paraId="2A68E90A" w14:textId="77777777" w:rsidR="004828A6" w:rsidRPr="00E1035D" w:rsidRDefault="004828A6" w:rsidP="00E1035D">
            <w:pPr>
              <w:jc w:val="center"/>
              <w:rPr>
                <w:lang w:val="en-GB" w:eastAsia="en-GB"/>
              </w:rPr>
            </w:pPr>
            <w:r w:rsidRPr="00E1035D">
              <w:rPr>
                <w:lang w:val="en-GB" w:eastAsia="en-GB"/>
              </w:rPr>
              <w:t>No</w:t>
            </w:r>
          </w:p>
        </w:tc>
        <w:tc>
          <w:tcPr>
            <w:tcW w:w="1120" w:type="dxa"/>
            <w:shd w:val="clear" w:color="auto" w:fill="auto"/>
            <w:vAlign w:val="center"/>
            <w:hideMark/>
          </w:tcPr>
          <w:p w14:paraId="15C10033" w14:textId="3A2BBFB7" w:rsidR="004828A6" w:rsidRPr="00E1035D" w:rsidRDefault="004828A6" w:rsidP="00E1035D">
            <w:pPr>
              <w:jc w:val="center"/>
              <w:rPr>
                <w:lang w:val="en-GB" w:eastAsia="en-GB"/>
              </w:rPr>
            </w:pPr>
          </w:p>
        </w:tc>
        <w:tc>
          <w:tcPr>
            <w:tcW w:w="1148" w:type="dxa"/>
            <w:shd w:val="clear" w:color="auto" w:fill="auto"/>
            <w:vAlign w:val="center"/>
          </w:tcPr>
          <w:p w14:paraId="283156A8" w14:textId="77777777" w:rsidR="004828A6" w:rsidRPr="00E1035D" w:rsidRDefault="004828A6" w:rsidP="00E1035D">
            <w:pPr>
              <w:jc w:val="right"/>
              <w:rPr>
                <w:lang w:val="en-GB" w:eastAsia="en-GB"/>
              </w:rPr>
            </w:pPr>
          </w:p>
        </w:tc>
      </w:tr>
      <w:tr w:rsidR="005E1B0E" w:rsidRPr="00E1035D" w14:paraId="16CD849C" w14:textId="77777777" w:rsidTr="00A53385">
        <w:trPr>
          <w:trHeight w:val="300"/>
        </w:trPr>
        <w:tc>
          <w:tcPr>
            <w:tcW w:w="960" w:type="dxa"/>
            <w:shd w:val="clear" w:color="000000" w:fill="C4BD97"/>
            <w:vAlign w:val="center"/>
            <w:hideMark/>
          </w:tcPr>
          <w:p w14:paraId="055A17F9" w14:textId="77777777" w:rsidR="004828A6" w:rsidRPr="00E1035D" w:rsidRDefault="004828A6" w:rsidP="00E1035D">
            <w:pPr>
              <w:jc w:val="center"/>
              <w:rPr>
                <w:lang w:val="en-GB" w:eastAsia="en-GB"/>
              </w:rPr>
            </w:pPr>
            <w:r w:rsidRPr="00E1035D">
              <w:rPr>
                <w:lang w:val="en-GB" w:eastAsia="en-GB"/>
              </w:rPr>
              <w:t> </w:t>
            </w:r>
          </w:p>
        </w:tc>
        <w:tc>
          <w:tcPr>
            <w:tcW w:w="6270" w:type="dxa"/>
            <w:shd w:val="clear" w:color="000000" w:fill="C4BD97"/>
            <w:vAlign w:val="center"/>
            <w:hideMark/>
          </w:tcPr>
          <w:p w14:paraId="6C5669DF" w14:textId="77777777" w:rsidR="004828A6" w:rsidRPr="00E1035D" w:rsidRDefault="004828A6" w:rsidP="00E1035D">
            <w:pPr>
              <w:jc w:val="center"/>
              <w:rPr>
                <w:b/>
                <w:bCs/>
                <w:i/>
                <w:iCs/>
                <w:lang w:val="en-GB" w:eastAsia="en-GB"/>
              </w:rPr>
            </w:pPr>
            <w:r w:rsidRPr="00E1035D">
              <w:rPr>
                <w:b/>
                <w:bCs/>
                <w:i/>
                <w:iCs/>
                <w:lang w:val="en-GB" w:eastAsia="en-GB"/>
              </w:rPr>
              <w:t>Sub – total  500</w:t>
            </w:r>
          </w:p>
        </w:tc>
        <w:tc>
          <w:tcPr>
            <w:tcW w:w="709" w:type="dxa"/>
            <w:shd w:val="clear" w:color="000000" w:fill="C4BD97"/>
            <w:vAlign w:val="center"/>
            <w:hideMark/>
          </w:tcPr>
          <w:p w14:paraId="4A28759D"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0D34ED91"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428A8BDF" w14:textId="77777777" w:rsidR="004828A6" w:rsidRPr="00E1035D" w:rsidRDefault="004828A6" w:rsidP="00E1035D">
            <w:pPr>
              <w:jc w:val="right"/>
              <w:rPr>
                <w:lang w:val="en-GB" w:eastAsia="en-GB"/>
              </w:rPr>
            </w:pPr>
          </w:p>
        </w:tc>
      </w:tr>
      <w:tr w:rsidR="005E1B0E" w:rsidRPr="00E1035D" w14:paraId="1D521CE0" w14:textId="77777777" w:rsidTr="00A53385">
        <w:trPr>
          <w:trHeight w:val="300"/>
        </w:trPr>
        <w:tc>
          <w:tcPr>
            <w:tcW w:w="960" w:type="dxa"/>
            <w:shd w:val="clear" w:color="auto" w:fill="auto"/>
            <w:vAlign w:val="center"/>
            <w:hideMark/>
          </w:tcPr>
          <w:p w14:paraId="65651422" w14:textId="77777777" w:rsidR="004828A6" w:rsidRPr="00E1035D" w:rsidRDefault="004828A6" w:rsidP="00E1035D">
            <w:pPr>
              <w:jc w:val="center"/>
              <w:rPr>
                <w:b/>
                <w:bCs/>
                <w:lang w:val="en-GB" w:eastAsia="en-GB"/>
              </w:rPr>
            </w:pPr>
            <w:r w:rsidRPr="00E1035D">
              <w:rPr>
                <w:b/>
                <w:bCs/>
                <w:lang w:val="en-GB" w:eastAsia="en-GB"/>
              </w:rPr>
              <w:t>600</w:t>
            </w:r>
          </w:p>
        </w:tc>
        <w:tc>
          <w:tcPr>
            <w:tcW w:w="6270" w:type="dxa"/>
            <w:shd w:val="clear" w:color="auto" w:fill="auto"/>
            <w:vAlign w:val="center"/>
            <w:hideMark/>
          </w:tcPr>
          <w:p w14:paraId="71C256C8" w14:textId="77777777" w:rsidR="004828A6" w:rsidRPr="00E1035D" w:rsidRDefault="004828A6" w:rsidP="00E1035D">
            <w:pPr>
              <w:rPr>
                <w:b/>
                <w:bCs/>
                <w:lang w:val="en-GB" w:eastAsia="en-GB"/>
              </w:rPr>
            </w:pPr>
            <w:r w:rsidRPr="00E1035D">
              <w:rPr>
                <w:b/>
                <w:bCs/>
                <w:lang w:val="en-GB" w:eastAsia="en-GB"/>
              </w:rPr>
              <w:t>Contingency Plan</w:t>
            </w:r>
          </w:p>
        </w:tc>
        <w:tc>
          <w:tcPr>
            <w:tcW w:w="709" w:type="dxa"/>
            <w:shd w:val="clear" w:color="auto" w:fill="auto"/>
            <w:vAlign w:val="center"/>
            <w:hideMark/>
          </w:tcPr>
          <w:p w14:paraId="47882F37" w14:textId="77777777" w:rsidR="004828A6" w:rsidRPr="00E1035D" w:rsidRDefault="004828A6" w:rsidP="00E1035D">
            <w:pPr>
              <w:jc w:val="center"/>
              <w:rPr>
                <w:lang w:val="en-GB" w:eastAsia="en-GB"/>
              </w:rPr>
            </w:pPr>
            <w:r w:rsidRPr="00E1035D">
              <w:rPr>
                <w:lang w:val="en-GB" w:eastAsia="en-GB"/>
              </w:rPr>
              <w:t> </w:t>
            </w:r>
          </w:p>
        </w:tc>
        <w:tc>
          <w:tcPr>
            <w:tcW w:w="1120" w:type="dxa"/>
            <w:shd w:val="clear" w:color="auto" w:fill="auto"/>
            <w:vAlign w:val="center"/>
            <w:hideMark/>
          </w:tcPr>
          <w:p w14:paraId="4E8834DC" w14:textId="77777777" w:rsidR="004828A6" w:rsidRPr="00E1035D" w:rsidRDefault="004828A6" w:rsidP="00E1035D">
            <w:pPr>
              <w:jc w:val="center"/>
              <w:rPr>
                <w:lang w:val="en-GB" w:eastAsia="en-GB"/>
              </w:rPr>
            </w:pPr>
            <w:r w:rsidRPr="00E1035D">
              <w:rPr>
                <w:lang w:val="en-GB" w:eastAsia="en-GB"/>
              </w:rPr>
              <w:t> </w:t>
            </w:r>
          </w:p>
        </w:tc>
        <w:tc>
          <w:tcPr>
            <w:tcW w:w="1148" w:type="dxa"/>
            <w:shd w:val="clear" w:color="auto" w:fill="auto"/>
            <w:vAlign w:val="center"/>
          </w:tcPr>
          <w:p w14:paraId="5A60BAA1" w14:textId="77777777" w:rsidR="004828A6" w:rsidRPr="00E1035D" w:rsidRDefault="004828A6" w:rsidP="00E1035D">
            <w:pPr>
              <w:jc w:val="right"/>
              <w:rPr>
                <w:lang w:val="en-GB" w:eastAsia="en-GB"/>
              </w:rPr>
            </w:pPr>
          </w:p>
        </w:tc>
      </w:tr>
      <w:tr w:rsidR="005E1B0E" w:rsidRPr="00E1035D" w14:paraId="3F3F9B93" w14:textId="77777777" w:rsidTr="00A53385">
        <w:trPr>
          <w:trHeight w:val="300"/>
        </w:trPr>
        <w:tc>
          <w:tcPr>
            <w:tcW w:w="960" w:type="dxa"/>
            <w:shd w:val="clear" w:color="auto" w:fill="auto"/>
            <w:vAlign w:val="center"/>
            <w:hideMark/>
          </w:tcPr>
          <w:p w14:paraId="722A7D96" w14:textId="77777777" w:rsidR="004828A6" w:rsidRPr="00E1035D" w:rsidRDefault="004828A6" w:rsidP="00E1035D">
            <w:pPr>
              <w:jc w:val="center"/>
              <w:rPr>
                <w:lang w:val="en-GB" w:eastAsia="en-GB"/>
              </w:rPr>
            </w:pPr>
            <w:r w:rsidRPr="00E1035D">
              <w:rPr>
                <w:lang w:val="en-GB" w:eastAsia="en-GB"/>
              </w:rPr>
              <w:t>601</w:t>
            </w:r>
          </w:p>
        </w:tc>
        <w:tc>
          <w:tcPr>
            <w:tcW w:w="6270" w:type="dxa"/>
            <w:shd w:val="clear" w:color="auto" w:fill="auto"/>
            <w:vAlign w:val="center"/>
            <w:hideMark/>
          </w:tcPr>
          <w:p w14:paraId="6320D6E1" w14:textId="77777777" w:rsidR="004828A6" w:rsidRPr="00E1035D" w:rsidRDefault="004828A6" w:rsidP="00E1035D">
            <w:pPr>
              <w:rPr>
                <w:lang w:val="en-GB" w:eastAsia="en-GB"/>
              </w:rPr>
            </w:pPr>
            <w:r w:rsidRPr="00E1035D">
              <w:rPr>
                <w:lang w:val="en-GB" w:eastAsia="en-GB"/>
              </w:rPr>
              <w:t>Contingency (6%) for unforeseen</w:t>
            </w:r>
          </w:p>
        </w:tc>
        <w:tc>
          <w:tcPr>
            <w:tcW w:w="709" w:type="dxa"/>
            <w:shd w:val="clear" w:color="auto" w:fill="auto"/>
            <w:vAlign w:val="center"/>
            <w:hideMark/>
          </w:tcPr>
          <w:p w14:paraId="7DE06B72" w14:textId="77777777" w:rsidR="004828A6" w:rsidRPr="00E1035D" w:rsidRDefault="004828A6" w:rsidP="00E1035D">
            <w:pPr>
              <w:jc w:val="center"/>
              <w:rPr>
                <w:lang w:val="en-GB" w:eastAsia="en-GB"/>
              </w:rPr>
            </w:pPr>
            <w:r w:rsidRPr="00E1035D">
              <w:rPr>
                <w:lang w:val="en-GB" w:eastAsia="en-GB"/>
              </w:rPr>
              <w:t>6%</w:t>
            </w:r>
          </w:p>
        </w:tc>
        <w:tc>
          <w:tcPr>
            <w:tcW w:w="1120" w:type="dxa"/>
            <w:shd w:val="clear" w:color="auto" w:fill="auto"/>
            <w:vAlign w:val="center"/>
            <w:hideMark/>
          </w:tcPr>
          <w:p w14:paraId="25870255" w14:textId="3B6692FE" w:rsidR="004828A6" w:rsidRPr="00E1035D" w:rsidRDefault="004828A6" w:rsidP="00E1035D">
            <w:pPr>
              <w:jc w:val="center"/>
              <w:rPr>
                <w:lang w:val="en-GB" w:eastAsia="en-GB"/>
              </w:rPr>
            </w:pPr>
          </w:p>
        </w:tc>
        <w:tc>
          <w:tcPr>
            <w:tcW w:w="1148" w:type="dxa"/>
            <w:shd w:val="clear" w:color="auto" w:fill="auto"/>
            <w:vAlign w:val="center"/>
          </w:tcPr>
          <w:p w14:paraId="47712B8E" w14:textId="77777777" w:rsidR="004828A6" w:rsidRPr="00E1035D" w:rsidRDefault="004828A6" w:rsidP="00E1035D">
            <w:pPr>
              <w:jc w:val="right"/>
              <w:rPr>
                <w:lang w:val="en-GB" w:eastAsia="en-GB"/>
              </w:rPr>
            </w:pPr>
          </w:p>
        </w:tc>
      </w:tr>
      <w:tr w:rsidR="005E1B0E" w:rsidRPr="00E1035D" w14:paraId="586BD2B7" w14:textId="77777777" w:rsidTr="00A53385">
        <w:trPr>
          <w:trHeight w:val="300"/>
        </w:trPr>
        <w:tc>
          <w:tcPr>
            <w:tcW w:w="960" w:type="dxa"/>
            <w:shd w:val="clear" w:color="000000" w:fill="C4BD97"/>
            <w:vAlign w:val="center"/>
            <w:hideMark/>
          </w:tcPr>
          <w:p w14:paraId="06402AA0" w14:textId="77777777" w:rsidR="004828A6" w:rsidRPr="00E1035D" w:rsidRDefault="004828A6" w:rsidP="00E1035D">
            <w:pPr>
              <w:jc w:val="center"/>
              <w:rPr>
                <w:lang w:val="en-GB" w:eastAsia="en-GB"/>
              </w:rPr>
            </w:pPr>
            <w:r w:rsidRPr="00E1035D">
              <w:rPr>
                <w:lang w:val="en-GB" w:eastAsia="en-GB"/>
              </w:rPr>
              <w:t> </w:t>
            </w:r>
          </w:p>
        </w:tc>
        <w:tc>
          <w:tcPr>
            <w:tcW w:w="6270" w:type="dxa"/>
            <w:shd w:val="clear" w:color="000000" w:fill="C4BD97"/>
            <w:vAlign w:val="center"/>
            <w:hideMark/>
          </w:tcPr>
          <w:p w14:paraId="66AFF5E5" w14:textId="77777777" w:rsidR="004828A6" w:rsidRPr="00E1035D" w:rsidRDefault="004828A6" w:rsidP="00E1035D">
            <w:pPr>
              <w:jc w:val="center"/>
              <w:rPr>
                <w:b/>
                <w:bCs/>
                <w:i/>
                <w:iCs/>
                <w:lang w:val="en-GB" w:eastAsia="en-GB"/>
              </w:rPr>
            </w:pPr>
            <w:r w:rsidRPr="00E1035D">
              <w:rPr>
                <w:b/>
                <w:bCs/>
                <w:i/>
                <w:iCs/>
                <w:lang w:val="en-GB" w:eastAsia="en-GB"/>
              </w:rPr>
              <w:t>Sub – total  600</w:t>
            </w:r>
          </w:p>
        </w:tc>
        <w:tc>
          <w:tcPr>
            <w:tcW w:w="709" w:type="dxa"/>
            <w:shd w:val="clear" w:color="000000" w:fill="C4BD97"/>
            <w:vAlign w:val="center"/>
            <w:hideMark/>
          </w:tcPr>
          <w:p w14:paraId="07792DC2" w14:textId="77777777" w:rsidR="004828A6" w:rsidRPr="00E1035D" w:rsidRDefault="004828A6" w:rsidP="00E1035D">
            <w:pPr>
              <w:jc w:val="center"/>
              <w:rPr>
                <w:lang w:val="en-GB" w:eastAsia="en-GB"/>
              </w:rPr>
            </w:pPr>
            <w:r w:rsidRPr="00E1035D">
              <w:rPr>
                <w:lang w:val="en-GB" w:eastAsia="en-GB"/>
              </w:rPr>
              <w:t> </w:t>
            </w:r>
          </w:p>
        </w:tc>
        <w:tc>
          <w:tcPr>
            <w:tcW w:w="1120" w:type="dxa"/>
            <w:shd w:val="clear" w:color="000000" w:fill="C4BD97"/>
            <w:vAlign w:val="center"/>
            <w:hideMark/>
          </w:tcPr>
          <w:p w14:paraId="4EDD1D9A" w14:textId="77777777" w:rsidR="004828A6" w:rsidRPr="00E1035D" w:rsidRDefault="004828A6" w:rsidP="00E1035D">
            <w:pPr>
              <w:jc w:val="center"/>
              <w:rPr>
                <w:lang w:val="en-GB" w:eastAsia="en-GB"/>
              </w:rPr>
            </w:pPr>
            <w:r w:rsidRPr="00E1035D">
              <w:rPr>
                <w:lang w:val="en-GB" w:eastAsia="en-GB"/>
              </w:rPr>
              <w:t> </w:t>
            </w:r>
          </w:p>
        </w:tc>
        <w:tc>
          <w:tcPr>
            <w:tcW w:w="1148" w:type="dxa"/>
            <w:shd w:val="clear" w:color="000000" w:fill="C4BD97"/>
            <w:vAlign w:val="center"/>
          </w:tcPr>
          <w:p w14:paraId="13C58AA5" w14:textId="77777777" w:rsidR="004828A6" w:rsidRPr="00E1035D" w:rsidRDefault="004828A6" w:rsidP="00E1035D">
            <w:pPr>
              <w:jc w:val="center"/>
              <w:rPr>
                <w:lang w:val="en-GB" w:eastAsia="en-GB"/>
              </w:rPr>
            </w:pPr>
          </w:p>
        </w:tc>
      </w:tr>
    </w:tbl>
    <w:p w14:paraId="690B7819"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780B3B7C"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1F5ED2B" w14:textId="01E1AC95" w:rsidR="00684046" w:rsidRPr="00E1035D" w:rsidRDefault="00684046" w:rsidP="00684046">
      <w:pPr>
        <w:rPr>
          <w:b/>
          <w:bCs/>
        </w:rPr>
      </w:pPr>
      <w:r w:rsidRPr="00E1035D">
        <w:rPr>
          <w:b/>
          <w:bCs/>
        </w:rPr>
        <w:t xml:space="preserve">LOT 3 ; </w:t>
      </w:r>
      <w:r w:rsidR="004828A6" w:rsidRPr="00E1035D">
        <w:rPr>
          <w:b/>
          <w:bCs/>
        </w:rPr>
        <w:t xml:space="preserve">UNIT PRICE SCHEDULE </w:t>
      </w:r>
      <w:r w:rsidRPr="00E1035D">
        <w:rPr>
          <w:b/>
          <w:bCs/>
        </w:rPr>
        <w:t>- MAINTENANCE AND SUSTAINABILITY MEASURES</w:t>
      </w:r>
    </w:p>
    <w:tbl>
      <w:tblPr>
        <w:tblW w:w="1032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6472"/>
        <w:gridCol w:w="712"/>
        <w:gridCol w:w="8"/>
        <w:gridCol w:w="1126"/>
        <w:gridCol w:w="8"/>
        <w:gridCol w:w="1092"/>
        <w:gridCol w:w="8"/>
      </w:tblGrid>
      <w:tr w:rsidR="005E1B0E" w:rsidRPr="00E1035D" w14:paraId="5AA6FA7E" w14:textId="77777777" w:rsidTr="004828A6">
        <w:trPr>
          <w:gridAfter w:val="1"/>
          <w:wAfter w:w="8" w:type="dxa"/>
          <w:trHeight w:val="189"/>
        </w:trPr>
        <w:tc>
          <w:tcPr>
            <w:tcW w:w="899" w:type="dxa"/>
            <w:shd w:val="clear" w:color="auto" w:fill="auto"/>
            <w:vAlign w:val="center"/>
          </w:tcPr>
          <w:p w14:paraId="329884D5" w14:textId="77777777" w:rsidR="00684046" w:rsidRPr="00E1035D" w:rsidRDefault="00684046" w:rsidP="00684046">
            <w:pPr>
              <w:jc w:val="center"/>
              <w:rPr>
                <w:b/>
                <w:bCs/>
                <w:lang w:val="en-GB" w:eastAsia="en-GB"/>
              </w:rPr>
            </w:pPr>
            <w:r w:rsidRPr="00E1035D">
              <w:rPr>
                <w:b/>
                <w:bCs/>
                <w:lang w:val="en-GB" w:eastAsia="en-GB"/>
              </w:rPr>
              <w:t>Item</w:t>
            </w:r>
          </w:p>
        </w:tc>
        <w:tc>
          <w:tcPr>
            <w:tcW w:w="6472" w:type="dxa"/>
            <w:shd w:val="clear" w:color="auto" w:fill="auto"/>
            <w:vAlign w:val="center"/>
          </w:tcPr>
          <w:p w14:paraId="202C9CAC" w14:textId="77777777" w:rsidR="00684046" w:rsidRPr="00E1035D" w:rsidRDefault="00684046" w:rsidP="00684046">
            <w:pPr>
              <w:rPr>
                <w:b/>
                <w:bCs/>
                <w:lang w:val="en-GB" w:eastAsia="en-GB"/>
              </w:rPr>
            </w:pPr>
            <w:r w:rsidRPr="00E1035D">
              <w:rPr>
                <w:b/>
                <w:bCs/>
                <w:lang w:val="en-GB" w:eastAsia="en-GB"/>
              </w:rPr>
              <w:t>Description</w:t>
            </w:r>
          </w:p>
        </w:tc>
        <w:tc>
          <w:tcPr>
            <w:tcW w:w="712" w:type="dxa"/>
            <w:tcBorders>
              <w:top w:val="single" w:sz="4" w:space="0" w:color="auto"/>
              <w:left w:val="nil"/>
              <w:bottom w:val="single" w:sz="4" w:space="0" w:color="auto"/>
              <w:right w:val="single" w:sz="4" w:space="0" w:color="auto"/>
            </w:tcBorders>
            <w:shd w:val="clear" w:color="auto" w:fill="auto"/>
            <w:vAlign w:val="center"/>
          </w:tcPr>
          <w:p w14:paraId="6A833C49" w14:textId="50DDD4C8" w:rsidR="00684046" w:rsidRPr="00E1035D" w:rsidRDefault="00684046" w:rsidP="00684046">
            <w:pPr>
              <w:jc w:val="center"/>
              <w:rPr>
                <w:lang w:val="en-GB" w:eastAsia="en-GB"/>
              </w:rPr>
            </w:pPr>
            <w:r w:rsidRPr="00E1035D">
              <w:rPr>
                <w:b/>
                <w:bCs/>
                <w:lang w:val="en-GB" w:eastAsia="en-GB"/>
              </w:rPr>
              <w:t>UNIT</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14:paraId="47ACB980" w14:textId="4774F62F" w:rsidR="00684046" w:rsidRPr="00E1035D" w:rsidRDefault="00684046" w:rsidP="00684046">
            <w:pPr>
              <w:rPr>
                <w:lang w:val="en-GB" w:eastAsia="en-GB"/>
              </w:rPr>
            </w:pPr>
            <w:r w:rsidRPr="00E1035D">
              <w:rPr>
                <w:b/>
                <w:bCs/>
                <w:lang w:val="en-GB" w:eastAsia="en-GB"/>
              </w:rPr>
              <w:t>UNIT PRICE IN FIGURES</w:t>
            </w:r>
          </w:p>
        </w:tc>
        <w:tc>
          <w:tcPr>
            <w:tcW w:w="1100" w:type="dxa"/>
            <w:gridSpan w:val="2"/>
            <w:tcBorders>
              <w:top w:val="single" w:sz="4" w:space="0" w:color="auto"/>
              <w:left w:val="nil"/>
              <w:bottom w:val="single" w:sz="4" w:space="0" w:color="auto"/>
              <w:right w:val="single" w:sz="4" w:space="0" w:color="auto"/>
            </w:tcBorders>
            <w:shd w:val="clear" w:color="auto" w:fill="auto"/>
            <w:vAlign w:val="center"/>
          </w:tcPr>
          <w:p w14:paraId="48553C71" w14:textId="640B18CC" w:rsidR="00684046" w:rsidRPr="00E1035D" w:rsidRDefault="00684046" w:rsidP="00684046">
            <w:pPr>
              <w:rPr>
                <w:lang w:val="en-GB" w:eastAsia="en-GB"/>
              </w:rPr>
            </w:pPr>
            <w:r w:rsidRPr="00E1035D">
              <w:rPr>
                <w:b/>
                <w:bCs/>
                <w:lang w:val="en-GB" w:eastAsia="en-GB"/>
              </w:rPr>
              <w:t>UNIT PRICE IN WORDS</w:t>
            </w:r>
          </w:p>
        </w:tc>
      </w:tr>
      <w:tr w:rsidR="005E1B0E" w:rsidRPr="00E1035D" w14:paraId="70D85A73" w14:textId="77777777" w:rsidTr="004828A6">
        <w:trPr>
          <w:gridAfter w:val="1"/>
          <w:wAfter w:w="8" w:type="dxa"/>
          <w:trHeight w:val="189"/>
        </w:trPr>
        <w:tc>
          <w:tcPr>
            <w:tcW w:w="899" w:type="dxa"/>
            <w:shd w:val="clear" w:color="auto" w:fill="auto"/>
            <w:vAlign w:val="center"/>
            <w:hideMark/>
          </w:tcPr>
          <w:p w14:paraId="52E4A3DE" w14:textId="77777777" w:rsidR="00684046" w:rsidRPr="00E1035D" w:rsidRDefault="00684046" w:rsidP="00E1035D">
            <w:pPr>
              <w:jc w:val="center"/>
              <w:rPr>
                <w:b/>
                <w:bCs/>
                <w:lang w:val="en-GB" w:eastAsia="en-GB"/>
              </w:rPr>
            </w:pPr>
            <w:r w:rsidRPr="00E1035D">
              <w:rPr>
                <w:b/>
                <w:bCs/>
                <w:lang w:val="en-GB" w:eastAsia="en-GB"/>
              </w:rPr>
              <w:t>100</w:t>
            </w:r>
          </w:p>
        </w:tc>
        <w:tc>
          <w:tcPr>
            <w:tcW w:w="6472" w:type="dxa"/>
            <w:shd w:val="clear" w:color="auto" w:fill="auto"/>
            <w:vAlign w:val="center"/>
            <w:hideMark/>
          </w:tcPr>
          <w:p w14:paraId="286F4B4D" w14:textId="77777777" w:rsidR="00684046" w:rsidRPr="00E1035D" w:rsidRDefault="00684046" w:rsidP="00E1035D">
            <w:pPr>
              <w:rPr>
                <w:b/>
                <w:bCs/>
                <w:lang w:val="en-GB" w:eastAsia="en-GB"/>
              </w:rPr>
            </w:pPr>
            <w:r w:rsidRPr="00E1035D">
              <w:rPr>
                <w:b/>
                <w:bCs/>
                <w:lang w:val="en-GB" w:eastAsia="en-GB"/>
              </w:rPr>
              <w:t>Site Maintenance &amp; Infrastructure</w:t>
            </w:r>
          </w:p>
        </w:tc>
        <w:tc>
          <w:tcPr>
            <w:tcW w:w="712" w:type="dxa"/>
            <w:shd w:val="clear" w:color="auto" w:fill="auto"/>
            <w:vAlign w:val="center"/>
            <w:hideMark/>
          </w:tcPr>
          <w:p w14:paraId="50A87FAB"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auto" w:fill="auto"/>
            <w:vAlign w:val="center"/>
            <w:hideMark/>
          </w:tcPr>
          <w:p w14:paraId="6B36B3E3" w14:textId="77777777" w:rsidR="00684046" w:rsidRPr="00E1035D" w:rsidRDefault="00684046" w:rsidP="00E1035D">
            <w:pPr>
              <w:rPr>
                <w:lang w:val="en-GB" w:eastAsia="en-GB"/>
              </w:rPr>
            </w:pPr>
            <w:r w:rsidRPr="00E1035D">
              <w:rPr>
                <w:lang w:val="en-GB" w:eastAsia="en-GB"/>
              </w:rPr>
              <w:t> </w:t>
            </w:r>
          </w:p>
        </w:tc>
        <w:tc>
          <w:tcPr>
            <w:tcW w:w="1100" w:type="dxa"/>
            <w:gridSpan w:val="2"/>
            <w:shd w:val="clear" w:color="auto" w:fill="auto"/>
            <w:vAlign w:val="center"/>
            <w:hideMark/>
          </w:tcPr>
          <w:p w14:paraId="2C9FF378" w14:textId="77777777" w:rsidR="00684046" w:rsidRPr="00E1035D" w:rsidRDefault="00684046" w:rsidP="00E1035D">
            <w:pPr>
              <w:rPr>
                <w:lang w:val="en-GB" w:eastAsia="en-GB"/>
              </w:rPr>
            </w:pPr>
            <w:r w:rsidRPr="00E1035D">
              <w:rPr>
                <w:lang w:val="en-GB" w:eastAsia="en-GB"/>
              </w:rPr>
              <w:t> </w:t>
            </w:r>
          </w:p>
        </w:tc>
      </w:tr>
      <w:tr w:rsidR="005E1B0E" w:rsidRPr="00E1035D" w14:paraId="5CDDD498" w14:textId="77777777" w:rsidTr="004828A6">
        <w:trPr>
          <w:gridAfter w:val="1"/>
          <w:wAfter w:w="8" w:type="dxa"/>
          <w:trHeight w:val="350"/>
        </w:trPr>
        <w:tc>
          <w:tcPr>
            <w:tcW w:w="899" w:type="dxa"/>
            <w:shd w:val="clear" w:color="auto" w:fill="auto"/>
            <w:vAlign w:val="center"/>
            <w:hideMark/>
          </w:tcPr>
          <w:p w14:paraId="3712DC73" w14:textId="77777777" w:rsidR="00684046" w:rsidRPr="00E1035D" w:rsidRDefault="00684046" w:rsidP="00E1035D">
            <w:pPr>
              <w:jc w:val="center"/>
              <w:rPr>
                <w:lang w:val="en-GB" w:eastAsia="en-GB"/>
              </w:rPr>
            </w:pPr>
            <w:r w:rsidRPr="00E1035D">
              <w:rPr>
                <w:lang w:val="en-GB" w:eastAsia="en-GB"/>
              </w:rPr>
              <w:t>101</w:t>
            </w:r>
          </w:p>
        </w:tc>
        <w:tc>
          <w:tcPr>
            <w:tcW w:w="6472" w:type="dxa"/>
            <w:shd w:val="clear" w:color="auto" w:fill="auto"/>
            <w:vAlign w:val="center"/>
            <w:hideMark/>
          </w:tcPr>
          <w:p w14:paraId="699FE631" w14:textId="77777777" w:rsidR="00684046" w:rsidRPr="00E1035D" w:rsidRDefault="00684046" w:rsidP="00E1035D">
            <w:pPr>
              <w:rPr>
                <w:lang w:val="en-GB" w:eastAsia="en-GB"/>
              </w:rPr>
            </w:pPr>
            <w:r w:rsidRPr="00E1035D">
              <w:rPr>
                <w:lang w:val="en-GB" w:eastAsia="en-GB"/>
              </w:rPr>
              <w:t xml:space="preserve">Inspection of control structures, weirs, and pipes (monthly/after heavy storms) </w:t>
            </w:r>
          </w:p>
        </w:tc>
        <w:tc>
          <w:tcPr>
            <w:tcW w:w="712" w:type="dxa"/>
            <w:shd w:val="clear" w:color="auto" w:fill="auto"/>
            <w:vAlign w:val="center"/>
            <w:hideMark/>
          </w:tcPr>
          <w:p w14:paraId="364ECB68"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07DE13F3" w14:textId="6921E6FF" w:rsidR="00684046" w:rsidRPr="00E1035D" w:rsidRDefault="00684046" w:rsidP="00E1035D">
            <w:pPr>
              <w:jc w:val="center"/>
              <w:rPr>
                <w:lang w:val="en-GB" w:eastAsia="en-GB"/>
              </w:rPr>
            </w:pPr>
          </w:p>
        </w:tc>
        <w:tc>
          <w:tcPr>
            <w:tcW w:w="1100" w:type="dxa"/>
            <w:gridSpan w:val="2"/>
            <w:shd w:val="clear" w:color="auto" w:fill="auto"/>
            <w:vAlign w:val="center"/>
          </w:tcPr>
          <w:p w14:paraId="6DB00979" w14:textId="77777777" w:rsidR="00684046" w:rsidRPr="00E1035D" w:rsidRDefault="00684046" w:rsidP="00E1035D">
            <w:pPr>
              <w:jc w:val="center"/>
              <w:rPr>
                <w:lang w:val="en-GB" w:eastAsia="en-GB"/>
              </w:rPr>
            </w:pPr>
          </w:p>
        </w:tc>
      </w:tr>
      <w:tr w:rsidR="005E1B0E" w:rsidRPr="00E1035D" w14:paraId="1C153DCA" w14:textId="77777777" w:rsidTr="004828A6">
        <w:trPr>
          <w:gridAfter w:val="1"/>
          <w:wAfter w:w="8" w:type="dxa"/>
          <w:trHeight w:val="314"/>
        </w:trPr>
        <w:tc>
          <w:tcPr>
            <w:tcW w:w="899" w:type="dxa"/>
            <w:shd w:val="clear" w:color="auto" w:fill="auto"/>
            <w:vAlign w:val="center"/>
            <w:hideMark/>
          </w:tcPr>
          <w:p w14:paraId="4531B804" w14:textId="77777777" w:rsidR="00684046" w:rsidRPr="00E1035D" w:rsidRDefault="00684046" w:rsidP="00E1035D">
            <w:pPr>
              <w:jc w:val="center"/>
              <w:rPr>
                <w:lang w:val="en-GB" w:eastAsia="en-GB"/>
              </w:rPr>
            </w:pPr>
            <w:r w:rsidRPr="00E1035D">
              <w:rPr>
                <w:lang w:val="en-GB" w:eastAsia="en-GB"/>
              </w:rPr>
              <w:t>102</w:t>
            </w:r>
          </w:p>
        </w:tc>
        <w:tc>
          <w:tcPr>
            <w:tcW w:w="6472" w:type="dxa"/>
            <w:shd w:val="clear" w:color="auto" w:fill="auto"/>
            <w:vAlign w:val="center"/>
            <w:hideMark/>
          </w:tcPr>
          <w:p w14:paraId="1F6D4167" w14:textId="77777777" w:rsidR="00684046" w:rsidRPr="00E1035D" w:rsidRDefault="00684046" w:rsidP="00E1035D">
            <w:pPr>
              <w:rPr>
                <w:lang w:val="en-GB" w:eastAsia="en-GB"/>
              </w:rPr>
            </w:pPr>
            <w:r w:rsidRPr="00E1035D">
              <w:rPr>
                <w:lang w:val="en-GB" w:eastAsia="en-GB"/>
              </w:rPr>
              <w:t>Maintenance of fencing, and signage</w:t>
            </w:r>
          </w:p>
        </w:tc>
        <w:tc>
          <w:tcPr>
            <w:tcW w:w="712" w:type="dxa"/>
            <w:shd w:val="clear" w:color="auto" w:fill="auto"/>
            <w:vAlign w:val="center"/>
            <w:hideMark/>
          </w:tcPr>
          <w:p w14:paraId="3D72DEFD"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7AE17031" w14:textId="54A7C4D7" w:rsidR="00684046" w:rsidRPr="00E1035D" w:rsidRDefault="00684046" w:rsidP="00E1035D">
            <w:pPr>
              <w:jc w:val="center"/>
              <w:rPr>
                <w:lang w:val="en-GB" w:eastAsia="en-GB"/>
              </w:rPr>
            </w:pPr>
          </w:p>
        </w:tc>
        <w:tc>
          <w:tcPr>
            <w:tcW w:w="1100" w:type="dxa"/>
            <w:gridSpan w:val="2"/>
            <w:shd w:val="clear" w:color="auto" w:fill="auto"/>
            <w:vAlign w:val="center"/>
          </w:tcPr>
          <w:p w14:paraId="3599F14D" w14:textId="77777777" w:rsidR="00684046" w:rsidRPr="00E1035D" w:rsidRDefault="00684046" w:rsidP="00E1035D">
            <w:pPr>
              <w:jc w:val="center"/>
              <w:rPr>
                <w:lang w:val="en-GB" w:eastAsia="en-GB"/>
              </w:rPr>
            </w:pPr>
          </w:p>
        </w:tc>
      </w:tr>
      <w:tr w:rsidR="005E1B0E" w:rsidRPr="00E1035D" w14:paraId="4FB0D3F1" w14:textId="77777777" w:rsidTr="004828A6">
        <w:trPr>
          <w:gridAfter w:val="1"/>
          <w:wAfter w:w="8" w:type="dxa"/>
          <w:trHeight w:val="300"/>
        </w:trPr>
        <w:tc>
          <w:tcPr>
            <w:tcW w:w="899" w:type="dxa"/>
            <w:shd w:val="clear" w:color="000000" w:fill="C4BD97"/>
            <w:vAlign w:val="center"/>
            <w:hideMark/>
          </w:tcPr>
          <w:p w14:paraId="75F03E54" w14:textId="77777777" w:rsidR="00684046" w:rsidRPr="00E1035D" w:rsidRDefault="00684046" w:rsidP="00E1035D">
            <w:pPr>
              <w:jc w:val="center"/>
              <w:rPr>
                <w:lang w:val="en-GB" w:eastAsia="en-GB"/>
              </w:rPr>
            </w:pPr>
            <w:r w:rsidRPr="00E1035D">
              <w:rPr>
                <w:lang w:val="en-GB" w:eastAsia="en-GB"/>
              </w:rPr>
              <w:t> </w:t>
            </w:r>
          </w:p>
        </w:tc>
        <w:tc>
          <w:tcPr>
            <w:tcW w:w="6472" w:type="dxa"/>
            <w:shd w:val="clear" w:color="000000" w:fill="C4BD97"/>
            <w:vAlign w:val="center"/>
            <w:hideMark/>
          </w:tcPr>
          <w:p w14:paraId="1C941574" w14:textId="77777777" w:rsidR="00684046" w:rsidRPr="00E1035D" w:rsidRDefault="00684046" w:rsidP="00E1035D">
            <w:pPr>
              <w:jc w:val="center"/>
              <w:rPr>
                <w:b/>
                <w:bCs/>
                <w:i/>
                <w:iCs/>
                <w:lang w:val="en-GB" w:eastAsia="en-GB"/>
              </w:rPr>
            </w:pPr>
            <w:r w:rsidRPr="00E1035D">
              <w:rPr>
                <w:b/>
                <w:bCs/>
                <w:i/>
                <w:iCs/>
                <w:lang w:val="en-GB" w:eastAsia="en-GB"/>
              </w:rPr>
              <w:t>Sub – total  100</w:t>
            </w:r>
          </w:p>
        </w:tc>
        <w:tc>
          <w:tcPr>
            <w:tcW w:w="712" w:type="dxa"/>
            <w:shd w:val="clear" w:color="000000" w:fill="C4BD97"/>
            <w:vAlign w:val="center"/>
            <w:hideMark/>
          </w:tcPr>
          <w:p w14:paraId="7807BD35"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000000" w:fill="C4BD97"/>
            <w:vAlign w:val="center"/>
            <w:hideMark/>
          </w:tcPr>
          <w:p w14:paraId="5BF291B0" w14:textId="77777777" w:rsidR="00684046" w:rsidRPr="00E1035D" w:rsidRDefault="00684046" w:rsidP="00E1035D">
            <w:pPr>
              <w:jc w:val="center"/>
              <w:rPr>
                <w:lang w:val="en-GB" w:eastAsia="en-GB"/>
              </w:rPr>
            </w:pPr>
            <w:r w:rsidRPr="00E1035D">
              <w:rPr>
                <w:lang w:val="en-GB" w:eastAsia="en-GB"/>
              </w:rPr>
              <w:t> </w:t>
            </w:r>
          </w:p>
        </w:tc>
        <w:tc>
          <w:tcPr>
            <w:tcW w:w="1100" w:type="dxa"/>
            <w:gridSpan w:val="2"/>
            <w:shd w:val="clear" w:color="000000" w:fill="C4BD97"/>
            <w:vAlign w:val="center"/>
            <w:hideMark/>
          </w:tcPr>
          <w:p w14:paraId="03CBFB76" w14:textId="77777777" w:rsidR="00684046" w:rsidRPr="00E1035D" w:rsidRDefault="00684046" w:rsidP="00E1035D">
            <w:pPr>
              <w:jc w:val="center"/>
              <w:rPr>
                <w:lang w:val="en-GB" w:eastAsia="en-GB"/>
              </w:rPr>
            </w:pPr>
            <w:r w:rsidRPr="00E1035D">
              <w:rPr>
                <w:lang w:val="en-GB" w:eastAsia="en-GB"/>
              </w:rPr>
              <w:t> </w:t>
            </w:r>
          </w:p>
        </w:tc>
      </w:tr>
      <w:tr w:rsidR="005E1B0E" w:rsidRPr="00E1035D" w14:paraId="74558FC6" w14:textId="77777777" w:rsidTr="004828A6">
        <w:trPr>
          <w:trHeight w:val="211"/>
        </w:trPr>
        <w:tc>
          <w:tcPr>
            <w:tcW w:w="899" w:type="dxa"/>
            <w:shd w:val="clear" w:color="auto" w:fill="auto"/>
            <w:vAlign w:val="center"/>
            <w:hideMark/>
          </w:tcPr>
          <w:p w14:paraId="4DBFAD73" w14:textId="77777777" w:rsidR="00684046" w:rsidRPr="00E1035D" w:rsidRDefault="00684046" w:rsidP="00E1035D">
            <w:pPr>
              <w:jc w:val="center"/>
              <w:rPr>
                <w:b/>
                <w:bCs/>
                <w:lang w:val="en-GB" w:eastAsia="en-GB"/>
              </w:rPr>
            </w:pPr>
            <w:r w:rsidRPr="00E1035D">
              <w:rPr>
                <w:b/>
                <w:bCs/>
                <w:lang w:val="en-GB" w:eastAsia="en-GB"/>
              </w:rPr>
              <w:t>200</w:t>
            </w:r>
          </w:p>
        </w:tc>
        <w:tc>
          <w:tcPr>
            <w:tcW w:w="7192" w:type="dxa"/>
            <w:gridSpan w:val="3"/>
            <w:shd w:val="clear" w:color="auto" w:fill="auto"/>
            <w:vAlign w:val="center"/>
            <w:hideMark/>
          </w:tcPr>
          <w:p w14:paraId="4D6DFA01" w14:textId="77777777" w:rsidR="00684046" w:rsidRPr="00E1035D" w:rsidRDefault="00684046" w:rsidP="00E1035D">
            <w:pPr>
              <w:rPr>
                <w:b/>
                <w:bCs/>
                <w:lang w:val="en-GB" w:eastAsia="en-GB"/>
              </w:rPr>
            </w:pPr>
            <w:r w:rsidRPr="00E1035D">
              <w:rPr>
                <w:b/>
                <w:bCs/>
                <w:lang w:val="en-GB" w:eastAsia="en-GB"/>
              </w:rPr>
              <w:t>Tools, equipment and materials for the maintenance of planted trees</w:t>
            </w:r>
          </w:p>
        </w:tc>
        <w:tc>
          <w:tcPr>
            <w:tcW w:w="1134" w:type="dxa"/>
            <w:gridSpan w:val="2"/>
            <w:shd w:val="clear" w:color="auto" w:fill="auto"/>
            <w:vAlign w:val="center"/>
            <w:hideMark/>
          </w:tcPr>
          <w:p w14:paraId="0F1CE16B"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62006C4F"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4AD1F4CF" w14:textId="77777777" w:rsidTr="004828A6">
        <w:trPr>
          <w:gridAfter w:val="1"/>
          <w:wAfter w:w="8" w:type="dxa"/>
          <w:trHeight w:val="330"/>
        </w:trPr>
        <w:tc>
          <w:tcPr>
            <w:tcW w:w="899" w:type="dxa"/>
            <w:shd w:val="clear" w:color="auto" w:fill="auto"/>
            <w:vAlign w:val="center"/>
            <w:hideMark/>
          </w:tcPr>
          <w:p w14:paraId="11799F0F" w14:textId="77777777" w:rsidR="00684046" w:rsidRPr="00E1035D" w:rsidRDefault="00684046" w:rsidP="00E1035D">
            <w:pPr>
              <w:jc w:val="center"/>
              <w:rPr>
                <w:b/>
                <w:bCs/>
                <w:lang w:val="en-GB" w:eastAsia="en-GB"/>
              </w:rPr>
            </w:pPr>
            <w:r w:rsidRPr="00E1035D">
              <w:rPr>
                <w:b/>
                <w:bCs/>
                <w:lang w:val="en-GB" w:eastAsia="en-GB"/>
              </w:rPr>
              <w:t> </w:t>
            </w:r>
          </w:p>
        </w:tc>
        <w:tc>
          <w:tcPr>
            <w:tcW w:w="6472" w:type="dxa"/>
            <w:shd w:val="clear" w:color="auto" w:fill="auto"/>
            <w:vAlign w:val="center"/>
            <w:hideMark/>
          </w:tcPr>
          <w:p w14:paraId="01D7CD4F" w14:textId="77777777" w:rsidR="00684046" w:rsidRPr="00E1035D" w:rsidRDefault="00684046" w:rsidP="00E1035D">
            <w:pPr>
              <w:rPr>
                <w:b/>
                <w:bCs/>
                <w:i/>
                <w:iCs/>
                <w:lang w:val="en-GB" w:eastAsia="en-GB"/>
              </w:rPr>
            </w:pPr>
            <w:r w:rsidRPr="00E1035D">
              <w:rPr>
                <w:b/>
                <w:bCs/>
                <w:i/>
                <w:iCs/>
                <w:lang w:val="en-GB" w:eastAsia="en-GB"/>
              </w:rPr>
              <w:t>Digging &amp; planting tools</w:t>
            </w:r>
          </w:p>
        </w:tc>
        <w:tc>
          <w:tcPr>
            <w:tcW w:w="712" w:type="dxa"/>
            <w:shd w:val="clear" w:color="auto" w:fill="auto"/>
            <w:vAlign w:val="center"/>
            <w:hideMark/>
          </w:tcPr>
          <w:p w14:paraId="4EEBEE6B"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auto" w:fill="auto"/>
            <w:vAlign w:val="center"/>
            <w:hideMark/>
          </w:tcPr>
          <w:p w14:paraId="4C266AD8"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78DDC77E"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75AB09F4" w14:textId="77777777" w:rsidTr="004828A6">
        <w:trPr>
          <w:gridAfter w:val="1"/>
          <w:wAfter w:w="8" w:type="dxa"/>
          <w:trHeight w:val="548"/>
        </w:trPr>
        <w:tc>
          <w:tcPr>
            <w:tcW w:w="899" w:type="dxa"/>
            <w:shd w:val="clear" w:color="auto" w:fill="auto"/>
            <w:vAlign w:val="center"/>
            <w:hideMark/>
          </w:tcPr>
          <w:p w14:paraId="73A97AA5" w14:textId="77777777" w:rsidR="00684046" w:rsidRPr="00E1035D" w:rsidRDefault="00684046" w:rsidP="00E1035D">
            <w:pPr>
              <w:jc w:val="center"/>
              <w:rPr>
                <w:lang w:val="en-GB" w:eastAsia="en-GB"/>
              </w:rPr>
            </w:pPr>
            <w:r w:rsidRPr="00E1035D">
              <w:rPr>
                <w:lang w:val="en-GB" w:eastAsia="en-GB"/>
              </w:rPr>
              <w:t>201</w:t>
            </w:r>
          </w:p>
        </w:tc>
        <w:tc>
          <w:tcPr>
            <w:tcW w:w="6472" w:type="dxa"/>
            <w:shd w:val="clear" w:color="auto" w:fill="auto"/>
            <w:vAlign w:val="center"/>
            <w:hideMark/>
          </w:tcPr>
          <w:p w14:paraId="47D2F6CA" w14:textId="77777777" w:rsidR="00684046" w:rsidRPr="00E1035D" w:rsidRDefault="00684046" w:rsidP="00E1035D">
            <w:pPr>
              <w:rPr>
                <w:lang w:val="en-GB" w:eastAsia="en-GB"/>
              </w:rPr>
            </w:pPr>
            <w:r w:rsidRPr="00E1035D">
              <w:rPr>
                <w:lang w:val="en-GB" w:eastAsia="en-GB"/>
              </w:rPr>
              <w:t>Shovels (straight-handled for leverage, spade, planting bars, dibbles, and soil augers for replacing dead plants or digging in wet soil</w:t>
            </w:r>
          </w:p>
        </w:tc>
        <w:tc>
          <w:tcPr>
            <w:tcW w:w="712" w:type="dxa"/>
            <w:shd w:val="clear" w:color="auto" w:fill="auto"/>
            <w:vAlign w:val="center"/>
            <w:hideMark/>
          </w:tcPr>
          <w:p w14:paraId="03527E20"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0EBD43D5" w14:textId="43373DC7" w:rsidR="00684046" w:rsidRPr="00E1035D" w:rsidRDefault="00684046" w:rsidP="00E1035D">
            <w:pPr>
              <w:jc w:val="center"/>
              <w:rPr>
                <w:lang w:val="en-GB" w:eastAsia="en-GB"/>
              </w:rPr>
            </w:pPr>
          </w:p>
        </w:tc>
        <w:tc>
          <w:tcPr>
            <w:tcW w:w="1100" w:type="dxa"/>
            <w:gridSpan w:val="2"/>
            <w:shd w:val="clear" w:color="auto" w:fill="auto"/>
            <w:vAlign w:val="center"/>
          </w:tcPr>
          <w:p w14:paraId="0DDFEA52" w14:textId="77777777" w:rsidR="00684046" w:rsidRPr="00E1035D" w:rsidRDefault="00684046" w:rsidP="00E1035D">
            <w:pPr>
              <w:jc w:val="center"/>
              <w:rPr>
                <w:lang w:val="en-GB" w:eastAsia="en-GB"/>
              </w:rPr>
            </w:pPr>
          </w:p>
        </w:tc>
      </w:tr>
      <w:tr w:rsidR="005E1B0E" w:rsidRPr="00E1035D" w14:paraId="13B6FDFB" w14:textId="77777777" w:rsidTr="004828A6">
        <w:trPr>
          <w:gridAfter w:val="1"/>
          <w:wAfter w:w="8" w:type="dxa"/>
          <w:trHeight w:val="300"/>
        </w:trPr>
        <w:tc>
          <w:tcPr>
            <w:tcW w:w="899" w:type="dxa"/>
            <w:shd w:val="clear" w:color="auto" w:fill="auto"/>
            <w:vAlign w:val="center"/>
            <w:hideMark/>
          </w:tcPr>
          <w:p w14:paraId="3DA9DE16" w14:textId="77777777" w:rsidR="00684046" w:rsidRPr="00E1035D" w:rsidRDefault="00684046" w:rsidP="00E1035D">
            <w:pPr>
              <w:jc w:val="center"/>
              <w:rPr>
                <w:lang w:val="en-GB" w:eastAsia="en-GB"/>
              </w:rPr>
            </w:pPr>
            <w:r w:rsidRPr="00E1035D">
              <w:rPr>
                <w:lang w:val="en-GB" w:eastAsia="en-GB"/>
              </w:rPr>
              <w:t> </w:t>
            </w:r>
          </w:p>
        </w:tc>
        <w:tc>
          <w:tcPr>
            <w:tcW w:w="6472" w:type="dxa"/>
            <w:shd w:val="clear" w:color="auto" w:fill="auto"/>
            <w:vAlign w:val="center"/>
            <w:hideMark/>
          </w:tcPr>
          <w:p w14:paraId="38B9C2FE" w14:textId="77777777" w:rsidR="00684046" w:rsidRPr="00E1035D" w:rsidRDefault="00684046" w:rsidP="00E1035D">
            <w:pPr>
              <w:rPr>
                <w:b/>
                <w:bCs/>
                <w:i/>
                <w:iCs/>
                <w:lang w:val="en-GB" w:eastAsia="en-GB"/>
              </w:rPr>
            </w:pPr>
            <w:r w:rsidRPr="00E1035D">
              <w:rPr>
                <w:b/>
                <w:bCs/>
                <w:i/>
                <w:iCs/>
                <w:lang w:val="en-GB" w:eastAsia="en-GB"/>
              </w:rPr>
              <w:t>Measuring &amp; marking</w:t>
            </w:r>
          </w:p>
        </w:tc>
        <w:tc>
          <w:tcPr>
            <w:tcW w:w="712" w:type="dxa"/>
            <w:shd w:val="clear" w:color="auto" w:fill="auto"/>
            <w:vAlign w:val="center"/>
            <w:hideMark/>
          </w:tcPr>
          <w:p w14:paraId="497A4B50"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auto" w:fill="auto"/>
            <w:vAlign w:val="center"/>
            <w:hideMark/>
          </w:tcPr>
          <w:p w14:paraId="73A80903"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106EA6D6"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0D65056B" w14:textId="77777777" w:rsidTr="004828A6">
        <w:trPr>
          <w:gridAfter w:val="1"/>
          <w:wAfter w:w="8" w:type="dxa"/>
          <w:trHeight w:val="445"/>
        </w:trPr>
        <w:tc>
          <w:tcPr>
            <w:tcW w:w="899" w:type="dxa"/>
            <w:shd w:val="clear" w:color="auto" w:fill="auto"/>
            <w:vAlign w:val="center"/>
            <w:hideMark/>
          </w:tcPr>
          <w:p w14:paraId="6E3A419A" w14:textId="77777777" w:rsidR="00684046" w:rsidRPr="00E1035D" w:rsidRDefault="00684046" w:rsidP="00E1035D">
            <w:pPr>
              <w:jc w:val="center"/>
              <w:rPr>
                <w:lang w:val="en-GB" w:eastAsia="en-GB"/>
              </w:rPr>
            </w:pPr>
            <w:r w:rsidRPr="00E1035D">
              <w:rPr>
                <w:lang w:val="en-GB" w:eastAsia="en-GB"/>
              </w:rPr>
              <w:t>202</w:t>
            </w:r>
          </w:p>
        </w:tc>
        <w:tc>
          <w:tcPr>
            <w:tcW w:w="6472" w:type="dxa"/>
            <w:shd w:val="clear" w:color="auto" w:fill="auto"/>
            <w:vAlign w:val="center"/>
            <w:hideMark/>
          </w:tcPr>
          <w:p w14:paraId="4BF39A2F" w14:textId="77777777" w:rsidR="00684046" w:rsidRPr="00E1035D" w:rsidRDefault="00684046" w:rsidP="00E1035D">
            <w:pPr>
              <w:rPr>
                <w:lang w:val="en-GB" w:eastAsia="en-GB"/>
              </w:rPr>
            </w:pPr>
            <w:r w:rsidRPr="00E1035D">
              <w:rPr>
                <w:lang w:val="en-GB" w:eastAsia="en-GB"/>
              </w:rPr>
              <w:t>Measuring tape (30m), marking flags, for tracking tree growth and monitoring plant health</w:t>
            </w:r>
          </w:p>
        </w:tc>
        <w:tc>
          <w:tcPr>
            <w:tcW w:w="712" w:type="dxa"/>
            <w:shd w:val="clear" w:color="auto" w:fill="auto"/>
            <w:vAlign w:val="center"/>
            <w:hideMark/>
          </w:tcPr>
          <w:p w14:paraId="5B6EC83A"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44043A07" w14:textId="3949D4AF" w:rsidR="00684046" w:rsidRPr="00E1035D" w:rsidRDefault="00684046" w:rsidP="00E1035D">
            <w:pPr>
              <w:jc w:val="center"/>
              <w:rPr>
                <w:lang w:val="en-GB" w:eastAsia="en-GB"/>
              </w:rPr>
            </w:pPr>
          </w:p>
        </w:tc>
        <w:tc>
          <w:tcPr>
            <w:tcW w:w="1100" w:type="dxa"/>
            <w:gridSpan w:val="2"/>
            <w:shd w:val="clear" w:color="auto" w:fill="auto"/>
            <w:vAlign w:val="center"/>
          </w:tcPr>
          <w:p w14:paraId="7132FA07" w14:textId="77777777" w:rsidR="00684046" w:rsidRPr="00E1035D" w:rsidRDefault="00684046" w:rsidP="00E1035D">
            <w:pPr>
              <w:jc w:val="center"/>
              <w:rPr>
                <w:lang w:val="en-GB" w:eastAsia="en-GB"/>
              </w:rPr>
            </w:pPr>
          </w:p>
        </w:tc>
      </w:tr>
      <w:tr w:rsidR="005E1B0E" w:rsidRPr="00E1035D" w14:paraId="1AB6365C" w14:textId="77777777" w:rsidTr="004828A6">
        <w:trPr>
          <w:gridAfter w:val="1"/>
          <w:wAfter w:w="8" w:type="dxa"/>
          <w:trHeight w:val="239"/>
        </w:trPr>
        <w:tc>
          <w:tcPr>
            <w:tcW w:w="899" w:type="dxa"/>
            <w:shd w:val="clear" w:color="auto" w:fill="auto"/>
            <w:vAlign w:val="center"/>
            <w:hideMark/>
          </w:tcPr>
          <w:p w14:paraId="778D89F9" w14:textId="77777777" w:rsidR="00684046" w:rsidRPr="00E1035D" w:rsidRDefault="00684046" w:rsidP="00E1035D">
            <w:pPr>
              <w:jc w:val="center"/>
              <w:rPr>
                <w:lang w:val="en-GB" w:eastAsia="en-GB"/>
              </w:rPr>
            </w:pPr>
            <w:r w:rsidRPr="00E1035D">
              <w:rPr>
                <w:lang w:val="en-GB" w:eastAsia="en-GB"/>
              </w:rPr>
              <w:t>203</w:t>
            </w:r>
          </w:p>
        </w:tc>
        <w:tc>
          <w:tcPr>
            <w:tcW w:w="6472" w:type="dxa"/>
            <w:shd w:val="clear" w:color="auto" w:fill="auto"/>
            <w:vAlign w:val="center"/>
            <w:hideMark/>
          </w:tcPr>
          <w:p w14:paraId="0BF306D4" w14:textId="77777777" w:rsidR="00684046" w:rsidRPr="00E1035D" w:rsidRDefault="00684046" w:rsidP="00E1035D">
            <w:pPr>
              <w:rPr>
                <w:lang w:val="en-GB" w:eastAsia="en-GB"/>
              </w:rPr>
            </w:pPr>
            <w:r w:rsidRPr="00E1035D">
              <w:rPr>
                <w:lang w:val="en-GB" w:eastAsia="en-GB"/>
              </w:rPr>
              <w:t>GPS units/tablets</w:t>
            </w:r>
          </w:p>
        </w:tc>
        <w:tc>
          <w:tcPr>
            <w:tcW w:w="712" w:type="dxa"/>
            <w:shd w:val="clear" w:color="auto" w:fill="auto"/>
            <w:vAlign w:val="center"/>
            <w:hideMark/>
          </w:tcPr>
          <w:p w14:paraId="05599FC0" w14:textId="77777777" w:rsidR="00684046" w:rsidRPr="00E1035D" w:rsidRDefault="00684046" w:rsidP="00E1035D">
            <w:pPr>
              <w:jc w:val="center"/>
              <w:rPr>
                <w:lang w:val="en-GB" w:eastAsia="en-GB"/>
              </w:rPr>
            </w:pPr>
            <w:r w:rsidRPr="00E1035D">
              <w:rPr>
                <w:lang w:val="en-GB" w:eastAsia="en-GB"/>
              </w:rPr>
              <w:t>No</w:t>
            </w:r>
          </w:p>
        </w:tc>
        <w:tc>
          <w:tcPr>
            <w:tcW w:w="1134" w:type="dxa"/>
            <w:gridSpan w:val="2"/>
            <w:shd w:val="clear" w:color="auto" w:fill="auto"/>
            <w:vAlign w:val="center"/>
            <w:hideMark/>
          </w:tcPr>
          <w:p w14:paraId="5A524D15" w14:textId="60710BCC" w:rsidR="00684046" w:rsidRPr="00E1035D" w:rsidRDefault="00684046" w:rsidP="00E1035D">
            <w:pPr>
              <w:jc w:val="center"/>
              <w:rPr>
                <w:lang w:val="en-GB" w:eastAsia="en-GB"/>
              </w:rPr>
            </w:pPr>
          </w:p>
        </w:tc>
        <w:tc>
          <w:tcPr>
            <w:tcW w:w="1100" w:type="dxa"/>
            <w:gridSpan w:val="2"/>
            <w:shd w:val="clear" w:color="auto" w:fill="auto"/>
            <w:vAlign w:val="center"/>
          </w:tcPr>
          <w:p w14:paraId="226411A5" w14:textId="77777777" w:rsidR="00684046" w:rsidRPr="00E1035D" w:rsidRDefault="00684046" w:rsidP="00E1035D">
            <w:pPr>
              <w:jc w:val="center"/>
              <w:rPr>
                <w:lang w:val="en-GB" w:eastAsia="en-GB"/>
              </w:rPr>
            </w:pPr>
          </w:p>
        </w:tc>
      </w:tr>
      <w:tr w:rsidR="005E1B0E" w:rsidRPr="00E1035D" w14:paraId="7BBBDAF1" w14:textId="77777777" w:rsidTr="004828A6">
        <w:trPr>
          <w:gridAfter w:val="1"/>
          <w:wAfter w:w="8" w:type="dxa"/>
          <w:trHeight w:val="243"/>
        </w:trPr>
        <w:tc>
          <w:tcPr>
            <w:tcW w:w="899" w:type="dxa"/>
            <w:shd w:val="clear" w:color="auto" w:fill="auto"/>
            <w:vAlign w:val="center"/>
            <w:hideMark/>
          </w:tcPr>
          <w:p w14:paraId="5B501A26" w14:textId="77777777" w:rsidR="00684046" w:rsidRPr="00E1035D" w:rsidRDefault="00684046" w:rsidP="00E1035D">
            <w:pPr>
              <w:jc w:val="center"/>
              <w:rPr>
                <w:lang w:val="en-GB" w:eastAsia="en-GB"/>
              </w:rPr>
            </w:pPr>
            <w:r w:rsidRPr="00E1035D">
              <w:rPr>
                <w:lang w:val="en-GB" w:eastAsia="en-GB"/>
              </w:rPr>
              <w:t> </w:t>
            </w:r>
          </w:p>
        </w:tc>
        <w:tc>
          <w:tcPr>
            <w:tcW w:w="6472" w:type="dxa"/>
            <w:shd w:val="clear" w:color="auto" w:fill="auto"/>
            <w:vAlign w:val="center"/>
            <w:hideMark/>
          </w:tcPr>
          <w:p w14:paraId="2B07FC85" w14:textId="77777777" w:rsidR="00684046" w:rsidRPr="00E1035D" w:rsidRDefault="00684046" w:rsidP="00E1035D">
            <w:pPr>
              <w:rPr>
                <w:b/>
                <w:bCs/>
                <w:i/>
                <w:iCs/>
                <w:lang w:val="en-GB" w:eastAsia="en-GB"/>
              </w:rPr>
            </w:pPr>
            <w:r w:rsidRPr="00E1035D">
              <w:rPr>
                <w:b/>
                <w:bCs/>
                <w:i/>
                <w:iCs/>
                <w:lang w:val="en-GB" w:eastAsia="en-GB"/>
              </w:rPr>
              <w:t xml:space="preserve">Watering equipment </w:t>
            </w:r>
          </w:p>
        </w:tc>
        <w:tc>
          <w:tcPr>
            <w:tcW w:w="712" w:type="dxa"/>
            <w:shd w:val="clear" w:color="auto" w:fill="auto"/>
            <w:vAlign w:val="center"/>
            <w:hideMark/>
          </w:tcPr>
          <w:p w14:paraId="6C6F568D"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06585012"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050464EF"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57690F9A" w14:textId="77777777" w:rsidTr="004828A6">
        <w:trPr>
          <w:gridAfter w:val="1"/>
          <w:wAfter w:w="8" w:type="dxa"/>
          <w:trHeight w:val="375"/>
        </w:trPr>
        <w:tc>
          <w:tcPr>
            <w:tcW w:w="899" w:type="dxa"/>
            <w:shd w:val="clear" w:color="auto" w:fill="auto"/>
            <w:vAlign w:val="center"/>
            <w:hideMark/>
          </w:tcPr>
          <w:p w14:paraId="70CB3B72" w14:textId="77777777" w:rsidR="00684046" w:rsidRPr="00E1035D" w:rsidRDefault="00684046" w:rsidP="00E1035D">
            <w:pPr>
              <w:jc w:val="center"/>
              <w:rPr>
                <w:lang w:val="en-GB" w:eastAsia="en-GB"/>
              </w:rPr>
            </w:pPr>
            <w:r w:rsidRPr="00E1035D">
              <w:rPr>
                <w:lang w:val="en-GB" w:eastAsia="en-GB"/>
              </w:rPr>
              <w:t>204</w:t>
            </w:r>
          </w:p>
        </w:tc>
        <w:tc>
          <w:tcPr>
            <w:tcW w:w="6472" w:type="dxa"/>
            <w:shd w:val="clear" w:color="auto" w:fill="auto"/>
            <w:vAlign w:val="center"/>
            <w:hideMark/>
          </w:tcPr>
          <w:p w14:paraId="3FB473D5" w14:textId="77777777" w:rsidR="00684046" w:rsidRPr="00E1035D" w:rsidRDefault="00684046" w:rsidP="00E1035D">
            <w:pPr>
              <w:rPr>
                <w:lang w:val="en-GB" w:eastAsia="en-GB"/>
              </w:rPr>
            </w:pPr>
            <w:r w:rsidRPr="00E1035D">
              <w:rPr>
                <w:lang w:val="en-GB" w:eastAsia="en-GB"/>
              </w:rPr>
              <w:t>Water pumps, hoses, watering cans,</w:t>
            </w:r>
          </w:p>
        </w:tc>
        <w:tc>
          <w:tcPr>
            <w:tcW w:w="712" w:type="dxa"/>
            <w:shd w:val="clear" w:color="auto" w:fill="auto"/>
            <w:vAlign w:val="center"/>
            <w:hideMark/>
          </w:tcPr>
          <w:p w14:paraId="08CC901E"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2AC18B4B" w14:textId="6BDE8339" w:rsidR="00684046" w:rsidRPr="00E1035D" w:rsidRDefault="00684046" w:rsidP="00E1035D">
            <w:pPr>
              <w:jc w:val="center"/>
              <w:rPr>
                <w:lang w:val="en-GB" w:eastAsia="en-GB"/>
              </w:rPr>
            </w:pPr>
          </w:p>
        </w:tc>
        <w:tc>
          <w:tcPr>
            <w:tcW w:w="1100" w:type="dxa"/>
            <w:gridSpan w:val="2"/>
            <w:shd w:val="clear" w:color="auto" w:fill="auto"/>
            <w:vAlign w:val="center"/>
          </w:tcPr>
          <w:p w14:paraId="5E097F28" w14:textId="77777777" w:rsidR="00684046" w:rsidRPr="00E1035D" w:rsidRDefault="00684046" w:rsidP="00E1035D">
            <w:pPr>
              <w:jc w:val="center"/>
              <w:rPr>
                <w:lang w:val="en-GB" w:eastAsia="en-GB"/>
              </w:rPr>
            </w:pPr>
          </w:p>
        </w:tc>
      </w:tr>
      <w:tr w:rsidR="005E1B0E" w:rsidRPr="00E1035D" w14:paraId="5D421B4F" w14:textId="77777777" w:rsidTr="004828A6">
        <w:trPr>
          <w:gridAfter w:val="1"/>
          <w:wAfter w:w="8" w:type="dxa"/>
          <w:trHeight w:val="138"/>
        </w:trPr>
        <w:tc>
          <w:tcPr>
            <w:tcW w:w="899" w:type="dxa"/>
            <w:shd w:val="clear" w:color="auto" w:fill="auto"/>
            <w:vAlign w:val="center"/>
            <w:hideMark/>
          </w:tcPr>
          <w:p w14:paraId="74887BFB" w14:textId="77777777" w:rsidR="00684046" w:rsidRPr="00E1035D" w:rsidRDefault="00684046" w:rsidP="00E1035D">
            <w:pPr>
              <w:jc w:val="center"/>
              <w:rPr>
                <w:lang w:val="en-GB" w:eastAsia="en-GB"/>
              </w:rPr>
            </w:pPr>
            <w:r w:rsidRPr="00E1035D">
              <w:rPr>
                <w:lang w:val="en-GB" w:eastAsia="en-GB"/>
              </w:rPr>
              <w:lastRenderedPageBreak/>
              <w:t> </w:t>
            </w:r>
          </w:p>
        </w:tc>
        <w:tc>
          <w:tcPr>
            <w:tcW w:w="6472" w:type="dxa"/>
            <w:shd w:val="clear" w:color="auto" w:fill="auto"/>
            <w:vAlign w:val="center"/>
            <w:hideMark/>
          </w:tcPr>
          <w:p w14:paraId="330941BF" w14:textId="77777777" w:rsidR="00684046" w:rsidRPr="00E1035D" w:rsidRDefault="00684046" w:rsidP="00E1035D">
            <w:pPr>
              <w:rPr>
                <w:b/>
                <w:bCs/>
                <w:i/>
                <w:iCs/>
                <w:lang w:val="en-GB" w:eastAsia="en-GB"/>
              </w:rPr>
            </w:pPr>
            <w:r w:rsidRPr="00E1035D">
              <w:rPr>
                <w:b/>
                <w:bCs/>
                <w:i/>
                <w:iCs/>
                <w:lang w:val="en-GB" w:eastAsia="en-GB"/>
              </w:rPr>
              <w:t>Vegetation control</w:t>
            </w:r>
          </w:p>
        </w:tc>
        <w:tc>
          <w:tcPr>
            <w:tcW w:w="712" w:type="dxa"/>
            <w:shd w:val="clear" w:color="auto" w:fill="auto"/>
            <w:vAlign w:val="center"/>
            <w:hideMark/>
          </w:tcPr>
          <w:p w14:paraId="052C1614"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0757C101"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4C93FEA2"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19B5951A" w14:textId="77777777" w:rsidTr="004828A6">
        <w:trPr>
          <w:gridAfter w:val="1"/>
          <w:wAfter w:w="8" w:type="dxa"/>
          <w:trHeight w:val="285"/>
        </w:trPr>
        <w:tc>
          <w:tcPr>
            <w:tcW w:w="899" w:type="dxa"/>
            <w:shd w:val="clear" w:color="auto" w:fill="auto"/>
            <w:vAlign w:val="center"/>
            <w:hideMark/>
          </w:tcPr>
          <w:p w14:paraId="4C1E9AE3" w14:textId="77777777" w:rsidR="00684046" w:rsidRPr="00E1035D" w:rsidRDefault="00684046" w:rsidP="00E1035D">
            <w:pPr>
              <w:jc w:val="center"/>
              <w:rPr>
                <w:lang w:val="en-GB" w:eastAsia="en-GB"/>
              </w:rPr>
            </w:pPr>
            <w:r w:rsidRPr="00E1035D">
              <w:rPr>
                <w:lang w:val="en-GB" w:eastAsia="en-GB"/>
              </w:rPr>
              <w:t>205</w:t>
            </w:r>
          </w:p>
        </w:tc>
        <w:tc>
          <w:tcPr>
            <w:tcW w:w="6472" w:type="dxa"/>
            <w:shd w:val="clear" w:color="auto" w:fill="auto"/>
            <w:vAlign w:val="center"/>
            <w:hideMark/>
          </w:tcPr>
          <w:p w14:paraId="4D28D39A" w14:textId="77777777" w:rsidR="00684046" w:rsidRPr="00E1035D" w:rsidRDefault="00684046" w:rsidP="00E1035D">
            <w:pPr>
              <w:rPr>
                <w:lang w:val="en-GB" w:eastAsia="en-GB"/>
              </w:rPr>
            </w:pPr>
            <w:r w:rsidRPr="00E1035D">
              <w:rPr>
                <w:lang w:val="en-GB" w:eastAsia="en-GB"/>
              </w:rPr>
              <w:t>Brush cutters, weed whackers/string trimmers, and scythes for reducing weed competition</w:t>
            </w:r>
          </w:p>
        </w:tc>
        <w:tc>
          <w:tcPr>
            <w:tcW w:w="712" w:type="dxa"/>
            <w:shd w:val="clear" w:color="auto" w:fill="auto"/>
            <w:vAlign w:val="center"/>
            <w:hideMark/>
          </w:tcPr>
          <w:p w14:paraId="324A8C52"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70F5E34D" w14:textId="6CC47DD4" w:rsidR="00684046" w:rsidRPr="00E1035D" w:rsidRDefault="00684046" w:rsidP="00E1035D">
            <w:pPr>
              <w:jc w:val="center"/>
              <w:rPr>
                <w:lang w:val="en-GB" w:eastAsia="en-GB"/>
              </w:rPr>
            </w:pPr>
          </w:p>
        </w:tc>
        <w:tc>
          <w:tcPr>
            <w:tcW w:w="1100" w:type="dxa"/>
            <w:gridSpan w:val="2"/>
            <w:shd w:val="clear" w:color="auto" w:fill="auto"/>
            <w:vAlign w:val="center"/>
          </w:tcPr>
          <w:p w14:paraId="241E060C" w14:textId="77777777" w:rsidR="00684046" w:rsidRPr="00E1035D" w:rsidRDefault="00684046" w:rsidP="00E1035D">
            <w:pPr>
              <w:jc w:val="center"/>
              <w:rPr>
                <w:lang w:val="en-GB" w:eastAsia="en-GB"/>
              </w:rPr>
            </w:pPr>
          </w:p>
        </w:tc>
      </w:tr>
      <w:tr w:rsidR="005E1B0E" w:rsidRPr="00E1035D" w14:paraId="0C825E7C" w14:textId="77777777" w:rsidTr="004828A6">
        <w:trPr>
          <w:gridAfter w:val="1"/>
          <w:wAfter w:w="8" w:type="dxa"/>
          <w:trHeight w:val="300"/>
        </w:trPr>
        <w:tc>
          <w:tcPr>
            <w:tcW w:w="899" w:type="dxa"/>
            <w:shd w:val="clear" w:color="auto" w:fill="auto"/>
            <w:vAlign w:val="center"/>
            <w:hideMark/>
          </w:tcPr>
          <w:p w14:paraId="6625C6A8" w14:textId="77777777" w:rsidR="00684046" w:rsidRPr="00E1035D" w:rsidRDefault="00684046" w:rsidP="00E1035D">
            <w:pPr>
              <w:jc w:val="center"/>
              <w:rPr>
                <w:lang w:val="en-GB" w:eastAsia="en-GB"/>
              </w:rPr>
            </w:pPr>
            <w:r w:rsidRPr="00E1035D">
              <w:rPr>
                <w:lang w:val="en-GB" w:eastAsia="en-GB"/>
              </w:rPr>
              <w:t> </w:t>
            </w:r>
          </w:p>
        </w:tc>
        <w:tc>
          <w:tcPr>
            <w:tcW w:w="6472" w:type="dxa"/>
            <w:shd w:val="clear" w:color="auto" w:fill="auto"/>
            <w:vAlign w:val="center"/>
            <w:hideMark/>
          </w:tcPr>
          <w:p w14:paraId="52430E6C" w14:textId="77777777" w:rsidR="00684046" w:rsidRPr="00E1035D" w:rsidRDefault="00684046" w:rsidP="00E1035D">
            <w:pPr>
              <w:rPr>
                <w:b/>
                <w:bCs/>
                <w:i/>
                <w:iCs/>
                <w:lang w:val="en-GB" w:eastAsia="en-GB"/>
              </w:rPr>
            </w:pPr>
            <w:r w:rsidRPr="00E1035D">
              <w:rPr>
                <w:b/>
                <w:bCs/>
                <w:i/>
                <w:iCs/>
                <w:lang w:val="en-GB" w:eastAsia="en-GB"/>
              </w:rPr>
              <w:t xml:space="preserve">Log handling </w:t>
            </w:r>
          </w:p>
        </w:tc>
        <w:tc>
          <w:tcPr>
            <w:tcW w:w="712" w:type="dxa"/>
            <w:shd w:val="clear" w:color="auto" w:fill="auto"/>
            <w:vAlign w:val="center"/>
            <w:hideMark/>
          </w:tcPr>
          <w:p w14:paraId="718D1495"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4C5B7FAE"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6D3E113F"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75B239BD" w14:textId="77777777" w:rsidTr="004828A6">
        <w:trPr>
          <w:gridAfter w:val="1"/>
          <w:wAfter w:w="8" w:type="dxa"/>
          <w:trHeight w:val="352"/>
        </w:trPr>
        <w:tc>
          <w:tcPr>
            <w:tcW w:w="899" w:type="dxa"/>
            <w:shd w:val="clear" w:color="auto" w:fill="auto"/>
            <w:vAlign w:val="center"/>
            <w:hideMark/>
          </w:tcPr>
          <w:p w14:paraId="006F76D8" w14:textId="77777777" w:rsidR="00684046" w:rsidRPr="00E1035D" w:rsidRDefault="00684046" w:rsidP="00E1035D">
            <w:pPr>
              <w:jc w:val="center"/>
              <w:rPr>
                <w:lang w:val="en-GB" w:eastAsia="en-GB"/>
              </w:rPr>
            </w:pPr>
            <w:r w:rsidRPr="00E1035D">
              <w:rPr>
                <w:lang w:val="en-GB" w:eastAsia="en-GB"/>
              </w:rPr>
              <w:t>206</w:t>
            </w:r>
          </w:p>
        </w:tc>
        <w:tc>
          <w:tcPr>
            <w:tcW w:w="6472" w:type="dxa"/>
            <w:shd w:val="clear" w:color="auto" w:fill="auto"/>
            <w:vAlign w:val="center"/>
            <w:hideMark/>
          </w:tcPr>
          <w:p w14:paraId="4F2EF97F" w14:textId="77777777" w:rsidR="00684046" w:rsidRPr="00E1035D" w:rsidRDefault="00684046" w:rsidP="00E1035D">
            <w:pPr>
              <w:rPr>
                <w:lang w:val="en-GB" w:eastAsia="en-GB"/>
              </w:rPr>
            </w:pPr>
            <w:r w:rsidRPr="00E1035D">
              <w:rPr>
                <w:lang w:val="en-GB" w:eastAsia="en-GB"/>
              </w:rPr>
              <w:t>Peaveys and log tongs for removing debris or harvesting unwanted woody material.</w:t>
            </w:r>
          </w:p>
        </w:tc>
        <w:tc>
          <w:tcPr>
            <w:tcW w:w="712" w:type="dxa"/>
            <w:shd w:val="clear" w:color="auto" w:fill="auto"/>
            <w:vAlign w:val="center"/>
            <w:hideMark/>
          </w:tcPr>
          <w:p w14:paraId="58266819" w14:textId="77777777" w:rsidR="00684046" w:rsidRPr="00E1035D" w:rsidRDefault="00684046" w:rsidP="00E1035D">
            <w:pPr>
              <w:jc w:val="center"/>
              <w:rPr>
                <w:lang w:val="en-GB" w:eastAsia="en-GB"/>
              </w:rPr>
            </w:pPr>
            <w:r w:rsidRPr="00E1035D">
              <w:rPr>
                <w:lang w:val="en-GB" w:eastAsia="en-GB"/>
              </w:rPr>
              <w:t>No</w:t>
            </w:r>
          </w:p>
        </w:tc>
        <w:tc>
          <w:tcPr>
            <w:tcW w:w="1134" w:type="dxa"/>
            <w:gridSpan w:val="2"/>
            <w:shd w:val="clear" w:color="auto" w:fill="auto"/>
            <w:vAlign w:val="center"/>
            <w:hideMark/>
          </w:tcPr>
          <w:p w14:paraId="54746471" w14:textId="1398ECE3" w:rsidR="00684046" w:rsidRPr="00E1035D" w:rsidRDefault="00684046" w:rsidP="00E1035D">
            <w:pPr>
              <w:jc w:val="center"/>
              <w:rPr>
                <w:lang w:val="en-GB" w:eastAsia="en-GB"/>
              </w:rPr>
            </w:pPr>
          </w:p>
        </w:tc>
        <w:tc>
          <w:tcPr>
            <w:tcW w:w="1100" w:type="dxa"/>
            <w:gridSpan w:val="2"/>
            <w:shd w:val="clear" w:color="auto" w:fill="auto"/>
            <w:vAlign w:val="center"/>
          </w:tcPr>
          <w:p w14:paraId="103E2955" w14:textId="77777777" w:rsidR="00684046" w:rsidRPr="00E1035D" w:rsidRDefault="00684046" w:rsidP="00E1035D">
            <w:pPr>
              <w:jc w:val="center"/>
              <w:rPr>
                <w:lang w:val="en-GB" w:eastAsia="en-GB"/>
              </w:rPr>
            </w:pPr>
          </w:p>
        </w:tc>
      </w:tr>
      <w:tr w:rsidR="005E1B0E" w:rsidRPr="00E1035D" w14:paraId="69FF56A0" w14:textId="77777777" w:rsidTr="004828A6">
        <w:trPr>
          <w:gridAfter w:val="1"/>
          <w:wAfter w:w="8" w:type="dxa"/>
          <w:trHeight w:val="303"/>
        </w:trPr>
        <w:tc>
          <w:tcPr>
            <w:tcW w:w="899" w:type="dxa"/>
            <w:shd w:val="clear" w:color="auto" w:fill="auto"/>
            <w:vAlign w:val="center"/>
            <w:hideMark/>
          </w:tcPr>
          <w:p w14:paraId="515DEDB6" w14:textId="77777777" w:rsidR="00684046" w:rsidRPr="00E1035D" w:rsidRDefault="00684046" w:rsidP="00E1035D">
            <w:pPr>
              <w:jc w:val="center"/>
              <w:rPr>
                <w:lang w:val="en-GB" w:eastAsia="en-GB"/>
              </w:rPr>
            </w:pPr>
            <w:r w:rsidRPr="00E1035D">
              <w:rPr>
                <w:lang w:val="en-GB" w:eastAsia="en-GB"/>
              </w:rPr>
              <w:t> </w:t>
            </w:r>
          </w:p>
        </w:tc>
        <w:tc>
          <w:tcPr>
            <w:tcW w:w="6472" w:type="dxa"/>
            <w:shd w:val="clear" w:color="auto" w:fill="auto"/>
            <w:vAlign w:val="center"/>
            <w:hideMark/>
          </w:tcPr>
          <w:p w14:paraId="1B75483E" w14:textId="77777777" w:rsidR="00684046" w:rsidRPr="00E1035D" w:rsidRDefault="00684046" w:rsidP="00E1035D">
            <w:pPr>
              <w:rPr>
                <w:b/>
                <w:bCs/>
                <w:i/>
                <w:iCs/>
                <w:lang w:val="en-GB" w:eastAsia="en-GB"/>
              </w:rPr>
            </w:pPr>
            <w:r w:rsidRPr="00E1035D">
              <w:rPr>
                <w:b/>
                <w:bCs/>
                <w:i/>
                <w:iCs/>
                <w:lang w:val="en-GB" w:eastAsia="en-GB"/>
              </w:rPr>
              <w:t xml:space="preserve">Tree protection </w:t>
            </w:r>
          </w:p>
        </w:tc>
        <w:tc>
          <w:tcPr>
            <w:tcW w:w="712" w:type="dxa"/>
            <w:shd w:val="clear" w:color="auto" w:fill="auto"/>
            <w:vAlign w:val="center"/>
            <w:hideMark/>
          </w:tcPr>
          <w:p w14:paraId="7D61464A"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17D287EF"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02B5A9D4"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44BD34FD" w14:textId="77777777" w:rsidTr="004828A6">
        <w:trPr>
          <w:gridAfter w:val="1"/>
          <w:wAfter w:w="8" w:type="dxa"/>
          <w:trHeight w:val="421"/>
        </w:trPr>
        <w:tc>
          <w:tcPr>
            <w:tcW w:w="899" w:type="dxa"/>
            <w:shd w:val="clear" w:color="auto" w:fill="auto"/>
            <w:vAlign w:val="center"/>
            <w:hideMark/>
          </w:tcPr>
          <w:p w14:paraId="03AB2EE4" w14:textId="77777777" w:rsidR="00684046" w:rsidRPr="00E1035D" w:rsidRDefault="00684046" w:rsidP="00E1035D">
            <w:pPr>
              <w:jc w:val="center"/>
              <w:rPr>
                <w:lang w:val="en-GB" w:eastAsia="en-GB"/>
              </w:rPr>
            </w:pPr>
            <w:r w:rsidRPr="00E1035D">
              <w:rPr>
                <w:lang w:val="en-GB" w:eastAsia="en-GB"/>
              </w:rPr>
              <w:t>207</w:t>
            </w:r>
          </w:p>
        </w:tc>
        <w:tc>
          <w:tcPr>
            <w:tcW w:w="6472" w:type="dxa"/>
            <w:shd w:val="clear" w:color="auto" w:fill="auto"/>
            <w:vAlign w:val="center"/>
            <w:hideMark/>
          </w:tcPr>
          <w:p w14:paraId="5932907B" w14:textId="77777777" w:rsidR="00684046" w:rsidRPr="00E1035D" w:rsidRDefault="00684046" w:rsidP="00E1035D">
            <w:pPr>
              <w:rPr>
                <w:lang w:val="en-GB" w:eastAsia="en-GB"/>
              </w:rPr>
            </w:pPr>
            <w:r w:rsidRPr="00E1035D">
              <w:rPr>
                <w:lang w:val="en-GB" w:eastAsia="en-GB"/>
              </w:rPr>
              <w:t>Indian bambos/plastic mesh, wire cages to protect against deer, rodents, and beaver damage</w:t>
            </w:r>
          </w:p>
        </w:tc>
        <w:tc>
          <w:tcPr>
            <w:tcW w:w="712" w:type="dxa"/>
            <w:shd w:val="clear" w:color="auto" w:fill="auto"/>
            <w:vAlign w:val="center"/>
            <w:hideMark/>
          </w:tcPr>
          <w:p w14:paraId="03DDAC9B"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6A337BB1" w14:textId="6C51A7A2" w:rsidR="00684046" w:rsidRPr="00E1035D" w:rsidRDefault="00684046" w:rsidP="00E1035D">
            <w:pPr>
              <w:jc w:val="center"/>
              <w:rPr>
                <w:lang w:val="en-GB" w:eastAsia="en-GB"/>
              </w:rPr>
            </w:pPr>
          </w:p>
        </w:tc>
        <w:tc>
          <w:tcPr>
            <w:tcW w:w="1100" w:type="dxa"/>
            <w:gridSpan w:val="2"/>
            <w:shd w:val="clear" w:color="auto" w:fill="auto"/>
            <w:vAlign w:val="center"/>
          </w:tcPr>
          <w:p w14:paraId="541D16C8" w14:textId="77777777" w:rsidR="00684046" w:rsidRPr="00E1035D" w:rsidRDefault="00684046" w:rsidP="00E1035D">
            <w:pPr>
              <w:jc w:val="center"/>
              <w:rPr>
                <w:lang w:val="en-GB" w:eastAsia="en-GB"/>
              </w:rPr>
            </w:pPr>
          </w:p>
        </w:tc>
      </w:tr>
      <w:tr w:rsidR="005E1B0E" w:rsidRPr="00E1035D" w14:paraId="4ECCA22D" w14:textId="77777777" w:rsidTr="004828A6">
        <w:trPr>
          <w:gridAfter w:val="1"/>
          <w:wAfter w:w="8" w:type="dxa"/>
          <w:trHeight w:val="243"/>
        </w:trPr>
        <w:tc>
          <w:tcPr>
            <w:tcW w:w="899" w:type="dxa"/>
            <w:shd w:val="clear" w:color="auto" w:fill="auto"/>
            <w:vAlign w:val="center"/>
            <w:hideMark/>
          </w:tcPr>
          <w:p w14:paraId="29A69C10" w14:textId="77777777" w:rsidR="00684046" w:rsidRPr="00E1035D" w:rsidRDefault="00684046" w:rsidP="00E1035D">
            <w:pPr>
              <w:jc w:val="center"/>
              <w:rPr>
                <w:lang w:val="en-GB" w:eastAsia="en-GB"/>
              </w:rPr>
            </w:pPr>
            <w:r w:rsidRPr="00E1035D">
              <w:rPr>
                <w:lang w:val="en-GB" w:eastAsia="en-GB"/>
              </w:rPr>
              <w:t> </w:t>
            </w:r>
          </w:p>
        </w:tc>
        <w:tc>
          <w:tcPr>
            <w:tcW w:w="6472" w:type="dxa"/>
            <w:shd w:val="clear" w:color="auto" w:fill="auto"/>
            <w:vAlign w:val="center"/>
            <w:hideMark/>
          </w:tcPr>
          <w:p w14:paraId="77BDD698" w14:textId="77777777" w:rsidR="00684046" w:rsidRPr="00E1035D" w:rsidRDefault="00684046" w:rsidP="00E1035D">
            <w:pPr>
              <w:rPr>
                <w:b/>
                <w:bCs/>
                <w:i/>
                <w:iCs/>
                <w:lang w:val="en-GB" w:eastAsia="en-GB"/>
              </w:rPr>
            </w:pPr>
            <w:r w:rsidRPr="00E1035D">
              <w:rPr>
                <w:b/>
                <w:bCs/>
                <w:i/>
                <w:iCs/>
                <w:lang w:val="en-GB" w:eastAsia="en-GB"/>
              </w:rPr>
              <w:t xml:space="preserve">Stabilization equipment </w:t>
            </w:r>
          </w:p>
        </w:tc>
        <w:tc>
          <w:tcPr>
            <w:tcW w:w="712" w:type="dxa"/>
            <w:shd w:val="clear" w:color="auto" w:fill="auto"/>
            <w:vAlign w:val="center"/>
            <w:hideMark/>
          </w:tcPr>
          <w:p w14:paraId="48DE7BAE"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1A3BA2CC"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7CE124C0"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3A115A63" w14:textId="77777777" w:rsidTr="004828A6">
        <w:trPr>
          <w:gridAfter w:val="1"/>
          <w:wAfter w:w="8" w:type="dxa"/>
          <w:trHeight w:val="332"/>
        </w:trPr>
        <w:tc>
          <w:tcPr>
            <w:tcW w:w="899" w:type="dxa"/>
            <w:shd w:val="clear" w:color="auto" w:fill="auto"/>
            <w:vAlign w:val="center"/>
            <w:hideMark/>
          </w:tcPr>
          <w:p w14:paraId="1B768765" w14:textId="77777777" w:rsidR="00684046" w:rsidRPr="00E1035D" w:rsidRDefault="00684046" w:rsidP="00E1035D">
            <w:pPr>
              <w:jc w:val="center"/>
              <w:rPr>
                <w:lang w:val="en-GB" w:eastAsia="en-GB"/>
              </w:rPr>
            </w:pPr>
            <w:r w:rsidRPr="00E1035D">
              <w:rPr>
                <w:lang w:val="en-GB" w:eastAsia="en-GB"/>
              </w:rPr>
              <w:t>208</w:t>
            </w:r>
          </w:p>
        </w:tc>
        <w:tc>
          <w:tcPr>
            <w:tcW w:w="6472" w:type="dxa"/>
            <w:shd w:val="clear" w:color="auto" w:fill="auto"/>
            <w:vAlign w:val="center"/>
            <w:hideMark/>
          </w:tcPr>
          <w:p w14:paraId="2D34E883" w14:textId="77777777" w:rsidR="00684046" w:rsidRPr="00E1035D" w:rsidRDefault="00684046" w:rsidP="00E1035D">
            <w:pPr>
              <w:rPr>
                <w:lang w:val="en-GB" w:eastAsia="en-GB"/>
              </w:rPr>
            </w:pPr>
            <w:r w:rsidRPr="00E1035D">
              <w:rPr>
                <w:lang w:val="en-GB" w:eastAsia="en-GB"/>
              </w:rPr>
              <w:t>Bamboo poles, wooden stakes, coir log stabilizers, and biodegradable tree ties</w:t>
            </w:r>
          </w:p>
        </w:tc>
        <w:tc>
          <w:tcPr>
            <w:tcW w:w="712" w:type="dxa"/>
            <w:shd w:val="clear" w:color="auto" w:fill="auto"/>
            <w:vAlign w:val="center"/>
            <w:hideMark/>
          </w:tcPr>
          <w:p w14:paraId="61C8B39E"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6B9F9FEB" w14:textId="2F5BB593" w:rsidR="00684046" w:rsidRPr="00E1035D" w:rsidRDefault="00684046" w:rsidP="00E1035D">
            <w:pPr>
              <w:jc w:val="center"/>
              <w:rPr>
                <w:lang w:val="en-GB" w:eastAsia="en-GB"/>
              </w:rPr>
            </w:pPr>
          </w:p>
        </w:tc>
        <w:tc>
          <w:tcPr>
            <w:tcW w:w="1100" w:type="dxa"/>
            <w:gridSpan w:val="2"/>
            <w:shd w:val="clear" w:color="auto" w:fill="auto"/>
            <w:vAlign w:val="center"/>
          </w:tcPr>
          <w:p w14:paraId="65C6ED4F" w14:textId="77777777" w:rsidR="00684046" w:rsidRPr="00E1035D" w:rsidRDefault="00684046" w:rsidP="00E1035D">
            <w:pPr>
              <w:jc w:val="center"/>
              <w:rPr>
                <w:lang w:val="en-GB" w:eastAsia="en-GB"/>
              </w:rPr>
            </w:pPr>
          </w:p>
        </w:tc>
      </w:tr>
      <w:tr w:rsidR="005E1B0E" w:rsidRPr="00E1035D" w14:paraId="586061E6" w14:textId="77777777" w:rsidTr="004828A6">
        <w:trPr>
          <w:gridAfter w:val="1"/>
          <w:wAfter w:w="8" w:type="dxa"/>
          <w:trHeight w:val="183"/>
        </w:trPr>
        <w:tc>
          <w:tcPr>
            <w:tcW w:w="899" w:type="dxa"/>
            <w:shd w:val="clear" w:color="auto" w:fill="auto"/>
            <w:vAlign w:val="center"/>
            <w:hideMark/>
          </w:tcPr>
          <w:p w14:paraId="46C5585D" w14:textId="77777777" w:rsidR="00684046" w:rsidRPr="00E1035D" w:rsidRDefault="00684046" w:rsidP="00E1035D">
            <w:pPr>
              <w:jc w:val="center"/>
              <w:rPr>
                <w:b/>
                <w:bCs/>
                <w:lang w:val="en-GB" w:eastAsia="en-GB"/>
              </w:rPr>
            </w:pPr>
            <w:r w:rsidRPr="00E1035D">
              <w:rPr>
                <w:b/>
                <w:bCs/>
                <w:lang w:val="en-GB" w:eastAsia="en-GB"/>
              </w:rPr>
              <w:t> </w:t>
            </w:r>
          </w:p>
        </w:tc>
        <w:tc>
          <w:tcPr>
            <w:tcW w:w="6472" w:type="dxa"/>
            <w:shd w:val="clear" w:color="auto" w:fill="auto"/>
            <w:vAlign w:val="center"/>
            <w:hideMark/>
          </w:tcPr>
          <w:p w14:paraId="1BDBBDCE" w14:textId="77777777" w:rsidR="00684046" w:rsidRPr="00E1035D" w:rsidRDefault="00684046" w:rsidP="00E1035D">
            <w:pPr>
              <w:rPr>
                <w:b/>
                <w:bCs/>
                <w:i/>
                <w:iCs/>
                <w:lang w:val="en-GB" w:eastAsia="en-GB"/>
              </w:rPr>
            </w:pPr>
            <w:r w:rsidRPr="00E1035D">
              <w:rPr>
                <w:b/>
                <w:bCs/>
                <w:i/>
                <w:iCs/>
                <w:lang w:val="en-GB" w:eastAsia="en-GB"/>
              </w:rPr>
              <w:t>Mulch &amp; weed control</w:t>
            </w:r>
          </w:p>
        </w:tc>
        <w:tc>
          <w:tcPr>
            <w:tcW w:w="712" w:type="dxa"/>
            <w:shd w:val="clear" w:color="auto" w:fill="auto"/>
            <w:vAlign w:val="center"/>
            <w:hideMark/>
          </w:tcPr>
          <w:p w14:paraId="580D4F64"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11AB9B14"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7F690961"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350B8760" w14:textId="77777777" w:rsidTr="004828A6">
        <w:trPr>
          <w:gridAfter w:val="1"/>
          <w:wAfter w:w="8" w:type="dxa"/>
          <w:trHeight w:val="510"/>
        </w:trPr>
        <w:tc>
          <w:tcPr>
            <w:tcW w:w="899" w:type="dxa"/>
            <w:shd w:val="clear" w:color="auto" w:fill="auto"/>
            <w:vAlign w:val="center"/>
            <w:hideMark/>
          </w:tcPr>
          <w:p w14:paraId="0498A912" w14:textId="77777777" w:rsidR="00684046" w:rsidRPr="00E1035D" w:rsidRDefault="00684046" w:rsidP="00E1035D">
            <w:pPr>
              <w:jc w:val="center"/>
              <w:rPr>
                <w:lang w:val="en-GB" w:eastAsia="en-GB"/>
              </w:rPr>
            </w:pPr>
            <w:r w:rsidRPr="00E1035D">
              <w:rPr>
                <w:lang w:val="en-GB" w:eastAsia="en-GB"/>
              </w:rPr>
              <w:t>209</w:t>
            </w:r>
          </w:p>
        </w:tc>
        <w:tc>
          <w:tcPr>
            <w:tcW w:w="6472" w:type="dxa"/>
            <w:shd w:val="clear" w:color="auto" w:fill="auto"/>
            <w:vAlign w:val="center"/>
            <w:hideMark/>
          </w:tcPr>
          <w:p w14:paraId="6F9ADC52" w14:textId="77777777" w:rsidR="00684046" w:rsidRPr="00E1035D" w:rsidRDefault="00684046" w:rsidP="00E1035D">
            <w:pPr>
              <w:rPr>
                <w:lang w:val="en-GB" w:eastAsia="en-GB"/>
              </w:rPr>
            </w:pPr>
            <w:r w:rsidRPr="00E1035D">
              <w:rPr>
                <w:lang w:val="en-GB" w:eastAsia="en-GB"/>
              </w:rPr>
              <w:t>Organic mulch (wood chips), geotextile mats, or burlap to retain moisture and suppress weeds</w:t>
            </w:r>
          </w:p>
        </w:tc>
        <w:tc>
          <w:tcPr>
            <w:tcW w:w="712" w:type="dxa"/>
            <w:shd w:val="clear" w:color="auto" w:fill="auto"/>
            <w:vAlign w:val="center"/>
            <w:hideMark/>
          </w:tcPr>
          <w:p w14:paraId="23032C41"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4BC573D5" w14:textId="740CEFE2" w:rsidR="00684046" w:rsidRPr="00E1035D" w:rsidRDefault="00684046" w:rsidP="00E1035D">
            <w:pPr>
              <w:jc w:val="center"/>
              <w:rPr>
                <w:lang w:val="en-GB" w:eastAsia="en-GB"/>
              </w:rPr>
            </w:pPr>
          </w:p>
        </w:tc>
        <w:tc>
          <w:tcPr>
            <w:tcW w:w="1100" w:type="dxa"/>
            <w:gridSpan w:val="2"/>
            <w:shd w:val="clear" w:color="auto" w:fill="auto"/>
            <w:vAlign w:val="center"/>
          </w:tcPr>
          <w:p w14:paraId="70F99163" w14:textId="77777777" w:rsidR="00684046" w:rsidRPr="00E1035D" w:rsidRDefault="00684046" w:rsidP="00E1035D">
            <w:pPr>
              <w:jc w:val="center"/>
              <w:rPr>
                <w:lang w:val="en-GB" w:eastAsia="en-GB"/>
              </w:rPr>
            </w:pPr>
          </w:p>
        </w:tc>
      </w:tr>
      <w:tr w:rsidR="005E1B0E" w:rsidRPr="00E1035D" w14:paraId="20EED5C0" w14:textId="77777777" w:rsidTr="004828A6">
        <w:trPr>
          <w:gridAfter w:val="1"/>
          <w:wAfter w:w="8" w:type="dxa"/>
          <w:trHeight w:val="300"/>
        </w:trPr>
        <w:tc>
          <w:tcPr>
            <w:tcW w:w="899" w:type="dxa"/>
            <w:shd w:val="clear" w:color="000000" w:fill="C4BD97"/>
            <w:vAlign w:val="center"/>
            <w:hideMark/>
          </w:tcPr>
          <w:p w14:paraId="1655368F" w14:textId="77777777" w:rsidR="00684046" w:rsidRPr="00E1035D" w:rsidRDefault="00684046" w:rsidP="00E1035D">
            <w:pPr>
              <w:jc w:val="center"/>
              <w:rPr>
                <w:b/>
                <w:bCs/>
                <w:lang w:val="en-GB" w:eastAsia="en-GB"/>
              </w:rPr>
            </w:pPr>
            <w:r w:rsidRPr="00E1035D">
              <w:rPr>
                <w:b/>
                <w:bCs/>
                <w:lang w:val="en-GB" w:eastAsia="en-GB"/>
              </w:rPr>
              <w:t> </w:t>
            </w:r>
          </w:p>
        </w:tc>
        <w:tc>
          <w:tcPr>
            <w:tcW w:w="6472" w:type="dxa"/>
            <w:shd w:val="clear" w:color="000000" w:fill="C4BD97"/>
            <w:vAlign w:val="center"/>
            <w:hideMark/>
          </w:tcPr>
          <w:p w14:paraId="5E1AC6C4" w14:textId="77777777" w:rsidR="00684046" w:rsidRPr="00E1035D" w:rsidRDefault="00684046" w:rsidP="00E1035D">
            <w:pPr>
              <w:jc w:val="center"/>
              <w:rPr>
                <w:b/>
                <w:bCs/>
                <w:i/>
                <w:iCs/>
                <w:lang w:val="en-GB" w:eastAsia="en-GB"/>
              </w:rPr>
            </w:pPr>
            <w:r w:rsidRPr="00E1035D">
              <w:rPr>
                <w:b/>
                <w:bCs/>
                <w:i/>
                <w:iCs/>
                <w:lang w:val="en-GB" w:eastAsia="en-GB"/>
              </w:rPr>
              <w:t>Sub – total  200</w:t>
            </w:r>
          </w:p>
        </w:tc>
        <w:tc>
          <w:tcPr>
            <w:tcW w:w="712" w:type="dxa"/>
            <w:shd w:val="clear" w:color="000000" w:fill="C4BD97"/>
            <w:vAlign w:val="center"/>
            <w:hideMark/>
          </w:tcPr>
          <w:p w14:paraId="44483D98"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000000" w:fill="C4BD97"/>
            <w:vAlign w:val="center"/>
            <w:hideMark/>
          </w:tcPr>
          <w:p w14:paraId="226FDBBE"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000000" w:fill="C4BD97"/>
            <w:vAlign w:val="center"/>
            <w:hideMark/>
          </w:tcPr>
          <w:p w14:paraId="384DD49A"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6E877596" w14:textId="77777777" w:rsidTr="004828A6">
        <w:trPr>
          <w:gridAfter w:val="1"/>
          <w:wAfter w:w="8" w:type="dxa"/>
          <w:trHeight w:val="300"/>
        </w:trPr>
        <w:tc>
          <w:tcPr>
            <w:tcW w:w="899" w:type="dxa"/>
            <w:shd w:val="clear" w:color="auto" w:fill="auto"/>
            <w:vAlign w:val="center"/>
            <w:hideMark/>
          </w:tcPr>
          <w:p w14:paraId="058AD908" w14:textId="77777777" w:rsidR="00684046" w:rsidRPr="00E1035D" w:rsidRDefault="00684046" w:rsidP="00E1035D">
            <w:pPr>
              <w:jc w:val="center"/>
              <w:rPr>
                <w:b/>
                <w:bCs/>
                <w:lang w:val="en-GB" w:eastAsia="en-GB"/>
              </w:rPr>
            </w:pPr>
            <w:r w:rsidRPr="00E1035D">
              <w:rPr>
                <w:b/>
                <w:bCs/>
                <w:lang w:val="en-GB" w:eastAsia="en-GB"/>
              </w:rPr>
              <w:t>300</w:t>
            </w:r>
          </w:p>
        </w:tc>
        <w:tc>
          <w:tcPr>
            <w:tcW w:w="6472" w:type="dxa"/>
            <w:shd w:val="clear" w:color="auto" w:fill="auto"/>
            <w:vAlign w:val="center"/>
            <w:hideMark/>
          </w:tcPr>
          <w:p w14:paraId="3AB4B6D0" w14:textId="77777777" w:rsidR="00684046" w:rsidRPr="00E1035D" w:rsidRDefault="00684046" w:rsidP="00E1035D">
            <w:pPr>
              <w:rPr>
                <w:b/>
                <w:bCs/>
                <w:lang w:val="en-GB" w:eastAsia="en-GB"/>
              </w:rPr>
            </w:pPr>
            <w:r w:rsidRPr="00E1035D">
              <w:rPr>
                <w:b/>
                <w:bCs/>
                <w:lang w:val="en-GB" w:eastAsia="en-GB"/>
              </w:rPr>
              <w:t>Ecological management &amp; invasive species control</w:t>
            </w:r>
          </w:p>
        </w:tc>
        <w:tc>
          <w:tcPr>
            <w:tcW w:w="712" w:type="dxa"/>
            <w:shd w:val="clear" w:color="auto" w:fill="auto"/>
            <w:vAlign w:val="center"/>
            <w:hideMark/>
          </w:tcPr>
          <w:p w14:paraId="41D6182A"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4D69CB7D"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6EB05825"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1EF66BB8" w14:textId="77777777" w:rsidTr="004828A6">
        <w:trPr>
          <w:gridAfter w:val="1"/>
          <w:wAfter w:w="8" w:type="dxa"/>
          <w:trHeight w:val="321"/>
        </w:trPr>
        <w:tc>
          <w:tcPr>
            <w:tcW w:w="899" w:type="dxa"/>
            <w:shd w:val="clear" w:color="auto" w:fill="auto"/>
            <w:vAlign w:val="center"/>
            <w:hideMark/>
          </w:tcPr>
          <w:p w14:paraId="5DB6EB35" w14:textId="77777777" w:rsidR="00684046" w:rsidRPr="00E1035D" w:rsidRDefault="00684046" w:rsidP="00E1035D">
            <w:pPr>
              <w:jc w:val="center"/>
              <w:rPr>
                <w:lang w:val="en-GB" w:eastAsia="en-GB"/>
              </w:rPr>
            </w:pPr>
            <w:r w:rsidRPr="00E1035D">
              <w:rPr>
                <w:lang w:val="en-GB" w:eastAsia="en-GB"/>
              </w:rPr>
              <w:t>301</w:t>
            </w:r>
          </w:p>
        </w:tc>
        <w:tc>
          <w:tcPr>
            <w:tcW w:w="6472" w:type="dxa"/>
            <w:shd w:val="clear" w:color="auto" w:fill="auto"/>
            <w:vAlign w:val="center"/>
            <w:hideMark/>
          </w:tcPr>
          <w:p w14:paraId="4D6A49DD" w14:textId="77777777" w:rsidR="00684046" w:rsidRPr="00E1035D" w:rsidRDefault="00684046" w:rsidP="00E1035D">
            <w:pPr>
              <w:rPr>
                <w:lang w:val="en-GB" w:eastAsia="en-GB"/>
              </w:rPr>
            </w:pPr>
            <w:r w:rsidRPr="00E1035D">
              <w:rPr>
                <w:lang w:val="en-GB" w:eastAsia="en-GB"/>
              </w:rPr>
              <w:t>Physical removal of invasive plants (e.g., cattails, phragmites)</w:t>
            </w:r>
          </w:p>
        </w:tc>
        <w:tc>
          <w:tcPr>
            <w:tcW w:w="712" w:type="dxa"/>
            <w:shd w:val="clear" w:color="auto" w:fill="auto"/>
            <w:vAlign w:val="center"/>
            <w:hideMark/>
          </w:tcPr>
          <w:p w14:paraId="01A07590" w14:textId="77777777" w:rsidR="00684046" w:rsidRPr="00E1035D" w:rsidRDefault="00684046" w:rsidP="00E1035D">
            <w:pPr>
              <w:jc w:val="center"/>
              <w:rPr>
                <w:lang w:val="en-GB" w:eastAsia="en-GB"/>
              </w:rPr>
            </w:pPr>
            <w:r w:rsidRPr="00E1035D">
              <w:rPr>
                <w:lang w:val="en-GB" w:eastAsia="en-GB"/>
              </w:rPr>
              <w:t>hr</w:t>
            </w:r>
          </w:p>
        </w:tc>
        <w:tc>
          <w:tcPr>
            <w:tcW w:w="1134" w:type="dxa"/>
            <w:gridSpan w:val="2"/>
            <w:shd w:val="clear" w:color="auto" w:fill="auto"/>
            <w:vAlign w:val="center"/>
            <w:hideMark/>
          </w:tcPr>
          <w:p w14:paraId="03CAB35D" w14:textId="51DBB072" w:rsidR="00684046" w:rsidRPr="00E1035D" w:rsidRDefault="00684046" w:rsidP="00E1035D">
            <w:pPr>
              <w:jc w:val="center"/>
              <w:rPr>
                <w:lang w:val="en-GB" w:eastAsia="en-GB"/>
              </w:rPr>
            </w:pPr>
          </w:p>
        </w:tc>
        <w:tc>
          <w:tcPr>
            <w:tcW w:w="1100" w:type="dxa"/>
            <w:gridSpan w:val="2"/>
            <w:shd w:val="clear" w:color="auto" w:fill="auto"/>
            <w:vAlign w:val="center"/>
          </w:tcPr>
          <w:p w14:paraId="124FA40C" w14:textId="77777777" w:rsidR="00684046" w:rsidRPr="00E1035D" w:rsidRDefault="00684046" w:rsidP="00E1035D">
            <w:pPr>
              <w:jc w:val="center"/>
              <w:rPr>
                <w:lang w:val="en-GB" w:eastAsia="en-GB"/>
              </w:rPr>
            </w:pPr>
          </w:p>
        </w:tc>
      </w:tr>
      <w:tr w:rsidR="005E1B0E" w:rsidRPr="00E1035D" w14:paraId="12F29214" w14:textId="77777777" w:rsidTr="004828A6">
        <w:trPr>
          <w:gridAfter w:val="1"/>
          <w:wAfter w:w="8" w:type="dxa"/>
          <w:trHeight w:val="269"/>
        </w:trPr>
        <w:tc>
          <w:tcPr>
            <w:tcW w:w="899" w:type="dxa"/>
            <w:shd w:val="clear" w:color="auto" w:fill="auto"/>
            <w:vAlign w:val="center"/>
            <w:hideMark/>
          </w:tcPr>
          <w:p w14:paraId="6E8F2BAB" w14:textId="77777777" w:rsidR="00684046" w:rsidRPr="00E1035D" w:rsidRDefault="00684046" w:rsidP="00E1035D">
            <w:pPr>
              <w:jc w:val="center"/>
              <w:rPr>
                <w:lang w:val="en-GB" w:eastAsia="en-GB"/>
              </w:rPr>
            </w:pPr>
            <w:r w:rsidRPr="00E1035D">
              <w:rPr>
                <w:lang w:val="en-GB" w:eastAsia="en-GB"/>
              </w:rPr>
              <w:t>302</w:t>
            </w:r>
          </w:p>
        </w:tc>
        <w:tc>
          <w:tcPr>
            <w:tcW w:w="6472" w:type="dxa"/>
            <w:shd w:val="clear" w:color="auto" w:fill="auto"/>
            <w:vAlign w:val="center"/>
            <w:hideMark/>
          </w:tcPr>
          <w:p w14:paraId="058B2986" w14:textId="77777777" w:rsidR="00684046" w:rsidRPr="00E1035D" w:rsidRDefault="00684046" w:rsidP="00E1035D">
            <w:pPr>
              <w:rPr>
                <w:lang w:val="en-GB" w:eastAsia="en-GB"/>
              </w:rPr>
            </w:pPr>
            <w:r w:rsidRPr="00E1035D">
              <w:rPr>
                <w:lang w:val="en-GB" w:eastAsia="en-GB"/>
              </w:rPr>
              <w:t>Targeted application of approved herbicide (if permitted)</w:t>
            </w:r>
          </w:p>
        </w:tc>
        <w:tc>
          <w:tcPr>
            <w:tcW w:w="712" w:type="dxa"/>
            <w:shd w:val="clear" w:color="auto" w:fill="auto"/>
            <w:vAlign w:val="center"/>
            <w:hideMark/>
          </w:tcPr>
          <w:p w14:paraId="46C4AA75"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01CC2DDD" w14:textId="59ACB655" w:rsidR="00684046" w:rsidRPr="00E1035D" w:rsidRDefault="00684046" w:rsidP="00E1035D">
            <w:pPr>
              <w:jc w:val="center"/>
              <w:rPr>
                <w:lang w:val="en-GB" w:eastAsia="en-GB"/>
              </w:rPr>
            </w:pPr>
          </w:p>
        </w:tc>
        <w:tc>
          <w:tcPr>
            <w:tcW w:w="1100" w:type="dxa"/>
            <w:gridSpan w:val="2"/>
            <w:shd w:val="clear" w:color="auto" w:fill="auto"/>
            <w:vAlign w:val="center"/>
          </w:tcPr>
          <w:p w14:paraId="11082538" w14:textId="77777777" w:rsidR="00684046" w:rsidRPr="00E1035D" w:rsidRDefault="00684046" w:rsidP="00E1035D">
            <w:pPr>
              <w:jc w:val="center"/>
              <w:rPr>
                <w:lang w:val="en-GB" w:eastAsia="en-GB"/>
              </w:rPr>
            </w:pPr>
          </w:p>
        </w:tc>
      </w:tr>
      <w:tr w:rsidR="005E1B0E" w:rsidRPr="00E1035D" w14:paraId="3F04CBED" w14:textId="77777777" w:rsidTr="004828A6">
        <w:trPr>
          <w:gridAfter w:val="1"/>
          <w:wAfter w:w="8" w:type="dxa"/>
          <w:trHeight w:val="300"/>
        </w:trPr>
        <w:tc>
          <w:tcPr>
            <w:tcW w:w="899" w:type="dxa"/>
            <w:shd w:val="clear" w:color="000000" w:fill="C4BD97"/>
            <w:vAlign w:val="center"/>
            <w:hideMark/>
          </w:tcPr>
          <w:p w14:paraId="7EDAB2B3" w14:textId="77777777" w:rsidR="00684046" w:rsidRPr="00E1035D" w:rsidRDefault="00684046" w:rsidP="00E1035D">
            <w:pPr>
              <w:jc w:val="center"/>
              <w:rPr>
                <w:lang w:val="en-GB" w:eastAsia="en-GB"/>
              </w:rPr>
            </w:pPr>
            <w:r w:rsidRPr="00E1035D">
              <w:rPr>
                <w:lang w:val="en-GB" w:eastAsia="en-GB"/>
              </w:rPr>
              <w:t> </w:t>
            </w:r>
          </w:p>
        </w:tc>
        <w:tc>
          <w:tcPr>
            <w:tcW w:w="6472" w:type="dxa"/>
            <w:shd w:val="clear" w:color="000000" w:fill="C4BD97"/>
            <w:vAlign w:val="center"/>
            <w:hideMark/>
          </w:tcPr>
          <w:p w14:paraId="27067387" w14:textId="77777777" w:rsidR="00684046" w:rsidRPr="00E1035D" w:rsidRDefault="00684046" w:rsidP="00E1035D">
            <w:pPr>
              <w:jc w:val="center"/>
              <w:rPr>
                <w:b/>
                <w:bCs/>
                <w:i/>
                <w:iCs/>
                <w:lang w:val="en-GB" w:eastAsia="en-GB"/>
              </w:rPr>
            </w:pPr>
            <w:r w:rsidRPr="00E1035D">
              <w:rPr>
                <w:b/>
                <w:bCs/>
                <w:i/>
                <w:iCs/>
                <w:lang w:val="en-GB" w:eastAsia="en-GB"/>
              </w:rPr>
              <w:t>Sub – total  300</w:t>
            </w:r>
          </w:p>
        </w:tc>
        <w:tc>
          <w:tcPr>
            <w:tcW w:w="712" w:type="dxa"/>
            <w:shd w:val="clear" w:color="000000" w:fill="C4BD97"/>
            <w:vAlign w:val="center"/>
            <w:hideMark/>
          </w:tcPr>
          <w:p w14:paraId="3D8AD2E4"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000000" w:fill="C4BD97"/>
            <w:vAlign w:val="center"/>
            <w:hideMark/>
          </w:tcPr>
          <w:p w14:paraId="11C94E4C" w14:textId="77777777" w:rsidR="00684046" w:rsidRPr="00E1035D" w:rsidRDefault="00684046" w:rsidP="00E1035D">
            <w:pPr>
              <w:jc w:val="center"/>
              <w:rPr>
                <w:lang w:val="en-GB" w:eastAsia="en-GB"/>
              </w:rPr>
            </w:pPr>
            <w:r w:rsidRPr="00E1035D">
              <w:rPr>
                <w:lang w:val="en-GB" w:eastAsia="en-GB"/>
              </w:rPr>
              <w:t> </w:t>
            </w:r>
          </w:p>
        </w:tc>
        <w:tc>
          <w:tcPr>
            <w:tcW w:w="1100" w:type="dxa"/>
            <w:gridSpan w:val="2"/>
            <w:shd w:val="clear" w:color="000000" w:fill="C4BD97"/>
            <w:vAlign w:val="center"/>
            <w:hideMark/>
          </w:tcPr>
          <w:p w14:paraId="72CD6870" w14:textId="77777777" w:rsidR="00684046" w:rsidRPr="00E1035D" w:rsidRDefault="00684046" w:rsidP="00E1035D">
            <w:pPr>
              <w:jc w:val="center"/>
              <w:rPr>
                <w:lang w:val="en-GB" w:eastAsia="en-GB"/>
              </w:rPr>
            </w:pPr>
            <w:r w:rsidRPr="00E1035D">
              <w:rPr>
                <w:lang w:val="en-GB" w:eastAsia="en-GB"/>
              </w:rPr>
              <w:t> </w:t>
            </w:r>
          </w:p>
        </w:tc>
      </w:tr>
      <w:tr w:rsidR="005E1B0E" w:rsidRPr="00E1035D" w14:paraId="6C6822F1" w14:textId="77777777" w:rsidTr="004828A6">
        <w:trPr>
          <w:gridAfter w:val="1"/>
          <w:wAfter w:w="8" w:type="dxa"/>
          <w:trHeight w:val="249"/>
        </w:trPr>
        <w:tc>
          <w:tcPr>
            <w:tcW w:w="899" w:type="dxa"/>
            <w:shd w:val="clear" w:color="auto" w:fill="auto"/>
            <w:vAlign w:val="center"/>
            <w:hideMark/>
          </w:tcPr>
          <w:p w14:paraId="36102076" w14:textId="77777777" w:rsidR="00684046" w:rsidRPr="00E1035D" w:rsidRDefault="00684046" w:rsidP="00E1035D">
            <w:pPr>
              <w:jc w:val="center"/>
              <w:rPr>
                <w:b/>
                <w:bCs/>
                <w:lang w:val="en-GB" w:eastAsia="en-GB"/>
              </w:rPr>
            </w:pPr>
            <w:r w:rsidRPr="00E1035D">
              <w:rPr>
                <w:b/>
                <w:bCs/>
                <w:lang w:val="en-GB" w:eastAsia="en-GB"/>
              </w:rPr>
              <w:t>400</w:t>
            </w:r>
          </w:p>
        </w:tc>
        <w:tc>
          <w:tcPr>
            <w:tcW w:w="6472" w:type="dxa"/>
            <w:shd w:val="clear" w:color="auto" w:fill="auto"/>
            <w:vAlign w:val="center"/>
            <w:hideMark/>
          </w:tcPr>
          <w:p w14:paraId="23BA0EC8" w14:textId="77777777" w:rsidR="00684046" w:rsidRPr="00E1035D" w:rsidRDefault="00684046" w:rsidP="00E1035D">
            <w:pPr>
              <w:rPr>
                <w:b/>
                <w:bCs/>
                <w:lang w:val="en-GB" w:eastAsia="en-GB"/>
              </w:rPr>
            </w:pPr>
            <w:r w:rsidRPr="00E1035D">
              <w:rPr>
                <w:b/>
                <w:bCs/>
                <w:lang w:val="en-GB" w:eastAsia="en-GB"/>
              </w:rPr>
              <w:t>Monitoring and data collection</w:t>
            </w:r>
          </w:p>
        </w:tc>
        <w:tc>
          <w:tcPr>
            <w:tcW w:w="712" w:type="dxa"/>
            <w:shd w:val="clear" w:color="auto" w:fill="auto"/>
            <w:vAlign w:val="center"/>
            <w:hideMark/>
          </w:tcPr>
          <w:p w14:paraId="33D5E62C"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2FEC05D2"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0CA808FB"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519F6C25" w14:textId="77777777" w:rsidTr="004828A6">
        <w:trPr>
          <w:gridAfter w:val="1"/>
          <w:wAfter w:w="8" w:type="dxa"/>
          <w:trHeight w:val="400"/>
        </w:trPr>
        <w:tc>
          <w:tcPr>
            <w:tcW w:w="899" w:type="dxa"/>
            <w:shd w:val="clear" w:color="auto" w:fill="auto"/>
            <w:vAlign w:val="center"/>
            <w:hideMark/>
          </w:tcPr>
          <w:p w14:paraId="72115C7A" w14:textId="77777777" w:rsidR="00684046" w:rsidRPr="00E1035D" w:rsidRDefault="00684046" w:rsidP="00E1035D">
            <w:pPr>
              <w:jc w:val="center"/>
              <w:rPr>
                <w:lang w:val="en-GB" w:eastAsia="en-GB"/>
              </w:rPr>
            </w:pPr>
            <w:r w:rsidRPr="00E1035D">
              <w:rPr>
                <w:lang w:val="en-GB" w:eastAsia="en-GB"/>
              </w:rPr>
              <w:t>401</w:t>
            </w:r>
          </w:p>
        </w:tc>
        <w:tc>
          <w:tcPr>
            <w:tcW w:w="6472" w:type="dxa"/>
            <w:shd w:val="clear" w:color="auto" w:fill="auto"/>
            <w:vAlign w:val="center"/>
            <w:hideMark/>
          </w:tcPr>
          <w:p w14:paraId="1F15A7F0" w14:textId="77777777" w:rsidR="00684046" w:rsidRPr="00E1035D" w:rsidRDefault="00684046" w:rsidP="00E1035D">
            <w:pPr>
              <w:rPr>
                <w:lang w:val="en-GB" w:eastAsia="en-GB"/>
              </w:rPr>
            </w:pPr>
            <w:r w:rsidRPr="00E1035D">
              <w:rPr>
                <w:lang w:val="en-GB" w:eastAsia="en-GB"/>
              </w:rPr>
              <w:t>Water quality sampling and laboratory analysis (pH, DO, BOD, Nitrogen, Phosphorus)</w:t>
            </w:r>
          </w:p>
        </w:tc>
        <w:tc>
          <w:tcPr>
            <w:tcW w:w="712" w:type="dxa"/>
            <w:shd w:val="clear" w:color="auto" w:fill="auto"/>
            <w:vAlign w:val="center"/>
            <w:hideMark/>
          </w:tcPr>
          <w:p w14:paraId="1CD86028" w14:textId="77777777" w:rsidR="00684046" w:rsidRPr="00E1035D" w:rsidRDefault="00684046" w:rsidP="00E1035D">
            <w:pPr>
              <w:jc w:val="center"/>
              <w:rPr>
                <w:lang w:val="en-GB" w:eastAsia="en-GB"/>
              </w:rPr>
            </w:pPr>
            <w:r w:rsidRPr="00E1035D">
              <w:rPr>
                <w:lang w:val="en-GB" w:eastAsia="en-GB"/>
              </w:rPr>
              <w:t>Set</w:t>
            </w:r>
          </w:p>
        </w:tc>
        <w:tc>
          <w:tcPr>
            <w:tcW w:w="1134" w:type="dxa"/>
            <w:gridSpan w:val="2"/>
            <w:shd w:val="clear" w:color="auto" w:fill="auto"/>
            <w:vAlign w:val="center"/>
            <w:hideMark/>
          </w:tcPr>
          <w:p w14:paraId="33ED9A53" w14:textId="3999BB21" w:rsidR="00684046" w:rsidRPr="00E1035D" w:rsidRDefault="00684046" w:rsidP="00E1035D">
            <w:pPr>
              <w:jc w:val="center"/>
              <w:rPr>
                <w:lang w:val="en-GB" w:eastAsia="en-GB"/>
              </w:rPr>
            </w:pPr>
          </w:p>
        </w:tc>
        <w:tc>
          <w:tcPr>
            <w:tcW w:w="1100" w:type="dxa"/>
            <w:gridSpan w:val="2"/>
            <w:shd w:val="clear" w:color="auto" w:fill="auto"/>
            <w:vAlign w:val="center"/>
          </w:tcPr>
          <w:p w14:paraId="3D463A0B" w14:textId="77777777" w:rsidR="00684046" w:rsidRPr="00E1035D" w:rsidRDefault="00684046" w:rsidP="00E1035D">
            <w:pPr>
              <w:jc w:val="center"/>
              <w:rPr>
                <w:lang w:val="en-GB" w:eastAsia="en-GB"/>
              </w:rPr>
            </w:pPr>
          </w:p>
        </w:tc>
      </w:tr>
      <w:tr w:rsidR="005E1B0E" w:rsidRPr="00E1035D" w14:paraId="4FC082B5" w14:textId="77777777" w:rsidTr="004828A6">
        <w:trPr>
          <w:gridAfter w:val="1"/>
          <w:wAfter w:w="8" w:type="dxa"/>
          <w:trHeight w:val="209"/>
        </w:trPr>
        <w:tc>
          <w:tcPr>
            <w:tcW w:w="899" w:type="dxa"/>
            <w:shd w:val="clear" w:color="auto" w:fill="auto"/>
            <w:vAlign w:val="center"/>
            <w:hideMark/>
          </w:tcPr>
          <w:p w14:paraId="6C04B249" w14:textId="77777777" w:rsidR="00684046" w:rsidRPr="00E1035D" w:rsidRDefault="00684046" w:rsidP="00E1035D">
            <w:pPr>
              <w:jc w:val="center"/>
              <w:rPr>
                <w:lang w:val="en-GB" w:eastAsia="en-GB"/>
              </w:rPr>
            </w:pPr>
            <w:r w:rsidRPr="00E1035D">
              <w:rPr>
                <w:lang w:val="en-GB" w:eastAsia="en-GB"/>
              </w:rPr>
              <w:t>402</w:t>
            </w:r>
          </w:p>
        </w:tc>
        <w:tc>
          <w:tcPr>
            <w:tcW w:w="6472" w:type="dxa"/>
            <w:shd w:val="clear" w:color="auto" w:fill="auto"/>
            <w:vAlign w:val="center"/>
            <w:hideMark/>
          </w:tcPr>
          <w:p w14:paraId="0B389B7A" w14:textId="77777777" w:rsidR="00684046" w:rsidRPr="00E1035D" w:rsidRDefault="00684046" w:rsidP="00E1035D">
            <w:pPr>
              <w:rPr>
                <w:lang w:val="en-GB" w:eastAsia="en-GB"/>
              </w:rPr>
            </w:pPr>
            <w:r w:rsidRPr="00E1035D">
              <w:rPr>
                <w:lang w:val="en-GB" w:eastAsia="en-GB"/>
              </w:rPr>
              <w:t>Hydrology data collection (water levels/flows)</w:t>
            </w:r>
          </w:p>
        </w:tc>
        <w:tc>
          <w:tcPr>
            <w:tcW w:w="712" w:type="dxa"/>
            <w:shd w:val="clear" w:color="auto" w:fill="auto"/>
            <w:vAlign w:val="center"/>
            <w:hideMark/>
          </w:tcPr>
          <w:p w14:paraId="15B13BAA"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4B4A9FE8" w14:textId="7337AAA0" w:rsidR="00684046" w:rsidRPr="00E1035D" w:rsidRDefault="00684046" w:rsidP="00E1035D">
            <w:pPr>
              <w:jc w:val="center"/>
              <w:rPr>
                <w:lang w:val="en-GB" w:eastAsia="en-GB"/>
              </w:rPr>
            </w:pPr>
          </w:p>
        </w:tc>
        <w:tc>
          <w:tcPr>
            <w:tcW w:w="1100" w:type="dxa"/>
            <w:gridSpan w:val="2"/>
            <w:shd w:val="clear" w:color="auto" w:fill="auto"/>
            <w:vAlign w:val="center"/>
          </w:tcPr>
          <w:p w14:paraId="08E55523" w14:textId="77777777" w:rsidR="00684046" w:rsidRPr="00E1035D" w:rsidRDefault="00684046" w:rsidP="00E1035D">
            <w:pPr>
              <w:jc w:val="center"/>
              <w:rPr>
                <w:lang w:val="en-GB" w:eastAsia="en-GB"/>
              </w:rPr>
            </w:pPr>
          </w:p>
        </w:tc>
      </w:tr>
      <w:tr w:rsidR="005E1B0E" w:rsidRPr="00E1035D" w14:paraId="38FE5CD3" w14:textId="77777777" w:rsidTr="004828A6">
        <w:trPr>
          <w:gridAfter w:val="1"/>
          <w:wAfter w:w="8" w:type="dxa"/>
          <w:trHeight w:val="300"/>
        </w:trPr>
        <w:tc>
          <w:tcPr>
            <w:tcW w:w="899" w:type="dxa"/>
            <w:shd w:val="clear" w:color="000000" w:fill="C4BD97"/>
            <w:vAlign w:val="center"/>
            <w:hideMark/>
          </w:tcPr>
          <w:p w14:paraId="276338C4" w14:textId="77777777" w:rsidR="00684046" w:rsidRPr="00E1035D" w:rsidRDefault="00684046" w:rsidP="00E1035D">
            <w:pPr>
              <w:jc w:val="center"/>
              <w:rPr>
                <w:lang w:val="en-GB" w:eastAsia="en-GB"/>
              </w:rPr>
            </w:pPr>
            <w:r w:rsidRPr="00E1035D">
              <w:rPr>
                <w:lang w:val="en-GB" w:eastAsia="en-GB"/>
              </w:rPr>
              <w:t> </w:t>
            </w:r>
          </w:p>
        </w:tc>
        <w:tc>
          <w:tcPr>
            <w:tcW w:w="6472" w:type="dxa"/>
            <w:shd w:val="clear" w:color="000000" w:fill="C4BD97"/>
            <w:vAlign w:val="center"/>
            <w:hideMark/>
          </w:tcPr>
          <w:p w14:paraId="248576F8" w14:textId="77777777" w:rsidR="00684046" w:rsidRPr="00E1035D" w:rsidRDefault="00684046" w:rsidP="00E1035D">
            <w:pPr>
              <w:jc w:val="center"/>
              <w:rPr>
                <w:b/>
                <w:bCs/>
                <w:i/>
                <w:iCs/>
                <w:lang w:val="en-GB" w:eastAsia="en-GB"/>
              </w:rPr>
            </w:pPr>
            <w:r w:rsidRPr="00E1035D">
              <w:rPr>
                <w:b/>
                <w:bCs/>
                <w:i/>
                <w:iCs/>
                <w:lang w:val="en-GB" w:eastAsia="en-GB"/>
              </w:rPr>
              <w:t>Sub – total 400</w:t>
            </w:r>
          </w:p>
        </w:tc>
        <w:tc>
          <w:tcPr>
            <w:tcW w:w="712" w:type="dxa"/>
            <w:shd w:val="clear" w:color="000000" w:fill="C4BD97"/>
            <w:vAlign w:val="center"/>
            <w:hideMark/>
          </w:tcPr>
          <w:p w14:paraId="2F31D1AD"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000000" w:fill="C4BD97"/>
            <w:vAlign w:val="center"/>
            <w:hideMark/>
          </w:tcPr>
          <w:p w14:paraId="25459B90" w14:textId="77777777" w:rsidR="00684046" w:rsidRPr="00E1035D" w:rsidRDefault="00684046" w:rsidP="00E1035D">
            <w:pPr>
              <w:jc w:val="center"/>
              <w:rPr>
                <w:lang w:val="en-GB" w:eastAsia="en-GB"/>
              </w:rPr>
            </w:pPr>
            <w:r w:rsidRPr="00E1035D">
              <w:rPr>
                <w:lang w:val="en-GB" w:eastAsia="en-GB"/>
              </w:rPr>
              <w:t> </w:t>
            </w:r>
          </w:p>
        </w:tc>
        <w:tc>
          <w:tcPr>
            <w:tcW w:w="1100" w:type="dxa"/>
            <w:gridSpan w:val="2"/>
            <w:shd w:val="clear" w:color="000000" w:fill="C4BD97"/>
            <w:vAlign w:val="center"/>
            <w:hideMark/>
          </w:tcPr>
          <w:p w14:paraId="7A6DA240" w14:textId="77777777" w:rsidR="00684046" w:rsidRPr="00E1035D" w:rsidRDefault="00684046" w:rsidP="00E1035D">
            <w:pPr>
              <w:jc w:val="center"/>
              <w:rPr>
                <w:lang w:val="en-GB" w:eastAsia="en-GB"/>
              </w:rPr>
            </w:pPr>
            <w:r w:rsidRPr="00E1035D">
              <w:rPr>
                <w:lang w:val="en-GB" w:eastAsia="en-GB"/>
              </w:rPr>
              <w:t> </w:t>
            </w:r>
          </w:p>
        </w:tc>
      </w:tr>
      <w:tr w:rsidR="005E1B0E" w:rsidRPr="00E1035D" w14:paraId="4CC3C6F8" w14:textId="77777777" w:rsidTr="004828A6">
        <w:trPr>
          <w:gridAfter w:val="1"/>
          <w:wAfter w:w="8" w:type="dxa"/>
          <w:trHeight w:val="317"/>
        </w:trPr>
        <w:tc>
          <w:tcPr>
            <w:tcW w:w="899" w:type="dxa"/>
            <w:shd w:val="clear" w:color="000000" w:fill="FFFFFF"/>
            <w:vAlign w:val="center"/>
            <w:hideMark/>
          </w:tcPr>
          <w:p w14:paraId="113BCC71" w14:textId="77777777" w:rsidR="00684046" w:rsidRPr="00E1035D" w:rsidRDefault="00684046" w:rsidP="00E1035D">
            <w:pPr>
              <w:jc w:val="center"/>
              <w:rPr>
                <w:b/>
                <w:bCs/>
                <w:lang w:val="en-GB" w:eastAsia="en-GB"/>
              </w:rPr>
            </w:pPr>
            <w:r w:rsidRPr="00E1035D">
              <w:rPr>
                <w:b/>
                <w:bCs/>
                <w:lang w:val="en-GB" w:eastAsia="en-GB"/>
              </w:rPr>
              <w:t>500</w:t>
            </w:r>
          </w:p>
        </w:tc>
        <w:tc>
          <w:tcPr>
            <w:tcW w:w="6472" w:type="dxa"/>
            <w:shd w:val="clear" w:color="auto" w:fill="auto"/>
            <w:vAlign w:val="center"/>
            <w:hideMark/>
          </w:tcPr>
          <w:p w14:paraId="3E1ED0F6" w14:textId="77777777" w:rsidR="00684046" w:rsidRPr="00E1035D" w:rsidRDefault="00684046" w:rsidP="00E1035D">
            <w:pPr>
              <w:rPr>
                <w:b/>
                <w:bCs/>
                <w:lang w:val="en-GB" w:eastAsia="en-GB"/>
              </w:rPr>
            </w:pPr>
            <w:r w:rsidRPr="00E1035D">
              <w:rPr>
                <w:b/>
                <w:bCs/>
                <w:lang w:val="en-GB" w:eastAsia="en-GB"/>
              </w:rPr>
              <w:t>Maintenance and reporting first 4-months</w:t>
            </w:r>
          </w:p>
        </w:tc>
        <w:tc>
          <w:tcPr>
            <w:tcW w:w="712" w:type="dxa"/>
            <w:shd w:val="clear" w:color="000000" w:fill="FFFFFF"/>
            <w:vAlign w:val="center"/>
            <w:hideMark/>
          </w:tcPr>
          <w:p w14:paraId="3F4332E7"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auto" w:fill="auto"/>
            <w:vAlign w:val="center"/>
            <w:hideMark/>
          </w:tcPr>
          <w:p w14:paraId="100490FA"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1A3A7E1F"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31E9A220" w14:textId="77777777" w:rsidTr="004828A6">
        <w:trPr>
          <w:gridAfter w:val="1"/>
          <w:wAfter w:w="8" w:type="dxa"/>
          <w:trHeight w:val="420"/>
        </w:trPr>
        <w:tc>
          <w:tcPr>
            <w:tcW w:w="899" w:type="dxa"/>
            <w:shd w:val="clear" w:color="auto" w:fill="auto"/>
            <w:vAlign w:val="center"/>
            <w:hideMark/>
          </w:tcPr>
          <w:p w14:paraId="0DB4F96E" w14:textId="77777777" w:rsidR="00684046" w:rsidRPr="00E1035D" w:rsidRDefault="00684046" w:rsidP="00E1035D">
            <w:pPr>
              <w:jc w:val="center"/>
              <w:rPr>
                <w:lang w:val="en-GB" w:eastAsia="en-GB"/>
              </w:rPr>
            </w:pPr>
            <w:r w:rsidRPr="00E1035D">
              <w:rPr>
                <w:lang w:val="en-GB" w:eastAsia="en-GB"/>
              </w:rPr>
              <w:t>501</w:t>
            </w:r>
          </w:p>
        </w:tc>
        <w:tc>
          <w:tcPr>
            <w:tcW w:w="6472" w:type="dxa"/>
            <w:shd w:val="clear" w:color="auto" w:fill="auto"/>
            <w:vAlign w:val="center"/>
            <w:hideMark/>
          </w:tcPr>
          <w:p w14:paraId="72D1A290" w14:textId="77777777" w:rsidR="00684046" w:rsidRPr="00E1035D" w:rsidRDefault="00684046" w:rsidP="00E1035D">
            <w:pPr>
              <w:rPr>
                <w:lang w:val="en-GB" w:eastAsia="en-GB"/>
              </w:rPr>
            </w:pPr>
            <w:r w:rsidRPr="00E1035D">
              <w:rPr>
                <w:lang w:val="en-GB" w:eastAsia="en-GB"/>
              </w:rPr>
              <w:t>Maintenance (weeding, firebreak clearing, gap filling)</w:t>
            </w:r>
          </w:p>
        </w:tc>
        <w:tc>
          <w:tcPr>
            <w:tcW w:w="712" w:type="dxa"/>
            <w:shd w:val="clear" w:color="000000" w:fill="FFFFFF"/>
            <w:vAlign w:val="center"/>
            <w:hideMark/>
          </w:tcPr>
          <w:p w14:paraId="6F565197" w14:textId="77777777" w:rsidR="00684046" w:rsidRPr="00E1035D" w:rsidRDefault="00684046" w:rsidP="00E1035D">
            <w:pPr>
              <w:rPr>
                <w:lang w:val="en-GB" w:eastAsia="en-GB"/>
              </w:rPr>
            </w:pPr>
            <w:r w:rsidRPr="00E1035D">
              <w:rPr>
                <w:lang w:val="en-GB" w:eastAsia="en-GB"/>
              </w:rPr>
              <w:t>Hectares</w:t>
            </w:r>
          </w:p>
        </w:tc>
        <w:tc>
          <w:tcPr>
            <w:tcW w:w="1134" w:type="dxa"/>
            <w:gridSpan w:val="2"/>
            <w:shd w:val="clear" w:color="auto" w:fill="auto"/>
            <w:vAlign w:val="center"/>
            <w:hideMark/>
          </w:tcPr>
          <w:p w14:paraId="5D85019E" w14:textId="1CFEBA24" w:rsidR="00684046" w:rsidRPr="00E1035D" w:rsidRDefault="00684046" w:rsidP="00E1035D">
            <w:pPr>
              <w:jc w:val="center"/>
              <w:rPr>
                <w:lang w:val="en-GB" w:eastAsia="en-GB"/>
              </w:rPr>
            </w:pPr>
          </w:p>
        </w:tc>
        <w:tc>
          <w:tcPr>
            <w:tcW w:w="1100" w:type="dxa"/>
            <w:gridSpan w:val="2"/>
            <w:shd w:val="clear" w:color="auto" w:fill="auto"/>
            <w:vAlign w:val="center"/>
          </w:tcPr>
          <w:p w14:paraId="529BFCAA" w14:textId="77777777" w:rsidR="00684046" w:rsidRPr="00E1035D" w:rsidRDefault="00684046" w:rsidP="00E1035D">
            <w:pPr>
              <w:jc w:val="center"/>
              <w:rPr>
                <w:lang w:val="en-GB" w:eastAsia="en-GB"/>
              </w:rPr>
            </w:pPr>
          </w:p>
        </w:tc>
      </w:tr>
      <w:tr w:rsidR="005E1B0E" w:rsidRPr="00E1035D" w14:paraId="55A738D0" w14:textId="77777777" w:rsidTr="004828A6">
        <w:trPr>
          <w:gridAfter w:val="1"/>
          <w:wAfter w:w="8" w:type="dxa"/>
          <w:trHeight w:val="228"/>
        </w:trPr>
        <w:tc>
          <w:tcPr>
            <w:tcW w:w="899" w:type="dxa"/>
            <w:shd w:val="clear" w:color="auto" w:fill="auto"/>
            <w:vAlign w:val="center"/>
            <w:hideMark/>
          </w:tcPr>
          <w:p w14:paraId="6AFD7AE4" w14:textId="77777777" w:rsidR="00684046" w:rsidRPr="00E1035D" w:rsidRDefault="00684046" w:rsidP="00E1035D">
            <w:pPr>
              <w:jc w:val="center"/>
              <w:rPr>
                <w:lang w:val="en-GB" w:eastAsia="en-GB"/>
              </w:rPr>
            </w:pPr>
            <w:r w:rsidRPr="00E1035D">
              <w:rPr>
                <w:lang w:val="en-GB" w:eastAsia="en-GB"/>
              </w:rPr>
              <w:t>502</w:t>
            </w:r>
          </w:p>
        </w:tc>
        <w:tc>
          <w:tcPr>
            <w:tcW w:w="6472" w:type="dxa"/>
            <w:shd w:val="clear" w:color="auto" w:fill="auto"/>
            <w:vAlign w:val="center"/>
            <w:hideMark/>
          </w:tcPr>
          <w:p w14:paraId="196071CB" w14:textId="77777777" w:rsidR="00684046" w:rsidRPr="00E1035D" w:rsidRDefault="00684046" w:rsidP="00E1035D">
            <w:pPr>
              <w:rPr>
                <w:lang w:val="en-GB" w:eastAsia="en-GB"/>
              </w:rPr>
            </w:pPr>
            <w:r w:rsidRPr="00E1035D">
              <w:rPr>
                <w:lang w:val="en-GB" w:eastAsia="en-GB"/>
              </w:rPr>
              <w:t>Monitoring (survival rate assessment and reporting)</w:t>
            </w:r>
          </w:p>
        </w:tc>
        <w:tc>
          <w:tcPr>
            <w:tcW w:w="712" w:type="dxa"/>
            <w:shd w:val="clear" w:color="000000" w:fill="FFFFFF"/>
            <w:vAlign w:val="center"/>
            <w:hideMark/>
          </w:tcPr>
          <w:p w14:paraId="23FA410E" w14:textId="77777777" w:rsidR="00684046" w:rsidRPr="00E1035D" w:rsidRDefault="00684046" w:rsidP="00E1035D">
            <w:pPr>
              <w:jc w:val="center"/>
              <w:rPr>
                <w:lang w:val="en-GB" w:eastAsia="en-GB"/>
              </w:rPr>
            </w:pPr>
            <w:r w:rsidRPr="00E1035D">
              <w:rPr>
                <w:lang w:val="en-GB" w:eastAsia="en-GB"/>
              </w:rPr>
              <w:t>Hectares</w:t>
            </w:r>
          </w:p>
        </w:tc>
        <w:tc>
          <w:tcPr>
            <w:tcW w:w="1134" w:type="dxa"/>
            <w:gridSpan w:val="2"/>
            <w:shd w:val="clear" w:color="auto" w:fill="auto"/>
            <w:vAlign w:val="center"/>
            <w:hideMark/>
          </w:tcPr>
          <w:p w14:paraId="529E746D" w14:textId="0DEECB6D" w:rsidR="00684046" w:rsidRPr="00E1035D" w:rsidRDefault="00684046" w:rsidP="00E1035D">
            <w:pPr>
              <w:jc w:val="center"/>
              <w:rPr>
                <w:lang w:val="en-GB" w:eastAsia="en-GB"/>
              </w:rPr>
            </w:pPr>
          </w:p>
        </w:tc>
        <w:tc>
          <w:tcPr>
            <w:tcW w:w="1100" w:type="dxa"/>
            <w:gridSpan w:val="2"/>
            <w:shd w:val="clear" w:color="auto" w:fill="auto"/>
            <w:vAlign w:val="center"/>
          </w:tcPr>
          <w:p w14:paraId="23E5583C" w14:textId="77777777" w:rsidR="00684046" w:rsidRPr="00E1035D" w:rsidRDefault="00684046" w:rsidP="00E1035D">
            <w:pPr>
              <w:jc w:val="center"/>
              <w:rPr>
                <w:lang w:val="en-GB" w:eastAsia="en-GB"/>
              </w:rPr>
            </w:pPr>
          </w:p>
        </w:tc>
      </w:tr>
      <w:tr w:rsidR="005E1B0E" w:rsidRPr="00E1035D" w14:paraId="577AFA0F" w14:textId="77777777" w:rsidTr="004828A6">
        <w:trPr>
          <w:gridAfter w:val="1"/>
          <w:wAfter w:w="8" w:type="dxa"/>
          <w:trHeight w:val="360"/>
        </w:trPr>
        <w:tc>
          <w:tcPr>
            <w:tcW w:w="899" w:type="dxa"/>
            <w:shd w:val="clear" w:color="auto" w:fill="auto"/>
            <w:vAlign w:val="center"/>
            <w:hideMark/>
          </w:tcPr>
          <w:p w14:paraId="0B3B69C5" w14:textId="77777777" w:rsidR="00684046" w:rsidRPr="00E1035D" w:rsidRDefault="00684046" w:rsidP="00E1035D">
            <w:pPr>
              <w:jc w:val="center"/>
              <w:rPr>
                <w:lang w:val="en-GB" w:eastAsia="en-GB"/>
              </w:rPr>
            </w:pPr>
            <w:r w:rsidRPr="00E1035D">
              <w:rPr>
                <w:lang w:val="en-GB" w:eastAsia="en-GB"/>
              </w:rPr>
              <w:t>503</w:t>
            </w:r>
          </w:p>
        </w:tc>
        <w:tc>
          <w:tcPr>
            <w:tcW w:w="6472" w:type="dxa"/>
            <w:shd w:val="clear" w:color="auto" w:fill="auto"/>
            <w:vAlign w:val="center"/>
            <w:hideMark/>
          </w:tcPr>
          <w:p w14:paraId="015554C1" w14:textId="77777777" w:rsidR="00684046" w:rsidRPr="00E1035D" w:rsidRDefault="00684046" w:rsidP="00E1035D">
            <w:pPr>
              <w:rPr>
                <w:lang w:val="en-GB" w:eastAsia="en-GB"/>
              </w:rPr>
            </w:pPr>
            <w:r w:rsidRPr="00E1035D">
              <w:rPr>
                <w:lang w:val="en-GB" w:eastAsia="en-GB"/>
              </w:rPr>
              <w:t>Capacity building for Trees planting Agents</w:t>
            </w:r>
          </w:p>
        </w:tc>
        <w:tc>
          <w:tcPr>
            <w:tcW w:w="712" w:type="dxa"/>
            <w:shd w:val="clear" w:color="auto" w:fill="auto"/>
            <w:vAlign w:val="center"/>
            <w:hideMark/>
          </w:tcPr>
          <w:p w14:paraId="41A12DB4"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5F633811" w14:textId="6BF76BC8" w:rsidR="00684046" w:rsidRPr="00E1035D" w:rsidRDefault="00684046" w:rsidP="00E1035D">
            <w:pPr>
              <w:jc w:val="center"/>
              <w:rPr>
                <w:lang w:val="en-GB" w:eastAsia="en-GB"/>
              </w:rPr>
            </w:pPr>
          </w:p>
        </w:tc>
        <w:tc>
          <w:tcPr>
            <w:tcW w:w="1100" w:type="dxa"/>
            <w:gridSpan w:val="2"/>
            <w:shd w:val="clear" w:color="auto" w:fill="auto"/>
            <w:vAlign w:val="center"/>
          </w:tcPr>
          <w:p w14:paraId="7C6ADC22" w14:textId="77777777" w:rsidR="00684046" w:rsidRPr="00E1035D" w:rsidRDefault="00684046" w:rsidP="00E1035D">
            <w:pPr>
              <w:jc w:val="center"/>
              <w:rPr>
                <w:lang w:val="en-GB" w:eastAsia="en-GB"/>
              </w:rPr>
            </w:pPr>
          </w:p>
        </w:tc>
      </w:tr>
      <w:tr w:rsidR="005E1B0E" w:rsidRPr="00E1035D" w14:paraId="2F6293BF" w14:textId="77777777" w:rsidTr="004828A6">
        <w:trPr>
          <w:gridAfter w:val="1"/>
          <w:wAfter w:w="8" w:type="dxa"/>
          <w:trHeight w:val="360"/>
        </w:trPr>
        <w:tc>
          <w:tcPr>
            <w:tcW w:w="899" w:type="dxa"/>
            <w:shd w:val="clear" w:color="auto" w:fill="auto"/>
            <w:vAlign w:val="center"/>
            <w:hideMark/>
          </w:tcPr>
          <w:p w14:paraId="23D80331" w14:textId="77777777" w:rsidR="00684046" w:rsidRPr="00E1035D" w:rsidRDefault="00684046" w:rsidP="00E1035D">
            <w:pPr>
              <w:jc w:val="center"/>
              <w:rPr>
                <w:lang w:val="en-GB" w:eastAsia="en-GB"/>
              </w:rPr>
            </w:pPr>
            <w:r w:rsidRPr="00E1035D">
              <w:rPr>
                <w:lang w:val="en-GB" w:eastAsia="en-GB"/>
              </w:rPr>
              <w:t>504</w:t>
            </w:r>
          </w:p>
        </w:tc>
        <w:tc>
          <w:tcPr>
            <w:tcW w:w="6472" w:type="dxa"/>
            <w:shd w:val="clear" w:color="auto" w:fill="auto"/>
            <w:vAlign w:val="center"/>
            <w:hideMark/>
          </w:tcPr>
          <w:p w14:paraId="30FF3E4D" w14:textId="77777777" w:rsidR="00684046" w:rsidRPr="00E1035D" w:rsidRDefault="00684046" w:rsidP="00E1035D">
            <w:pPr>
              <w:rPr>
                <w:lang w:val="en-GB" w:eastAsia="en-GB"/>
              </w:rPr>
            </w:pPr>
            <w:r w:rsidRPr="00E1035D">
              <w:rPr>
                <w:lang w:val="en-GB" w:eastAsia="en-GB"/>
              </w:rPr>
              <w:t>Staffs training on maintenance/monitoring protocols</w:t>
            </w:r>
          </w:p>
        </w:tc>
        <w:tc>
          <w:tcPr>
            <w:tcW w:w="712" w:type="dxa"/>
            <w:shd w:val="clear" w:color="auto" w:fill="auto"/>
            <w:vAlign w:val="center"/>
            <w:hideMark/>
          </w:tcPr>
          <w:p w14:paraId="4B05DF19" w14:textId="77777777" w:rsidR="00684046" w:rsidRPr="00E1035D" w:rsidRDefault="00684046" w:rsidP="00E1035D">
            <w:pPr>
              <w:jc w:val="center"/>
              <w:rPr>
                <w:lang w:val="en-GB" w:eastAsia="en-GB"/>
              </w:rPr>
            </w:pPr>
            <w:r w:rsidRPr="00E1035D">
              <w:rPr>
                <w:lang w:val="en-GB" w:eastAsia="en-GB"/>
              </w:rPr>
              <w:t>Ls</w:t>
            </w:r>
          </w:p>
        </w:tc>
        <w:tc>
          <w:tcPr>
            <w:tcW w:w="1134" w:type="dxa"/>
            <w:gridSpan w:val="2"/>
            <w:shd w:val="clear" w:color="auto" w:fill="auto"/>
            <w:vAlign w:val="center"/>
            <w:hideMark/>
          </w:tcPr>
          <w:p w14:paraId="3B4C94BB" w14:textId="57D6F164" w:rsidR="00684046" w:rsidRPr="00E1035D" w:rsidRDefault="00684046" w:rsidP="00E1035D">
            <w:pPr>
              <w:jc w:val="center"/>
              <w:rPr>
                <w:lang w:val="en-GB" w:eastAsia="en-GB"/>
              </w:rPr>
            </w:pPr>
          </w:p>
        </w:tc>
        <w:tc>
          <w:tcPr>
            <w:tcW w:w="1100" w:type="dxa"/>
            <w:gridSpan w:val="2"/>
            <w:shd w:val="clear" w:color="auto" w:fill="auto"/>
            <w:vAlign w:val="center"/>
          </w:tcPr>
          <w:p w14:paraId="03F28AD3" w14:textId="77777777" w:rsidR="00684046" w:rsidRPr="00E1035D" w:rsidRDefault="00684046" w:rsidP="00E1035D">
            <w:pPr>
              <w:jc w:val="center"/>
              <w:rPr>
                <w:lang w:val="en-GB" w:eastAsia="en-GB"/>
              </w:rPr>
            </w:pPr>
          </w:p>
        </w:tc>
      </w:tr>
      <w:tr w:rsidR="005E1B0E" w:rsidRPr="00E1035D" w14:paraId="093370A8" w14:textId="77777777" w:rsidTr="004828A6">
        <w:trPr>
          <w:gridAfter w:val="1"/>
          <w:wAfter w:w="8" w:type="dxa"/>
          <w:trHeight w:val="300"/>
        </w:trPr>
        <w:tc>
          <w:tcPr>
            <w:tcW w:w="899" w:type="dxa"/>
            <w:shd w:val="clear" w:color="000000" w:fill="C4BD97"/>
            <w:vAlign w:val="center"/>
            <w:hideMark/>
          </w:tcPr>
          <w:p w14:paraId="73CACAF1" w14:textId="77777777" w:rsidR="00684046" w:rsidRPr="00E1035D" w:rsidRDefault="00684046" w:rsidP="00E1035D">
            <w:pPr>
              <w:jc w:val="center"/>
              <w:rPr>
                <w:lang w:val="en-GB" w:eastAsia="en-GB"/>
              </w:rPr>
            </w:pPr>
            <w:r w:rsidRPr="00E1035D">
              <w:rPr>
                <w:lang w:val="en-GB" w:eastAsia="en-GB"/>
              </w:rPr>
              <w:t> </w:t>
            </w:r>
          </w:p>
        </w:tc>
        <w:tc>
          <w:tcPr>
            <w:tcW w:w="6472" w:type="dxa"/>
            <w:shd w:val="clear" w:color="000000" w:fill="C4BD97"/>
            <w:vAlign w:val="center"/>
            <w:hideMark/>
          </w:tcPr>
          <w:p w14:paraId="45D88778" w14:textId="77777777" w:rsidR="00684046" w:rsidRPr="00E1035D" w:rsidRDefault="00684046" w:rsidP="00E1035D">
            <w:pPr>
              <w:jc w:val="center"/>
              <w:rPr>
                <w:b/>
                <w:bCs/>
                <w:i/>
                <w:iCs/>
                <w:lang w:val="en-GB" w:eastAsia="en-GB"/>
              </w:rPr>
            </w:pPr>
            <w:r w:rsidRPr="00E1035D">
              <w:rPr>
                <w:b/>
                <w:bCs/>
                <w:i/>
                <w:iCs/>
                <w:lang w:val="en-GB" w:eastAsia="en-GB"/>
              </w:rPr>
              <w:t>Sub – total 500</w:t>
            </w:r>
          </w:p>
        </w:tc>
        <w:tc>
          <w:tcPr>
            <w:tcW w:w="712" w:type="dxa"/>
            <w:shd w:val="clear" w:color="000000" w:fill="C4BD97"/>
            <w:vAlign w:val="center"/>
            <w:hideMark/>
          </w:tcPr>
          <w:p w14:paraId="1ED1F39E"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000000" w:fill="C4BD97"/>
            <w:vAlign w:val="center"/>
            <w:hideMark/>
          </w:tcPr>
          <w:p w14:paraId="777BB2E3" w14:textId="77777777" w:rsidR="00684046" w:rsidRPr="00E1035D" w:rsidRDefault="00684046" w:rsidP="00E1035D">
            <w:pPr>
              <w:jc w:val="center"/>
              <w:rPr>
                <w:lang w:val="en-GB" w:eastAsia="en-GB"/>
              </w:rPr>
            </w:pPr>
            <w:r w:rsidRPr="00E1035D">
              <w:rPr>
                <w:lang w:val="en-GB" w:eastAsia="en-GB"/>
              </w:rPr>
              <w:t> </w:t>
            </w:r>
          </w:p>
        </w:tc>
        <w:tc>
          <w:tcPr>
            <w:tcW w:w="1100" w:type="dxa"/>
            <w:gridSpan w:val="2"/>
            <w:shd w:val="clear" w:color="000000" w:fill="C4BD97"/>
            <w:vAlign w:val="center"/>
            <w:hideMark/>
          </w:tcPr>
          <w:p w14:paraId="5F8A9B09" w14:textId="77777777" w:rsidR="00684046" w:rsidRPr="00E1035D" w:rsidRDefault="00684046" w:rsidP="00E1035D">
            <w:pPr>
              <w:jc w:val="center"/>
              <w:rPr>
                <w:lang w:val="en-GB" w:eastAsia="en-GB"/>
              </w:rPr>
            </w:pPr>
            <w:r w:rsidRPr="00E1035D">
              <w:rPr>
                <w:lang w:val="en-GB" w:eastAsia="en-GB"/>
              </w:rPr>
              <w:t> </w:t>
            </w:r>
          </w:p>
        </w:tc>
      </w:tr>
      <w:tr w:rsidR="005E1B0E" w:rsidRPr="00E1035D" w14:paraId="268DDE6B" w14:textId="77777777" w:rsidTr="004828A6">
        <w:trPr>
          <w:gridAfter w:val="1"/>
          <w:wAfter w:w="8" w:type="dxa"/>
          <w:trHeight w:val="300"/>
        </w:trPr>
        <w:tc>
          <w:tcPr>
            <w:tcW w:w="899" w:type="dxa"/>
            <w:shd w:val="clear" w:color="auto" w:fill="auto"/>
            <w:vAlign w:val="center"/>
            <w:hideMark/>
          </w:tcPr>
          <w:p w14:paraId="157591B5" w14:textId="77777777" w:rsidR="00684046" w:rsidRPr="00E1035D" w:rsidRDefault="00684046" w:rsidP="00E1035D">
            <w:pPr>
              <w:jc w:val="center"/>
              <w:rPr>
                <w:b/>
                <w:bCs/>
                <w:lang w:val="en-GB" w:eastAsia="en-GB"/>
              </w:rPr>
            </w:pPr>
            <w:r w:rsidRPr="00E1035D">
              <w:rPr>
                <w:b/>
                <w:bCs/>
                <w:lang w:val="en-GB" w:eastAsia="en-GB"/>
              </w:rPr>
              <w:t>600</w:t>
            </w:r>
          </w:p>
        </w:tc>
        <w:tc>
          <w:tcPr>
            <w:tcW w:w="6472" w:type="dxa"/>
            <w:shd w:val="clear" w:color="auto" w:fill="auto"/>
            <w:vAlign w:val="center"/>
            <w:hideMark/>
          </w:tcPr>
          <w:p w14:paraId="5A639AD4" w14:textId="77777777" w:rsidR="00684046" w:rsidRPr="00E1035D" w:rsidRDefault="00684046" w:rsidP="00E1035D">
            <w:pPr>
              <w:rPr>
                <w:b/>
                <w:bCs/>
                <w:lang w:val="en-GB" w:eastAsia="en-GB"/>
              </w:rPr>
            </w:pPr>
            <w:r w:rsidRPr="00E1035D">
              <w:rPr>
                <w:b/>
                <w:bCs/>
                <w:lang w:val="en-GB" w:eastAsia="en-GB"/>
              </w:rPr>
              <w:t>Contingency Plan</w:t>
            </w:r>
          </w:p>
        </w:tc>
        <w:tc>
          <w:tcPr>
            <w:tcW w:w="712" w:type="dxa"/>
            <w:shd w:val="clear" w:color="auto" w:fill="auto"/>
            <w:vAlign w:val="center"/>
            <w:hideMark/>
          </w:tcPr>
          <w:p w14:paraId="3A379B32" w14:textId="77777777" w:rsidR="00684046" w:rsidRPr="00E1035D" w:rsidRDefault="00684046" w:rsidP="00E1035D">
            <w:pPr>
              <w:jc w:val="center"/>
              <w:rPr>
                <w:b/>
                <w:bCs/>
                <w:lang w:val="en-GB" w:eastAsia="en-GB"/>
              </w:rPr>
            </w:pPr>
            <w:r w:rsidRPr="00E1035D">
              <w:rPr>
                <w:b/>
                <w:bCs/>
                <w:lang w:val="en-GB" w:eastAsia="en-GB"/>
              </w:rPr>
              <w:t> </w:t>
            </w:r>
          </w:p>
        </w:tc>
        <w:tc>
          <w:tcPr>
            <w:tcW w:w="1134" w:type="dxa"/>
            <w:gridSpan w:val="2"/>
            <w:shd w:val="clear" w:color="auto" w:fill="auto"/>
            <w:vAlign w:val="center"/>
            <w:hideMark/>
          </w:tcPr>
          <w:p w14:paraId="0249A163" w14:textId="77777777" w:rsidR="00684046" w:rsidRPr="00E1035D" w:rsidRDefault="00684046" w:rsidP="00E1035D">
            <w:pPr>
              <w:jc w:val="center"/>
              <w:rPr>
                <w:b/>
                <w:bCs/>
                <w:lang w:val="en-GB" w:eastAsia="en-GB"/>
              </w:rPr>
            </w:pPr>
            <w:r w:rsidRPr="00E1035D">
              <w:rPr>
                <w:b/>
                <w:bCs/>
                <w:lang w:val="en-GB" w:eastAsia="en-GB"/>
              </w:rPr>
              <w:t> </w:t>
            </w:r>
          </w:p>
        </w:tc>
        <w:tc>
          <w:tcPr>
            <w:tcW w:w="1100" w:type="dxa"/>
            <w:gridSpan w:val="2"/>
            <w:shd w:val="clear" w:color="auto" w:fill="auto"/>
            <w:vAlign w:val="center"/>
            <w:hideMark/>
          </w:tcPr>
          <w:p w14:paraId="5DC10CBC" w14:textId="77777777" w:rsidR="00684046" w:rsidRPr="00E1035D" w:rsidRDefault="00684046" w:rsidP="00E1035D">
            <w:pPr>
              <w:jc w:val="center"/>
              <w:rPr>
                <w:b/>
                <w:bCs/>
                <w:lang w:val="en-GB" w:eastAsia="en-GB"/>
              </w:rPr>
            </w:pPr>
            <w:r w:rsidRPr="00E1035D">
              <w:rPr>
                <w:b/>
                <w:bCs/>
                <w:lang w:val="en-GB" w:eastAsia="en-GB"/>
              </w:rPr>
              <w:t> </w:t>
            </w:r>
          </w:p>
        </w:tc>
      </w:tr>
      <w:tr w:rsidR="005E1B0E" w:rsidRPr="00E1035D" w14:paraId="1DB8092E" w14:textId="77777777" w:rsidTr="004828A6">
        <w:trPr>
          <w:gridAfter w:val="1"/>
          <w:wAfter w:w="8" w:type="dxa"/>
          <w:trHeight w:val="316"/>
        </w:trPr>
        <w:tc>
          <w:tcPr>
            <w:tcW w:w="899" w:type="dxa"/>
            <w:shd w:val="clear" w:color="auto" w:fill="auto"/>
            <w:vAlign w:val="center"/>
            <w:hideMark/>
          </w:tcPr>
          <w:p w14:paraId="2B9A6D23" w14:textId="77777777" w:rsidR="00684046" w:rsidRPr="00E1035D" w:rsidRDefault="00684046" w:rsidP="00E1035D">
            <w:pPr>
              <w:jc w:val="center"/>
              <w:rPr>
                <w:lang w:val="en-GB" w:eastAsia="en-GB"/>
              </w:rPr>
            </w:pPr>
            <w:r w:rsidRPr="00E1035D">
              <w:rPr>
                <w:lang w:val="en-GB" w:eastAsia="en-GB"/>
              </w:rPr>
              <w:t>601</w:t>
            </w:r>
          </w:p>
        </w:tc>
        <w:tc>
          <w:tcPr>
            <w:tcW w:w="6472" w:type="dxa"/>
            <w:shd w:val="clear" w:color="auto" w:fill="auto"/>
            <w:vAlign w:val="center"/>
            <w:hideMark/>
          </w:tcPr>
          <w:p w14:paraId="5E59AF61" w14:textId="77777777" w:rsidR="00684046" w:rsidRPr="00E1035D" w:rsidRDefault="00684046" w:rsidP="00E1035D">
            <w:pPr>
              <w:rPr>
                <w:lang w:val="en-GB" w:eastAsia="en-GB"/>
              </w:rPr>
            </w:pPr>
            <w:r w:rsidRPr="00E1035D">
              <w:rPr>
                <w:lang w:val="en-GB" w:eastAsia="en-GB"/>
              </w:rPr>
              <w:t xml:space="preserve">Contingency (5%) </w:t>
            </w:r>
          </w:p>
        </w:tc>
        <w:tc>
          <w:tcPr>
            <w:tcW w:w="712" w:type="dxa"/>
            <w:shd w:val="clear" w:color="auto" w:fill="auto"/>
            <w:vAlign w:val="center"/>
            <w:hideMark/>
          </w:tcPr>
          <w:p w14:paraId="31AA0A02" w14:textId="77777777" w:rsidR="00684046" w:rsidRPr="00E1035D" w:rsidRDefault="00684046" w:rsidP="00E1035D">
            <w:pPr>
              <w:jc w:val="center"/>
              <w:rPr>
                <w:lang w:val="en-GB" w:eastAsia="en-GB"/>
              </w:rPr>
            </w:pPr>
            <w:r w:rsidRPr="00E1035D">
              <w:rPr>
                <w:lang w:val="en-GB" w:eastAsia="en-GB"/>
              </w:rPr>
              <w:t>5%</w:t>
            </w:r>
          </w:p>
        </w:tc>
        <w:tc>
          <w:tcPr>
            <w:tcW w:w="1134" w:type="dxa"/>
            <w:gridSpan w:val="2"/>
            <w:shd w:val="clear" w:color="auto" w:fill="auto"/>
            <w:vAlign w:val="center"/>
            <w:hideMark/>
          </w:tcPr>
          <w:p w14:paraId="634ECC89" w14:textId="525D140C" w:rsidR="00684046" w:rsidRPr="00E1035D" w:rsidRDefault="00684046" w:rsidP="00E1035D">
            <w:pPr>
              <w:jc w:val="center"/>
              <w:rPr>
                <w:lang w:val="en-GB" w:eastAsia="en-GB"/>
              </w:rPr>
            </w:pPr>
          </w:p>
        </w:tc>
        <w:tc>
          <w:tcPr>
            <w:tcW w:w="1100" w:type="dxa"/>
            <w:gridSpan w:val="2"/>
            <w:shd w:val="clear" w:color="auto" w:fill="auto"/>
            <w:vAlign w:val="center"/>
          </w:tcPr>
          <w:p w14:paraId="61098D7E" w14:textId="77777777" w:rsidR="00684046" w:rsidRPr="00E1035D" w:rsidRDefault="00684046" w:rsidP="00E1035D">
            <w:pPr>
              <w:jc w:val="center"/>
              <w:rPr>
                <w:lang w:val="en-GB" w:eastAsia="en-GB"/>
              </w:rPr>
            </w:pPr>
          </w:p>
        </w:tc>
      </w:tr>
      <w:tr w:rsidR="005E1B0E" w:rsidRPr="00E1035D" w14:paraId="3B0E9EA3" w14:textId="77777777" w:rsidTr="004828A6">
        <w:trPr>
          <w:gridAfter w:val="1"/>
          <w:wAfter w:w="8" w:type="dxa"/>
          <w:trHeight w:val="300"/>
        </w:trPr>
        <w:tc>
          <w:tcPr>
            <w:tcW w:w="899" w:type="dxa"/>
            <w:shd w:val="clear" w:color="000000" w:fill="C4BD97"/>
            <w:vAlign w:val="center"/>
            <w:hideMark/>
          </w:tcPr>
          <w:p w14:paraId="3844FAA2" w14:textId="77777777" w:rsidR="00684046" w:rsidRPr="00E1035D" w:rsidRDefault="00684046" w:rsidP="00E1035D">
            <w:pPr>
              <w:jc w:val="center"/>
              <w:rPr>
                <w:lang w:val="en-GB" w:eastAsia="en-GB"/>
              </w:rPr>
            </w:pPr>
            <w:r w:rsidRPr="00E1035D">
              <w:rPr>
                <w:lang w:val="en-GB" w:eastAsia="en-GB"/>
              </w:rPr>
              <w:t> </w:t>
            </w:r>
          </w:p>
        </w:tc>
        <w:tc>
          <w:tcPr>
            <w:tcW w:w="6472" w:type="dxa"/>
            <w:shd w:val="clear" w:color="000000" w:fill="C4BD97"/>
            <w:vAlign w:val="center"/>
            <w:hideMark/>
          </w:tcPr>
          <w:p w14:paraId="494FF949" w14:textId="77777777" w:rsidR="00684046" w:rsidRPr="00E1035D" w:rsidRDefault="00684046" w:rsidP="00E1035D">
            <w:pPr>
              <w:jc w:val="center"/>
              <w:rPr>
                <w:b/>
                <w:bCs/>
                <w:i/>
                <w:iCs/>
                <w:lang w:val="en-GB" w:eastAsia="en-GB"/>
              </w:rPr>
            </w:pPr>
            <w:r w:rsidRPr="00E1035D">
              <w:rPr>
                <w:b/>
                <w:bCs/>
                <w:i/>
                <w:iCs/>
                <w:lang w:val="en-GB" w:eastAsia="en-GB"/>
              </w:rPr>
              <w:t>Sub – total 600</w:t>
            </w:r>
          </w:p>
        </w:tc>
        <w:tc>
          <w:tcPr>
            <w:tcW w:w="712" w:type="dxa"/>
            <w:shd w:val="clear" w:color="000000" w:fill="C4BD97"/>
            <w:vAlign w:val="center"/>
            <w:hideMark/>
          </w:tcPr>
          <w:p w14:paraId="1C1B3698" w14:textId="77777777" w:rsidR="00684046" w:rsidRPr="00E1035D" w:rsidRDefault="00684046" w:rsidP="00E1035D">
            <w:pPr>
              <w:jc w:val="center"/>
              <w:rPr>
                <w:lang w:val="en-GB" w:eastAsia="en-GB"/>
              </w:rPr>
            </w:pPr>
            <w:r w:rsidRPr="00E1035D">
              <w:rPr>
                <w:lang w:val="en-GB" w:eastAsia="en-GB"/>
              </w:rPr>
              <w:t> </w:t>
            </w:r>
          </w:p>
        </w:tc>
        <w:tc>
          <w:tcPr>
            <w:tcW w:w="1134" w:type="dxa"/>
            <w:gridSpan w:val="2"/>
            <w:shd w:val="clear" w:color="000000" w:fill="C4BD97"/>
            <w:vAlign w:val="center"/>
            <w:hideMark/>
          </w:tcPr>
          <w:p w14:paraId="5B0A2D39" w14:textId="77777777" w:rsidR="00684046" w:rsidRPr="00E1035D" w:rsidRDefault="00684046" w:rsidP="00E1035D">
            <w:pPr>
              <w:jc w:val="center"/>
              <w:rPr>
                <w:lang w:val="en-GB" w:eastAsia="en-GB"/>
              </w:rPr>
            </w:pPr>
            <w:r w:rsidRPr="00E1035D">
              <w:rPr>
                <w:lang w:val="en-GB" w:eastAsia="en-GB"/>
              </w:rPr>
              <w:t> </w:t>
            </w:r>
          </w:p>
        </w:tc>
        <w:tc>
          <w:tcPr>
            <w:tcW w:w="1100" w:type="dxa"/>
            <w:gridSpan w:val="2"/>
            <w:shd w:val="clear" w:color="000000" w:fill="C4BD97"/>
            <w:vAlign w:val="center"/>
            <w:hideMark/>
          </w:tcPr>
          <w:p w14:paraId="3075D2E7" w14:textId="77777777" w:rsidR="00684046" w:rsidRPr="00E1035D" w:rsidRDefault="00684046" w:rsidP="00E1035D">
            <w:pPr>
              <w:jc w:val="center"/>
              <w:rPr>
                <w:lang w:val="en-GB" w:eastAsia="en-GB"/>
              </w:rPr>
            </w:pPr>
            <w:r w:rsidRPr="00E1035D">
              <w:rPr>
                <w:lang w:val="en-GB" w:eastAsia="en-GB"/>
              </w:rPr>
              <w:t> </w:t>
            </w:r>
          </w:p>
        </w:tc>
      </w:tr>
    </w:tbl>
    <w:p w14:paraId="76B7162A"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8D618C6"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5881365A" w14:textId="77777777" w:rsidR="00684046" w:rsidRPr="00E1035D" w:rsidRDefault="00684046" w:rsidP="00684046">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30ED2DC" w14:textId="77777777" w:rsidR="00CC5C0B" w:rsidRPr="00E1035D" w:rsidRDefault="00CC5C0B">
      <w:pPr>
        <w:spacing w:after="54"/>
        <w:ind w:right="8"/>
        <w:jc w:val="both"/>
        <w:rPr>
          <w:szCs w:val="22"/>
        </w:rPr>
      </w:pPr>
    </w:p>
    <w:p w14:paraId="2ABC2D4C" w14:textId="77777777" w:rsidR="00CC5C0B" w:rsidRPr="00E1035D" w:rsidRDefault="00CC5C0B">
      <w:pPr>
        <w:spacing w:after="54"/>
        <w:ind w:right="8"/>
        <w:jc w:val="both"/>
        <w:rPr>
          <w:szCs w:val="22"/>
        </w:rPr>
      </w:pPr>
    </w:p>
    <w:p w14:paraId="47436061" w14:textId="77777777" w:rsidR="00CC5C0B" w:rsidRPr="00E1035D" w:rsidRDefault="00CC5C0B">
      <w:pPr>
        <w:spacing w:after="54"/>
        <w:ind w:right="8"/>
        <w:jc w:val="both"/>
        <w:rPr>
          <w:szCs w:val="22"/>
        </w:rPr>
      </w:pPr>
    </w:p>
    <w:p w14:paraId="7ED555CE" w14:textId="77777777" w:rsidR="00CC5C0B" w:rsidRPr="00E1035D" w:rsidRDefault="00CC5C0B">
      <w:pPr>
        <w:spacing w:after="54"/>
        <w:ind w:right="8"/>
        <w:jc w:val="both"/>
        <w:rPr>
          <w:szCs w:val="22"/>
        </w:rPr>
      </w:pPr>
    </w:p>
    <w:p w14:paraId="5949C79B" w14:textId="77777777" w:rsidR="00CC5C0B" w:rsidRPr="00E1035D" w:rsidRDefault="00CC5C0B">
      <w:pPr>
        <w:spacing w:after="54"/>
        <w:ind w:right="8"/>
        <w:jc w:val="both"/>
        <w:rPr>
          <w:szCs w:val="22"/>
        </w:rPr>
      </w:pPr>
    </w:p>
    <w:p w14:paraId="7E7B643D" w14:textId="77777777" w:rsidR="00CC5C0B" w:rsidRPr="00E1035D" w:rsidRDefault="00CC5C0B">
      <w:pPr>
        <w:spacing w:after="54"/>
        <w:ind w:right="8"/>
        <w:jc w:val="both"/>
        <w:rPr>
          <w:szCs w:val="22"/>
        </w:rPr>
      </w:pPr>
    </w:p>
    <w:p w14:paraId="5EC17DAE" w14:textId="77777777" w:rsidR="00CC5C0B" w:rsidRPr="00E1035D" w:rsidRDefault="00CC5C0B">
      <w:pPr>
        <w:spacing w:after="54"/>
        <w:ind w:right="8"/>
        <w:jc w:val="both"/>
        <w:rPr>
          <w:szCs w:val="22"/>
        </w:rPr>
      </w:pPr>
    </w:p>
    <w:p w14:paraId="3FFF706D" w14:textId="77777777" w:rsidR="00CC5C0B" w:rsidRPr="00E1035D" w:rsidRDefault="00CC5C0B">
      <w:pPr>
        <w:spacing w:after="54"/>
        <w:ind w:right="8"/>
        <w:jc w:val="both"/>
        <w:rPr>
          <w:szCs w:val="22"/>
        </w:rPr>
      </w:pPr>
    </w:p>
    <w:p w14:paraId="4588D4DF" w14:textId="77777777" w:rsidR="00CC5C0B" w:rsidRPr="00E1035D" w:rsidRDefault="00CC5C0B">
      <w:pPr>
        <w:spacing w:after="54"/>
        <w:ind w:right="8"/>
        <w:jc w:val="both"/>
        <w:rPr>
          <w:szCs w:val="22"/>
        </w:rPr>
      </w:pPr>
    </w:p>
    <w:p w14:paraId="2D5B4F99" w14:textId="77777777" w:rsidR="00CC5C0B" w:rsidRPr="00E1035D" w:rsidRDefault="00CC5C0B">
      <w:pPr>
        <w:spacing w:after="54"/>
        <w:ind w:right="8"/>
        <w:jc w:val="both"/>
        <w:rPr>
          <w:szCs w:val="22"/>
        </w:rPr>
      </w:pPr>
    </w:p>
    <w:p w14:paraId="451EA7B6" w14:textId="6B1B6924" w:rsidR="00CC5C0B" w:rsidRPr="00E1035D" w:rsidRDefault="00CC5C0B">
      <w:pPr>
        <w:spacing w:after="54"/>
        <w:ind w:right="8"/>
        <w:jc w:val="both"/>
        <w:rPr>
          <w:szCs w:val="22"/>
        </w:rPr>
      </w:pPr>
    </w:p>
    <w:p w14:paraId="159D8929" w14:textId="57A39FC4" w:rsidR="0055003A" w:rsidRPr="00E1035D" w:rsidRDefault="0055003A">
      <w:pPr>
        <w:spacing w:after="54"/>
        <w:ind w:right="8"/>
        <w:jc w:val="both"/>
        <w:rPr>
          <w:szCs w:val="22"/>
        </w:rPr>
      </w:pPr>
    </w:p>
    <w:p w14:paraId="3B35130C" w14:textId="7E287BF6" w:rsidR="0055003A" w:rsidRPr="00E1035D" w:rsidRDefault="0055003A">
      <w:pPr>
        <w:spacing w:after="54"/>
        <w:ind w:right="8"/>
        <w:jc w:val="both"/>
        <w:rPr>
          <w:szCs w:val="22"/>
        </w:rPr>
      </w:pPr>
    </w:p>
    <w:p w14:paraId="6437160C" w14:textId="3055ABD8" w:rsidR="0055003A" w:rsidRPr="00E1035D" w:rsidRDefault="0055003A">
      <w:pPr>
        <w:spacing w:after="54"/>
        <w:ind w:right="8"/>
        <w:jc w:val="both"/>
        <w:rPr>
          <w:szCs w:val="22"/>
        </w:rPr>
      </w:pPr>
    </w:p>
    <w:p w14:paraId="61AE3D02" w14:textId="746750C3" w:rsidR="0055003A" w:rsidRPr="00E1035D" w:rsidRDefault="0055003A">
      <w:pPr>
        <w:spacing w:after="54"/>
        <w:ind w:right="8"/>
        <w:jc w:val="both"/>
        <w:rPr>
          <w:szCs w:val="22"/>
        </w:rPr>
      </w:pPr>
    </w:p>
    <w:p w14:paraId="3A923D47" w14:textId="1745B120" w:rsidR="0055003A" w:rsidRPr="00E1035D" w:rsidRDefault="0055003A">
      <w:pPr>
        <w:spacing w:after="54"/>
        <w:ind w:right="8"/>
        <w:jc w:val="both"/>
        <w:rPr>
          <w:szCs w:val="22"/>
        </w:rPr>
      </w:pPr>
    </w:p>
    <w:p w14:paraId="67A8D46A" w14:textId="52E9E4C3" w:rsidR="0055003A" w:rsidRPr="00E1035D" w:rsidRDefault="0055003A">
      <w:pPr>
        <w:spacing w:after="54"/>
        <w:ind w:right="8"/>
        <w:jc w:val="both"/>
        <w:rPr>
          <w:szCs w:val="22"/>
        </w:rPr>
      </w:pPr>
    </w:p>
    <w:p w14:paraId="4414BF91" w14:textId="77777777" w:rsidR="00CC5C0B" w:rsidRPr="00E1035D" w:rsidRDefault="00CC5C0B">
      <w:pPr>
        <w:spacing w:after="54"/>
        <w:ind w:right="8"/>
        <w:jc w:val="both"/>
        <w:rPr>
          <w:szCs w:val="22"/>
        </w:rPr>
      </w:pPr>
    </w:p>
    <w:p w14:paraId="6B05FE55" w14:textId="77777777" w:rsidR="00C77FEB" w:rsidRPr="00E1035D" w:rsidRDefault="00C77FEB" w:rsidP="00C77FEB">
      <w:pPr>
        <w:rPr>
          <w:b/>
          <w:sz w:val="28"/>
          <w:szCs w:val="36"/>
        </w:rPr>
      </w:pPr>
    </w:p>
    <w:p w14:paraId="5FFAE8DB" w14:textId="77777777" w:rsidR="00C77FEB" w:rsidRPr="00E1035D" w:rsidRDefault="00C77FEB">
      <w:pPr>
        <w:jc w:val="center"/>
        <w:rPr>
          <w:b/>
          <w:sz w:val="28"/>
          <w:szCs w:val="36"/>
        </w:rPr>
      </w:pPr>
    </w:p>
    <w:p w14:paraId="37C3FBA4" w14:textId="4234CD64" w:rsidR="00C77FEB" w:rsidRPr="00E1035D" w:rsidRDefault="00C77FEB" w:rsidP="00C77FEB">
      <w:pPr>
        <w:jc w:val="center"/>
        <w:rPr>
          <w:b/>
          <w:lang w:val="en-GB"/>
        </w:rPr>
      </w:pPr>
      <w:r w:rsidRPr="00E1035D">
        <w:rPr>
          <w:b/>
          <w:lang w:val="en-GB"/>
        </w:rPr>
        <w:t xml:space="preserve">DOCUMENT NO </w:t>
      </w:r>
      <w:r w:rsidR="004828A6" w:rsidRPr="00E1035D">
        <w:rPr>
          <w:b/>
          <w:lang w:val="en-GB"/>
        </w:rPr>
        <w:t>8</w:t>
      </w:r>
    </w:p>
    <w:p w14:paraId="7499937F" w14:textId="77777777" w:rsidR="00C77FEB" w:rsidRPr="00E1035D" w:rsidRDefault="00C77FEB" w:rsidP="00C77FEB">
      <w:pPr>
        <w:jc w:val="both"/>
        <w:rPr>
          <w:lang w:val="en-GB"/>
        </w:rPr>
      </w:pPr>
    </w:p>
    <w:p w14:paraId="42BC75EF" w14:textId="77777777" w:rsidR="00C77FEB" w:rsidRPr="00E1035D" w:rsidRDefault="00C77FEB" w:rsidP="00C77FEB">
      <w:pPr>
        <w:jc w:val="both"/>
        <w:rPr>
          <w:lang w:val="en-GB"/>
        </w:rPr>
      </w:pPr>
      <w:r w:rsidRPr="00E1035D">
        <w:rPr>
          <w:b/>
          <w:noProof/>
          <w:lang w:val="en-US" w:eastAsia="en-US"/>
        </w:rPr>
        <mc:AlternateContent>
          <mc:Choice Requires="wps">
            <w:drawing>
              <wp:anchor distT="0" distB="0" distL="114300" distR="114300" simplePos="0" relativeHeight="251698176" behindDoc="0" locked="0" layoutInCell="1" allowOverlap="1" wp14:anchorId="18597950" wp14:editId="3B8FC1A3">
                <wp:simplePos x="0" y="0"/>
                <wp:positionH relativeFrom="column">
                  <wp:posOffset>454660</wp:posOffset>
                </wp:positionH>
                <wp:positionV relativeFrom="paragraph">
                  <wp:posOffset>154940</wp:posOffset>
                </wp:positionV>
                <wp:extent cx="5214620" cy="495300"/>
                <wp:effectExtent l="0" t="0" r="24130" b="19050"/>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46702A81" w14:textId="77777777" w:rsidR="001C72EA" w:rsidRPr="00C77FEB" w:rsidRDefault="001C72EA"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1C72EA" w:rsidRPr="00860FDC" w:rsidRDefault="001C72EA" w:rsidP="00C77FEB">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38" type="#_x0000_t202" style="position:absolute;left:0;text-align:left;margin-left:35.8pt;margin-top:12.2pt;width:410.6pt;height:3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Bv6OpHMwIAAF8EAAAOAAAAAAAAAAAAAAAA&#10;AC4CAABkcnMvZTJvRG9jLnhtbFBLAQItABQABgAIAAAAIQARTTvR3wAAAAkBAAAPAAAAAAAAAAAA&#10;AAAAAI0EAABkcnMvZG93bnJldi54bWxQSwUGAAAAAAQABADzAAAAmQUAAAAA&#10;" fillcolor="#d8d8d8">
                <v:textbox>
                  <w:txbxContent>
                    <w:p w14:paraId="46702A81" w14:textId="77777777" w:rsidR="001C72EA" w:rsidRPr="00C77FEB" w:rsidRDefault="001C72EA" w:rsidP="00C77FEB">
                      <w:pPr>
                        <w:jc w:val="center"/>
                        <w:rPr>
                          <w:rFonts w:ascii="Tw Cen MT" w:hAnsi="Tw Cen MT"/>
                          <w:b/>
                          <w:sz w:val="32"/>
                          <w:szCs w:val="32"/>
                          <w:lang w:val="en-US"/>
                        </w:rPr>
                      </w:pPr>
                      <w:r w:rsidRPr="00C77FEB">
                        <w:rPr>
                          <w:rFonts w:ascii="Tw Cen MT" w:hAnsi="Tw Cen MT"/>
                          <w:b/>
                          <w:sz w:val="32"/>
                          <w:szCs w:val="32"/>
                          <w:lang w:val="en-US"/>
                        </w:rPr>
                        <w:t xml:space="preserve">THE BILL OF QUANTITIES AND ESTIMATES </w:t>
                      </w:r>
                    </w:p>
                    <w:p w14:paraId="581B6384" w14:textId="77777777" w:rsidR="001C72EA" w:rsidRPr="00860FDC" w:rsidRDefault="001C72EA" w:rsidP="00C77FEB">
                      <w:pPr>
                        <w:jc w:val="center"/>
                        <w:rPr>
                          <w:rFonts w:ascii="Tw Cen MT" w:hAnsi="Tw Cen MT"/>
                          <w:b/>
                          <w:sz w:val="32"/>
                          <w:szCs w:val="32"/>
                          <w:lang w:val="en-US"/>
                        </w:rPr>
                      </w:pPr>
                    </w:p>
                  </w:txbxContent>
                </v:textbox>
              </v:shape>
            </w:pict>
          </mc:Fallback>
        </mc:AlternateContent>
      </w:r>
    </w:p>
    <w:p w14:paraId="530522F9" w14:textId="77777777" w:rsidR="00C77FEB" w:rsidRPr="00E1035D" w:rsidRDefault="00C77FEB" w:rsidP="00C77FEB">
      <w:pPr>
        <w:jc w:val="both"/>
        <w:rPr>
          <w:lang w:val="en-GB"/>
        </w:rPr>
      </w:pPr>
    </w:p>
    <w:p w14:paraId="071B796F" w14:textId="77777777" w:rsidR="00C77FEB" w:rsidRPr="00E1035D" w:rsidRDefault="00C77FEB" w:rsidP="00C77FEB">
      <w:pPr>
        <w:autoSpaceDE w:val="0"/>
        <w:autoSpaceDN w:val="0"/>
        <w:adjustRightInd w:val="0"/>
        <w:spacing w:line="276" w:lineRule="auto"/>
        <w:jc w:val="both"/>
      </w:pPr>
    </w:p>
    <w:p w14:paraId="440E5C09" w14:textId="77777777" w:rsidR="00C77FEB" w:rsidRPr="00E1035D" w:rsidRDefault="00C77FEB" w:rsidP="00C77FEB">
      <w:pPr>
        <w:autoSpaceDE w:val="0"/>
        <w:autoSpaceDN w:val="0"/>
        <w:adjustRightInd w:val="0"/>
        <w:spacing w:line="276" w:lineRule="auto"/>
        <w:jc w:val="both"/>
      </w:pPr>
    </w:p>
    <w:p w14:paraId="75ED8E66" w14:textId="49A67D76" w:rsidR="00C77FEB" w:rsidRPr="00E1035D" w:rsidRDefault="00C77FEB">
      <w:pPr>
        <w:jc w:val="center"/>
        <w:rPr>
          <w:b/>
          <w:sz w:val="28"/>
          <w:szCs w:val="36"/>
        </w:rPr>
      </w:pPr>
    </w:p>
    <w:p w14:paraId="1327ED97" w14:textId="7DD27C8A" w:rsidR="004828A6" w:rsidRPr="00E1035D" w:rsidRDefault="004828A6">
      <w:pPr>
        <w:jc w:val="center"/>
        <w:rPr>
          <w:b/>
          <w:sz w:val="28"/>
          <w:szCs w:val="36"/>
        </w:rPr>
      </w:pPr>
    </w:p>
    <w:p w14:paraId="0F00AD4D" w14:textId="28051D7E" w:rsidR="004828A6" w:rsidRPr="00E1035D" w:rsidRDefault="004828A6">
      <w:pPr>
        <w:jc w:val="center"/>
        <w:rPr>
          <w:b/>
          <w:sz w:val="28"/>
          <w:szCs w:val="36"/>
        </w:rPr>
      </w:pPr>
    </w:p>
    <w:p w14:paraId="67493F4A" w14:textId="000DF5E5" w:rsidR="004828A6" w:rsidRPr="00E1035D" w:rsidRDefault="004828A6">
      <w:pPr>
        <w:jc w:val="center"/>
        <w:rPr>
          <w:b/>
          <w:sz w:val="28"/>
          <w:szCs w:val="36"/>
        </w:rPr>
      </w:pPr>
    </w:p>
    <w:p w14:paraId="329EF6E8" w14:textId="1772FC46" w:rsidR="004828A6" w:rsidRPr="00E1035D" w:rsidRDefault="004828A6">
      <w:pPr>
        <w:jc w:val="center"/>
        <w:rPr>
          <w:b/>
          <w:sz w:val="28"/>
          <w:szCs w:val="36"/>
        </w:rPr>
      </w:pPr>
    </w:p>
    <w:p w14:paraId="3144D050" w14:textId="37F86075" w:rsidR="004828A6" w:rsidRPr="00E1035D" w:rsidRDefault="004828A6">
      <w:pPr>
        <w:jc w:val="center"/>
        <w:rPr>
          <w:b/>
          <w:sz w:val="28"/>
          <w:szCs w:val="36"/>
        </w:rPr>
      </w:pPr>
    </w:p>
    <w:p w14:paraId="1C858947" w14:textId="2BDBE50E" w:rsidR="004828A6" w:rsidRPr="00E1035D" w:rsidRDefault="004828A6" w:rsidP="00A53385">
      <w:pPr>
        <w:rPr>
          <w:b/>
          <w:sz w:val="28"/>
          <w:szCs w:val="36"/>
        </w:rPr>
      </w:pPr>
    </w:p>
    <w:p w14:paraId="2DEF0A3A" w14:textId="77777777" w:rsidR="00A53385" w:rsidRPr="00E1035D" w:rsidRDefault="00A53385" w:rsidP="00A53385">
      <w:pPr>
        <w:rPr>
          <w:b/>
          <w:sz w:val="28"/>
          <w:szCs w:val="36"/>
        </w:rPr>
      </w:pPr>
    </w:p>
    <w:p w14:paraId="1FB503FC" w14:textId="77777777" w:rsidR="004828A6" w:rsidRDefault="004828A6">
      <w:pPr>
        <w:jc w:val="center"/>
        <w:rPr>
          <w:b/>
          <w:sz w:val="28"/>
          <w:szCs w:val="36"/>
        </w:rPr>
      </w:pPr>
    </w:p>
    <w:p w14:paraId="03AF1D25" w14:textId="77777777" w:rsidR="00B32BEE" w:rsidRDefault="00B32BEE">
      <w:pPr>
        <w:jc w:val="center"/>
        <w:rPr>
          <w:b/>
          <w:sz w:val="28"/>
          <w:szCs w:val="36"/>
        </w:rPr>
      </w:pPr>
    </w:p>
    <w:p w14:paraId="6FFDD94C" w14:textId="77777777" w:rsidR="00B32BEE" w:rsidRDefault="00B32BEE">
      <w:pPr>
        <w:jc w:val="center"/>
        <w:rPr>
          <w:b/>
          <w:sz w:val="28"/>
          <w:szCs w:val="36"/>
        </w:rPr>
      </w:pPr>
    </w:p>
    <w:p w14:paraId="78863609" w14:textId="77777777" w:rsidR="00B32BEE" w:rsidRDefault="00B32BEE">
      <w:pPr>
        <w:jc w:val="center"/>
        <w:rPr>
          <w:b/>
          <w:sz w:val="28"/>
          <w:szCs w:val="36"/>
        </w:rPr>
      </w:pPr>
    </w:p>
    <w:p w14:paraId="4FD3FA2B" w14:textId="77777777" w:rsidR="00B32BEE" w:rsidRDefault="00B32BEE">
      <w:pPr>
        <w:jc w:val="center"/>
        <w:rPr>
          <w:b/>
          <w:sz w:val="28"/>
          <w:szCs w:val="36"/>
        </w:rPr>
      </w:pPr>
    </w:p>
    <w:p w14:paraId="12312A0D" w14:textId="77777777" w:rsidR="00B32BEE" w:rsidRDefault="00B32BEE">
      <w:pPr>
        <w:jc w:val="center"/>
        <w:rPr>
          <w:b/>
          <w:sz w:val="28"/>
          <w:szCs w:val="36"/>
        </w:rPr>
      </w:pPr>
    </w:p>
    <w:p w14:paraId="0326F3D1" w14:textId="77777777" w:rsidR="00B32BEE" w:rsidRDefault="00B32BEE">
      <w:pPr>
        <w:jc w:val="center"/>
        <w:rPr>
          <w:b/>
          <w:sz w:val="28"/>
          <w:szCs w:val="36"/>
        </w:rPr>
      </w:pPr>
    </w:p>
    <w:p w14:paraId="3303F20F" w14:textId="77777777" w:rsidR="004A0E8D" w:rsidRDefault="004A0E8D">
      <w:pPr>
        <w:jc w:val="center"/>
        <w:rPr>
          <w:b/>
          <w:sz w:val="28"/>
          <w:szCs w:val="36"/>
        </w:rPr>
      </w:pPr>
    </w:p>
    <w:p w14:paraId="3969EBE9" w14:textId="77777777" w:rsidR="004A0E8D" w:rsidRDefault="004A0E8D">
      <w:pPr>
        <w:jc w:val="center"/>
        <w:rPr>
          <w:b/>
          <w:sz w:val="28"/>
          <w:szCs w:val="36"/>
        </w:rPr>
      </w:pPr>
    </w:p>
    <w:p w14:paraId="2F8C27E8" w14:textId="77777777" w:rsidR="004A0E8D" w:rsidRDefault="004A0E8D">
      <w:pPr>
        <w:jc w:val="center"/>
        <w:rPr>
          <w:b/>
          <w:sz w:val="28"/>
          <w:szCs w:val="36"/>
        </w:rPr>
      </w:pPr>
    </w:p>
    <w:p w14:paraId="2EE3B617" w14:textId="77777777" w:rsidR="004A0E8D" w:rsidRDefault="004A0E8D">
      <w:pPr>
        <w:jc w:val="center"/>
        <w:rPr>
          <w:b/>
          <w:sz w:val="28"/>
          <w:szCs w:val="36"/>
        </w:rPr>
      </w:pPr>
    </w:p>
    <w:p w14:paraId="70CD5CC8" w14:textId="77777777" w:rsidR="004A0E8D" w:rsidRDefault="004A0E8D">
      <w:pPr>
        <w:jc w:val="center"/>
        <w:rPr>
          <w:b/>
          <w:sz w:val="28"/>
          <w:szCs w:val="36"/>
        </w:rPr>
      </w:pPr>
    </w:p>
    <w:p w14:paraId="116D48FD" w14:textId="77777777" w:rsidR="004A0E8D" w:rsidRDefault="004A0E8D">
      <w:pPr>
        <w:jc w:val="center"/>
        <w:rPr>
          <w:b/>
          <w:sz w:val="28"/>
          <w:szCs w:val="36"/>
        </w:rPr>
      </w:pPr>
    </w:p>
    <w:p w14:paraId="2895CDC8" w14:textId="77777777" w:rsidR="004A0E8D" w:rsidRDefault="004A0E8D">
      <w:pPr>
        <w:jc w:val="center"/>
        <w:rPr>
          <w:b/>
          <w:sz w:val="28"/>
          <w:szCs w:val="36"/>
        </w:rPr>
      </w:pPr>
    </w:p>
    <w:p w14:paraId="16042A28" w14:textId="77777777" w:rsidR="004A0E8D" w:rsidRDefault="004A0E8D">
      <w:pPr>
        <w:jc w:val="center"/>
        <w:rPr>
          <w:b/>
          <w:sz w:val="28"/>
          <w:szCs w:val="36"/>
        </w:rPr>
      </w:pPr>
    </w:p>
    <w:p w14:paraId="38D1F25C" w14:textId="77777777" w:rsidR="004A0E8D" w:rsidRDefault="004A0E8D">
      <w:pPr>
        <w:jc w:val="center"/>
        <w:rPr>
          <w:b/>
          <w:sz w:val="28"/>
          <w:szCs w:val="36"/>
        </w:rPr>
      </w:pPr>
    </w:p>
    <w:p w14:paraId="694B853E" w14:textId="77777777" w:rsidR="004A0E8D" w:rsidRDefault="004A0E8D">
      <w:pPr>
        <w:jc w:val="center"/>
        <w:rPr>
          <w:b/>
          <w:sz w:val="28"/>
          <w:szCs w:val="36"/>
        </w:rPr>
      </w:pPr>
    </w:p>
    <w:p w14:paraId="114382DA" w14:textId="77777777" w:rsidR="004A0E8D" w:rsidRDefault="004A0E8D">
      <w:pPr>
        <w:jc w:val="center"/>
        <w:rPr>
          <w:b/>
          <w:sz w:val="28"/>
          <w:szCs w:val="36"/>
        </w:rPr>
      </w:pPr>
    </w:p>
    <w:p w14:paraId="08644A28" w14:textId="77777777" w:rsidR="00B32BEE" w:rsidRDefault="00B32BEE">
      <w:pPr>
        <w:jc w:val="center"/>
        <w:rPr>
          <w:b/>
          <w:sz w:val="28"/>
          <w:szCs w:val="36"/>
        </w:rPr>
      </w:pPr>
    </w:p>
    <w:p w14:paraId="0A7DA0FA" w14:textId="77777777" w:rsidR="00B32BEE" w:rsidRDefault="00B32BEE">
      <w:pPr>
        <w:jc w:val="center"/>
        <w:rPr>
          <w:b/>
          <w:sz w:val="28"/>
          <w:szCs w:val="36"/>
        </w:rPr>
      </w:pPr>
    </w:p>
    <w:p w14:paraId="10954306" w14:textId="77777777" w:rsidR="00B32BEE" w:rsidRPr="00E1035D" w:rsidRDefault="00B32BEE">
      <w:pPr>
        <w:jc w:val="center"/>
        <w:rPr>
          <w:b/>
          <w:sz w:val="28"/>
          <w:szCs w:val="36"/>
        </w:rPr>
      </w:pPr>
    </w:p>
    <w:p w14:paraId="4071876E" w14:textId="423714EA" w:rsidR="005E1F13" w:rsidRPr="00E1035D" w:rsidRDefault="005E1F13" w:rsidP="00812612">
      <w:pPr>
        <w:tabs>
          <w:tab w:val="left" w:pos="567"/>
          <w:tab w:val="left" w:pos="2268"/>
          <w:tab w:val="right" w:pos="6804"/>
        </w:tabs>
        <w:spacing w:line="276" w:lineRule="auto"/>
        <w:jc w:val="center"/>
        <w:rPr>
          <w:b/>
          <w:bCs/>
        </w:rPr>
      </w:pPr>
      <w:r w:rsidRPr="00E1035D">
        <w:rPr>
          <w:b/>
          <w:bCs/>
        </w:rPr>
        <w:lastRenderedPageBreak/>
        <w:t>DOCUMENT N</w:t>
      </w:r>
      <w:r w:rsidRPr="00E1035D">
        <w:rPr>
          <w:b/>
          <w:bCs/>
          <w:vertAlign w:val="superscript"/>
        </w:rPr>
        <w:t>o</w:t>
      </w:r>
      <w:r w:rsidRPr="00E1035D">
        <w:rPr>
          <w:b/>
          <w:bCs/>
        </w:rPr>
        <w:t>. 0</w:t>
      </w:r>
      <w:r w:rsidR="00812612" w:rsidRPr="00E1035D">
        <w:rPr>
          <w:b/>
          <w:bCs/>
        </w:rPr>
        <w:t>8</w:t>
      </w:r>
    </w:p>
    <w:p w14:paraId="5E654F44" w14:textId="07D76DD9" w:rsidR="005E1F13" w:rsidRPr="00E1035D" w:rsidRDefault="00782669" w:rsidP="005E1F13">
      <w:pPr>
        <w:rPr>
          <w:b/>
          <w:bCs/>
        </w:rPr>
      </w:pPr>
      <w:r w:rsidRPr="00E1035D">
        <w:rPr>
          <w:b/>
          <w:bCs/>
        </w:rPr>
        <w:t xml:space="preserve">LOT 1 ; </w:t>
      </w:r>
      <w:r w:rsidR="005E1F13" w:rsidRPr="00E1035D">
        <w:rPr>
          <w:b/>
          <w:bCs/>
        </w:rPr>
        <w:t>BILL OF QUANTITIES AND COST ESTIMATES- ESTABLISHMENT OF (02) TREES NURSERIES</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5195"/>
        <w:gridCol w:w="708"/>
        <w:gridCol w:w="1134"/>
        <w:gridCol w:w="1016"/>
        <w:gridCol w:w="1252"/>
      </w:tblGrid>
      <w:tr w:rsidR="005E1B0E" w:rsidRPr="00E1035D" w14:paraId="47B2A0D3" w14:textId="77777777" w:rsidTr="00E403C0">
        <w:trPr>
          <w:trHeight w:val="369"/>
        </w:trPr>
        <w:tc>
          <w:tcPr>
            <w:tcW w:w="760" w:type="dxa"/>
            <w:shd w:val="clear" w:color="auto" w:fill="auto"/>
            <w:vAlign w:val="center"/>
          </w:tcPr>
          <w:p w14:paraId="799C8BB4" w14:textId="41189A9C" w:rsidR="00E403C0" w:rsidRPr="00E1035D" w:rsidRDefault="00E403C0" w:rsidP="00E403C0">
            <w:pPr>
              <w:jc w:val="center"/>
              <w:rPr>
                <w:b/>
                <w:bCs/>
                <w:lang w:val="en-GB" w:eastAsia="en-GB"/>
              </w:rPr>
            </w:pPr>
            <w:r w:rsidRPr="00E1035D">
              <w:rPr>
                <w:b/>
                <w:bCs/>
                <w:lang w:val="en-GB" w:eastAsia="en-GB"/>
              </w:rPr>
              <w:t>Item</w:t>
            </w:r>
          </w:p>
        </w:tc>
        <w:tc>
          <w:tcPr>
            <w:tcW w:w="5195" w:type="dxa"/>
            <w:shd w:val="clear" w:color="auto" w:fill="auto"/>
            <w:vAlign w:val="center"/>
          </w:tcPr>
          <w:p w14:paraId="05A8809D" w14:textId="67F02CE2" w:rsidR="00E403C0" w:rsidRPr="00E1035D" w:rsidRDefault="00E403C0" w:rsidP="00E403C0">
            <w:pPr>
              <w:rPr>
                <w:b/>
                <w:bCs/>
                <w:lang w:val="en-GB" w:eastAsia="en-GB"/>
              </w:rPr>
            </w:pPr>
            <w:r w:rsidRPr="00E1035D">
              <w:rPr>
                <w:b/>
                <w:bCs/>
                <w:lang w:val="en-GB" w:eastAsia="en-GB"/>
              </w:rPr>
              <w:t>Description</w:t>
            </w:r>
          </w:p>
        </w:tc>
        <w:tc>
          <w:tcPr>
            <w:tcW w:w="708" w:type="dxa"/>
            <w:shd w:val="clear" w:color="auto" w:fill="auto"/>
            <w:vAlign w:val="center"/>
          </w:tcPr>
          <w:p w14:paraId="2C5AC334" w14:textId="221270A6" w:rsidR="00E403C0" w:rsidRPr="00E1035D" w:rsidRDefault="00E403C0" w:rsidP="00E403C0">
            <w:pPr>
              <w:jc w:val="center"/>
              <w:rPr>
                <w:lang w:val="en-GB" w:eastAsia="en-GB"/>
              </w:rPr>
            </w:pPr>
            <w:r w:rsidRPr="00E1035D">
              <w:rPr>
                <w:b/>
                <w:bCs/>
                <w:lang w:val="en-GB" w:eastAsia="en-GB"/>
              </w:rPr>
              <w:t>Unit</w:t>
            </w:r>
          </w:p>
        </w:tc>
        <w:tc>
          <w:tcPr>
            <w:tcW w:w="1134" w:type="dxa"/>
            <w:shd w:val="clear" w:color="auto" w:fill="auto"/>
            <w:vAlign w:val="center"/>
          </w:tcPr>
          <w:p w14:paraId="30FF7643" w14:textId="7CAB64C6" w:rsidR="00E403C0" w:rsidRPr="00E1035D" w:rsidRDefault="00E403C0" w:rsidP="00E403C0">
            <w:pPr>
              <w:jc w:val="center"/>
              <w:rPr>
                <w:lang w:val="en-GB" w:eastAsia="en-GB"/>
              </w:rPr>
            </w:pPr>
            <w:r w:rsidRPr="00E1035D">
              <w:rPr>
                <w:b/>
                <w:bCs/>
                <w:lang w:val="en-GB" w:eastAsia="en-GB"/>
              </w:rPr>
              <w:t>Qty</w:t>
            </w:r>
          </w:p>
        </w:tc>
        <w:tc>
          <w:tcPr>
            <w:tcW w:w="1016" w:type="dxa"/>
            <w:shd w:val="clear" w:color="auto" w:fill="auto"/>
            <w:vAlign w:val="center"/>
          </w:tcPr>
          <w:p w14:paraId="5368B00C" w14:textId="53862C72" w:rsidR="00E403C0" w:rsidRPr="00E1035D" w:rsidRDefault="00E403C0" w:rsidP="00E403C0">
            <w:pPr>
              <w:jc w:val="right"/>
              <w:rPr>
                <w:lang w:val="en-GB" w:eastAsia="en-GB"/>
              </w:rPr>
            </w:pPr>
            <w:r w:rsidRPr="00E1035D">
              <w:rPr>
                <w:b/>
                <w:bCs/>
                <w:lang w:val="en-GB" w:eastAsia="en-GB"/>
              </w:rPr>
              <w:t>UP</w:t>
            </w:r>
          </w:p>
        </w:tc>
        <w:tc>
          <w:tcPr>
            <w:tcW w:w="1252" w:type="dxa"/>
            <w:shd w:val="clear" w:color="auto" w:fill="auto"/>
            <w:vAlign w:val="center"/>
          </w:tcPr>
          <w:p w14:paraId="72368FAD" w14:textId="5D63E449" w:rsidR="00E403C0" w:rsidRPr="00E1035D" w:rsidRDefault="00E403C0" w:rsidP="00E403C0">
            <w:pPr>
              <w:jc w:val="center"/>
              <w:rPr>
                <w:lang w:val="en-GB" w:eastAsia="en-GB"/>
              </w:rPr>
            </w:pPr>
            <w:r w:rsidRPr="00E1035D">
              <w:rPr>
                <w:lang w:val="en-GB" w:eastAsia="en-GB"/>
              </w:rPr>
              <w:t>TP</w:t>
            </w:r>
          </w:p>
        </w:tc>
      </w:tr>
      <w:tr w:rsidR="005E1B0E" w:rsidRPr="00E1035D" w14:paraId="581C0839" w14:textId="77777777" w:rsidTr="00E403C0">
        <w:trPr>
          <w:trHeight w:val="369"/>
        </w:trPr>
        <w:tc>
          <w:tcPr>
            <w:tcW w:w="760" w:type="dxa"/>
            <w:shd w:val="clear" w:color="auto" w:fill="auto"/>
            <w:vAlign w:val="center"/>
          </w:tcPr>
          <w:p w14:paraId="3082EBDA" w14:textId="5C978E66" w:rsidR="00E403C0" w:rsidRPr="00E1035D" w:rsidRDefault="00E403C0" w:rsidP="00D52AB9">
            <w:pPr>
              <w:jc w:val="center"/>
              <w:rPr>
                <w:lang w:val="en-GB" w:eastAsia="en-GB"/>
              </w:rPr>
            </w:pPr>
            <w:r w:rsidRPr="00E1035D">
              <w:rPr>
                <w:b/>
                <w:bCs/>
                <w:lang w:val="en-GB" w:eastAsia="en-GB"/>
              </w:rPr>
              <w:t>100</w:t>
            </w:r>
          </w:p>
        </w:tc>
        <w:tc>
          <w:tcPr>
            <w:tcW w:w="5195" w:type="dxa"/>
            <w:shd w:val="clear" w:color="auto" w:fill="auto"/>
            <w:vAlign w:val="center"/>
          </w:tcPr>
          <w:p w14:paraId="299EC5EA" w14:textId="3D3ED298" w:rsidR="00E403C0" w:rsidRPr="00E1035D" w:rsidRDefault="00E403C0" w:rsidP="00D52AB9">
            <w:pPr>
              <w:rPr>
                <w:lang w:val="en-GB" w:eastAsia="en-GB"/>
              </w:rPr>
            </w:pPr>
            <w:r w:rsidRPr="00E1035D">
              <w:rPr>
                <w:b/>
                <w:bCs/>
                <w:lang w:val="en-GB" w:eastAsia="en-GB"/>
              </w:rPr>
              <w:t>Site Preparation</w:t>
            </w:r>
          </w:p>
        </w:tc>
        <w:tc>
          <w:tcPr>
            <w:tcW w:w="708" w:type="dxa"/>
            <w:shd w:val="clear" w:color="auto" w:fill="auto"/>
            <w:vAlign w:val="center"/>
          </w:tcPr>
          <w:p w14:paraId="4B1B72EE" w14:textId="77777777" w:rsidR="00E403C0" w:rsidRPr="00E1035D" w:rsidRDefault="00E403C0" w:rsidP="00D52AB9">
            <w:pPr>
              <w:jc w:val="center"/>
              <w:rPr>
                <w:lang w:val="en-GB" w:eastAsia="en-GB"/>
              </w:rPr>
            </w:pPr>
          </w:p>
        </w:tc>
        <w:tc>
          <w:tcPr>
            <w:tcW w:w="1134" w:type="dxa"/>
            <w:shd w:val="clear" w:color="auto" w:fill="auto"/>
            <w:vAlign w:val="center"/>
          </w:tcPr>
          <w:p w14:paraId="7714F4E4" w14:textId="77777777" w:rsidR="00E403C0" w:rsidRPr="00E1035D" w:rsidRDefault="00E403C0" w:rsidP="00D52AB9">
            <w:pPr>
              <w:jc w:val="center"/>
              <w:rPr>
                <w:lang w:val="en-GB" w:eastAsia="en-GB"/>
              </w:rPr>
            </w:pPr>
          </w:p>
        </w:tc>
        <w:tc>
          <w:tcPr>
            <w:tcW w:w="1016" w:type="dxa"/>
            <w:shd w:val="clear" w:color="auto" w:fill="auto"/>
            <w:vAlign w:val="center"/>
          </w:tcPr>
          <w:p w14:paraId="7A03C643" w14:textId="77777777" w:rsidR="00E403C0" w:rsidRPr="00E1035D" w:rsidRDefault="00E403C0" w:rsidP="00D52AB9">
            <w:pPr>
              <w:jc w:val="right"/>
              <w:rPr>
                <w:lang w:val="en-GB" w:eastAsia="en-GB"/>
              </w:rPr>
            </w:pPr>
          </w:p>
        </w:tc>
        <w:tc>
          <w:tcPr>
            <w:tcW w:w="1252" w:type="dxa"/>
            <w:shd w:val="clear" w:color="auto" w:fill="auto"/>
            <w:vAlign w:val="center"/>
          </w:tcPr>
          <w:p w14:paraId="7DD9E6DB" w14:textId="77777777" w:rsidR="00E403C0" w:rsidRPr="00E1035D" w:rsidRDefault="00E403C0" w:rsidP="00D52AB9">
            <w:pPr>
              <w:jc w:val="center"/>
              <w:rPr>
                <w:lang w:val="en-GB" w:eastAsia="en-GB"/>
              </w:rPr>
            </w:pPr>
          </w:p>
        </w:tc>
      </w:tr>
      <w:tr w:rsidR="005E1B0E" w:rsidRPr="00E1035D" w14:paraId="087B5C0F" w14:textId="77777777" w:rsidTr="00E403C0">
        <w:trPr>
          <w:trHeight w:val="369"/>
        </w:trPr>
        <w:tc>
          <w:tcPr>
            <w:tcW w:w="760" w:type="dxa"/>
            <w:shd w:val="clear" w:color="auto" w:fill="auto"/>
            <w:vAlign w:val="center"/>
            <w:hideMark/>
          </w:tcPr>
          <w:p w14:paraId="2E02AF18" w14:textId="77777777" w:rsidR="00E403C0" w:rsidRPr="00E1035D" w:rsidRDefault="00E403C0" w:rsidP="00D52AB9">
            <w:pPr>
              <w:jc w:val="center"/>
              <w:rPr>
                <w:lang w:val="en-GB" w:eastAsia="en-GB"/>
              </w:rPr>
            </w:pPr>
            <w:r w:rsidRPr="00E1035D">
              <w:rPr>
                <w:lang w:val="en-GB" w:eastAsia="en-GB"/>
              </w:rPr>
              <w:t>101</w:t>
            </w:r>
          </w:p>
        </w:tc>
        <w:tc>
          <w:tcPr>
            <w:tcW w:w="5195" w:type="dxa"/>
            <w:shd w:val="clear" w:color="auto" w:fill="auto"/>
            <w:vAlign w:val="center"/>
            <w:hideMark/>
          </w:tcPr>
          <w:p w14:paraId="3803F333" w14:textId="77777777" w:rsidR="00E403C0" w:rsidRPr="00E1035D" w:rsidRDefault="00E403C0" w:rsidP="00D52AB9">
            <w:pPr>
              <w:rPr>
                <w:lang w:val="en-GB" w:eastAsia="en-GB"/>
              </w:rPr>
            </w:pPr>
            <w:r w:rsidRPr="00E1035D">
              <w:rPr>
                <w:lang w:val="en-GB" w:eastAsia="en-GB"/>
              </w:rPr>
              <w:t xml:space="preserve">Site installation of contractor &amp; his personnel. (Information to be posted, execution programme, as-built plan, etc.) </w:t>
            </w:r>
          </w:p>
        </w:tc>
        <w:tc>
          <w:tcPr>
            <w:tcW w:w="708" w:type="dxa"/>
            <w:shd w:val="clear" w:color="auto" w:fill="auto"/>
            <w:vAlign w:val="center"/>
            <w:hideMark/>
          </w:tcPr>
          <w:p w14:paraId="0A95D04F"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306525F1"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336D4DB7" w14:textId="0C3CEC5A" w:rsidR="00E403C0" w:rsidRPr="00E1035D" w:rsidRDefault="00E403C0" w:rsidP="00D52AB9">
            <w:pPr>
              <w:jc w:val="right"/>
              <w:rPr>
                <w:lang w:val="en-GB" w:eastAsia="en-GB"/>
              </w:rPr>
            </w:pPr>
          </w:p>
        </w:tc>
        <w:tc>
          <w:tcPr>
            <w:tcW w:w="1252" w:type="dxa"/>
            <w:shd w:val="clear" w:color="auto" w:fill="auto"/>
            <w:vAlign w:val="center"/>
          </w:tcPr>
          <w:p w14:paraId="034B440B" w14:textId="4B40B3C2" w:rsidR="00E403C0" w:rsidRPr="00E1035D" w:rsidRDefault="00E403C0" w:rsidP="00D52AB9">
            <w:pPr>
              <w:jc w:val="center"/>
              <w:rPr>
                <w:lang w:val="en-GB" w:eastAsia="en-GB"/>
              </w:rPr>
            </w:pPr>
          </w:p>
        </w:tc>
      </w:tr>
      <w:tr w:rsidR="005E1B0E" w:rsidRPr="00E1035D" w14:paraId="1E1694D0" w14:textId="77777777" w:rsidTr="00E403C0">
        <w:trPr>
          <w:trHeight w:val="357"/>
        </w:trPr>
        <w:tc>
          <w:tcPr>
            <w:tcW w:w="760" w:type="dxa"/>
            <w:shd w:val="clear" w:color="auto" w:fill="auto"/>
            <w:vAlign w:val="center"/>
            <w:hideMark/>
          </w:tcPr>
          <w:p w14:paraId="7F875721" w14:textId="77777777" w:rsidR="00E403C0" w:rsidRPr="00E1035D" w:rsidRDefault="00E403C0" w:rsidP="00D52AB9">
            <w:pPr>
              <w:jc w:val="center"/>
              <w:rPr>
                <w:lang w:val="en-GB" w:eastAsia="en-GB"/>
              </w:rPr>
            </w:pPr>
            <w:r w:rsidRPr="00E1035D">
              <w:rPr>
                <w:lang w:val="en-GB" w:eastAsia="en-GB"/>
              </w:rPr>
              <w:t>102</w:t>
            </w:r>
          </w:p>
        </w:tc>
        <w:tc>
          <w:tcPr>
            <w:tcW w:w="5195" w:type="dxa"/>
            <w:shd w:val="clear" w:color="auto" w:fill="auto"/>
            <w:vAlign w:val="center"/>
            <w:hideMark/>
          </w:tcPr>
          <w:p w14:paraId="06268939" w14:textId="77777777" w:rsidR="00E403C0" w:rsidRPr="00E1035D" w:rsidRDefault="00E403C0" w:rsidP="00D52AB9">
            <w:pPr>
              <w:rPr>
                <w:lang w:val="en-GB" w:eastAsia="en-GB"/>
              </w:rPr>
            </w:pPr>
            <w:r w:rsidRPr="00E1035D">
              <w:rPr>
                <w:lang w:val="en-GB" w:eastAsia="en-GB"/>
              </w:rPr>
              <w:t>Site clearance, levelling of the ground (approx. 20m x 30m) of the nurseries</w:t>
            </w:r>
          </w:p>
        </w:tc>
        <w:tc>
          <w:tcPr>
            <w:tcW w:w="708" w:type="dxa"/>
            <w:shd w:val="clear" w:color="auto" w:fill="auto"/>
            <w:vAlign w:val="center"/>
            <w:hideMark/>
          </w:tcPr>
          <w:p w14:paraId="0F6B097B"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185768E3"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6C5F7E97" w14:textId="567F2153" w:rsidR="00E403C0" w:rsidRPr="00E1035D" w:rsidRDefault="00E403C0" w:rsidP="00D52AB9">
            <w:pPr>
              <w:jc w:val="right"/>
              <w:rPr>
                <w:lang w:val="en-GB" w:eastAsia="en-GB"/>
              </w:rPr>
            </w:pPr>
          </w:p>
        </w:tc>
        <w:tc>
          <w:tcPr>
            <w:tcW w:w="1252" w:type="dxa"/>
            <w:shd w:val="clear" w:color="auto" w:fill="auto"/>
            <w:vAlign w:val="center"/>
          </w:tcPr>
          <w:p w14:paraId="2688548D" w14:textId="002CECA5" w:rsidR="00E403C0" w:rsidRPr="00E1035D" w:rsidRDefault="00E403C0" w:rsidP="00D52AB9">
            <w:pPr>
              <w:jc w:val="center"/>
              <w:rPr>
                <w:lang w:val="en-GB" w:eastAsia="en-GB"/>
              </w:rPr>
            </w:pPr>
          </w:p>
        </w:tc>
      </w:tr>
      <w:tr w:rsidR="005E1B0E" w:rsidRPr="00E1035D" w14:paraId="2096B7C9" w14:textId="77777777" w:rsidTr="00E403C0">
        <w:trPr>
          <w:trHeight w:val="449"/>
        </w:trPr>
        <w:tc>
          <w:tcPr>
            <w:tcW w:w="760" w:type="dxa"/>
            <w:shd w:val="clear" w:color="auto" w:fill="auto"/>
            <w:vAlign w:val="center"/>
            <w:hideMark/>
          </w:tcPr>
          <w:p w14:paraId="6357AECD" w14:textId="77777777" w:rsidR="00E403C0" w:rsidRPr="00E1035D" w:rsidRDefault="00E403C0" w:rsidP="00D52AB9">
            <w:pPr>
              <w:jc w:val="center"/>
              <w:rPr>
                <w:lang w:val="en-GB" w:eastAsia="en-GB"/>
              </w:rPr>
            </w:pPr>
            <w:r w:rsidRPr="00E1035D">
              <w:rPr>
                <w:lang w:val="en-GB" w:eastAsia="en-GB"/>
              </w:rPr>
              <w:t>103</w:t>
            </w:r>
          </w:p>
        </w:tc>
        <w:tc>
          <w:tcPr>
            <w:tcW w:w="5195" w:type="dxa"/>
            <w:shd w:val="clear" w:color="auto" w:fill="auto"/>
            <w:vAlign w:val="center"/>
            <w:hideMark/>
          </w:tcPr>
          <w:p w14:paraId="35D9D400" w14:textId="77777777" w:rsidR="00E403C0" w:rsidRPr="00E1035D" w:rsidRDefault="00E403C0" w:rsidP="00D52AB9">
            <w:pPr>
              <w:rPr>
                <w:lang w:val="en-GB" w:eastAsia="en-GB"/>
              </w:rPr>
            </w:pPr>
            <w:r w:rsidRPr="00E1035D">
              <w:rPr>
                <w:lang w:val="en-GB" w:eastAsia="en-GB"/>
              </w:rPr>
              <w:t>Fencing protection from animals and persons and construction of nursery Green-house</w:t>
            </w:r>
          </w:p>
        </w:tc>
        <w:tc>
          <w:tcPr>
            <w:tcW w:w="708" w:type="dxa"/>
            <w:shd w:val="clear" w:color="auto" w:fill="auto"/>
            <w:vAlign w:val="center"/>
            <w:hideMark/>
          </w:tcPr>
          <w:p w14:paraId="00A6E290"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1D4E6AA2"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645D84CB" w14:textId="242BB3F6" w:rsidR="00E403C0" w:rsidRPr="00E1035D" w:rsidRDefault="00E403C0" w:rsidP="00D52AB9">
            <w:pPr>
              <w:jc w:val="right"/>
              <w:rPr>
                <w:lang w:val="en-GB" w:eastAsia="en-GB"/>
              </w:rPr>
            </w:pPr>
          </w:p>
        </w:tc>
        <w:tc>
          <w:tcPr>
            <w:tcW w:w="1252" w:type="dxa"/>
            <w:shd w:val="clear" w:color="auto" w:fill="auto"/>
            <w:vAlign w:val="center"/>
          </w:tcPr>
          <w:p w14:paraId="72BC5113" w14:textId="19607315" w:rsidR="00E403C0" w:rsidRPr="00E1035D" w:rsidRDefault="00E403C0" w:rsidP="00D52AB9">
            <w:pPr>
              <w:jc w:val="center"/>
              <w:rPr>
                <w:lang w:val="en-GB" w:eastAsia="en-GB"/>
              </w:rPr>
            </w:pPr>
          </w:p>
        </w:tc>
      </w:tr>
      <w:tr w:rsidR="005E1B0E" w:rsidRPr="00E1035D" w14:paraId="1FBAE295" w14:textId="77777777" w:rsidTr="00E403C0">
        <w:trPr>
          <w:trHeight w:val="300"/>
        </w:trPr>
        <w:tc>
          <w:tcPr>
            <w:tcW w:w="760" w:type="dxa"/>
            <w:shd w:val="clear" w:color="000000" w:fill="C4BD97"/>
            <w:vAlign w:val="center"/>
            <w:hideMark/>
          </w:tcPr>
          <w:p w14:paraId="51156639"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3CFF6822" w14:textId="77777777" w:rsidR="00E403C0" w:rsidRPr="00E1035D" w:rsidRDefault="00E403C0" w:rsidP="00D52AB9">
            <w:pPr>
              <w:jc w:val="center"/>
              <w:rPr>
                <w:b/>
                <w:bCs/>
                <w:i/>
                <w:iCs/>
                <w:lang w:val="en-GB" w:eastAsia="en-GB"/>
              </w:rPr>
            </w:pPr>
            <w:r w:rsidRPr="00E1035D">
              <w:rPr>
                <w:b/>
                <w:bCs/>
                <w:i/>
                <w:iCs/>
                <w:lang w:val="en-GB" w:eastAsia="en-GB"/>
              </w:rPr>
              <w:t>Sub-total 100</w:t>
            </w:r>
          </w:p>
        </w:tc>
        <w:tc>
          <w:tcPr>
            <w:tcW w:w="708" w:type="dxa"/>
            <w:shd w:val="clear" w:color="000000" w:fill="C4BD97"/>
            <w:vAlign w:val="center"/>
            <w:hideMark/>
          </w:tcPr>
          <w:p w14:paraId="2D4AA882"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242F59FF"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479C4C26" w14:textId="445C79DC" w:rsidR="00E403C0" w:rsidRPr="00E1035D" w:rsidRDefault="00E403C0" w:rsidP="00D52AB9">
            <w:pPr>
              <w:jc w:val="right"/>
              <w:rPr>
                <w:lang w:val="en-GB" w:eastAsia="en-GB"/>
              </w:rPr>
            </w:pPr>
          </w:p>
        </w:tc>
        <w:tc>
          <w:tcPr>
            <w:tcW w:w="1252" w:type="dxa"/>
            <w:shd w:val="clear" w:color="000000" w:fill="C4BD97"/>
            <w:vAlign w:val="center"/>
          </w:tcPr>
          <w:p w14:paraId="522236B4" w14:textId="1351CE1A" w:rsidR="00E403C0" w:rsidRPr="00E1035D" w:rsidRDefault="00E403C0" w:rsidP="00D52AB9">
            <w:pPr>
              <w:jc w:val="center"/>
              <w:rPr>
                <w:lang w:val="en-GB" w:eastAsia="en-GB"/>
              </w:rPr>
            </w:pPr>
          </w:p>
        </w:tc>
      </w:tr>
      <w:tr w:rsidR="005E1B0E" w:rsidRPr="00E1035D" w14:paraId="13ED0FE7" w14:textId="77777777" w:rsidTr="00E403C0">
        <w:trPr>
          <w:trHeight w:val="420"/>
        </w:trPr>
        <w:tc>
          <w:tcPr>
            <w:tcW w:w="760" w:type="dxa"/>
            <w:shd w:val="clear" w:color="auto" w:fill="auto"/>
            <w:vAlign w:val="center"/>
            <w:hideMark/>
          </w:tcPr>
          <w:p w14:paraId="5F9328A5" w14:textId="77777777" w:rsidR="00E403C0" w:rsidRPr="00E1035D" w:rsidRDefault="00E403C0" w:rsidP="00D52AB9">
            <w:pPr>
              <w:jc w:val="center"/>
              <w:rPr>
                <w:b/>
                <w:bCs/>
                <w:lang w:val="en-GB" w:eastAsia="en-GB"/>
              </w:rPr>
            </w:pPr>
            <w:r w:rsidRPr="00E1035D">
              <w:rPr>
                <w:b/>
                <w:bCs/>
                <w:lang w:val="en-GB" w:eastAsia="en-GB"/>
              </w:rPr>
              <w:t>200</w:t>
            </w:r>
          </w:p>
        </w:tc>
        <w:tc>
          <w:tcPr>
            <w:tcW w:w="5195" w:type="dxa"/>
            <w:shd w:val="clear" w:color="auto" w:fill="auto"/>
            <w:vAlign w:val="center"/>
            <w:hideMark/>
          </w:tcPr>
          <w:p w14:paraId="2B8B3CD3" w14:textId="77777777" w:rsidR="00E403C0" w:rsidRPr="00E1035D" w:rsidRDefault="00E403C0" w:rsidP="00D52AB9">
            <w:pPr>
              <w:rPr>
                <w:b/>
                <w:bCs/>
                <w:lang w:val="en-GB" w:eastAsia="en-GB"/>
              </w:rPr>
            </w:pPr>
            <w:r w:rsidRPr="00E1035D">
              <w:rPr>
                <w:b/>
                <w:bCs/>
                <w:lang w:val="en-GB" w:eastAsia="en-GB"/>
              </w:rPr>
              <w:t>Planting Materials</w:t>
            </w:r>
          </w:p>
        </w:tc>
        <w:tc>
          <w:tcPr>
            <w:tcW w:w="708" w:type="dxa"/>
            <w:shd w:val="clear" w:color="auto" w:fill="auto"/>
            <w:vAlign w:val="center"/>
            <w:hideMark/>
          </w:tcPr>
          <w:p w14:paraId="17A9404C" w14:textId="77777777" w:rsidR="00E403C0" w:rsidRPr="00E1035D" w:rsidRDefault="00E403C0" w:rsidP="00D52AB9">
            <w:pPr>
              <w:jc w:val="center"/>
              <w:rPr>
                <w:b/>
                <w:bCs/>
                <w:lang w:val="en-GB" w:eastAsia="en-GB"/>
              </w:rPr>
            </w:pPr>
            <w:r w:rsidRPr="00E1035D">
              <w:rPr>
                <w:b/>
                <w:bCs/>
                <w:lang w:val="en-GB" w:eastAsia="en-GB"/>
              </w:rPr>
              <w:t> </w:t>
            </w:r>
          </w:p>
        </w:tc>
        <w:tc>
          <w:tcPr>
            <w:tcW w:w="1134" w:type="dxa"/>
            <w:shd w:val="clear" w:color="auto" w:fill="auto"/>
            <w:vAlign w:val="center"/>
            <w:hideMark/>
          </w:tcPr>
          <w:p w14:paraId="53146EB0" w14:textId="77777777" w:rsidR="00E403C0" w:rsidRPr="00E1035D" w:rsidRDefault="00E403C0" w:rsidP="00D52AB9">
            <w:pPr>
              <w:jc w:val="center"/>
              <w:rPr>
                <w:b/>
                <w:bCs/>
                <w:lang w:val="en-GB" w:eastAsia="en-GB"/>
              </w:rPr>
            </w:pPr>
            <w:r w:rsidRPr="00E1035D">
              <w:rPr>
                <w:b/>
                <w:bCs/>
                <w:lang w:val="en-GB" w:eastAsia="en-GB"/>
              </w:rPr>
              <w:t> </w:t>
            </w:r>
          </w:p>
        </w:tc>
        <w:tc>
          <w:tcPr>
            <w:tcW w:w="1016" w:type="dxa"/>
            <w:shd w:val="clear" w:color="auto" w:fill="auto"/>
            <w:vAlign w:val="center"/>
            <w:hideMark/>
          </w:tcPr>
          <w:p w14:paraId="51E72FED" w14:textId="77777777" w:rsidR="00E403C0" w:rsidRPr="00E1035D" w:rsidRDefault="00E403C0" w:rsidP="00D52AB9">
            <w:pPr>
              <w:jc w:val="right"/>
              <w:rPr>
                <w:b/>
                <w:bCs/>
                <w:lang w:val="en-GB" w:eastAsia="en-GB"/>
              </w:rPr>
            </w:pPr>
            <w:r w:rsidRPr="00E1035D">
              <w:rPr>
                <w:b/>
                <w:bCs/>
                <w:lang w:val="en-GB" w:eastAsia="en-GB"/>
              </w:rPr>
              <w:t> </w:t>
            </w:r>
          </w:p>
        </w:tc>
        <w:tc>
          <w:tcPr>
            <w:tcW w:w="1252" w:type="dxa"/>
            <w:shd w:val="clear" w:color="auto" w:fill="auto"/>
            <w:vAlign w:val="center"/>
            <w:hideMark/>
          </w:tcPr>
          <w:p w14:paraId="2D2676B5" w14:textId="77777777" w:rsidR="00E403C0" w:rsidRPr="00E1035D" w:rsidRDefault="00E403C0" w:rsidP="00D52AB9">
            <w:pPr>
              <w:jc w:val="center"/>
              <w:rPr>
                <w:b/>
                <w:bCs/>
                <w:lang w:val="en-GB" w:eastAsia="en-GB"/>
              </w:rPr>
            </w:pPr>
            <w:r w:rsidRPr="00E1035D">
              <w:rPr>
                <w:b/>
                <w:bCs/>
                <w:lang w:val="en-GB" w:eastAsia="en-GB"/>
              </w:rPr>
              <w:t> </w:t>
            </w:r>
          </w:p>
        </w:tc>
      </w:tr>
      <w:tr w:rsidR="005E1B0E" w:rsidRPr="00E1035D" w14:paraId="5C1EEB84" w14:textId="77777777" w:rsidTr="00E403C0">
        <w:trPr>
          <w:trHeight w:val="852"/>
        </w:trPr>
        <w:tc>
          <w:tcPr>
            <w:tcW w:w="760" w:type="dxa"/>
            <w:shd w:val="clear" w:color="auto" w:fill="auto"/>
            <w:vAlign w:val="center"/>
            <w:hideMark/>
          </w:tcPr>
          <w:p w14:paraId="0887DA0D" w14:textId="77777777" w:rsidR="00E403C0" w:rsidRPr="00E1035D" w:rsidRDefault="00E403C0" w:rsidP="00D52AB9">
            <w:pPr>
              <w:jc w:val="center"/>
              <w:rPr>
                <w:lang w:val="en-GB" w:eastAsia="en-GB"/>
              </w:rPr>
            </w:pPr>
            <w:r w:rsidRPr="00E1035D">
              <w:rPr>
                <w:lang w:val="en-GB" w:eastAsia="en-GB"/>
              </w:rPr>
              <w:t>201</w:t>
            </w:r>
          </w:p>
        </w:tc>
        <w:tc>
          <w:tcPr>
            <w:tcW w:w="5195" w:type="dxa"/>
            <w:shd w:val="clear" w:color="auto" w:fill="auto"/>
            <w:vAlign w:val="center"/>
            <w:hideMark/>
          </w:tcPr>
          <w:p w14:paraId="5EC4E2FD" w14:textId="77777777" w:rsidR="00E403C0" w:rsidRPr="00E1035D" w:rsidRDefault="00E403C0" w:rsidP="00D52AB9">
            <w:pPr>
              <w:rPr>
                <w:lang w:val="en-GB" w:eastAsia="en-GB"/>
              </w:rPr>
            </w:pPr>
            <w:r w:rsidRPr="00E1035D">
              <w:rPr>
                <w:lang w:val="en-GB" w:eastAsia="en-GB"/>
              </w:rPr>
              <w:t>Purchase of asorted seeds Prunus africana, Syzygium guinensis, Olea africanus, Gravellea spps &amp; exotic from seed organisations and allow sowing in the well prepared nursery beds, ready for pricking out</w:t>
            </w:r>
          </w:p>
        </w:tc>
        <w:tc>
          <w:tcPr>
            <w:tcW w:w="708" w:type="dxa"/>
            <w:shd w:val="clear" w:color="auto" w:fill="auto"/>
            <w:vAlign w:val="center"/>
            <w:hideMark/>
          </w:tcPr>
          <w:p w14:paraId="4244DB94"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66A8842C"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69E369CB" w14:textId="422F9815" w:rsidR="00E403C0" w:rsidRPr="00E1035D" w:rsidRDefault="00E403C0" w:rsidP="00D52AB9">
            <w:pPr>
              <w:jc w:val="right"/>
              <w:rPr>
                <w:lang w:val="en-GB" w:eastAsia="en-GB"/>
              </w:rPr>
            </w:pPr>
          </w:p>
        </w:tc>
        <w:tc>
          <w:tcPr>
            <w:tcW w:w="1252" w:type="dxa"/>
            <w:shd w:val="clear" w:color="auto" w:fill="auto"/>
            <w:vAlign w:val="center"/>
          </w:tcPr>
          <w:p w14:paraId="545E7A78" w14:textId="7BBAA3EC" w:rsidR="00E403C0" w:rsidRPr="00E1035D" w:rsidRDefault="00E403C0" w:rsidP="00D52AB9">
            <w:pPr>
              <w:jc w:val="center"/>
              <w:rPr>
                <w:lang w:val="en-GB" w:eastAsia="en-GB"/>
              </w:rPr>
            </w:pPr>
          </w:p>
        </w:tc>
      </w:tr>
      <w:tr w:rsidR="005E1B0E" w:rsidRPr="00E1035D" w14:paraId="6A368A4D" w14:textId="77777777" w:rsidTr="00E403C0">
        <w:trPr>
          <w:trHeight w:val="300"/>
        </w:trPr>
        <w:tc>
          <w:tcPr>
            <w:tcW w:w="760" w:type="dxa"/>
            <w:shd w:val="clear" w:color="000000" w:fill="C4BD97"/>
            <w:vAlign w:val="center"/>
            <w:hideMark/>
          </w:tcPr>
          <w:p w14:paraId="293E0763"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4BAE3209" w14:textId="77777777" w:rsidR="00E403C0" w:rsidRPr="00E1035D" w:rsidRDefault="00E403C0" w:rsidP="00D52AB9">
            <w:pPr>
              <w:jc w:val="center"/>
              <w:rPr>
                <w:b/>
                <w:bCs/>
                <w:i/>
                <w:iCs/>
                <w:lang w:val="en-GB" w:eastAsia="en-GB"/>
              </w:rPr>
            </w:pPr>
            <w:r w:rsidRPr="00E1035D">
              <w:rPr>
                <w:b/>
                <w:bCs/>
                <w:i/>
                <w:iCs/>
                <w:lang w:val="en-GB" w:eastAsia="en-GB"/>
              </w:rPr>
              <w:t>Sub-total 200</w:t>
            </w:r>
          </w:p>
        </w:tc>
        <w:tc>
          <w:tcPr>
            <w:tcW w:w="708" w:type="dxa"/>
            <w:shd w:val="clear" w:color="000000" w:fill="C4BD97"/>
            <w:vAlign w:val="center"/>
            <w:hideMark/>
          </w:tcPr>
          <w:p w14:paraId="74C271A3"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628E6968"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hideMark/>
          </w:tcPr>
          <w:p w14:paraId="0C6EA9E7" w14:textId="77777777" w:rsidR="00E403C0" w:rsidRPr="00E1035D" w:rsidRDefault="00E403C0" w:rsidP="00D52AB9">
            <w:pPr>
              <w:jc w:val="center"/>
              <w:rPr>
                <w:lang w:val="en-GB" w:eastAsia="en-GB"/>
              </w:rPr>
            </w:pPr>
            <w:r w:rsidRPr="00E1035D">
              <w:rPr>
                <w:lang w:val="en-GB" w:eastAsia="en-GB"/>
              </w:rPr>
              <w:t> </w:t>
            </w:r>
          </w:p>
        </w:tc>
        <w:tc>
          <w:tcPr>
            <w:tcW w:w="1252" w:type="dxa"/>
            <w:shd w:val="clear" w:color="000000" w:fill="C4BD97"/>
            <w:vAlign w:val="center"/>
            <w:hideMark/>
          </w:tcPr>
          <w:p w14:paraId="0C78C4B5" w14:textId="77777777" w:rsidR="00E403C0" w:rsidRPr="00E1035D" w:rsidRDefault="00E403C0" w:rsidP="00D52AB9">
            <w:pPr>
              <w:jc w:val="center"/>
              <w:rPr>
                <w:lang w:val="en-GB" w:eastAsia="en-GB"/>
              </w:rPr>
            </w:pPr>
            <w:r w:rsidRPr="00E1035D">
              <w:rPr>
                <w:lang w:val="en-GB" w:eastAsia="en-GB"/>
              </w:rPr>
              <w:t> </w:t>
            </w:r>
          </w:p>
        </w:tc>
      </w:tr>
      <w:tr w:rsidR="005E1B0E" w:rsidRPr="00E1035D" w14:paraId="1A1208D4" w14:textId="77777777" w:rsidTr="00E403C0">
        <w:trPr>
          <w:trHeight w:val="300"/>
        </w:trPr>
        <w:tc>
          <w:tcPr>
            <w:tcW w:w="760" w:type="dxa"/>
            <w:shd w:val="clear" w:color="auto" w:fill="auto"/>
            <w:vAlign w:val="center"/>
            <w:hideMark/>
          </w:tcPr>
          <w:p w14:paraId="496489A2" w14:textId="77777777" w:rsidR="00E403C0" w:rsidRPr="00E1035D" w:rsidRDefault="00E403C0" w:rsidP="00D52AB9">
            <w:pPr>
              <w:jc w:val="center"/>
              <w:rPr>
                <w:b/>
                <w:bCs/>
                <w:lang w:val="en-GB" w:eastAsia="en-GB"/>
              </w:rPr>
            </w:pPr>
            <w:r w:rsidRPr="00E1035D">
              <w:rPr>
                <w:b/>
                <w:bCs/>
                <w:lang w:val="en-GB" w:eastAsia="en-GB"/>
              </w:rPr>
              <w:t>300</w:t>
            </w:r>
          </w:p>
        </w:tc>
        <w:tc>
          <w:tcPr>
            <w:tcW w:w="5195" w:type="dxa"/>
            <w:shd w:val="clear" w:color="auto" w:fill="auto"/>
            <w:vAlign w:val="center"/>
            <w:hideMark/>
          </w:tcPr>
          <w:p w14:paraId="3100E7A4" w14:textId="77777777" w:rsidR="00E403C0" w:rsidRPr="00E1035D" w:rsidRDefault="00E403C0" w:rsidP="00D52AB9">
            <w:pPr>
              <w:rPr>
                <w:b/>
                <w:bCs/>
                <w:lang w:val="en-GB" w:eastAsia="en-GB"/>
              </w:rPr>
            </w:pPr>
            <w:r w:rsidRPr="00E1035D">
              <w:rPr>
                <w:b/>
                <w:bCs/>
                <w:lang w:val="en-GB" w:eastAsia="en-GB"/>
              </w:rPr>
              <w:t>Infrastructure &amp; Materials</w:t>
            </w:r>
          </w:p>
        </w:tc>
        <w:tc>
          <w:tcPr>
            <w:tcW w:w="708" w:type="dxa"/>
            <w:shd w:val="clear" w:color="auto" w:fill="auto"/>
            <w:vAlign w:val="center"/>
            <w:hideMark/>
          </w:tcPr>
          <w:p w14:paraId="0AC3459D" w14:textId="77777777" w:rsidR="00E403C0" w:rsidRPr="00E1035D" w:rsidRDefault="00E403C0" w:rsidP="00D52AB9">
            <w:pPr>
              <w:jc w:val="center"/>
              <w:rPr>
                <w:lang w:val="en-GB" w:eastAsia="en-GB"/>
              </w:rPr>
            </w:pPr>
          </w:p>
        </w:tc>
        <w:tc>
          <w:tcPr>
            <w:tcW w:w="1134" w:type="dxa"/>
            <w:shd w:val="clear" w:color="auto" w:fill="auto"/>
            <w:vAlign w:val="center"/>
            <w:hideMark/>
          </w:tcPr>
          <w:p w14:paraId="00525302" w14:textId="77777777" w:rsidR="00E403C0" w:rsidRPr="00E1035D" w:rsidRDefault="00E403C0" w:rsidP="00D52AB9">
            <w:pPr>
              <w:jc w:val="center"/>
              <w:rPr>
                <w:lang w:val="en-GB" w:eastAsia="en-GB"/>
              </w:rPr>
            </w:pPr>
          </w:p>
        </w:tc>
        <w:tc>
          <w:tcPr>
            <w:tcW w:w="1016" w:type="dxa"/>
            <w:shd w:val="clear" w:color="auto" w:fill="auto"/>
            <w:vAlign w:val="center"/>
            <w:hideMark/>
          </w:tcPr>
          <w:p w14:paraId="71472554" w14:textId="77777777" w:rsidR="00E403C0" w:rsidRPr="00E1035D" w:rsidRDefault="00E403C0" w:rsidP="00D52AB9">
            <w:pPr>
              <w:jc w:val="center"/>
              <w:rPr>
                <w:lang w:val="en-GB" w:eastAsia="en-GB"/>
              </w:rPr>
            </w:pPr>
          </w:p>
        </w:tc>
        <w:tc>
          <w:tcPr>
            <w:tcW w:w="1252" w:type="dxa"/>
            <w:shd w:val="clear" w:color="auto" w:fill="auto"/>
            <w:vAlign w:val="center"/>
            <w:hideMark/>
          </w:tcPr>
          <w:p w14:paraId="516FEACC" w14:textId="77777777" w:rsidR="00E403C0" w:rsidRPr="00E1035D" w:rsidRDefault="00E403C0" w:rsidP="00D52AB9">
            <w:pPr>
              <w:jc w:val="center"/>
              <w:rPr>
                <w:lang w:val="en-GB" w:eastAsia="en-GB"/>
              </w:rPr>
            </w:pPr>
          </w:p>
        </w:tc>
      </w:tr>
      <w:tr w:rsidR="005E1B0E" w:rsidRPr="00E1035D" w14:paraId="053CBC9E" w14:textId="77777777" w:rsidTr="00E403C0">
        <w:trPr>
          <w:trHeight w:val="510"/>
        </w:trPr>
        <w:tc>
          <w:tcPr>
            <w:tcW w:w="760" w:type="dxa"/>
            <w:shd w:val="clear" w:color="auto" w:fill="auto"/>
            <w:vAlign w:val="center"/>
            <w:hideMark/>
          </w:tcPr>
          <w:p w14:paraId="40E95E9E" w14:textId="77777777" w:rsidR="00E403C0" w:rsidRPr="00E1035D" w:rsidRDefault="00E403C0" w:rsidP="00D52AB9">
            <w:pPr>
              <w:jc w:val="center"/>
              <w:rPr>
                <w:lang w:val="en-GB" w:eastAsia="en-GB"/>
              </w:rPr>
            </w:pPr>
            <w:r w:rsidRPr="00E1035D">
              <w:rPr>
                <w:lang w:val="en-GB" w:eastAsia="en-GB"/>
              </w:rPr>
              <w:t>301</w:t>
            </w:r>
          </w:p>
        </w:tc>
        <w:tc>
          <w:tcPr>
            <w:tcW w:w="5195" w:type="dxa"/>
            <w:shd w:val="clear" w:color="auto" w:fill="auto"/>
            <w:vAlign w:val="center"/>
            <w:hideMark/>
          </w:tcPr>
          <w:p w14:paraId="53DFB6AD" w14:textId="77777777" w:rsidR="00E403C0" w:rsidRPr="00E1035D" w:rsidRDefault="00E403C0" w:rsidP="00D52AB9">
            <w:pPr>
              <w:rPr>
                <w:lang w:val="en-GB" w:eastAsia="en-GB"/>
              </w:rPr>
            </w:pPr>
            <w:r w:rsidRPr="00E1035D">
              <w:rPr>
                <w:lang w:val="en-GB" w:eastAsia="en-GB"/>
              </w:rPr>
              <w:t>Portable water pump (may be needed if the water source is far or lower than the nursery site) optional</w:t>
            </w:r>
          </w:p>
        </w:tc>
        <w:tc>
          <w:tcPr>
            <w:tcW w:w="708" w:type="dxa"/>
            <w:shd w:val="clear" w:color="auto" w:fill="auto"/>
            <w:vAlign w:val="center"/>
            <w:hideMark/>
          </w:tcPr>
          <w:p w14:paraId="486FFE89" w14:textId="77777777" w:rsidR="00E403C0" w:rsidRPr="00E1035D" w:rsidRDefault="00E403C0" w:rsidP="00D52AB9">
            <w:pPr>
              <w:jc w:val="center"/>
              <w:rPr>
                <w:lang w:val="en-GB" w:eastAsia="en-GB"/>
              </w:rPr>
            </w:pPr>
            <w:r w:rsidRPr="00E1035D">
              <w:rPr>
                <w:lang w:val="en-GB" w:eastAsia="en-GB"/>
              </w:rPr>
              <w:t>No</w:t>
            </w:r>
          </w:p>
        </w:tc>
        <w:tc>
          <w:tcPr>
            <w:tcW w:w="1134" w:type="dxa"/>
            <w:shd w:val="clear" w:color="auto" w:fill="auto"/>
            <w:vAlign w:val="center"/>
            <w:hideMark/>
          </w:tcPr>
          <w:p w14:paraId="0B84B8FF" w14:textId="77777777" w:rsidR="00E403C0" w:rsidRPr="00E1035D" w:rsidRDefault="00E403C0" w:rsidP="00D52AB9">
            <w:pPr>
              <w:jc w:val="center"/>
              <w:rPr>
                <w:lang w:val="en-GB" w:eastAsia="en-GB"/>
              </w:rPr>
            </w:pPr>
            <w:r w:rsidRPr="00E1035D">
              <w:rPr>
                <w:lang w:val="en-GB" w:eastAsia="en-GB"/>
              </w:rPr>
              <w:t>2</w:t>
            </w:r>
          </w:p>
        </w:tc>
        <w:tc>
          <w:tcPr>
            <w:tcW w:w="1016" w:type="dxa"/>
            <w:shd w:val="clear" w:color="auto" w:fill="auto"/>
            <w:vAlign w:val="center"/>
          </w:tcPr>
          <w:p w14:paraId="7DB9BF56" w14:textId="2750E8A2" w:rsidR="00E403C0" w:rsidRPr="00E1035D" w:rsidRDefault="00E403C0" w:rsidP="00D52AB9">
            <w:pPr>
              <w:jc w:val="right"/>
              <w:rPr>
                <w:lang w:val="en-GB" w:eastAsia="en-GB"/>
              </w:rPr>
            </w:pPr>
          </w:p>
        </w:tc>
        <w:tc>
          <w:tcPr>
            <w:tcW w:w="1252" w:type="dxa"/>
            <w:shd w:val="clear" w:color="auto" w:fill="auto"/>
            <w:vAlign w:val="center"/>
          </w:tcPr>
          <w:p w14:paraId="59EE48FE" w14:textId="7DC91C55" w:rsidR="00E403C0" w:rsidRPr="00E1035D" w:rsidRDefault="00E403C0" w:rsidP="00D52AB9">
            <w:pPr>
              <w:jc w:val="center"/>
              <w:rPr>
                <w:lang w:val="en-GB" w:eastAsia="en-GB"/>
              </w:rPr>
            </w:pPr>
          </w:p>
        </w:tc>
      </w:tr>
      <w:tr w:rsidR="005E1B0E" w:rsidRPr="00E1035D" w14:paraId="60E890D4" w14:textId="77777777" w:rsidTr="00E403C0">
        <w:trPr>
          <w:trHeight w:val="341"/>
        </w:trPr>
        <w:tc>
          <w:tcPr>
            <w:tcW w:w="760" w:type="dxa"/>
            <w:shd w:val="clear" w:color="auto" w:fill="auto"/>
            <w:vAlign w:val="center"/>
            <w:hideMark/>
          </w:tcPr>
          <w:p w14:paraId="061C9A85" w14:textId="77777777" w:rsidR="00E403C0" w:rsidRPr="00E1035D" w:rsidRDefault="00E403C0" w:rsidP="00D52AB9">
            <w:pPr>
              <w:jc w:val="center"/>
              <w:rPr>
                <w:lang w:val="en-GB" w:eastAsia="en-GB"/>
              </w:rPr>
            </w:pPr>
            <w:r w:rsidRPr="00E1035D">
              <w:rPr>
                <w:lang w:val="en-GB" w:eastAsia="en-GB"/>
              </w:rPr>
              <w:t>302</w:t>
            </w:r>
          </w:p>
        </w:tc>
        <w:tc>
          <w:tcPr>
            <w:tcW w:w="5195" w:type="dxa"/>
            <w:shd w:val="clear" w:color="auto" w:fill="auto"/>
            <w:vAlign w:val="center"/>
            <w:hideMark/>
          </w:tcPr>
          <w:p w14:paraId="12609EBC" w14:textId="77777777" w:rsidR="00E403C0" w:rsidRPr="00E1035D" w:rsidRDefault="00E403C0" w:rsidP="00D52AB9">
            <w:pPr>
              <w:rPr>
                <w:lang w:val="en-GB" w:eastAsia="en-GB"/>
              </w:rPr>
            </w:pPr>
            <w:r w:rsidRPr="00E1035D">
              <w:rPr>
                <w:lang w:val="en-GB" w:eastAsia="en-GB"/>
              </w:rPr>
              <w:t>Water storage tank (1000 litres)/Large plastic drum containers to store water</w:t>
            </w:r>
          </w:p>
        </w:tc>
        <w:tc>
          <w:tcPr>
            <w:tcW w:w="708" w:type="dxa"/>
            <w:shd w:val="clear" w:color="auto" w:fill="auto"/>
            <w:vAlign w:val="center"/>
            <w:hideMark/>
          </w:tcPr>
          <w:p w14:paraId="1FB6518A" w14:textId="77777777" w:rsidR="00E403C0" w:rsidRPr="00E1035D" w:rsidRDefault="00E403C0" w:rsidP="00D52AB9">
            <w:pPr>
              <w:jc w:val="center"/>
              <w:rPr>
                <w:lang w:val="en-GB" w:eastAsia="en-GB"/>
              </w:rPr>
            </w:pPr>
            <w:r w:rsidRPr="00E1035D">
              <w:rPr>
                <w:lang w:val="en-GB" w:eastAsia="en-GB"/>
              </w:rPr>
              <w:t>No</w:t>
            </w:r>
          </w:p>
        </w:tc>
        <w:tc>
          <w:tcPr>
            <w:tcW w:w="1134" w:type="dxa"/>
            <w:shd w:val="clear" w:color="auto" w:fill="auto"/>
            <w:vAlign w:val="center"/>
            <w:hideMark/>
          </w:tcPr>
          <w:p w14:paraId="3062DA4C" w14:textId="77777777" w:rsidR="00E403C0" w:rsidRPr="00E1035D" w:rsidRDefault="00E403C0" w:rsidP="00D52AB9">
            <w:pPr>
              <w:jc w:val="center"/>
              <w:rPr>
                <w:lang w:val="en-GB" w:eastAsia="en-GB"/>
              </w:rPr>
            </w:pPr>
            <w:r w:rsidRPr="00E1035D">
              <w:rPr>
                <w:lang w:val="en-GB" w:eastAsia="en-GB"/>
              </w:rPr>
              <w:t>2</w:t>
            </w:r>
          </w:p>
        </w:tc>
        <w:tc>
          <w:tcPr>
            <w:tcW w:w="1016" w:type="dxa"/>
            <w:shd w:val="clear" w:color="auto" w:fill="auto"/>
            <w:vAlign w:val="center"/>
          </w:tcPr>
          <w:p w14:paraId="5B5D742B" w14:textId="47D14FD5" w:rsidR="00E403C0" w:rsidRPr="00E1035D" w:rsidRDefault="00E403C0" w:rsidP="00D52AB9">
            <w:pPr>
              <w:jc w:val="right"/>
              <w:rPr>
                <w:lang w:val="en-GB" w:eastAsia="en-GB"/>
              </w:rPr>
            </w:pPr>
          </w:p>
        </w:tc>
        <w:tc>
          <w:tcPr>
            <w:tcW w:w="1252" w:type="dxa"/>
            <w:shd w:val="clear" w:color="auto" w:fill="auto"/>
            <w:vAlign w:val="center"/>
          </w:tcPr>
          <w:p w14:paraId="2B3E784E" w14:textId="43A5B9AF" w:rsidR="00E403C0" w:rsidRPr="00E1035D" w:rsidRDefault="00E403C0" w:rsidP="00D52AB9">
            <w:pPr>
              <w:jc w:val="center"/>
              <w:rPr>
                <w:lang w:val="en-GB" w:eastAsia="en-GB"/>
              </w:rPr>
            </w:pPr>
          </w:p>
        </w:tc>
      </w:tr>
      <w:tr w:rsidR="005E1B0E" w:rsidRPr="00E1035D" w14:paraId="061CCD6B" w14:textId="77777777" w:rsidTr="00E403C0">
        <w:trPr>
          <w:trHeight w:val="388"/>
        </w:trPr>
        <w:tc>
          <w:tcPr>
            <w:tcW w:w="760" w:type="dxa"/>
            <w:shd w:val="clear" w:color="auto" w:fill="auto"/>
            <w:vAlign w:val="center"/>
            <w:hideMark/>
          </w:tcPr>
          <w:p w14:paraId="55090D93" w14:textId="77777777" w:rsidR="00E403C0" w:rsidRPr="00E1035D" w:rsidRDefault="00E403C0" w:rsidP="00D52AB9">
            <w:pPr>
              <w:jc w:val="center"/>
              <w:rPr>
                <w:lang w:val="en-GB" w:eastAsia="en-GB"/>
              </w:rPr>
            </w:pPr>
            <w:r w:rsidRPr="00E1035D">
              <w:rPr>
                <w:lang w:val="en-GB" w:eastAsia="en-GB"/>
              </w:rPr>
              <w:t>303</w:t>
            </w:r>
          </w:p>
        </w:tc>
        <w:tc>
          <w:tcPr>
            <w:tcW w:w="5195" w:type="dxa"/>
            <w:shd w:val="clear" w:color="auto" w:fill="auto"/>
            <w:vAlign w:val="center"/>
            <w:hideMark/>
          </w:tcPr>
          <w:p w14:paraId="575AA435" w14:textId="77777777" w:rsidR="00E403C0" w:rsidRPr="00E1035D" w:rsidRDefault="00E403C0" w:rsidP="00D52AB9">
            <w:pPr>
              <w:rPr>
                <w:lang w:val="en-GB" w:eastAsia="en-GB"/>
              </w:rPr>
            </w:pPr>
            <w:r w:rsidRPr="00E1035D">
              <w:rPr>
                <w:lang w:val="en-GB" w:eastAsia="en-GB"/>
              </w:rPr>
              <w:t xml:space="preserve">Shade material: local materials and zinc, Netting (high density, 50-70% shade), </w:t>
            </w:r>
          </w:p>
        </w:tc>
        <w:tc>
          <w:tcPr>
            <w:tcW w:w="708" w:type="dxa"/>
            <w:shd w:val="clear" w:color="auto" w:fill="auto"/>
            <w:vAlign w:val="center"/>
            <w:hideMark/>
          </w:tcPr>
          <w:p w14:paraId="4B5A5CFF"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64AE7103"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133259C8" w14:textId="38C65CD8" w:rsidR="00E403C0" w:rsidRPr="00E1035D" w:rsidRDefault="00E403C0" w:rsidP="00D52AB9">
            <w:pPr>
              <w:jc w:val="right"/>
              <w:rPr>
                <w:lang w:val="en-GB" w:eastAsia="en-GB"/>
              </w:rPr>
            </w:pPr>
          </w:p>
        </w:tc>
        <w:tc>
          <w:tcPr>
            <w:tcW w:w="1252" w:type="dxa"/>
            <w:shd w:val="clear" w:color="auto" w:fill="auto"/>
            <w:vAlign w:val="center"/>
          </w:tcPr>
          <w:p w14:paraId="0DAB1165" w14:textId="2BB779BF" w:rsidR="00E403C0" w:rsidRPr="00E1035D" w:rsidRDefault="00E403C0" w:rsidP="00D52AB9">
            <w:pPr>
              <w:jc w:val="center"/>
              <w:rPr>
                <w:lang w:val="en-GB" w:eastAsia="en-GB"/>
              </w:rPr>
            </w:pPr>
          </w:p>
        </w:tc>
      </w:tr>
      <w:tr w:rsidR="005E1B0E" w:rsidRPr="00E1035D" w14:paraId="60D59316" w14:textId="77777777" w:rsidTr="00E403C0">
        <w:trPr>
          <w:trHeight w:val="353"/>
        </w:trPr>
        <w:tc>
          <w:tcPr>
            <w:tcW w:w="760" w:type="dxa"/>
            <w:shd w:val="clear" w:color="auto" w:fill="auto"/>
            <w:vAlign w:val="center"/>
            <w:hideMark/>
          </w:tcPr>
          <w:p w14:paraId="1A013846" w14:textId="77777777" w:rsidR="00E403C0" w:rsidRPr="00E1035D" w:rsidRDefault="00E403C0" w:rsidP="00D52AB9">
            <w:pPr>
              <w:jc w:val="center"/>
              <w:rPr>
                <w:lang w:val="en-GB" w:eastAsia="en-GB"/>
              </w:rPr>
            </w:pPr>
            <w:r w:rsidRPr="00E1035D">
              <w:rPr>
                <w:lang w:val="en-GB" w:eastAsia="en-GB"/>
              </w:rPr>
              <w:t>304</w:t>
            </w:r>
          </w:p>
        </w:tc>
        <w:tc>
          <w:tcPr>
            <w:tcW w:w="5195" w:type="dxa"/>
            <w:shd w:val="clear" w:color="auto" w:fill="auto"/>
            <w:vAlign w:val="center"/>
            <w:hideMark/>
          </w:tcPr>
          <w:p w14:paraId="3BD883F6" w14:textId="77777777" w:rsidR="00E403C0" w:rsidRPr="00E1035D" w:rsidRDefault="00E403C0" w:rsidP="00D52AB9">
            <w:pPr>
              <w:rPr>
                <w:lang w:val="en-GB" w:eastAsia="en-GB"/>
              </w:rPr>
            </w:pPr>
            <w:r w:rsidRPr="00E1035D">
              <w:rPr>
                <w:lang w:val="en-GB" w:eastAsia="en-GB"/>
              </w:rPr>
              <w:t>Polythene tubes per metre (pots), milk packets</w:t>
            </w:r>
          </w:p>
        </w:tc>
        <w:tc>
          <w:tcPr>
            <w:tcW w:w="708" w:type="dxa"/>
            <w:shd w:val="clear" w:color="auto" w:fill="auto"/>
            <w:vAlign w:val="center"/>
            <w:hideMark/>
          </w:tcPr>
          <w:p w14:paraId="7C4B467C" w14:textId="77777777" w:rsidR="00E403C0" w:rsidRPr="00E1035D" w:rsidRDefault="00E403C0" w:rsidP="00D52AB9">
            <w:pPr>
              <w:jc w:val="center"/>
              <w:rPr>
                <w:lang w:val="en-GB" w:eastAsia="en-GB"/>
              </w:rPr>
            </w:pPr>
            <w:r w:rsidRPr="00E1035D">
              <w:rPr>
                <w:lang w:val="en-GB" w:eastAsia="en-GB"/>
              </w:rPr>
              <w:t>m</w:t>
            </w:r>
          </w:p>
        </w:tc>
        <w:tc>
          <w:tcPr>
            <w:tcW w:w="1134" w:type="dxa"/>
            <w:shd w:val="clear" w:color="auto" w:fill="auto"/>
            <w:vAlign w:val="center"/>
            <w:hideMark/>
          </w:tcPr>
          <w:p w14:paraId="6EDC063E" w14:textId="77777777" w:rsidR="00E403C0" w:rsidRPr="00E1035D" w:rsidRDefault="00E403C0" w:rsidP="00D52AB9">
            <w:pPr>
              <w:jc w:val="center"/>
              <w:rPr>
                <w:lang w:val="en-GB" w:eastAsia="en-GB"/>
              </w:rPr>
            </w:pPr>
            <w:r w:rsidRPr="00E1035D">
              <w:rPr>
                <w:lang w:val="en-GB" w:eastAsia="en-GB"/>
              </w:rPr>
              <w:t>50</w:t>
            </w:r>
          </w:p>
        </w:tc>
        <w:tc>
          <w:tcPr>
            <w:tcW w:w="1016" w:type="dxa"/>
            <w:shd w:val="clear" w:color="auto" w:fill="auto"/>
            <w:vAlign w:val="center"/>
          </w:tcPr>
          <w:p w14:paraId="09E87AD4" w14:textId="232A7472" w:rsidR="00E403C0" w:rsidRPr="00E1035D" w:rsidRDefault="00E403C0" w:rsidP="00D52AB9">
            <w:pPr>
              <w:jc w:val="right"/>
              <w:rPr>
                <w:lang w:val="en-GB" w:eastAsia="en-GB"/>
              </w:rPr>
            </w:pPr>
          </w:p>
        </w:tc>
        <w:tc>
          <w:tcPr>
            <w:tcW w:w="1252" w:type="dxa"/>
            <w:shd w:val="clear" w:color="auto" w:fill="auto"/>
            <w:vAlign w:val="center"/>
          </w:tcPr>
          <w:p w14:paraId="36BCC5B2" w14:textId="0CD003B2" w:rsidR="00E403C0" w:rsidRPr="00E1035D" w:rsidRDefault="00E403C0" w:rsidP="00D52AB9">
            <w:pPr>
              <w:jc w:val="center"/>
              <w:rPr>
                <w:lang w:val="en-GB" w:eastAsia="en-GB"/>
              </w:rPr>
            </w:pPr>
          </w:p>
        </w:tc>
      </w:tr>
      <w:tr w:rsidR="005E1B0E" w:rsidRPr="00E1035D" w14:paraId="64C90D49" w14:textId="77777777" w:rsidTr="00E403C0">
        <w:trPr>
          <w:trHeight w:val="300"/>
        </w:trPr>
        <w:tc>
          <w:tcPr>
            <w:tcW w:w="760" w:type="dxa"/>
            <w:shd w:val="clear" w:color="000000" w:fill="C4BD97"/>
            <w:vAlign w:val="center"/>
            <w:hideMark/>
          </w:tcPr>
          <w:p w14:paraId="7C7890F3"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385DB1F0" w14:textId="77777777" w:rsidR="00E403C0" w:rsidRPr="00E1035D" w:rsidRDefault="00E403C0" w:rsidP="00D52AB9">
            <w:pPr>
              <w:jc w:val="center"/>
              <w:rPr>
                <w:b/>
                <w:bCs/>
                <w:i/>
                <w:iCs/>
                <w:lang w:val="en-GB" w:eastAsia="en-GB"/>
              </w:rPr>
            </w:pPr>
            <w:r w:rsidRPr="00E1035D">
              <w:rPr>
                <w:b/>
                <w:bCs/>
                <w:i/>
                <w:iCs/>
                <w:lang w:val="en-GB" w:eastAsia="en-GB"/>
              </w:rPr>
              <w:t>Sub – total 300</w:t>
            </w:r>
          </w:p>
        </w:tc>
        <w:tc>
          <w:tcPr>
            <w:tcW w:w="708" w:type="dxa"/>
            <w:shd w:val="clear" w:color="000000" w:fill="C4BD97"/>
            <w:vAlign w:val="center"/>
            <w:hideMark/>
          </w:tcPr>
          <w:p w14:paraId="7D80212C"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37857EC9"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175DAAC8" w14:textId="53D0C5CE" w:rsidR="00E403C0" w:rsidRPr="00E1035D" w:rsidRDefault="00E403C0" w:rsidP="00D52AB9">
            <w:pPr>
              <w:jc w:val="right"/>
              <w:rPr>
                <w:lang w:val="en-GB" w:eastAsia="en-GB"/>
              </w:rPr>
            </w:pPr>
          </w:p>
        </w:tc>
        <w:tc>
          <w:tcPr>
            <w:tcW w:w="1252" w:type="dxa"/>
            <w:shd w:val="clear" w:color="000000" w:fill="C4BD97"/>
            <w:vAlign w:val="center"/>
          </w:tcPr>
          <w:p w14:paraId="7F6D7240" w14:textId="1F066802" w:rsidR="00E403C0" w:rsidRPr="00E1035D" w:rsidRDefault="00E403C0" w:rsidP="00D52AB9">
            <w:pPr>
              <w:jc w:val="center"/>
              <w:rPr>
                <w:lang w:val="en-GB" w:eastAsia="en-GB"/>
              </w:rPr>
            </w:pPr>
          </w:p>
        </w:tc>
      </w:tr>
      <w:tr w:rsidR="005E1B0E" w:rsidRPr="00E1035D" w14:paraId="29755829" w14:textId="77777777" w:rsidTr="00E403C0">
        <w:trPr>
          <w:trHeight w:val="300"/>
        </w:trPr>
        <w:tc>
          <w:tcPr>
            <w:tcW w:w="760" w:type="dxa"/>
            <w:shd w:val="clear" w:color="auto" w:fill="auto"/>
            <w:vAlign w:val="center"/>
            <w:hideMark/>
          </w:tcPr>
          <w:p w14:paraId="100F95A5" w14:textId="77777777" w:rsidR="00E403C0" w:rsidRPr="00E1035D" w:rsidRDefault="00E403C0" w:rsidP="00D52AB9">
            <w:pPr>
              <w:jc w:val="center"/>
              <w:rPr>
                <w:b/>
                <w:bCs/>
                <w:lang w:val="en-GB" w:eastAsia="en-GB"/>
              </w:rPr>
            </w:pPr>
            <w:r w:rsidRPr="00E1035D">
              <w:rPr>
                <w:b/>
                <w:bCs/>
                <w:lang w:val="en-GB" w:eastAsia="en-GB"/>
              </w:rPr>
              <w:t>400</w:t>
            </w:r>
          </w:p>
        </w:tc>
        <w:tc>
          <w:tcPr>
            <w:tcW w:w="5195" w:type="dxa"/>
            <w:shd w:val="clear" w:color="auto" w:fill="auto"/>
            <w:vAlign w:val="center"/>
            <w:hideMark/>
          </w:tcPr>
          <w:p w14:paraId="40EC928A" w14:textId="77777777" w:rsidR="00E403C0" w:rsidRPr="00E1035D" w:rsidRDefault="00E403C0" w:rsidP="00D52AB9">
            <w:pPr>
              <w:rPr>
                <w:b/>
                <w:bCs/>
                <w:lang w:val="en-GB" w:eastAsia="en-GB"/>
              </w:rPr>
            </w:pPr>
            <w:r w:rsidRPr="00E1035D">
              <w:rPr>
                <w:b/>
                <w:bCs/>
                <w:lang w:val="en-GB" w:eastAsia="en-GB"/>
              </w:rPr>
              <w:t>Soil Preparation &amp; Inputs</w:t>
            </w:r>
          </w:p>
        </w:tc>
        <w:tc>
          <w:tcPr>
            <w:tcW w:w="708" w:type="dxa"/>
            <w:shd w:val="clear" w:color="auto" w:fill="auto"/>
            <w:vAlign w:val="center"/>
            <w:hideMark/>
          </w:tcPr>
          <w:p w14:paraId="4EBE896E" w14:textId="77777777" w:rsidR="00E403C0" w:rsidRPr="00E1035D" w:rsidRDefault="00E403C0" w:rsidP="00D52AB9">
            <w:pPr>
              <w:jc w:val="center"/>
              <w:rPr>
                <w:lang w:val="en-GB" w:eastAsia="en-GB"/>
              </w:rPr>
            </w:pPr>
          </w:p>
        </w:tc>
        <w:tc>
          <w:tcPr>
            <w:tcW w:w="1134" w:type="dxa"/>
            <w:shd w:val="clear" w:color="auto" w:fill="auto"/>
            <w:vAlign w:val="center"/>
            <w:hideMark/>
          </w:tcPr>
          <w:p w14:paraId="7EAB1DDE" w14:textId="77777777" w:rsidR="00E403C0" w:rsidRPr="00E1035D" w:rsidRDefault="00E403C0" w:rsidP="00D52AB9">
            <w:pPr>
              <w:jc w:val="center"/>
              <w:rPr>
                <w:lang w:val="en-GB" w:eastAsia="en-GB"/>
              </w:rPr>
            </w:pPr>
          </w:p>
        </w:tc>
        <w:tc>
          <w:tcPr>
            <w:tcW w:w="1016" w:type="dxa"/>
            <w:shd w:val="clear" w:color="auto" w:fill="auto"/>
            <w:vAlign w:val="center"/>
            <w:hideMark/>
          </w:tcPr>
          <w:p w14:paraId="05A5D6D9" w14:textId="77777777" w:rsidR="00E403C0" w:rsidRPr="00E1035D" w:rsidRDefault="00E403C0" w:rsidP="00D52AB9">
            <w:pPr>
              <w:jc w:val="right"/>
              <w:rPr>
                <w:lang w:val="en-GB" w:eastAsia="en-GB"/>
              </w:rPr>
            </w:pPr>
          </w:p>
        </w:tc>
        <w:tc>
          <w:tcPr>
            <w:tcW w:w="1252" w:type="dxa"/>
            <w:shd w:val="clear" w:color="auto" w:fill="auto"/>
            <w:vAlign w:val="center"/>
            <w:hideMark/>
          </w:tcPr>
          <w:p w14:paraId="462FE66C" w14:textId="77777777" w:rsidR="00E403C0" w:rsidRPr="00E1035D" w:rsidRDefault="00E403C0" w:rsidP="00D52AB9">
            <w:pPr>
              <w:jc w:val="center"/>
              <w:rPr>
                <w:lang w:val="en-GB" w:eastAsia="en-GB"/>
              </w:rPr>
            </w:pPr>
          </w:p>
        </w:tc>
      </w:tr>
      <w:tr w:rsidR="005E1B0E" w:rsidRPr="00E1035D" w14:paraId="59730E77" w14:textId="77777777" w:rsidTr="00E403C0">
        <w:trPr>
          <w:trHeight w:val="353"/>
        </w:trPr>
        <w:tc>
          <w:tcPr>
            <w:tcW w:w="760" w:type="dxa"/>
            <w:shd w:val="clear" w:color="auto" w:fill="auto"/>
            <w:vAlign w:val="center"/>
            <w:hideMark/>
          </w:tcPr>
          <w:p w14:paraId="15C3D3F8" w14:textId="77777777" w:rsidR="00E403C0" w:rsidRPr="00E1035D" w:rsidRDefault="00E403C0" w:rsidP="00D52AB9">
            <w:pPr>
              <w:jc w:val="center"/>
              <w:rPr>
                <w:lang w:val="en-GB" w:eastAsia="en-GB"/>
              </w:rPr>
            </w:pPr>
            <w:r w:rsidRPr="00E1035D">
              <w:rPr>
                <w:lang w:val="en-GB" w:eastAsia="en-GB"/>
              </w:rPr>
              <w:t>401</w:t>
            </w:r>
          </w:p>
        </w:tc>
        <w:tc>
          <w:tcPr>
            <w:tcW w:w="5195" w:type="dxa"/>
            <w:shd w:val="clear" w:color="auto" w:fill="auto"/>
            <w:vAlign w:val="center"/>
            <w:hideMark/>
          </w:tcPr>
          <w:p w14:paraId="14A797FB" w14:textId="77777777" w:rsidR="00E403C0" w:rsidRPr="00E1035D" w:rsidRDefault="00E403C0" w:rsidP="00D52AB9">
            <w:pPr>
              <w:rPr>
                <w:lang w:val="en-GB" w:eastAsia="en-GB"/>
              </w:rPr>
            </w:pPr>
            <w:r w:rsidRPr="00E1035D">
              <w:rPr>
                <w:lang w:val="en-GB" w:eastAsia="en-GB"/>
              </w:rPr>
              <w:t>Seedbed/potting soil (a mixture of sieved top-forest soil, sand, and compost/manure)</w:t>
            </w:r>
          </w:p>
        </w:tc>
        <w:tc>
          <w:tcPr>
            <w:tcW w:w="708" w:type="dxa"/>
            <w:shd w:val="clear" w:color="auto" w:fill="auto"/>
            <w:vAlign w:val="center"/>
            <w:hideMark/>
          </w:tcPr>
          <w:p w14:paraId="7C7E2536"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0E668F31"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0F9006F9" w14:textId="3AB9C158" w:rsidR="00E403C0" w:rsidRPr="00E1035D" w:rsidRDefault="00E403C0" w:rsidP="00D52AB9">
            <w:pPr>
              <w:jc w:val="right"/>
              <w:rPr>
                <w:lang w:val="en-GB" w:eastAsia="en-GB"/>
              </w:rPr>
            </w:pPr>
          </w:p>
        </w:tc>
        <w:tc>
          <w:tcPr>
            <w:tcW w:w="1252" w:type="dxa"/>
            <w:shd w:val="clear" w:color="auto" w:fill="auto"/>
            <w:vAlign w:val="center"/>
          </w:tcPr>
          <w:p w14:paraId="23682C77" w14:textId="1EFBBE21" w:rsidR="00E403C0" w:rsidRPr="00E1035D" w:rsidRDefault="00E403C0" w:rsidP="00D52AB9">
            <w:pPr>
              <w:jc w:val="center"/>
              <w:rPr>
                <w:lang w:val="en-GB" w:eastAsia="en-GB"/>
              </w:rPr>
            </w:pPr>
          </w:p>
        </w:tc>
      </w:tr>
      <w:tr w:rsidR="005E1B0E" w:rsidRPr="00E1035D" w14:paraId="3724ADEF" w14:textId="77777777" w:rsidTr="00E403C0">
        <w:trPr>
          <w:trHeight w:val="413"/>
        </w:trPr>
        <w:tc>
          <w:tcPr>
            <w:tcW w:w="760" w:type="dxa"/>
            <w:shd w:val="clear" w:color="auto" w:fill="auto"/>
            <w:vAlign w:val="center"/>
            <w:hideMark/>
          </w:tcPr>
          <w:p w14:paraId="2DFED1E2" w14:textId="77777777" w:rsidR="00E403C0" w:rsidRPr="00E1035D" w:rsidRDefault="00E403C0" w:rsidP="00D52AB9">
            <w:pPr>
              <w:jc w:val="center"/>
              <w:rPr>
                <w:lang w:val="en-GB" w:eastAsia="en-GB"/>
              </w:rPr>
            </w:pPr>
            <w:r w:rsidRPr="00E1035D">
              <w:rPr>
                <w:lang w:val="en-GB" w:eastAsia="en-GB"/>
              </w:rPr>
              <w:t>402</w:t>
            </w:r>
          </w:p>
        </w:tc>
        <w:tc>
          <w:tcPr>
            <w:tcW w:w="5195" w:type="dxa"/>
            <w:shd w:val="clear" w:color="auto" w:fill="auto"/>
            <w:vAlign w:val="center"/>
            <w:hideMark/>
          </w:tcPr>
          <w:p w14:paraId="23C69F19" w14:textId="77777777" w:rsidR="00E403C0" w:rsidRPr="00E1035D" w:rsidRDefault="00E403C0" w:rsidP="00D52AB9">
            <w:pPr>
              <w:rPr>
                <w:lang w:val="en-GB" w:eastAsia="en-GB"/>
              </w:rPr>
            </w:pPr>
            <w:r w:rsidRPr="00E1035D">
              <w:rPr>
                <w:lang w:val="en-GB" w:eastAsia="en-GB"/>
              </w:rPr>
              <w:t>Spades/hoes/jembes &amp; shovels for digging, leveling the soil, and preparing nursery beds</w:t>
            </w:r>
          </w:p>
        </w:tc>
        <w:tc>
          <w:tcPr>
            <w:tcW w:w="708" w:type="dxa"/>
            <w:shd w:val="clear" w:color="auto" w:fill="auto"/>
            <w:vAlign w:val="center"/>
            <w:hideMark/>
          </w:tcPr>
          <w:p w14:paraId="15D24D50"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3FECB7A0"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774D4C7D" w14:textId="27BBEA9A" w:rsidR="00E403C0" w:rsidRPr="00E1035D" w:rsidRDefault="00E403C0" w:rsidP="00D52AB9">
            <w:pPr>
              <w:jc w:val="right"/>
              <w:rPr>
                <w:lang w:val="en-GB" w:eastAsia="en-GB"/>
              </w:rPr>
            </w:pPr>
          </w:p>
        </w:tc>
        <w:tc>
          <w:tcPr>
            <w:tcW w:w="1252" w:type="dxa"/>
            <w:shd w:val="clear" w:color="auto" w:fill="auto"/>
            <w:vAlign w:val="center"/>
          </w:tcPr>
          <w:p w14:paraId="6B7C4FAB" w14:textId="33E30823" w:rsidR="00E403C0" w:rsidRPr="00E1035D" w:rsidRDefault="00E403C0" w:rsidP="00D52AB9">
            <w:pPr>
              <w:jc w:val="center"/>
              <w:rPr>
                <w:lang w:val="en-GB" w:eastAsia="en-GB"/>
              </w:rPr>
            </w:pPr>
          </w:p>
        </w:tc>
      </w:tr>
      <w:tr w:rsidR="005E1B0E" w:rsidRPr="00E1035D" w14:paraId="56BCF6B6" w14:textId="77777777" w:rsidTr="00E403C0">
        <w:trPr>
          <w:trHeight w:val="286"/>
        </w:trPr>
        <w:tc>
          <w:tcPr>
            <w:tcW w:w="760" w:type="dxa"/>
            <w:shd w:val="clear" w:color="auto" w:fill="auto"/>
            <w:vAlign w:val="center"/>
            <w:hideMark/>
          </w:tcPr>
          <w:p w14:paraId="15318DDB" w14:textId="77777777" w:rsidR="00E403C0" w:rsidRPr="00E1035D" w:rsidRDefault="00E403C0" w:rsidP="00D52AB9">
            <w:pPr>
              <w:jc w:val="center"/>
              <w:rPr>
                <w:lang w:val="en-GB" w:eastAsia="en-GB"/>
              </w:rPr>
            </w:pPr>
            <w:r w:rsidRPr="00E1035D">
              <w:rPr>
                <w:lang w:val="en-GB" w:eastAsia="en-GB"/>
              </w:rPr>
              <w:t>403</w:t>
            </w:r>
          </w:p>
        </w:tc>
        <w:tc>
          <w:tcPr>
            <w:tcW w:w="5195" w:type="dxa"/>
            <w:shd w:val="clear" w:color="auto" w:fill="auto"/>
            <w:vAlign w:val="center"/>
            <w:hideMark/>
          </w:tcPr>
          <w:p w14:paraId="291BD0D8" w14:textId="77777777" w:rsidR="00E403C0" w:rsidRPr="00E1035D" w:rsidRDefault="00E403C0" w:rsidP="00D52AB9">
            <w:pPr>
              <w:rPr>
                <w:lang w:val="en-GB" w:eastAsia="en-GB"/>
              </w:rPr>
            </w:pPr>
            <w:r w:rsidRPr="00E1035D">
              <w:rPr>
                <w:lang w:val="en-GB" w:eastAsia="en-GB"/>
              </w:rPr>
              <w:t>Poles &amp; timber - for creating raised beds, sunken beds</w:t>
            </w:r>
          </w:p>
        </w:tc>
        <w:tc>
          <w:tcPr>
            <w:tcW w:w="708" w:type="dxa"/>
            <w:shd w:val="clear" w:color="auto" w:fill="auto"/>
            <w:vAlign w:val="center"/>
            <w:hideMark/>
          </w:tcPr>
          <w:p w14:paraId="2B27B07B"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2CAA3980"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196C9CAC" w14:textId="47B36583" w:rsidR="00E403C0" w:rsidRPr="00E1035D" w:rsidRDefault="00E403C0" w:rsidP="00D52AB9">
            <w:pPr>
              <w:jc w:val="right"/>
              <w:rPr>
                <w:lang w:val="en-GB" w:eastAsia="en-GB"/>
              </w:rPr>
            </w:pPr>
          </w:p>
        </w:tc>
        <w:tc>
          <w:tcPr>
            <w:tcW w:w="1252" w:type="dxa"/>
            <w:shd w:val="clear" w:color="auto" w:fill="auto"/>
            <w:vAlign w:val="center"/>
          </w:tcPr>
          <w:p w14:paraId="76C33CA9" w14:textId="53FA62F6" w:rsidR="00E403C0" w:rsidRPr="00E1035D" w:rsidRDefault="00E403C0" w:rsidP="00D52AB9">
            <w:pPr>
              <w:jc w:val="center"/>
              <w:rPr>
                <w:lang w:val="en-GB" w:eastAsia="en-GB"/>
              </w:rPr>
            </w:pPr>
          </w:p>
        </w:tc>
      </w:tr>
      <w:tr w:rsidR="005E1B0E" w:rsidRPr="00E1035D" w14:paraId="66D571EA" w14:textId="77777777" w:rsidTr="00E403C0">
        <w:trPr>
          <w:trHeight w:val="286"/>
        </w:trPr>
        <w:tc>
          <w:tcPr>
            <w:tcW w:w="760" w:type="dxa"/>
            <w:shd w:val="clear" w:color="auto" w:fill="auto"/>
            <w:vAlign w:val="center"/>
            <w:hideMark/>
          </w:tcPr>
          <w:p w14:paraId="2A51993B" w14:textId="77777777" w:rsidR="00E403C0" w:rsidRPr="00E1035D" w:rsidRDefault="00E403C0" w:rsidP="00D52AB9">
            <w:pPr>
              <w:jc w:val="center"/>
              <w:rPr>
                <w:lang w:val="en-GB" w:eastAsia="en-GB"/>
              </w:rPr>
            </w:pPr>
            <w:r w:rsidRPr="00E1035D">
              <w:rPr>
                <w:lang w:val="en-GB" w:eastAsia="en-GB"/>
              </w:rPr>
              <w:t>404</w:t>
            </w:r>
          </w:p>
        </w:tc>
        <w:tc>
          <w:tcPr>
            <w:tcW w:w="5195" w:type="dxa"/>
            <w:shd w:val="clear" w:color="auto" w:fill="auto"/>
            <w:vAlign w:val="center"/>
            <w:hideMark/>
          </w:tcPr>
          <w:p w14:paraId="1770429B" w14:textId="77777777" w:rsidR="00E403C0" w:rsidRPr="00E1035D" w:rsidRDefault="00E403C0" w:rsidP="00D52AB9">
            <w:pPr>
              <w:rPr>
                <w:lang w:val="en-GB" w:eastAsia="en-GB"/>
              </w:rPr>
            </w:pPr>
            <w:r w:rsidRPr="00E1035D">
              <w:rPr>
                <w:lang w:val="en-GB" w:eastAsia="en-GB"/>
              </w:rPr>
              <w:t>Wheelbarrow-for transporting soil, manure, and seedlings</w:t>
            </w:r>
          </w:p>
        </w:tc>
        <w:tc>
          <w:tcPr>
            <w:tcW w:w="708" w:type="dxa"/>
            <w:shd w:val="clear" w:color="auto" w:fill="auto"/>
            <w:vAlign w:val="center"/>
            <w:hideMark/>
          </w:tcPr>
          <w:p w14:paraId="48B7E370" w14:textId="77777777" w:rsidR="00E403C0" w:rsidRPr="00E1035D" w:rsidRDefault="00E403C0" w:rsidP="00D52AB9">
            <w:pPr>
              <w:jc w:val="center"/>
              <w:rPr>
                <w:lang w:val="en-GB" w:eastAsia="en-GB"/>
              </w:rPr>
            </w:pPr>
            <w:r w:rsidRPr="00E1035D">
              <w:rPr>
                <w:lang w:val="en-GB" w:eastAsia="en-GB"/>
              </w:rPr>
              <w:t>No</w:t>
            </w:r>
          </w:p>
        </w:tc>
        <w:tc>
          <w:tcPr>
            <w:tcW w:w="1134" w:type="dxa"/>
            <w:shd w:val="clear" w:color="auto" w:fill="auto"/>
            <w:vAlign w:val="center"/>
            <w:hideMark/>
          </w:tcPr>
          <w:p w14:paraId="519D2331" w14:textId="77777777" w:rsidR="00E403C0" w:rsidRPr="00E1035D" w:rsidRDefault="00E403C0" w:rsidP="00D52AB9">
            <w:pPr>
              <w:jc w:val="center"/>
              <w:rPr>
                <w:lang w:val="en-GB" w:eastAsia="en-GB"/>
              </w:rPr>
            </w:pPr>
            <w:r w:rsidRPr="00E1035D">
              <w:rPr>
                <w:lang w:val="en-GB" w:eastAsia="en-GB"/>
              </w:rPr>
              <w:t>2</w:t>
            </w:r>
          </w:p>
        </w:tc>
        <w:tc>
          <w:tcPr>
            <w:tcW w:w="1016" w:type="dxa"/>
            <w:shd w:val="clear" w:color="auto" w:fill="auto"/>
            <w:vAlign w:val="center"/>
          </w:tcPr>
          <w:p w14:paraId="145BF109" w14:textId="0CC9EAF8" w:rsidR="00E403C0" w:rsidRPr="00E1035D" w:rsidRDefault="00E403C0" w:rsidP="00D52AB9">
            <w:pPr>
              <w:jc w:val="right"/>
              <w:rPr>
                <w:lang w:val="en-GB" w:eastAsia="en-GB"/>
              </w:rPr>
            </w:pPr>
          </w:p>
        </w:tc>
        <w:tc>
          <w:tcPr>
            <w:tcW w:w="1252" w:type="dxa"/>
            <w:shd w:val="clear" w:color="auto" w:fill="auto"/>
            <w:vAlign w:val="center"/>
          </w:tcPr>
          <w:p w14:paraId="263A9EC4" w14:textId="3C972096" w:rsidR="00E403C0" w:rsidRPr="00E1035D" w:rsidRDefault="00E403C0" w:rsidP="00D52AB9">
            <w:pPr>
              <w:jc w:val="center"/>
              <w:rPr>
                <w:lang w:val="en-GB" w:eastAsia="en-GB"/>
              </w:rPr>
            </w:pPr>
          </w:p>
        </w:tc>
      </w:tr>
      <w:tr w:rsidR="005E1B0E" w:rsidRPr="00E1035D" w14:paraId="6FB773F5" w14:textId="77777777" w:rsidTr="00E403C0">
        <w:trPr>
          <w:trHeight w:val="261"/>
        </w:trPr>
        <w:tc>
          <w:tcPr>
            <w:tcW w:w="760" w:type="dxa"/>
            <w:shd w:val="clear" w:color="auto" w:fill="auto"/>
            <w:vAlign w:val="center"/>
            <w:hideMark/>
          </w:tcPr>
          <w:p w14:paraId="25800A5B" w14:textId="77777777" w:rsidR="00E403C0" w:rsidRPr="00E1035D" w:rsidRDefault="00E403C0" w:rsidP="00D52AB9">
            <w:pPr>
              <w:jc w:val="center"/>
              <w:rPr>
                <w:lang w:val="en-GB" w:eastAsia="en-GB"/>
              </w:rPr>
            </w:pPr>
            <w:r w:rsidRPr="00E1035D">
              <w:rPr>
                <w:lang w:val="en-GB" w:eastAsia="en-GB"/>
              </w:rPr>
              <w:t>405</w:t>
            </w:r>
          </w:p>
        </w:tc>
        <w:tc>
          <w:tcPr>
            <w:tcW w:w="5195" w:type="dxa"/>
            <w:shd w:val="clear" w:color="auto" w:fill="auto"/>
            <w:vAlign w:val="center"/>
            <w:hideMark/>
          </w:tcPr>
          <w:p w14:paraId="3C1A1190" w14:textId="77777777" w:rsidR="00E403C0" w:rsidRPr="00E1035D" w:rsidRDefault="00E403C0" w:rsidP="00D52AB9">
            <w:pPr>
              <w:rPr>
                <w:lang w:val="en-GB" w:eastAsia="en-GB"/>
              </w:rPr>
            </w:pPr>
            <w:r w:rsidRPr="00E1035D">
              <w:rPr>
                <w:lang w:val="en-GB" w:eastAsia="en-GB"/>
              </w:rPr>
              <w:t>Knives/secateurs-for root pruning and harvesting cuttings</w:t>
            </w:r>
          </w:p>
        </w:tc>
        <w:tc>
          <w:tcPr>
            <w:tcW w:w="708" w:type="dxa"/>
            <w:shd w:val="clear" w:color="auto" w:fill="auto"/>
            <w:vAlign w:val="center"/>
            <w:hideMark/>
          </w:tcPr>
          <w:p w14:paraId="4F20863F"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2DCAFCEC"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5F55C200" w14:textId="4319D1F8" w:rsidR="00E403C0" w:rsidRPr="00E1035D" w:rsidRDefault="00E403C0" w:rsidP="00D52AB9">
            <w:pPr>
              <w:jc w:val="right"/>
              <w:rPr>
                <w:lang w:val="en-GB" w:eastAsia="en-GB"/>
              </w:rPr>
            </w:pPr>
          </w:p>
        </w:tc>
        <w:tc>
          <w:tcPr>
            <w:tcW w:w="1252" w:type="dxa"/>
            <w:shd w:val="clear" w:color="auto" w:fill="auto"/>
            <w:vAlign w:val="center"/>
          </w:tcPr>
          <w:p w14:paraId="780052C9" w14:textId="1ECD3FEB" w:rsidR="00E403C0" w:rsidRPr="00E1035D" w:rsidRDefault="00E403C0" w:rsidP="00D52AB9">
            <w:pPr>
              <w:jc w:val="center"/>
              <w:rPr>
                <w:lang w:val="en-GB" w:eastAsia="en-GB"/>
              </w:rPr>
            </w:pPr>
          </w:p>
        </w:tc>
      </w:tr>
      <w:tr w:rsidR="005E1B0E" w:rsidRPr="00E1035D" w14:paraId="79A54F6A" w14:textId="77777777" w:rsidTr="00E403C0">
        <w:trPr>
          <w:trHeight w:val="137"/>
        </w:trPr>
        <w:tc>
          <w:tcPr>
            <w:tcW w:w="760" w:type="dxa"/>
            <w:shd w:val="clear" w:color="000000" w:fill="C4BD97"/>
            <w:vAlign w:val="center"/>
            <w:hideMark/>
          </w:tcPr>
          <w:p w14:paraId="6BE87B0F"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50C5CE6F" w14:textId="77777777" w:rsidR="00E403C0" w:rsidRPr="00E1035D" w:rsidRDefault="00E403C0" w:rsidP="00D52AB9">
            <w:pPr>
              <w:jc w:val="center"/>
              <w:rPr>
                <w:b/>
                <w:bCs/>
                <w:i/>
                <w:iCs/>
                <w:lang w:val="en-GB" w:eastAsia="en-GB"/>
              </w:rPr>
            </w:pPr>
            <w:r w:rsidRPr="00E1035D">
              <w:rPr>
                <w:b/>
                <w:bCs/>
                <w:i/>
                <w:iCs/>
                <w:lang w:val="en-GB" w:eastAsia="en-GB"/>
              </w:rPr>
              <w:t>Sub – total 400</w:t>
            </w:r>
          </w:p>
        </w:tc>
        <w:tc>
          <w:tcPr>
            <w:tcW w:w="708" w:type="dxa"/>
            <w:shd w:val="clear" w:color="000000" w:fill="C4BD97"/>
            <w:vAlign w:val="center"/>
            <w:hideMark/>
          </w:tcPr>
          <w:p w14:paraId="4F8D4606"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79C43BE1"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783A0F8F" w14:textId="3665F127" w:rsidR="00E403C0" w:rsidRPr="00E1035D" w:rsidRDefault="00E403C0" w:rsidP="00D52AB9">
            <w:pPr>
              <w:jc w:val="center"/>
              <w:rPr>
                <w:lang w:val="en-GB" w:eastAsia="en-GB"/>
              </w:rPr>
            </w:pPr>
          </w:p>
        </w:tc>
        <w:tc>
          <w:tcPr>
            <w:tcW w:w="1252" w:type="dxa"/>
            <w:shd w:val="clear" w:color="000000" w:fill="C4BD97"/>
            <w:vAlign w:val="center"/>
          </w:tcPr>
          <w:p w14:paraId="6673E5A5" w14:textId="59C003FD" w:rsidR="00E403C0" w:rsidRPr="00E1035D" w:rsidRDefault="00E403C0" w:rsidP="00D52AB9">
            <w:pPr>
              <w:jc w:val="center"/>
              <w:rPr>
                <w:lang w:val="en-GB" w:eastAsia="en-GB"/>
              </w:rPr>
            </w:pPr>
          </w:p>
        </w:tc>
      </w:tr>
      <w:tr w:rsidR="005E1B0E" w:rsidRPr="00E1035D" w14:paraId="627BD606" w14:textId="77777777" w:rsidTr="00E403C0">
        <w:trPr>
          <w:trHeight w:val="300"/>
        </w:trPr>
        <w:tc>
          <w:tcPr>
            <w:tcW w:w="760" w:type="dxa"/>
            <w:shd w:val="clear" w:color="auto" w:fill="auto"/>
            <w:vAlign w:val="center"/>
            <w:hideMark/>
          </w:tcPr>
          <w:p w14:paraId="55E49AF4" w14:textId="77777777" w:rsidR="00E403C0" w:rsidRPr="00E1035D" w:rsidRDefault="00E403C0" w:rsidP="00D52AB9">
            <w:pPr>
              <w:jc w:val="center"/>
              <w:rPr>
                <w:b/>
                <w:bCs/>
                <w:lang w:val="en-GB" w:eastAsia="en-GB"/>
              </w:rPr>
            </w:pPr>
            <w:r w:rsidRPr="00E1035D">
              <w:rPr>
                <w:b/>
                <w:bCs/>
                <w:lang w:val="en-GB" w:eastAsia="en-GB"/>
              </w:rPr>
              <w:t>500</w:t>
            </w:r>
          </w:p>
        </w:tc>
        <w:tc>
          <w:tcPr>
            <w:tcW w:w="5195" w:type="dxa"/>
            <w:shd w:val="clear" w:color="auto" w:fill="auto"/>
            <w:vAlign w:val="center"/>
            <w:hideMark/>
          </w:tcPr>
          <w:p w14:paraId="3E196FD0" w14:textId="77777777" w:rsidR="00E403C0" w:rsidRPr="00E1035D" w:rsidRDefault="00E403C0" w:rsidP="00D52AB9">
            <w:pPr>
              <w:rPr>
                <w:b/>
                <w:bCs/>
                <w:lang w:val="en-GB" w:eastAsia="en-GB"/>
              </w:rPr>
            </w:pPr>
            <w:r w:rsidRPr="00E1035D">
              <w:rPr>
                <w:b/>
                <w:bCs/>
                <w:lang w:val="en-GB" w:eastAsia="en-GB"/>
              </w:rPr>
              <w:t>Tools &amp; Equipment</w:t>
            </w:r>
          </w:p>
        </w:tc>
        <w:tc>
          <w:tcPr>
            <w:tcW w:w="708" w:type="dxa"/>
            <w:shd w:val="clear" w:color="auto" w:fill="auto"/>
            <w:vAlign w:val="center"/>
            <w:hideMark/>
          </w:tcPr>
          <w:p w14:paraId="70E34AFD" w14:textId="77777777" w:rsidR="00E403C0" w:rsidRPr="00E1035D" w:rsidRDefault="00E403C0" w:rsidP="00D52AB9">
            <w:pPr>
              <w:jc w:val="center"/>
              <w:rPr>
                <w:lang w:val="en-GB" w:eastAsia="en-GB"/>
              </w:rPr>
            </w:pPr>
          </w:p>
        </w:tc>
        <w:tc>
          <w:tcPr>
            <w:tcW w:w="1134" w:type="dxa"/>
            <w:shd w:val="clear" w:color="auto" w:fill="auto"/>
            <w:vAlign w:val="center"/>
            <w:hideMark/>
          </w:tcPr>
          <w:p w14:paraId="5AC0B03D" w14:textId="77777777" w:rsidR="00E403C0" w:rsidRPr="00E1035D" w:rsidRDefault="00E403C0" w:rsidP="00D52AB9">
            <w:pPr>
              <w:jc w:val="center"/>
              <w:rPr>
                <w:lang w:val="en-GB" w:eastAsia="en-GB"/>
              </w:rPr>
            </w:pPr>
          </w:p>
        </w:tc>
        <w:tc>
          <w:tcPr>
            <w:tcW w:w="1016" w:type="dxa"/>
            <w:shd w:val="clear" w:color="auto" w:fill="auto"/>
            <w:vAlign w:val="center"/>
          </w:tcPr>
          <w:p w14:paraId="2D35F665" w14:textId="77777777" w:rsidR="00E403C0" w:rsidRPr="00E1035D" w:rsidRDefault="00E403C0" w:rsidP="00D52AB9">
            <w:pPr>
              <w:jc w:val="center"/>
              <w:rPr>
                <w:lang w:val="en-GB" w:eastAsia="en-GB"/>
              </w:rPr>
            </w:pPr>
          </w:p>
        </w:tc>
        <w:tc>
          <w:tcPr>
            <w:tcW w:w="1252" w:type="dxa"/>
            <w:shd w:val="clear" w:color="auto" w:fill="auto"/>
            <w:vAlign w:val="center"/>
          </w:tcPr>
          <w:p w14:paraId="0A3A3931" w14:textId="77777777" w:rsidR="00E403C0" w:rsidRPr="00E1035D" w:rsidRDefault="00E403C0" w:rsidP="00D52AB9">
            <w:pPr>
              <w:jc w:val="center"/>
              <w:rPr>
                <w:lang w:val="en-GB" w:eastAsia="en-GB"/>
              </w:rPr>
            </w:pPr>
          </w:p>
        </w:tc>
      </w:tr>
      <w:tr w:rsidR="005E1B0E" w:rsidRPr="00E1035D" w14:paraId="51F7DB6E" w14:textId="77777777" w:rsidTr="00E403C0">
        <w:trPr>
          <w:trHeight w:val="360"/>
        </w:trPr>
        <w:tc>
          <w:tcPr>
            <w:tcW w:w="760" w:type="dxa"/>
            <w:shd w:val="clear" w:color="auto" w:fill="auto"/>
            <w:vAlign w:val="center"/>
            <w:hideMark/>
          </w:tcPr>
          <w:p w14:paraId="43CE909A" w14:textId="77777777" w:rsidR="00E403C0" w:rsidRPr="00E1035D" w:rsidRDefault="00E403C0" w:rsidP="00D52AB9">
            <w:pPr>
              <w:jc w:val="center"/>
              <w:rPr>
                <w:lang w:val="en-GB" w:eastAsia="en-GB"/>
              </w:rPr>
            </w:pPr>
            <w:r w:rsidRPr="00E1035D">
              <w:rPr>
                <w:lang w:val="en-GB" w:eastAsia="en-GB"/>
              </w:rPr>
              <w:t>501</w:t>
            </w:r>
          </w:p>
        </w:tc>
        <w:tc>
          <w:tcPr>
            <w:tcW w:w="5195" w:type="dxa"/>
            <w:shd w:val="clear" w:color="auto" w:fill="auto"/>
            <w:vAlign w:val="center"/>
            <w:hideMark/>
          </w:tcPr>
          <w:p w14:paraId="668E376A" w14:textId="77777777" w:rsidR="00E403C0" w:rsidRPr="00E1035D" w:rsidRDefault="00E403C0" w:rsidP="00D52AB9">
            <w:pPr>
              <w:rPr>
                <w:lang w:val="en-GB" w:eastAsia="en-GB"/>
              </w:rPr>
            </w:pPr>
            <w:r w:rsidRPr="00E1035D">
              <w:rPr>
                <w:lang w:val="en-GB" w:eastAsia="en-GB"/>
              </w:rPr>
              <w:t>Watering cans &amp; hosepipes for even watering (using fine nozzles to prevent washing away soil)</w:t>
            </w:r>
          </w:p>
        </w:tc>
        <w:tc>
          <w:tcPr>
            <w:tcW w:w="708" w:type="dxa"/>
            <w:shd w:val="clear" w:color="auto" w:fill="auto"/>
            <w:vAlign w:val="center"/>
            <w:hideMark/>
          </w:tcPr>
          <w:p w14:paraId="78F0C4AE"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47B64BFC"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378DD74B" w14:textId="043F7DA8" w:rsidR="00E403C0" w:rsidRPr="00E1035D" w:rsidRDefault="00E403C0" w:rsidP="00D52AB9">
            <w:pPr>
              <w:jc w:val="right"/>
              <w:rPr>
                <w:lang w:val="en-GB" w:eastAsia="en-GB"/>
              </w:rPr>
            </w:pPr>
          </w:p>
        </w:tc>
        <w:tc>
          <w:tcPr>
            <w:tcW w:w="1252" w:type="dxa"/>
            <w:shd w:val="clear" w:color="auto" w:fill="auto"/>
            <w:vAlign w:val="center"/>
          </w:tcPr>
          <w:p w14:paraId="57891C6E" w14:textId="7A5AB0D9" w:rsidR="00E403C0" w:rsidRPr="00E1035D" w:rsidRDefault="00E403C0" w:rsidP="00D52AB9">
            <w:pPr>
              <w:jc w:val="center"/>
              <w:rPr>
                <w:lang w:val="en-GB" w:eastAsia="en-GB"/>
              </w:rPr>
            </w:pPr>
          </w:p>
        </w:tc>
      </w:tr>
      <w:tr w:rsidR="005E1B0E" w:rsidRPr="00E1035D" w14:paraId="22542292" w14:textId="77777777" w:rsidTr="00E403C0">
        <w:trPr>
          <w:trHeight w:val="375"/>
        </w:trPr>
        <w:tc>
          <w:tcPr>
            <w:tcW w:w="760" w:type="dxa"/>
            <w:shd w:val="clear" w:color="auto" w:fill="auto"/>
            <w:vAlign w:val="center"/>
            <w:hideMark/>
          </w:tcPr>
          <w:p w14:paraId="2CA9EB05" w14:textId="77777777" w:rsidR="00E403C0" w:rsidRPr="00E1035D" w:rsidRDefault="00E403C0" w:rsidP="00D52AB9">
            <w:pPr>
              <w:jc w:val="center"/>
              <w:rPr>
                <w:lang w:val="en-GB" w:eastAsia="en-GB"/>
              </w:rPr>
            </w:pPr>
            <w:r w:rsidRPr="00E1035D">
              <w:rPr>
                <w:lang w:val="en-GB" w:eastAsia="en-GB"/>
              </w:rPr>
              <w:t>502</w:t>
            </w:r>
          </w:p>
        </w:tc>
        <w:tc>
          <w:tcPr>
            <w:tcW w:w="5195" w:type="dxa"/>
            <w:shd w:val="clear" w:color="auto" w:fill="auto"/>
            <w:vAlign w:val="center"/>
            <w:hideMark/>
          </w:tcPr>
          <w:p w14:paraId="0DA9F36A" w14:textId="77777777" w:rsidR="00E403C0" w:rsidRPr="00E1035D" w:rsidRDefault="00E403C0" w:rsidP="00D52AB9">
            <w:pPr>
              <w:rPr>
                <w:lang w:val="en-GB" w:eastAsia="en-GB"/>
              </w:rPr>
            </w:pPr>
            <w:r w:rsidRPr="00E1035D">
              <w:rPr>
                <w:lang w:val="en-GB" w:eastAsia="en-GB"/>
              </w:rPr>
              <w:t>Hand trowel, rakes - for pricking out seedlings and potting</w:t>
            </w:r>
          </w:p>
        </w:tc>
        <w:tc>
          <w:tcPr>
            <w:tcW w:w="708" w:type="dxa"/>
            <w:shd w:val="clear" w:color="auto" w:fill="auto"/>
            <w:vAlign w:val="center"/>
            <w:hideMark/>
          </w:tcPr>
          <w:p w14:paraId="4BEBDFC1"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32F3DC6F"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505C68B0" w14:textId="1EB2D9E3" w:rsidR="00E403C0" w:rsidRPr="00E1035D" w:rsidRDefault="00E403C0" w:rsidP="00D52AB9">
            <w:pPr>
              <w:jc w:val="right"/>
              <w:rPr>
                <w:lang w:val="en-GB" w:eastAsia="en-GB"/>
              </w:rPr>
            </w:pPr>
          </w:p>
        </w:tc>
        <w:tc>
          <w:tcPr>
            <w:tcW w:w="1252" w:type="dxa"/>
            <w:shd w:val="clear" w:color="auto" w:fill="auto"/>
            <w:vAlign w:val="center"/>
          </w:tcPr>
          <w:p w14:paraId="04290407" w14:textId="391967E0" w:rsidR="00E403C0" w:rsidRPr="00E1035D" w:rsidRDefault="00E403C0" w:rsidP="00D52AB9">
            <w:pPr>
              <w:jc w:val="center"/>
              <w:rPr>
                <w:lang w:val="en-GB" w:eastAsia="en-GB"/>
              </w:rPr>
            </w:pPr>
          </w:p>
        </w:tc>
      </w:tr>
      <w:tr w:rsidR="005E1B0E" w:rsidRPr="00E1035D" w14:paraId="4E603599" w14:textId="77777777" w:rsidTr="00E403C0">
        <w:trPr>
          <w:trHeight w:val="359"/>
        </w:trPr>
        <w:tc>
          <w:tcPr>
            <w:tcW w:w="760" w:type="dxa"/>
            <w:shd w:val="clear" w:color="auto" w:fill="auto"/>
            <w:vAlign w:val="center"/>
            <w:hideMark/>
          </w:tcPr>
          <w:p w14:paraId="10BF103D" w14:textId="77777777" w:rsidR="00E403C0" w:rsidRPr="00E1035D" w:rsidRDefault="00E403C0" w:rsidP="00D52AB9">
            <w:pPr>
              <w:jc w:val="center"/>
              <w:rPr>
                <w:lang w:val="en-GB" w:eastAsia="en-GB"/>
              </w:rPr>
            </w:pPr>
            <w:r w:rsidRPr="00E1035D">
              <w:rPr>
                <w:lang w:val="en-GB" w:eastAsia="en-GB"/>
              </w:rPr>
              <w:t>503</w:t>
            </w:r>
          </w:p>
        </w:tc>
        <w:tc>
          <w:tcPr>
            <w:tcW w:w="5195" w:type="dxa"/>
            <w:shd w:val="clear" w:color="auto" w:fill="auto"/>
            <w:vAlign w:val="center"/>
            <w:hideMark/>
          </w:tcPr>
          <w:p w14:paraId="0CDEAC6F" w14:textId="77777777" w:rsidR="00E403C0" w:rsidRPr="00E1035D" w:rsidRDefault="00E403C0" w:rsidP="00D52AB9">
            <w:pPr>
              <w:rPr>
                <w:lang w:val="en-GB" w:eastAsia="en-GB"/>
              </w:rPr>
            </w:pPr>
            <w:r w:rsidRPr="00E1035D">
              <w:rPr>
                <w:lang w:val="en-GB" w:eastAsia="en-GB"/>
              </w:rPr>
              <w:t>Cutlasses &amp; slasher for clearing existing vegetation, Jembe (hoe head) + spindal (handle)</w:t>
            </w:r>
          </w:p>
        </w:tc>
        <w:tc>
          <w:tcPr>
            <w:tcW w:w="708" w:type="dxa"/>
            <w:shd w:val="clear" w:color="auto" w:fill="auto"/>
            <w:vAlign w:val="center"/>
            <w:hideMark/>
          </w:tcPr>
          <w:p w14:paraId="5589E19C"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25A0FBDC"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2BEAE6C3" w14:textId="73AE8BC1" w:rsidR="00E403C0" w:rsidRPr="00E1035D" w:rsidRDefault="00E403C0" w:rsidP="00D52AB9">
            <w:pPr>
              <w:jc w:val="right"/>
              <w:rPr>
                <w:lang w:val="en-GB" w:eastAsia="en-GB"/>
              </w:rPr>
            </w:pPr>
          </w:p>
        </w:tc>
        <w:tc>
          <w:tcPr>
            <w:tcW w:w="1252" w:type="dxa"/>
            <w:shd w:val="clear" w:color="auto" w:fill="auto"/>
            <w:vAlign w:val="center"/>
          </w:tcPr>
          <w:p w14:paraId="6DA39763" w14:textId="6BF6BC9C" w:rsidR="00E403C0" w:rsidRPr="00E1035D" w:rsidRDefault="00E403C0" w:rsidP="00D52AB9">
            <w:pPr>
              <w:jc w:val="center"/>
              <w:rPr>
                <w:lang w:val="en-GB" w:eastAsia="en-GB"/>
              </w:rPr>
            </w:pPr>
          </w:p>
        </w:tc>
      </w:tr>
      <w:tr w:rsidR="005E1B0E" w:rsidRPr="00E1035D" w14:paraId="4EC8A0F8" w14:textId="77777777" w:rsidTr="00E403C0">
        <w:trPr>
          <w:trHeight w:val="390"/>
        </w:trPr>
        <w:tc>
          <w:tcPr>
            <w:tcW w:w="760" w:type="dxa"/>
            <w:shd w:val="clear" w:color="auto" w:fill="auto"/>
            <w:vAlign w:val="center"/>
            <w:hideMark/>
          </w:tcPr>
          <w:p w14:paraId="5BF500C7" w14:textId="77777777" w:rsidR="00E403C0" w:rsidRPr="00E1035D" w:rsidRDefault="00E403C0" w:rsidP="00D52AB9">
            <w:pPr>
              <w:jc w:val="center"/>
              <w:rPr>
                <w:lang w:val="en-GB" w:eastAsia="en-GB"/>
              </w:rPr>
            </w:pPr>
            <w:r w:rsidRPr="00E1035D">
              <w:rPr>
                <w:lang w:val="en-GB" w:eastAsia="en-GB"/>
              </w:rPr>
              <w:t>504</w:t>
            </w:r>
          </w:p>
        </w:tc>
        <w:tc>
          <w:tcPr>
            <w:tcW w:w="5195" w:type="dxa"/>
            <w:shd w:val="clear" w:color="auto" w:fill="auto"/>
            <w:vAlign w:val="center"/>
            <w:hideMark/>
          </w:tcPr>
          <w:p w14:paraId="612BB619" w14:textId="77777777" w:rsidR="00E403C0" w:rsidRPr="00E1035D" w:rsidRDefault="00E403C0" w:rsidP="00D52AB9">
            <w:pPr>
              <w:rPr>
                <w:lang w:val="en-GB" w:eastAsia="en-GB"/>
              </w:rPr>
            </w:pPr>
            <w:r w:rsidRPr="00E1035D">
              <w:rPr>
                <w:lang w:val="en-GB" w:eastAsia="en-GB"/>
              </w:rPr>
              <w:t xml:space="preserve">Poles, chicken wire, or live fence seedlings to </w:t>
            </w:r>
            <w:r w:rsidRPr="00E1035D">
              <w:rPr>
                <w:lang w:val="en-GB" w:eastAsia="en-GB"/>
              </w:rPr>
              <w:lastRenderedPageBreak/>
              <w:t>protect young plants from livestock</w:t>
            </w:r>
          </w:p>
        </w:tc>
        <w:tc>
          <w:tcPr>
            <w:tcW w:w="708" w:type="dxa"/>
            <w:shd w:val="clear" w:color="auto" w:fill="auto"/>
            <w:vAlign w:val="center"/>
            <w:hideMark/>
          </w:tcPr>
          <w:p w14:paraId="64F5B4D2" w14:textId="77777777" w:rsidR="00E403C0" w:rsidRPr="00E1035D" w:rsidRDefault="00E403C0" w:rsidP="00D52AB9">
            <w:pPr>
              <w:jc w:val="center"/>
              <w:rPr>
                <w:lang w:val="en-GB" w:eastAsia="en-GB"/>
              </w:rPr>
            </w:pPr>
            <w:r w:rsidRPr="00E1035D">
              <w:rPr>
                <w:lang w:val="en-GB" w:eastAsia="en-GB"/>
              </w:rPr>
              <w:lastRenderedPageBreak/>
              <w:t>Ls</w:t>
            </w:r>
          </w:p>
        </w:tc>
        <w:tc>
          <w:tcPr>
            <w:tcW w:w="1134" w:type="dxa"/>
            <w:shd w:val="clear" w:color="auto" w:fill="auto"/>
            <w:vAlign w:val="center"/>
            <w:hideMark/>
          </w:tcPr>
          <w:p w14:paraId="4126D107"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092DD33C" w14:textId="655C7291" w:rsidR="00E403C0" w:rsidRPr="00E1035D" w:rsidRDefault="00E403C0" w:rsidP="00D52AB9">
            <w:pPr>
              <w:jc w:val="right"/>
              <w:rPr>
                <w:lang w:val="en-GB" w:eastAsia="en-GB"/>
              </w:rPr>
            </w:pPr>
          </w:p>
        </w:tc>
        <w:tc>
          <w:tcPr>
            <w:tcW w:w="1252" w:type="dxa"/>
            <w:shd w:val="clear" w:color="auto" w:fill="auto"/>
            <w:vAlign w:val="center"/>
          </w:tcPr>
          <w:p w14:paraId="3E0D6888" w14:textId="48CC6C1D" w:rsidR="00E403C0" w:rsidRPr="00E1035D" w:rsidRDefault="00E403C0" w:rsidP="00D52AB9">
            <w:pPr>
              <w:jc w:val="center"/>
              <w:rPr>
                <w:lang w:val="en-GB" w:eastAsia="en-GB"/>
              </w:rPr>
            </w:pPr>
          </w:p>
        </w:tc>
      </w:tr>
      <w:tr w:rsidR="005E1B0E" w:rsidRPr="00E1035D" w14:paraId="57284DBA" w14:textId="77777777" w:rsidTr="00E403C0">
        <w:trPr>
          <w:trHeight w:val="417"/>
        </w:trPr>
        <w:tc>
          <w:tcPr>
            <w:tcW w:w="760" w:type="dxa"/>
            <w:shd w:val="clear" w:color="auto" w:fill="auto"/>
            <w:vAlign w:val="center"/>
            <w:hideMark/>
          </w:tcPr>
          <w:p w14:paraId="01D418EC" w14:textId="77777777" w:rsidR="00E403C0" w:rsidRPr="00E1035D" w:rsidRDefault="00E403C0" w:rsidP="00D52AB9">
            <w:pPr>
              <w:jc w:val="center"/>
              <w:rPr>
                <w:lang w:val="en-GB" w:eastAsia="en-GB"/>
              </w:rPr>
            </w:pPr>
            <w:r w:rsidRPr="00E1035D">
              <w:rPr>
                <w:lang w:val="en-GB" w:eastAsia="en-GB"/>
              </w:rPr>
              <w:lastRenderedPageBreak/>
              <w:t>505</w:t>
            </w:r>
          </w:p>
        </w:tc>
        <w:tc>
          <w:tcPr>
            <w:tcW w:w="5195" w:type="dxa"/>
            <w:shd w:val="clear" w:color="auto" w:fill="auto"/>
            <w:vAlign w:val="center"/>
            <w:hideMark/>
          </w:tcPr>
          <w:p w14:paraId="40CCCC82" w14:textId="77777777" w:rsidR="00E403C0" w:rsidRPr="00E1035D" w:rsidRDefault="00E403C0" w:rsidP="00D52AB9">
            <w:pPr>
              <w:rPr>
                <w:lang w:val="en-GB" w:eastAsia="en-GB"/>
              </w:rPr>
            </w:pPr>
            <w:r w:rsidRPr="00E1035D">
              <w:rPr>
                <w:lang w:val="en-GB" w:eastAsia="en-GB"/>
              </w:rPr>
              <w:t>Panga/machetes, Sieve riddle (soil sifter): for creating fine, consistent soil for germination</w:t>
            </w:r>
          </w:p>
        </w:tc>
        <w:tc>
          <w:tcPr>
            <w:tcW w:w="708" w:type="dxa"/>
            <w:shd w:val="clear" w:color="auto" w:fill="auto"/>
            <w:vAlign w:val="center"/>
            <w:hideMark/>
          </w:tcPr>
          <w:p w14:paraId="0BCE689B"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088FB078"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0B719AE1" w14:textId="006227BE" w:rsidR="00E403C0" w:rsidRPr="00E1035D" w:rsidRDefault="00E403C0" w:rsidP="00D52AB9">
            <w:pPr>
              <w:jc w:val="right"/>
              <w:rPr>
                <w:lang w:val="en-GB" w:eastAsia="en-GB"/>
              </w:rPr>
            </w:pPr>
          </w:p>
        </w:tc>
        <w:tc>
          <w:tcPr>
            <w:tcW w:w="1252" w:type="dxa"/>
            <w:shd w:val="clear" w:color="auto" w:fill="auto"/>
            <w:vAlign w:val="center"/>
          </w:tcPr>
          <w:p w14:paraId="204F4E75" w14:textId="3907EED5" w:rsidR="00E403C0" w:rsidRPr="00E1035D" w:rsidRDefault="00E403C0" w:rsidP="00D52AB9">
            <w:pPr>
              <w:jc w:val="center"/>
              <w:rPr>
                <w:lang w:val="en-GB" w:eastAsia="en-GB"/>
              </w:rPr>
            </w:pPr>
          </w:p>
        </w:tc>
      </w:tr>
      <w:tr w:rsidR="005E1B0E" w:rsidRPr="00E1035D" w14:paraId="042C0057" w14:textId="77777777" w:rsidTr="00E403C0">
        <w:trPr>
          <w:trHeight w:val="390"/>
        </w:trPr>
        <w:tc>
          <w:tcPr>
            <w:tcW w:w="760" w:type="dxa"/>
            <w:shd w:val="clear" w:color="auto" w:fill="auto"/>
            <w:vAlign w:val="center"/>
            <w:hideMark/>
          </w:tcPr>
          <w:p w14:paraId="403ACDE9" w14:textId="77777777" w:rsidR="00E403C0" w:rsidRPr="00E1035D" w:rsidRDefault="00E403C0" w:rsidP="00D52AB9">
            <w:pPr>
              <w:jc w:val="center"/>
              <w:rPr>
                <w:lang w:val="en-GB" w:eastAsia="en-GB"/>
              </w:rPr>
            </w:pPr>
            <w:r w:rsidRPr="00E1035D">
              <w:rPr>
                <w:lang w:val="en-GB" w:eastAsia="en-GB"/>
              </w:rPr>
              <w:t>506</w:t>
            </w:r>
          </w:p>
        </w:tc>
        <w:tc>
          <w:tcPr>
            <w:tcW w:w="5195" w:type="dxa"/>
            <w:shd w:val="clear" w:color="auto" w:fill="auto"/>
            <w:vAlign w:val="center"/>
            <w:hideMark/>
          </w:tcPr>
          <w:p w14:paraId="2AFA285B" w14:textId="77777777" w:rsidR="00E403C0" w:rsidRPr="00E1035D" w:rsidRDefault="00E403C0" w:rsidP="00D52AB9">
            <w:pPr>
              <w:rPr>
                <w:lang w:val="en-GB" w:eastAsia="en-GB"/>
              </w:rPr>
            </w:pPr>
            <w:r w:rsidRPr="00E1035D">
              <w:rPr>
                <w:lang w:val="en-GB" w:eastAsia="en-GB"/>
              </w:rPr>
              <w:t>Galvanized barbed wire (100metres roll)</w:t>
            </w:r>
          </w:p>
        </w:tc>
        <w:tc>
          <w:tcPr>
            <w:tcW w:w="708" w:type="dxa"/>
            <w:shd w:val="clear" w:color="auto" w:fill="auto"/>
            <w:vAlign w:val="center"/>
            <w:hideMark/>
          </w:tcPr>
          <w:p w14:paraId="59EAF430" w14:textId="77777777" w:rsidR="00E403C0" w:rsidRPr="00E1035D" w:rsidRDefault="00E403C0" w:rsidP="00D52AB9">
            <w:pPr>
              <w:jc w:val="center"/>
              <w:rPr>
                <w:lang w:val="en-GB" w:eastAsia="en-GB"/>
              </w:rPr>
            </w:pPr>
            <w:r w:rsidRPr="00E1035D">
              <w:rPr>
                <w:lang w:val="en-GB" w:eastAsia="en-GB"/>
              </w:rPr>
              <w:t>Roll</w:t>
            </w:r>
          </w:p>
        </w:tc>
        <w:tc>
          <w:tcPr>
            <w:tcW w:w="1134" w:type="dxa"/>
            <w:shd w:val="clear" w:color="auto" w:fill="auto"/>
            <w:vAlign w:val="center"/>
            <w:hideMark/>
          </w:tcPr>
          <w:p w14:paraId="25A6BA11" w14:textId="77777777" w:rsidR="00E403C0" w:rsidRPr="00E1035D" w:rsidRDefault="00E403C0" w:rsidP="00D52AB9">
            <w:pPr>
              <w:jc w:val="center"/>
              <w:rPr>
                <w:lang w:val="en-GB" w:eastAsia="en-GB"/>
              </w:rPr>
            </w:pPr>
            <w:r w:rsidRPr="00E1035D">
              <w:rPr>
                <w:lang w:val="en-GB" w:eastAsia="en-GB"/>
              </w:rPr>
              <w:t>6</w:t>
            </w:r>
          </w:p>
        </w:tc>
        <w:tc>
          <w:tcPr>
            <w:tcW w:w="1016" w:type="dxa"/>
            <w:shd w:val="clear" w:color="auto" w:fill="auto"/>
            <w:vAlign w:val="center"/>
          </w:tcPr>
          <w:p w14:paraId="083CF5D8" w14:textId="74AB88F8" w:rsidR="00E403C0" w:rsidRPr="00E1035D" w:rsidRDefault="00E403C0" w:rsidP="00D52AB9">
            <w:pPr>
              <w:jc w:val="right"/>
              <w:rPr>
                <w:lang w:val="en-GB" w:eastAsia="en-GB"/>
              </w:rPr>
            </w:pPr>
          </w:p>
        </w:tc>
        <w:tc>
          <w:tcPr>
            <w:tcW w:w="1252" w:type="dxa"/>
            <w:shd w:val="clear" w:color="auto" w:fill="auto"/>
            <w:vAlign w:val="center"/>
          </w:tcPr>
          <w:p w14:paraId="25B026E1" w14:textId="6A73B9CB" w:rsidR="00E403C0" w:rsidRPr="00E1035D" w:rsidRDefault="00E403C0" w:rsidP="00D52AB9">
            <w:pPr>
              <w:jc w:val="center"/>
              <w:rPr>
                <w:lang w:val="en-GB" w:eastAsia="en-GB"/>
              </w:rPr>
            </w:pPr>
          </w:p>
        </w:tc>
      </w:tr>
      <w:tr w:rsidR="005E1B0E" w:rsidRPr="00E1035D" w14:paraId="79D876F5" w14:textId="77777777" w:rsidTr="00E403C0">
        <w:trPr>
          <w:trHeight w:val="660"/>
        </w:trPr>
        <w:tc>
          <w:tcPr>
            <w:tcW w:w="760" w:type="dxa"/>
            <w:shd w:val="clear" w:color="auto" w:fill="auto"/>
            <w:vAlign w:val="center"/>
            <w:hideMark/>
          </w:tcPr>
          <w:p w14:paraId="2715CC4B" w14:textId="77777777" w:rsidR="00E403C0" w:rsidRPr="00E1035D" w:rsidRDefault="00E403C0" w:rsidP="00D52AB9">
            <w:pPr>
              <w:jc w:val="center"/>
              <w:rPr>
                <w:lang w:val="en-GB" w:eastAsia="en-GB"/>
              </w:rPr>
            </w:pPr>
            <w:r w:rsidRPr="00E1035D">
              <w:rPr>
                <w:lang w:val="en-GB" w:eastAsia="en-GB"/>
              </w:rPr>
              <w:t>507</w:t>
            </w:r>
          </w:p>
        </w:tc>
        <w:tc>
          <w:tcPr>
            <w:tcW w:w="5195" w:type="dxa"/>
            <w:shd w:val="clear" w:color="auto" w:fill="auto"/>
            <w:vAlign w:val="center"/>
            <w:hideMark/>
          </w:tcPr>
          <w:p w14:paraId="0A4B260D" w14:textId="77777777" w:rsidR="00E403C0" w:rsidRPr="00E1035D" w:rsidRDefault="00E403C0" w:rsidP="00D52AB9">
            <w:pPr>
              <w:rPr>
                <w:lang w:val="en-GB" w:eastAsia="en-GB"/>
              </w:rPr>
            </w:pPr>
            <w:r w:rsidRPr="00E1035D">
              <w:rPr>
                <w:lang w:val="en-GB" w:eastAsia="en-GB"/>
              </w:rPr>
              <w:t>30metres fiber glass measuring tape &amp; stakes for laying out straight nursery beds and 45m reinforced hose pipes (Rubber pipe) rolls</w:t>
            </w:r>
          </w:p>
        </w:tc>
        <w:tc>
          <w:tcPr>
            <w:tcW w:w="708" w:type="dxa"/>
            <w:shd w:val="clear" w:color="auto" w:fill="auto"/>
            <w:vAlign w:val="center"/>
            <w:hideMark/>
          </w:tcPr>
          <w:p w14:paraId="7FFF7B2A"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0724EE2D"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2ED1E7D3" w14:textId="6196F7A8" w:rsidR="00E403C0" w:rsidRPr="00E1035D" w:rsidRDefault="00E403C0" w:rsidP="00D52AB9">
            <w:pPr>
              <w:jc w:val="right"/>
              <w:rPr>
                <w:lang w:val="en-GB" w:eastAsia="en-GB"/>
              </w:rPr>
            </w:pPr>
          </w:p>
        </w:tc>
        <w:tc>
          <w:tcPr>
            <w:tcW w:w="1252" w:type="dxa"/>
            <w:shd w:val="clear" w:color="auto" w:fill="auto"/>
            <w:vAlign w:val="center"/>
          </w:tcPr>
          <w:p w14:paraId="45B75B53" w14:textId="202FB748" w:rsidR="00E403C0" w:rsidRPr="00E1035D" w:rsidRDefault="00E403C0" w:rsidP="00D52AB9">
            <w:pPr>
              <w:jc w:val="center"/>
              <w:rPr>
                <w:lang w:val="en-GB" w:eastAsia="en-GB"/>
              </w:rPr>
            </w:pPr>
          </w:p>
        </w:tc>
      </w:tr>
      <w:tr w:rsidR="005E1B0E" w:rsidRPr="00E1035D" w14:paraId="75C1CA0A" w14:textId="77777777" w:rsidTr="00E403C0">
        <w:trPr>
          <w:trHeight w:val="335"/>
        </w:trPr>
        <w:tc>
          <w:tcPr>
            <w:tcW w:w="760" w:type="dxa"/>
            <w:shd w:val="clear" w:color="auto" w:fill="auto"/>
            <w:vAlign w:val="center"/>
            <w:hideMark/>
          </w:tcPr>
          <w:p w14:paraId="00588759" w14:textId="77777777" w:rsidR="00E403C0" w:rsidRPr="00E1035D" w:rsidRDefault="00E403C0" w:rsidP="00D52AB9">
            <w:pPr>
              <w:jc w:val="center"/>
              <w:rPr>
                <w:lang w:val="en-GB" w:eastAsia="en-GB"/>
              </w:rPr>
            </w:pPr>
            <w:r w:rsidRPr="00E1035D">
              <w:rPr>
                <w:lang w:val="en-GB" w:eastAsia="en-GB"/>
              </w:rPr>
              <w:t>508</w:t>
            </w:r>
          </w:p>
        </w:tc>
        <w:tc>
          <w:tcPr>
            <w:tcW w:w="5195" w:type="dxa"/>
            <w:shd w:val="clear" w:color="auto" w:fill="auto"/>
            <w:vAlign w:val="center"/>
            <w:hideMark/>
          </w:tcPr>
          <w:p w14:paraId="5F4D1C00" w14:textId="77777777" w:rsidR="00E403C0" w:rsidRPr="00E1035D" w:rsidRDefault="00E403C0" w:rsidP="00D52AB9">
            <w:pPr>
              <w:rPr>
                <w:lang w:val="en-GB" w:eastAsia="en-GB"/>
              </w:rPr>
            </w:pPr>
            <w:r w:rsidRPr="00E1035D">
              <w:rPr>
                <w:lang w:val="en-GB" w:eastAsia="en-GB"/>
              </w:rPr>
              <w:t>Knapsack sprayer-for applying organic insecticides or fungicides</w:t>
            </w:r>
          </w:p>
        </w:tc>
        <w:tc>
          <w:tcPr>
            <w:tcW w:w="708" w:type="dxa"/>
            <w:shd w:val="clear" w:color="auto" w:fill="auto"/>
            <w:vAlign w:val="center"/>
            <w:hideMark/>
          </w:tcPr>
          <w:p w14:paraId="2C380E75" w14:textId="77777777" w:rsidR="00E403C0" w:rsidRPr="00E1035D" w:rsidRDefault="00E403C0" w:rsidP="00D52AB9">
            <w:pPr>
              <w:jc w:val="center"/>
              <w:rPr>
                <w:lang w:val="en-GB" w:eastAsia="en-GB"/>
              </w:rPr>
            </w:pPr>
            <w:r w:rsidRPr="00E1035D">
              <w:rPr>
                <w:lang w:val="en-GB" w:eastAsia="en-GB"/>
              </w:rPr>
              <w:t>No</w:t>
            </w:r>
          </w:p>
        </w:tc>
        <w:tc>
          <w:tcPr>
            <w:tcW w:w="1134" w:type="dxa"/>
            <w:shd w:val="clear" w:color="auto" w:fill="auto"/>
            <w:vAlign w:val="center"/>
            <w:hideMark/>
          </w:tcPr>
          <w:p w14:paraId="7D8F7A4A" w14:textId="77777777" w:rsidR="00E403C0" w:rsidRPr="00E1035D" w:rsidRDefault="00E403C0" w:rsidP="00D52AB9">
            <w:pPr>
              <w:jc w:val="center"/>
              <w:rPr>
                <w:lang w:val="en-GB" w:eastAsia="en-GB"/>
              </w:rPr>
            </w:pPr>
            <w:r w:rsidRPr="00E1035D">
              <w:rPr>
                <w:lang w:val="en-GB" w:eastAsia="en-GB"/>
              </w:rPr>
              <w:t>2</w:t>
            </w:r>
          </w:p>
        </w:tc>
        <w:tc>
          <w:tcPr>
            <w:tcW w:w="1016" w:type="dxa"/>
            <w:shd w:val="clear" w:color="auto" w:fill="auto"/>
            <w:vAlign w:val="center"/>
          </w:tcPr>
          <w:p w14:paraId="04535648" w14:textId="49B3893C" w:rsidR="00E403C0" w:rsidRPr="00E1035D" w:rsidRDefault="00E403C0" w:rsidP="00D52AB9">
            <w:pPr>
              <w:jc w:val="right"/>
              <w:rPr>
                <w:lang w:val="en-GB" w:eastAsia="en-GB"/>
              </w:rPr>
            </w:pPr>
          </w:p>
        </w:tc>
        <w:tc>
          <w:tcPr>
            <w:tcW w:w="1252" w:type="dxa"/>
            <w:shd w:val="clear" w:color="auto" w:fill="auto"/>
            <w:vAlign w:val="center"/>
          </w:tcPr>
          <w:p w14:paraId="0C21C321" w14:textId="0B049422" w:rsidR="00E403C0" w:rsidRPr="00E1035D" w:rsidRDefault="00E403C0" w:rsidP="00D52AB9">
            <w:pPr>
              <w:jc w:val="center"/>
              <w:rPr>
                <w:lang w:val="en-GB" w:eastAsia="en-GB"/>
              </w:rPr>
            </w:pPr>
          </w:p>
        </w:tc>
      </w:tr>
      <w:tr w:rsidR="005E1B0E" w:rsidRPr="00E1035D" w14:paraId="731088E8" w14:textId="77777777" w:rsidTr="00E403C0">
        <w:trPr>
          <w:trHeight w:val="327"/>
        </w:trPr>
        <w:tc>
          <w:tcPr>
            <w:tcW w:w="760" w:type="dxa"/>
            <w:shd w:val="clear" w:color="auto" w:fill="auto"/>
            <w:vAlign w:val="center"/>
            <w:hideMark/>
          </w:tcPr>
          <w:p w14:paraId="2670CCDB" w14:textId="77777777" w:rsidR="00E403C0" w:rsidRPr="00E1035D" w:rsidRDefault="00E403C0" w:rsidP="00D52AB9">
            <w:pPr>
              <w:jc w:val="center"/>
              <w:rPr>
                <w:lang w:val="en-GB" w:eastAsia="en-GB"/>
              </w:rPr>
            </w:pPr>
            <w:r w:rsidRPr="00E1035D">
              <w:rPr>
                <w:lang w:val="en-GB" w:eastAsia="en-GB"/>
              </w:rPr>
              <w:t>509</w:t>
            </w:r>
          </w:p>
        </w:tc>
        <w:tc>
          <w:tcPr>
            <w:tcW w:w="5195" w:type="dxa"/>
            <w:shd w:val="clear" w:color="auto" w:fill="auto"/>
            <w:vAlign w:val="center"/>
            <w:hideMark/>
          </w:tcPr>
          <w:p w14:paraId="506FC4B3" w14:textId="77777777" w:rsidR="00E403C0" w:rsidRPr="00E1035D" w:rsidRDefault="00E403C0" w:rsidP="00D52AB9">
            <w:pPr>
              <w:rPr>
                <w:lang w:val="en-GB" w:eastAsia="en-GB"/>
              </w:rPr>
            </w:pPr>
            <w:r w:rsidRPr="00E1035D">
              <w:rPr>
                <w:lang w:val="en-GB" w:eastAsia="en-GB"/>
              </w:rPr>
              <w:t>Labels &amp; markers-to identify species, date of sowing, and treatment</w:t>
            </w:r>
          </w:p>
        </w:tc>
        <w:tc>
          <w:tcPr>
            <w:tcW w:w="708" w:type="dxa"/>
            <w:shd w:val="clear" w:color="auto" w:fill="auto"/>
            <w:vAlign w:val="center"/>
            <w:hideMark/>
          </w:tcPr>
          <w:p w14:paraId="6AD9EA61" w14:textId="77777777" w:rsidR="00E403C0" w:rsidRPr="00E1035D" w:rsidRDefault="00E403C0" w:rsidP="00D52AB9">
            <w:pPr>
              <w:jc w:val="center"/>
              <w:rPr>
                <w:lang w:val="en-GB" w:eastAsia="en-GB"/>
              </w:rPr>
            </w:pPr>
            <w:r w:rsidRPr="00E1035D">
              <w:rPr>
                <w:lang w:val="en-GB" w:eastAsia="en-GB"/>
              </w:rPr>
              <w:t>Packet</w:t>
            </w:r>
          </w:p>
        </w:tc>
        <w:tc>
          <w:tcPr>
            <w:tcW w:w="1134" w:type="dxa"/>
            <w:shd w:val="clear" w:color="auto" w:fill="auto"/>
            <w:vAlign w:val="center"/>
            <w:hideMark/>
          </w:tcPr>
          <w:p w14:paraId="450185E5"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667A895E" w14:textId="0800FE4F" w:rsidR="00E403C0" w:rsidRPr="00E1035D" w:rsidRDefault="00E403C0" w:rsidP="00D52AB9">
            <w:pPr>
              <w:jc w:val="right"/>
              <w:rPr>
                <w:lang w:val="en-GB" w:eastAsia="en-GB"/>
              </w:rPr>
            </w:pPr>
          </w:p>
        </w:tc>
        <w:tc>
          <w:tcPr>
            <w:tcW w:w="1252" w:type="dxa"/>
            <w:shd w:val="clear" w:color="auto" w:fill="auto"/>
            <w:vAlign w:val="center"/>
          </w:tcPr>
          <w:p w14:paraId="05F4B990" w14:textId="688D18E5" w:rsidR="00E403C0" w:rsidRPr="00E1035D" w:rsidRDefault="00E403C0" w:rsidP="00D52AB9">
            <w:pPr>
              <w:jc w:val="center"/>
              <w:rPr>
                <w:lang w:val="en-GB" w:eastAsia="en-GB"/>
              </w:rPr>
            </w:pPr>
          </w:p>
        </w:tc>
      </w:tr>
      <w:tr w:rsidR="005E1B0E" w:rsidRPr="00E1035D" w14:paraId="08050B11" w14:textId="77777777" w:rsidTr="00E403C0">
        <w:trPr>
          <w:trHeight w:val="368"/>
        </w:trPr>
        <w:tc>
          <w:tcPr>
            <w:tcW w:w="760" w:type="dxa"/>
            <w:shd w:val="clear" w:color="auto" w:fill="auto"/>
            <w:vAlign w:val="center"/>
            <w:hideMark/>
          </w:tcPr>
          <w:p w14:paraId="5C612DD5" w14:textId="77777777" w:rsidR="00E403C0" w:rsidRPr="00E1035D" w:rsidRDefault="00E403C0" w:rsidP="00D52AB9">
            <w:pPr>
              <w:jc w:val="center"/>
              <w:rPr>
                <w:lang w:val="en-GB" w:eastAsia="en-GB"/>
              </w:rPr>
            </w:pPr>
            <w:r w:rsidRPr="00E1035D">
              <w:rPr>
                <w:lang w:val="en-GB" w:eastAsia="en-GB"/>
              </w:rPr>
              <w:t>510</w:t>
            </w:r>
          </w:p>
        </w:tc>
        <w:tc>
          <w:tcPr>
            <w:tcW w:w="5195" w:type="dxa"/>
            <w:shd w:val="clear" w:color="auto" w:fill="auto"/>
            <w:vAlign w:val="center"/>
            <w:hideMark/>
          </w:tcPr>
          <w:p w14:paraId="17282078" w14:textId="77777777" w:rsidR="00E403C0" w:rsidRPr="00E1035D" w:rsidRDefault="00E403C0" w:rsidP="00D52AB9">
            <w:pPr>
              <w:rPr>
                <w:lang w:val="en-GB" w:eastAsia="en-GB"/>
              </w:rPr>
            </w:pPr>
            <w:r w:rsidRPr="00E1035D">
              <w:rPr>
                <w:lang w:val="en-GB" w:eastAsia="en-GB"/>
              </w:rPr>
              <w:t>PPE (gumboots, gloves, masks) for working in wet, muddy conditions</w:t>
            </w:r>
          </w:p>
        </w:tc>
        <w:tc>
          <w:tcPr>
            <w:tcW w:w="708" w:type="dxa"/>
            <w:shd w:val="clear" w:color="auto" w:fill="auto"/>
            <w:vAlign w:val="center"/>
            <w:hideMark/>
          </w:tcPr>
          <w:p w14:paraId="79725822"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32AC0790"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0CAAF8DB" w14:textId="16181A8C" w:rsidR="00E403C0" w:rsidRPr="00E1035D" w:rsidRDefault="00E403C0" w:rsidP="00D52AB9">
            <w:pPr>
              <w:jc w:val="right"/>
              <w:rPr>
                <w:lang w:val="en-GB" w:eastAsia="en-GB"/>
              </w:rPr>
            </w:pPr>
          </w:p>
        </w:tc>
        <w:tc>
          <w:tcPr>
            <w:tcW w:w="1252" w:type="dxa"/>
            <w:shd w:val="clear" w:color="auto" w:fill="auto"/>
            <w:vAlign w:val="center"/>
          </w:tcPr>
          <w:p w14:paraId="16199F5C" w14:textId="5FA9F490" w:rsidR="00E403C0" w:rsidRPr="00E1035D" w:rsidRDefault="00E403C0" w:rsidP="00D52AB9">
            <w:pPr>
              <w:jc w:val="center"/>
              <w:rPr>
                <w:lang w:val="en-GB" w:eastAsia="en-GB"/>
              </w:rPr>
            </w:pPr>
          </w:p>
        </w:tc>
      </w:tr>
      <w:tr w:rsidR="005E1B0E" w:rsidRPr="00E1035D" w14:paraId="6CD63B7C" w14:textId="77777777" w:rsidTr="00E403C0">
        <w:trPr>
          <w:trHeight w:val="300"/>
        </w:trPr>
        <w:tc>
          <w:tcPr>
            <w:tcW w:w="760" w:type="dxa"/>
            <w:shd w:val="clear" w:color="000000" w:fill="C4BD97"/>
            <w:vAlign w:val="center"/>
            <w:hideMark/>
          </w:tcPr>
          <w:p w14:paraId="4486367C"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6BE50C6F" w14:textId="77777777" w:rsidR="00E403C0" w:rsidRPr="00E1035D" w:rsidRDefault="00E403C0" w:rsidP="00D52AB9">
            <w:pPr>
              <w:jc w:val="center"/>
              <w:rPr>
                <w:b/>
                <w:bCs/>
                <w:i/>
                <w:iCs/>
                <w:lang w:val="en-GB" w:eastAsia="en-GB"/>
              </w:rPr>
            </w:pPr>
            <w:r w:rsidRPr="00E1035D">
              <w:rPr>
                <w:b/>
                <w:bCs/>
                <w:i/>
                <w:iCs/>
                <w:lang w:val="en-GB" w:eastAsia="en-GB"/>
              </w:rPr>
              <w:t>Sub - total  500</w:t>
            </w:r>
          </w:p>
        </w:tc>
        <w:tc>
          <w:tcPr>
            <w:tcW w:w="708" w:type="dxa"/>
            <w:shd w:val="clear" w:color="000000" w:fill="C4BD97"/>
            <w:vAlign w:val="center"/>
            <w:hideMark/>
          </w:tcPr>
          <w:p w14:paraId="4D1AF2EA"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1DE5C6C3"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1306F2D2" w14:textId="40070ADE" w:rsidR="00E403C0" w:rsidRPr="00E1035D" w:rsidRDefault="00E403C0" w:rsidP="00D52AB9">
            <w:pPr>
              <w:jc w:val="right"/>
              <w:rPr>
                <w:lang w:val="en-GB" w:eastAsia="en-GB"/>
              </w:rPr>
            </w:pPr>
          </w:p>
        </w:tc>
        <w:tc>
          <w:tcPr>
            <w:tcW w:w="1252" w:type="dxa"/>
            <w:shd w:val="clear" w:color="000000" w:fill="C4BD97"/>
            <w:vAlign w:val="center"/>
          </w:tcPr>
          <w:p w14:paraId="0C9E1CD0" w14:textId="4E5C2512" w:rsidR="00E403C0" w:rsidRPr="00E1035D" w:rsidRDefault="00E403C0" w:rsidP="00D52AB9">
            <w:pPr>
              <w:jc w:val="center"/>
              <w:rPr>
                <w:lang w:val="en-GB" w:eastAsia="en-GB"/>
              </w:rPr>
            </w:pPr>
          </w:p>
        </w:tc>
      </w:tr>
      <w:tr w:rsidR="005E1B0E" w:rsidRPr="00E1035D" w14:paraId="16535BD2" w14:textId="77777777" w:rsidTr="00E403C0">
        <w:trPr>
          <w:trHeight w:val="300"/>
        </w:trPr>
        <w:tc>
          <w:tcPr>
            <w:tcW w:w="760" w:type="dxa"/>
            <w:shd w:val="clear" w:color="auto" w:fill="auto"/>
            <w:vAlign w:val="center"/>
            <w:hideMark/>
          </w:tcPr>
          <w:p w14:paraId="71B50466" w14:textId="77777777" w:rsidR="00E403C0" w:rsidRPr="00E1035D" w:rsidRDefault="00E403C0" w:rsidP="00D52AB9">
            <w:pPr>
              <w:jc w:val="center"/>
              <w:rPr>
                <w:b/>
                <w:bCs/>
                <w:lang w:val="en-GB" w:eastAsia="en-GB"/>
              </w:rPr>
            </w:pPr>
            <w:r w:rsidRPr="00E1035D">
              <w:rPr>
                <w:b/>
                <w:bCs/>
                <w:lang w:val="en-GB" w:eastAsia="en-GB"/>
              </w:rPr>
              <w:t>600</w:t>
            </w:r>
          </w:p>
        </w:tc>
        <w:tc>
          <w:tcPr>
            <w:tcW w:w="5195" w:type="dxa"/>
            <w:shd w:val="clear" w:color="auto" w:fill="auto"/>
            <w:vAlign w:val="center"/>
            <w:hideMark/>
          </w:tcPr>
          <w:p w14:paraId="4876B3AA" w14:textId="77777777" w:rsidR="00E403C0" w:rsidRPr="00E1035D" w:rsidRDefault="00E403C0" w:rsidP="00D52AB9">
            <w:pPr>
              <w:rPr>
                <w:b/>
                <w:bCs/>
                <w:lang w:val="en-GB" w:eastAsia="en-GB"/>
              </w:rPr>
            </w:pPr>
            <w:r w:rsidRPr="00E1035D">
              <w:rPr>
                <w:b/>
                <w:bCs/>
                <w:lang w:val="en-GB" w:eastAsia="en-GB"/>
              </w:rPr>
              <w:t>Labor &amp; Operational Costs</w:t>
            </w:r>
          </w:p>
        </w:tc>
        <w:tc>
          <w:tcPr>
            <w:tcW w:w="708" w:type="dxa"/>
            <w:shd w:val="clear" w:color="auto" w:fill="auto"/>
            <w:vAlign w:val="center"/>
            <w:hideMark/>
          </w:tcPr>
          <w:p w14:paraId="0CD76F48" w14:textId="77777777" w:rsidR="00E403C0" w:rsidRPr="00E1035D" w:rsidRDefault="00E403C0" w:rsidP="00D52AB9">
            <w:pPr>
              <w:jc w:val="center"/>
              <w:rPr>
                <w:lang w:val="en-GB" w:eastAsia="en-GB"/>
              </w:rPr>
            </w:pPr>
          </w:p>
        </w:tc>
        <w:tc>
          <w:tcPr>
            <w:tcW w:w="1134" w:type="dxa"/>
            <w:shd w:val="clear" w:color="auto" w:fill="auto"/>
            <w:vAlign w:val="center"/>
            <w:hideMark/>
          </w:tcPr>
          <w:p w14:paraId="3FD4CD8F" w14:textId="77777777" w:rsidR="00E403C0" w:rsidRPr="00E1035D" w:rsidRDefault="00E403C0" w:rsidP="00D52AB9">
            <w:pPr>
              <w:jc w:val="center"/>
              <w:rPr>
                <w:lang w:val="en-GB" w:eastAsia="en-GB"/>
              </w:rPr>
            </w:pPr>
          </w:p>
        </w:tc>
        <w:tc>
          <w:tcPr>
            <w:tcW w:w="1016" w:type="dxa"/>
            <w:shd w:val="clear" w:color="auto" w:fill="auto"/>
            <w:vAlign w:val="center"/>
            <w:hideMark/>
          </w:tcPr>
          <w:p w14:paraId="61DECDD3" w14:textId="77777777" w:rsidR="00E403C0" w:rsidRPr="00E1035D" w:rsidRDefault="00E403C0" w:rsidP="00D52AB9">
            <w:pPr>
              <w:jc w:val="right"/>
              <w:rPr>
                <w:lang w:val="en-GB" w:eastAsia="en-GB"/>
              </w:rPr>
            </w:pPr>
          </w:p>
        </w:tc>
        <w:tc>
          <w:tcPr>
            <w:tcW w:w="1252" w:type="dxa"/>
            <w:shd w:val="clear" w:color="auto" w:fill="auto"/>
            <w:vAlign w:val="center"/>
            <w:hideMark/>
          </w:tcPr>
          <w:p w14:paraId="3B8B008D" w14:textId="77777777" w:rsidR="00E403C0" w:rsidRPr="00E1035D" w:rsidRDefault="00E403C0" w:rsidP="00D52AB9">
            <w:pPr>
              <w:jc w:val="center"/>
              <w:rPr>
                <w:lang w:val="en-GB" w:eastAsia="en-GB"/>
              </w:rPr>
            </w:pPr>
          </w:p>
        </w:tc>
      </w:tr>
      <w:tr w:rsidR="005E1B0E" w:rsidRPr="00E1035D" w14:paraId="0B496580" w14:textId="77777777" w:rsidTr="00E403C0">
        <w:trPr>
          <w:trHeight w:val="276"/>
        </w:trPr>
        <w:tc>
          <w:tcPr>
            <w:tcW w:w="760" w:type="dxa"/>
            <w:shd w:val="clear" w:color="auto" w:fill="auto"/>
            <w:vAlign w:val="center"/>
            <w:hideMark/>
          </w:tcPr>
          <w:p w14:paraId="16F641BC" w14:textId="77777777" w:rsidR="00E403C0" w:rsidRPr="00E1035D" w:rsidRDefault="00E403C0" w:rsidP="00D52AB9">
            <w:pPr>
              <w:jc w:val="center"/>
              <w:rPr>
                <w:lang w:val="en-GB" w:eastAsia="en-GB"/>
              </w:rPr>
            </w:pPr>
            <w:r w:rsidRPr="00E1035D">
              <w:rPr>
                <w:lang w:val="en-GB" w:eastAsia="en-GB"/>
              </w:rPr>
              <w:t>601</w:t>
            </w:r>
          </w:p>
        </w:tc>
        <w:tc>
          <w:tcPr>
            <w:tcW w:w="5195" w:type="dxa"/>
            <w:shd w:val="clear" w:color="auto" w:fill="auto"/>
            <w:vAlign w:val="center"/>
            <w:hideMark/>
          </w:tcPr>
          <w:p w14:paraId="004496DA" w14:textId="77777777" w:rsidR="00E403C0" w:rsidRPr="00E1035D" w:rsidRDefault="00E403C0" w:rsidP="00D52AB9">
            <w:pPr>
              <w:rPr>
                <w:lang w:val="en-GB" w:eastAsia="en-GB"/>
              </w:rPr>
            </w:pPr>
            <w:r w:rsidRPr="00E1035D">
              <w:rPr>
                <w:lang w:val="en-GB" w:eastAsia="en-GB"/>
              </w:rPr>
              <w:t>Potting/bagging (filling and arranging bags)</w:t>
            </w:r>
          </w:p>
        </w:tc>
        <w:tc>
          <w:tcPr>
            <w:tcW w:w="708" w:type="dxa"/>
            <w:shd w:val="clear" w:color="auto" w:fill="auto"/>
            <w:vAlign w:val="center"/>
            <w:hideMark/>
          </w:tcPr>
          <w:p w14:paraId="625BDC98" w14:textId="77777777" w:rsidR="00E403C0" w:rsidRPr="00E1035D" w:rsidRDefault="00E403C0" w:rsidP="00D52AB9">
            <w:pPr>
              <w:jc w:val="center"/>
              <w:rPr>
                <w:lang w:val="en-GB" w:eastAsia="en-GB"/>
              </w:rPr>
            </w:pPr>
            <w:r w:rsidRPr="00E1035D">
              <w:rPr>
                <w:lang w:val="en-GB" w:eastAsia="en-GB"/>
              </w:rPr>
              <w:t>Man-day</w:t>
            </w:r>
          </w:p>
        </w:tc>
        <w:tc>
          <w:tcPr>
            <w:tcW w:w="1134" w:type="dxa"/>
            <w:shd w:val="clear" w:color="auto" w:fill="auto"/>
            <w:vAlign w:val="center"/>
            <w:hideMark/>
          </w:tcPr>
          <w:p w14:paraId="792AA449" w14:textId="77777777" w:rsidR="00E403C0" w:rsidRPr="00E1035D" w:rsidRDefault="00E403C0" w:rsidP="00D52AB9">
            <w:pPr>
              <w:jc w:val="center"/>
              <w:rPr>
                <w:lang w:val="en-GB" w:eastAsia="en-GB"/>
              </w:rPr>
            </w:pPr>
            <w:r w:rsidRPr="00E1035D">
              <w:rPr>
                <w:lang w:val="en-GB" w:eastAsia="en-GB"/>
              </w:rPr>
              <w:t>10</w:t>
            </w:r>
          </w:p>
        </w:tc>
        <w:tc>
          <w:tcPr>
            <w:tcW w:w="1016" w:type="dxa"/>
            <w:shd w:val="clear" w:color="auto" w:fill="auto"/>
            <w:vAlign w:val="center"/>
          </w:tcPr>
          <w:p w14:paraId="73ED706A" w14:textId="4C4E8F55" w:rsidR="00E403C0" w:rsidRPr="00E1035D" w:rsidRDefault="00E403C0" w:rsidP="00D52AB9">
            <w:pPr>
              <w:jc w:val="right"/>
              <w:rPr>
                <w:lang w:val="en-GB" w:eastAsia="en-GB"/>
              </w:rPr>
            </w:pPr>
          </w:p>
        </w:tc>
        <w:tc>
          <w:tcPr>
            <w:tcW w:w="1252" w:type="dxa"/>
            <w:shd w:val="clear" w:color="auto" w:fill="auto"/>
            <w:vAlign w:val="center"/>
          </w:tcPr>
          <w:p w14:paraId="76FE81EC" w14:textId="28F4A444" w:rsidR="00E403C0" w:rsidRPr="00E1035D" w:rsidRDefault="00E403C0" w:rsidP="00D52AB9">
            <w:pPr>
              <w:jc w:val="center"/>
              <w:rPr>
                <w:lang w:val="en-GB" w:eastAsia="en-GB"/>
              </w:rPr>
            </w:pPr>
          </w:p>
        </w:tc>
      </w:tr>
      <w:tr w:rsidR="005E1B0E" w:rsidRPr="00E1035D" w14:paraId="36E1B448" w14:textId="77777777" w:rsidTr="00E403C0">
        <w:trPr>
          <w:trHeight w:val="409"/>
        </w:trPr>
        <w:tc>
          <w:tcPr>
            <w:tcW w:w="760" w:type="dxa"/>
            <w:shd w:val="clear" w:color="auto" w:fill="auto"/>
            <w:vAlign w:val="center"/>
            <w:hideMark/>
          </w:tcPr>
          <w:p w14:paraId="19C796BA" w14:textId="77777777" w:rsidR="00E403C0" w:rsidRPr="00E1035D" w:rsidRDefault="00E403C0" w:rsidP="00D52AB9">
            <w:pPr>
              <w:jc w:val="center"/>
              <w:rPr>
                <w:lang w:val="en-GB" w:eastAsia="en-GB"/>
              </w:rPr>
            </w:pPr>
            <w:r w:rsidRPr="00E1035D">
              <w:rPr>
                <w:lang w:val="en-GB" w:eastAsia="en-GB"/>
              </w:rPr>
              <w:t>602</w:t>
            </w:r>
          </w:p>
        </w:tc>
        <w:tc>
          <w:tcPr>
            <w:tcW w:w="5195" w:type="dxa"/>
            <w:shd w:val="clear" w:color="auto" w:fill="auto"/>
            <w:vAlign w:val="center"/>
            <w:hideMark/>
          </w:tcPr>
          <w:p w14:paraId="18EE0C07" w14:textId="77777777" w:rsidR="00E403C0" w:rsidRPr="00E1035D" w:rsidRDefault="00E403C0" w:rsidP="00D52AB9">
            <w:pPr>
              <w:rPr>
                <w:lang w:val="en-GB" w:eastAsia="en-GB"/>
              </w:rPr>
            </w:pPr>
            <w:r w:rsidRPr="00E1035D">
              <w:rPr>
                <w:lang w:val="en-GB" w:eastAsia="en-GB"/>
              </w:rPr>
              <w:t>Seed sowing/seedling maintenance (weeding, watering, shading up till 4 months)</w:t>
            </w:r>
          </w:p>
        </w:tc>
        <w:tc>
          <w:tcPr>
            <w:tcW w:w="708" w:type="dxa"/>
            <w:shd w:val="clear" w:color="auto" w:fill="auto"/>
            <w:vAlign w:val="center"/>
            <w:hideMark/>
          </w:tcPr>
          <w:p w14:paraId="7F5033B1" w14:textId="77777777" w:rsidR="00E403C0" w:rsidRPr="00E1035D" w:rsidRDefault="00E403C0" w:rsidP="00D52AB9">
            <w:pPr>
              <w:jc w:val="center"/>
              <w:rPr>
                <w:lang w:val="en-GB" w:eastAsia="en-GB"/>
              </w:rPr>
            </w:pPr>
            <w:r w:rsidRPr="00E1035D">
              <w:rPr>
                <w:lang w:val="en-GB" w:eastAsia="en-GB"/>
              </w:rPr>
              <w:t>Ls</w:t>
            </w:r>
          </w:p>
        </w:tc>
        <w:tc>
          <w:tcPr>
            <w:tcW w:w="1134" w:type="dxa"/>
            <w:shd w:val="clear" w:color="auto" w:fill="auto"/>
            <w:vAlign w:val="center"/>
            <w:hideMark/>
          </w:tcPr>
          <w:p w14:paraId="42DC149F" w14:textId="77777777" w:rsidR="00E403C0" w:rsidRPr="00E1035D" w:rsidRDefault="00E403C0" w:rsidP="00D52AB9">
            <w:pPr>
              <w:jc w:val="center"/>
              <w:rPr>
                <w:lang w:val="en-GB" w:eastAsia="en-GB"/>
              </w:rPr>
            </w:pPr>
            <w:r w:rsidRPr="00E1035D">
              <w:rPr>
                <w:lang w:val="en-GB" w:eastAsia="en-GB"/>
              </w:rPr>
              <w:t>1</w:t>
            </w:r>
          </w:p>
        </w:tc>
        <w:tc>
          <w:tcPr>
            <w:tcW w:w="1016" w:type="dxa"/>
            <w:shd w:val="clear" w:color="auto" w:fill="auto"/>
            <w:vAlign w:val="center"/>
          </w:tcPr>
          <w:p w14:paraId="100FF367" w14:textId="6BA8A303" w:rsidR="00E403C0" w:rsidRPr="00E1035D" w:rsidRDefault="00E403C0" w:rsidP="00D52AB9">
            <w:pPr>
              <w:jc w:val="right"/>
              <w:rPr>
                <w:lang w:val="en-GB" w:eastAsia="en-GB"/>
              </w:rPr>
            </w:pPr>
          </w:p>
        </w:tc>
        <w:tc>
          <w:tcPr>
            <w:tcW w:w="1252" w:type="dxa"/>
            <w:shd w:val="clear" w:color="auto" w:fill="auto"/>
            <w:vAlign w:val="center"/>
          </w:tcPr>
          <w:p w14:paraId="4EF96F83" w14:textId="52A0534D" w:rsidR="00E403C0" w:rsidRPr="00E1035D" w:rsidRDefault="00E403C0" w:rsidP="00D52AB9">
            <w:pPr>
              <w:jc w:val="center"/>
              <w:rPr>
                <w:lang w:val="en-GB" w:eastAsia="en-GB"/>
              </w:rPr>
            </w:pPr>
          </w:p>
        </w:tc>
      </w:tr>
      <w:tr w:rsidR="005E1B0E" w:rsidRPr="00E1035D" w14:paraId="133427E1" w14:textId="77777777" w:rsidTr="00E403C0">
        <w:trPr>
          <w:trHeight w:val="321"/>
        </w:trPr>
        <w:tc>
          <w:tcPr>
            <w:tcW w:w="760" w:type="dxa"/>
            <w:shd w:val="clear" w:color="auto" w:fill="auto"/>
            <w:noWrap/>
            <w:vAlign w:val="center"/>
            <w:hideMark/>
          </w:tcPr>
          <w:p w14:paraId="0BCDFE55" w14:textId="77777777" w:rsidR="00E403C0" w:rsidRPr="00E1035D" w:rsidRDefault="00E403C0" w:rsidP="00D52AB9">
            <w:pPr>
              <w:jc w:val="center"/>
              <w:rPr>
                <w:lang w:val="en-GB" w:eastAsia="en-GB"/>
              </w:rPr>
            </w:pPr>
            <w:r w:rsidRPr="00E1035D">
              <w:rPr>
                <w:lang w:val="en-GB" w:eastAsia="en-GB"/>
              </w:rPr>
              <w:t>603</w:t>
            </w:r>
          </w:p>
        </w:tc>
        <w:tc>
          <w:tcPr>
            <w:tcW w:w="5195" w:type="dxa"/>
            <w:shd w:val="clear" w:color="auto" w:fill="auto"/>
            <w:vAlign w:val="center"/>
            <w:hideMark/>
          </w:tcPr>
          <w:p w14:paraId="78A2C3FD" w14:textId="77777777" w:rsidR="00E403C0" w:rsidRPr="00E1035D" w:rsidRDefault="00E403C0" w:rsidP="00D52AB9">
            <w:pPr>
              <w:rPr>
                <w:lang w:val="en-GB" w:eastAsia="en-GB"/>
              </w:rPr>
            </w:pPr>
            <w:r w:rsidRPr="00E1035D">
              <w:rPr>
                <w:lang w:val="en-GB" w:eastAsia="en-GB"/>
              </w:rPr>
              <w:t>Temporary Nursery Attendant (for 2months)</w:t>
            </w:r>
          </w:p>
        </w:tc>
        <w:tc>
          <w:tcPr>
            <w:tcW w:w="708" w:type="dxa"/>
            <w:shd w:val="clear" w:color="auto" w:fill="auto"/>
            <w:vAlign w:val="center"/>
            <w:hideMark/>
          </w:tcPr>
          <w:p w14:paraId="1745BB32" w14:textId="77777777" w:rsidR="00E403C0" w:rsidRPr="00E1035D" w:rsidRDefault="00E403C0" w:rsidP="00D52AB9">
            <w:pPr>
              <w:rPr>
                <w:lang w:val="en-GB" w:eastAsia="en-GB"/>
              </w:rPr>
            </w:pPr>
            <w:r w:rsidRPr="00E1035D">
              <w:rPr>
                <w:lang w:val="en-GB" w:eastAsia="en-GB"/>
              </w:rPr>
              <w:t>Man-month</w:t>
            </w:r>
          </w:p>
        </w:tc>
        <w:tc>
          <w:tcPr>
            <w:tcW w:w="1134" w:type="dxa"/>
            <w:shd w:val="clear" w:color="auto" w:fill="auto"/>
            <w:vAlign w:val="center"/>
            <w:hideMark/>
          </w:tcPr>
          <w:p w14:paraId="692B316C" w14:textId="77777777" w:rsidR="00E403C0" w:rsidRPr="00E1035D" w:rsidRDefault="00E403C0" w:rsidP="00D52AB9">
            <w:pPr>
              <w:jc w:val="center"/>
              <w:rPr>
                <w:lang w:val="en-GB" w:eastAsia="en-GB"/>
              </w:rPr>
            </w:pPr>
            <w:r w:rsidRPr="00E1035D">
              <w:rPr>
                <w:lang w:val="en-GB" w:eastAsia="en-GB"/>
              </w:rPr>
              <w:t>2</w:t>
            </w:r>
          </w:p>
        </w:tc>
        <w:tc>
          <w:tcPr>
            <w:tcW w:w="1016" w:type="dxa"/>
            <w:shd w:val="clear" w:color="auto" w:fill="auto"/>
            <w:vAlign w:val="center"/>
          </w:tcPr>
          <w:p w14:paraId="3913E848" w14:textId="61FD7896" w:rsidR="00E403C0" w:rsidRPr="00E1035D" w:rsidRDefault="00E403C0" w:rsidP="00D52AB9">
            <w:pPr>
              <w:jc w:val="right"/>
              <w:rPr>
                <w:lang w:val="en-GB" w:eastAsia="en-GB"/>
              </w:rPr>
            </w:pPr>
          </w:p>
        </w:tc>
        <w:tc>
          <w:tcPr>
            <w:tcW w:w="1252" w:type="dxa"/>
            <w:shd w:val="clear" w:color="auto" w:fill="auto"/>
            <w:vAlign w:val="center"/>
          </w:tcPr>
          <w:p w14:paraId="4BC2E926" w14:textId="6FA68306" w:rsidR="00E403C0" w:rsidRPr="00E1035D" w:rsidRDefault="00E403C0" w:rsidP="00D52AB9">
            <w:pPr>
              <w:jc w:val="center"/>
              <w:rPr>
                <w:lang w:val="en-GB" w:eastAsia="en-GB"/>
              </w:rPr>
            </w:pPr>
          </w:p>
        </w:tc>
      </w:tr>
      <w:tr w:rsidR="005E1B0E" w:rsidRPr="00E1035D" w14:paraId="58320914" w14:textId="77777777" w:rsidTr="00E403C0">
        <w:trPr>
          <w:trHeight w:val="300"/>
        </w:trPr>
        <w:tc>
          <w:tcPr>
            <w:tcW w:w="760" w:type="dxa"/>
            <w:shd w:val="clear" w:color="000000" w:fill="C4BD97"/>
            <w:vAlign w:val="center"/>
            <w:hideMark/>
          </w:tcPr>
          <w:p w14:paraId="52EA9ADC"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0D43C5A3" w14:textId="77777777" w:rsidR="00E403C0" w:rsidRPr="00E1035D" w:rsidRDefault="00E403C0" w:rsidP="00D52AB9">
            <w:pPr>
              <w:jc w:val="center"/>
              <w:rPr>
                <w:b/>
                <w:bCs/>
                <w:i/>
                <w:iCs/>
                <w:lang w:val="en-GB" w:eastAsia="en-GB"/>
              </w:rPr>
            </w:pPr>
            <w:r w:rsidRPr="00E1035D">
              <w:rPr>
                <w:b/>
                <w:bCs/>
                <w:i/>
                <w:iCs/>
                <w:lang w:val="en-GB" w:eastAsia="en-GB"/>
              </w:rPr>
              <w:t>Sub - total  600</w:t>
            </w:r>
          </w:p>
        </w:tc>
        <w:tc>
          <w:tcPr>
            <w:tcW w:w="708" w:type="dxa"/>
            <w:shd w:val="clear" w:color="000000" w:fill="C4BD97"/>
            <w:vAlign w:val="center"/>
            <w:hideMark/>
          </w:tcPr>
          <w:p w14:paraId="7C01BE46"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69ED8F3E"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599D3BA0" w14:textId="0610924C" w:rsidR="00E403C0" w:rsidRPr="00E1035D" w:rsidRDefault="00E403C0" w:rsidP="00D52AB9">
            <w:pPr>
              <w:jc w:val="right"/>
              <w:rPr>
                <w:lang w:val="en-GB" w:eastAsia="en-GB"/>
              </w:rPr>
            </w:pPr>
          </w:p>
        </w:tc>
        <w:tc>
          <w:tcPr>
            <w:tcW w:w="1252" w:type="dxa"/>
            <w:shd w:val="clear" w:color="000000" w:fill="C4BD97"/>
            <w:vAlign w:val="center"/>
          </w:tcPr>
          <w:p w14:paraId="00055DDE" w14:textId="550D9B6D" w:rsidR="00E403C0" w:rsidRPr="00E1035D" w:rsidRDefault="00E403C0" w:rsidP="00D52AB9">
            <w:pPr>
              <w:jc w:val="center"/>
              <w:rPr>
                <w:lang w:val="en-GB" w:eastAsia="en-GB"/>
              </w:rPr>
            </w:pPr>
          </w:p>
        </w:tc>
      </w:tr>
      <w:tr w:rsidR="005E1B0E" w:rsidRPr="00E1035D" w14:paraId="2E9BBE4B" w14:textId="77777777" w:rsidTr="00E403C0">
        <w:trPr>
          <w:trHeight w:val="300"/>
        </w:trPr>
        <w:tc>
          <w:tcPr>
            <w:tcW w:w="760" w:type="dxa"/>
            <w:shd w:val="clear" w:color="auto" w:fill="auto"/>
            <w:vAlign w:val="center"/>
            <w:hideMark/>
          </w:tcPr>
          <w:p w14:paraId="129328E6" w14:textId="77777777" w:rsidR="00E403C0" w:rsidRPr="00E1035D" w:rsidRDefault="00E403C0" w:rsidP="00D52AB9">
            <w:pPr>
              <w:jc w:val="center"/>
              <w:rPr>
                <w:b/>
                <w:bCs/>
                <w:lang w:val="en-GB" w:eastAsia="en-GB"/>
              </w:rPr>
            </w:pPr>
            <w:r w:rsidRPr="00E1035D">
              <w:rPr>
                <w:b/>
                <w:bCs/>
                <w:lang w:val="en-GB" w:eastAsia="en-GB"/>
              </w:rPr>
              <w:t>700</w:t>
            </w:r>
          </w:p>
        </w:tc>
        <w:tc>
          <w:tcPr>
            <w:tcW w:w="5195" w:type="dxa"/>
            <w:shd w:val="clear" w:color="auto" w:fill="auto"/>
            <w:vAlign w:val="center"/>
            <w:hideMark/>
          </w:tcPr>
          <w:p w14:paraId="3294B0DC" w14:textId="77777777" w:rsidR="00E403C0" w:rsidRPr="00E1035D" w:rsidRDefault="00E403C0" w:rsidP="00D52AB9">
            <w:pPr>
              <w:rPr>
                <w:b/>
                <w:bCs/>
                <w:lang w:val="en-GB" w:eastAsia="en-GB"/>
              </w:rPr>
            </w:pPr>
            <w:r w:rsidRPr="00E1035D">
              <w:rPr>
                <w:b/>
                <w:bCs/>
                <w:lang w:val="en-GB" w:eastAsia="en-GB"/>
              </w:rPr>
              <w:t>Contingency Plan</w:t>
            </w:r>
          </w:p>
        </w:tc>
        <w:tc>
          <w:tcPr>
            <w:tcW w:w="708" w:type="dxa"/>
            <w:shd w:val="clear" w:color="auto" w:fill="auto"/>
            <w:vAlign w:val="center"/>
            <w:hideMark/>
          </w:tcPr>
          <w:p w14:paraId="0D51AF55" w14:textId="77777777" w:rsidR="00E403C0" w:rsidRPr="00E1035D" w:rsidRDefault="00E403C0" w:rsidP="00D52AB9">
            <w:pPr>
              <w:rPr>
                <w:lang w:val="en-GB" w:eastAsia="en-GB"/>
              </w:rPr>
            </w:pPr>
          </w:p>
        </w:tc>
        <w:tc>
          <w:tcPr>
            <w:tcW w:w="1134" w:type="dxa"/>
            <w:shd w:val="clear" w:color="auto" w:fill="auto"/>
            <w:vAlign w:val="center"/>
            <w:hideMark/>
          </w:tcPr>
          <w:p w14:paraId="11C00754" w14:textId="77777777" w:rsidR="00E403C0" w:rsidRPr="00E1035D" w:rsidRDefault="00E403C0" w:rsidP="00D52AB9">
            <w:pPr>
              <w:rPr>
                <w:lang w:val="en-GB" w:eastAsia="en-GB"/>
              </w:rPr>
            </w:pPr>
          </w:p>
        </w:tc>
        <w:tc>
          <w:tcPr>
            <w:tcW w:w="1016" w:type="dxa"/>
            <w:shd w:val="clear" w:color="auto" w:fill="auto"/>
            <w:vAlign w:val="center"/>
            <w:hideMark/>
          </w:tcPr>
          <w:p w14:paraId="0EE5E4E1" w14:textId="77777777" w:rsidR="00E403C0" w:rsidRPr="00E1035D" w:rsidRDefault="00E403C0" w:rsidP="00D52AB9">
            <w:pPr>
              <w:jc w:val="right"/>
              <w:rPr>
                <w:lang w:val="en-GB" w:eastAsia="en-GB"/>
              </w:rPr>
            </w:pPr>
          </w:p>
        </w:tc>
        <w:tc>
          <w:tcPr>
            <w:tcW w:w="1252" w:type="dxa"/>
            <w:shd w:val="clear" w:color="auto" w:fill="auto"/>
            <w:vAlign w:val="center"/>
            <w:hideMark/>
          </w:tcPr>
          <w:p w14:paraId="248A4A88" w14:textId="77777777" w:rsidR="00E403C0" w:rsidRPr="00E1035D" w:rsidRDefault="00E403C0" w:rsidP="00D52AB9">
            <w:pPr>
              <w:rPr>
                <w:lang w:val="en-GB" w:eastAsia="en-GB"/>
              </w:rPr>
            </w:pPr>
          </w:p>
        </w:tc>
      </w:tr>
      <w:tr w:rsidR="005E1B0E" w:rsidRPr="00E1035D" w14:paraId="3EB898EA" w14:textId="77777777" w:rsidTr="00E403C0">
        <w:trPr>
          <w:trHeight w:val="272"/>
        </w:trPr>
        <w:tc>
          <w:tcPr>
            <w:tcW w:w="760" w:type="dxa"/>
            <w:shd w:val="clear" w:color="auto" w:fill="auto"/>
            <w:vAlign w:val="center"/>
            <w:hideMark/>
          </w:tcPr>
          <w:p w14:paraId="27E01452" w14:textId="77777777" w:rsidR="00E403C0" w:rsidRPr="00E1035D" w:rsidRDefault="00E403C0" w:rsidP="00D52AB9">
            <w:pPr>
              <w:jc w:val="center"/>
              <w:rPr>
                <w:lang w:val="en-GB" w:eastAsia="en-GB"/>
              </w:rPr>
            </w:pPr>
            <w:r w:rsidRPr="00E1035D">
              <w:rPr>
                <w:lang w:val="en-GB" w:eastAsia="en-GB"/>
              </w:rPr>
              <w:t>701</w:t>
            </w:r>
          </w:p>
        </w:tc>
        <w:tc>
          <w:tcPr>
            <w:tcW w:w="5195" w:type="dxa"/>
            <w:shd w:val="clear" w:color="auto" w:fill="auto"/>
            <w:vAlign w:val="center"/>
            <w:hideMark/>
          </w:tcPr>
          <w:p w14:paraId="5A7855CB" w14:textId="77777777" w:rsidR="00E403C0" w:rsidRPr="00E1035D" w:rsidRDefault="00E403C0" w:rsidP="00D52AB9">
            <w:pPr>
              <w:rPr>
                <w:lang w:val="en-GB" w:eastAsia="en-GB"/>
              </w:rPr>
            </w:pPr>
            <w:r w:rsidRPr="00E1035D">
              <w:rPr>
                <w:lang w:val="en-GB" w:eastAsia="en-GB"/>
              </w:rPr>
              <w:t>Contingency (6%) for unforeseen</w:t>
            </w:r>
          </w:p>
        </w:tc>
        <w:tc>
          <w:tcPr>
            <w:tcW w:w="708" w:type="dxa"/>
            <w:shd w:val="clear" w:color="auto" w:fill="auto"/>
            <w:vAlign w:val="center"/>
            <w:hideMark/>
          </w:tcPr>
          <w:p w14:paraId="55803BF0" w14:textId="77777777" w:rsidR="00E403C0" w:rsidRPr="00E1035D" w:rsidRDefault="00E403C0" w:rsidP="00D52AB9">
            <w:pPr>
              <w:jc w:val="center"/>
              <w:rPr>
                <w:lang w:val="en-GB" w:eastAsia="en-GB"/>
              </w:rPr>
            </w:pPr>
            <w:r w:rsidRPr="00E1035D">
              <w:rPr>
                <w:lang w:val="en-GB" w:eastAsia="en-GB"/>
              </w:rPr>
              <w:t>6%</w:t>
            </w:r>
          </w:p>
        </w:tc>
        <w:tc>
          <w:tcPr>
            <w:tcW w:w="1134" w:type="dxa"/>
            <w:shd w:val="clear" w:color="auto" w:fill="auto"/>
            <w:vAlign w:val="center"/>
            <w:hideMark/>
          </w:tcPr>
          <w:p w14:paraId="3388554F" w14:textId="77777777" w:rsidR="00E403C0" w:rsidRPr="00E1035D" w:rsidRDefault="00E403C0" w:rsidP="00D52AB9">
            <w:pPr>
              <w:jc w:val="center"/>
              <w:rPr>
                <w:lang w:val="en-GB" w:eastAsia="en-GB"/>
              </w:rPr>
            </w:pPr>
            <w:r w:rsidRPr="00E1035D">
              <w:rPr>
                <w:lang w:val="en-GB" w:eastAsia="en-GB"/>
              </w:rPr>
              <w:t>0.06</w:t>
            </w:r>
          </w:p>
        </w:tc>
        <w:tc>
          <w:tcPr>
            <w:tcW w:w="1016" w:type="dxa"/>
            <w:shd w:val="clear" w:color="auto" w:fill="auto"/>
            <w:vAlign w:val="center"/>
          </w:tcPr>
          <w:p w14:paraId="103D797D" w14:textId="4A8C8C51" w:rsidR="00E403C0" w:rsidRPr="00E1035D" w:rsidRDefault="00E403C0" w:rsidP="00D52AB9">
            <w:pPr>
              <w:jc w:val="right"/>
              <w:rPr>
                <w:lang w:val="en-GB" w:eastAsia="en-GB"/>
              </w:rPr>
            </w:pPr>
          </w:p>
        </w:tc>
        <w:tc>
          <w:tcPr>
            <w:tcW w:w="1252" w:type="dxa"/>
            <w:shd w:val="clear" w:color="auto" w:fill="auto"/>
            <w:vAlign w:val="center"/>
          </w:tcPr>
          <w:p w14:paraId="216A7652" w14:textId="0C6CF1FF" w:rsidR="00E403C0" w:rsidRPr="00E1035D" w:rsidRDefault="00E403C0" w:rsidP="00D52AB9">
            <w:pPr>
              <w:jc w:val="center"/>
              <w:rPr>
                <w:lang w:val="en-GB" w:eastAsia="en-GB"/>
              </w:rPr>
            </w:pPr>
          </w:p>
        </w:tc>
      </w:tr>
      <w:tr w:rsidR="005E1B0E" w:rsidRPr="00E1035D" w14:paraId="2AD8CC61" w14:textId="77777777" w:rsidTr="00E403C0">
        <w:trPr>
          <w:trHeight w:val="300"/>
        </w:trPr>
        <w:tc>
          <w:tcPr>
            <w:tcW w:w="760" w:type="dxa"/>
            <w:shd w:val="clear" w:color="000000" w:fill="C4BD97"/>
            <w:vAlign w:val="center"/>
            <w:hideMark/>
          </w:tcPr>
          <w:p w14:paraId="4ACF24CB" w14:textId="77777777" w:rsidR="00E403C0" w:rsidRPr="00E1035D" w:rsidRDefault="00E403C0" w:rsidP="00D52AB9">
            <w:pPr>
              <w:jc w:val="center"/>
              <w:rPr>
                <w:lang w:val="en-GB" w:eastAsia="en-GB"/>
              </w:rPr>
            </w:pPr>
            <w:r w:rsidRPr="00E1035D">
              <w:rPr>
                <w:lang w:val="en-GB" w:eastAsia="en-GB"/>
              </w:rPr>
              <w:t> </w:t>
            </w:r>
          </w:p>
        </w:tc>
        <w:tc>
          <w:tcPr>
            <w:tcW w:w="5195" w:type="dxa"/>
            <w:shd w:val="clear" w:color="000000" w:fill="C4BD97"/>
            <w:vAlign w:val="center"/>
            <w:hideMark/>
          </w:tcPr>
          <w:p w14:paraId="07C36D25" w14:textId="77777777" w:rsidR="00E403C0" w:rsidRPr="00E1035D" w:rsidRDefault="00E403C0" w:rsidP="00D52AB9">
            <w:pPr>
              <w:jc w:val="center"/>
              <w:rPr>
                <w:b/>
                <w:bCs/>
                <w:i/>
                <w:iCs/>
                <w:lang w:val="en-GB" w:eastAsia="en-GB"/>
              </w:rPr>
            </w:pPr>
            <w:r w:rsidRPr="00E1035D">
              <w:rPr>
                <w:b/>
                <w:bCs/>
                <w:i/>
                <w:iCs/>
                <w:lang w:val="en-GB" w:eastAsia="en-GB"/>
              </w:rPr>
              <w:t>Sub - total 700</w:t>
            </w:r>
          </w:p>
        </w:tc>
        <w:tc>
          <w:tcPr>
            <w:tcW w:w="708" w:type="dxa"/>
            <w:shd w:val="clear" w:color="000000" w:fill="C4BD97"/>
            <w:vAlign w:val="center"/>
            <w:hideMark/>
          </w:tcPr>
          <w:p w14:paraId="6F3EDF68" w14:textId="77777777" w:rsidR="00E403C0" w:rsidRPr="00E1035D" w:rsidRDefault="00E403C0" w:rsidP="00D52AB9">
            <w:pPr>
              <w:jc w:val="center"/>
              <w:rPr>
                <w:lang w:val="en-GB" w:eastAsia="en-GB"/>
              </w:rPr>
            </w:pPr>
            <w:r w:rsidRPr="00E1035D">
              <w:rPr>
                <w:lang w:val="en-GB" w:eastAsia="en-GB"/>
              </w:rPr>
              <w:t> </w:t>
            </w:r>
          </w:p>
        </w:tc>
        <w:tc>
          <w:tcPr>
            <w:tcW w:w="1134" w:type="dxa"/>
            <w:shd w:val="clear" w:color="000000" w:fill="C4BD97"/>
            <w:vAlign w:val="center"/>
            <w:hideMark/>
          </w:tcPr>
          <w:p w14:paraId="5A0D971C" w14:textId="77777777" w:rsidR="00E403C0" w:rsidRPr="00E1035D" w:rsidRDefault="00E403C0" w:rsidP="00D52AB9">
            <w:pPr>
              <w:jc w:val="center"/>
              <w:rPr>
                <w:lang w:val="en-GB" w:eastAsia="en-GB"/>
              </w:rPr>
            </w:pPr>
            <w:r w:rsidRPr="00E1035D">
              <w:rPr>
                <w:lang w:val="en-GB" w:eastAsia="en-GB"/>
              </w:rPr>
              <w:t> </w:t>
            </w:r>
          </w:p>
        </w:tc>
        <w:tc>
          <w:tcPr>
            <w:tcW w:w="1016" w:type="dxa"/>
            <w:shd w:val="clear" w:color="000000" w:fill="C4BD97"/>
            <w:vAlign w:val="center"/>
          </w:tcPr>
          <w:p w14:paraId="566AF09A" w14:textId="7EDC4DCC" w:rsidR="00E403C0" w:rsidRPr="00E1035D" w:rsidRDefault="00E403C0" w:rsidP="00D52AB9">
            <w:pPr>
              <w:jc w:val="center"/>
              <w:rPr>
                <w:lang w:val="en-GB" w:eastAsia="en-GB"/>
              </w:rPr>
            </w:pPr>
          </w:p>
        </w:tc>
        <w:tc>
          <w:tcPr>
            <w:tcW w:w="1252" w:type="dxa"/>
            <w:shd w:val="clear" w:color="000000" w:fill="C4BD97"/>
            <w:vAlign w:val="center"/>
          </w:tcPr>
          <w:p w14:paraId="5F9D1F35" w14:textId="363DE08D" w:rsidR="00E403C0" w:rsidRPr="00E1035D" w:rsidRDefault="00E403C0" w:rsidP="00D52AB9">
            <w:pPr>
              <w:jc w:val="center"/>
              <w:rPr>
                <w:lang w:val="en-GB" w:eastAsia="en-GB"/>
              </w:rPr>
            </w:pPr>
          </w:p>
        </w:tc>
      </w:tr>
      <w:tr w:rsidR="005E1B0E" w:rsidRPr="00E1035D" w14:paraId="5BAD305F" w14:textId="77777777" w:rsidTr="00E403C0">
        <w:trPr>
          <w:trHeight w:val="300"/>
        </w:trPr>
        <w:tc>
          <w:tcPr>
            <w:tcW w:w="760" w:type="dxa"/>
            <w:shd w:val="clear" w:color="auto" w:fill="auto"/>
            <w:vAlign w:val="center"/>
          </w:tcPr>
          <w:p w14:paraId="30CB97B8" w14:textId="29A17072" w:rsidR="00E403C0" w:rsidRPr="00E1035D" w:rsidRDefault="00E403C0" w:rsidP="00D52AB9">
            <w:pPr>
              <w:jc w:val="center"/>
              <w:rPr>
                <w:lang w:val="en-GB" w:eastAsia="en-GB"/>
              </w:rPr>
            </w:pPr>
          </w:p>
        </w:tc>
        <w:tc>
          <w:tcPr>
            <w:tcW w:w="5195" w:type="dxa"/>
            <w:shd w:val="clear" w:color="auto" w:fill="auto"/>
            <w:vAlign w:val="center"/>
          </w:tcPr>
          <w:p w14:paraId="0D884045" w14:textId="58BD8AB8" w:rsidR="00E403C0" w:rsidRPr="00E1035D" w:rsidRDefault="00E403C0" w:rsidP="00D52AB9">
            <w:pPr>
              <w:jc w:val="center"/>
              <w:rPr>
                <w:b/>
                <w:bCs/>
                <w:i/>
                <w:iCs/>
                <w:lang w:val="en-GB" w:eastAsia="en-GB"/>
              </w:rPr>
            </w:pPr>
            <w:r w:rsidRPr="00E1035D">
              <w:rPr>
                <w:b/>
                <w:bCs/>
                <w:i/>
                <w:iCs/>
                <w:lang w:val="en-GB" w:eastAsia="en-GB"/>
              </w:rPr>
              <w:t xml:space="preserve">SUMMARY </w:t>
            </w:r>
          </w:p>
        </w:tc>
        <w:tc>
          <w:tcPr>
            <w:tcW w:w="708" w:type="dxa"/>
            <w:shd w:val="clear" w:color="auto" w:fill="auto"/>
            <w:vAlign w:val="center"/>
          </w:tcPr>
          <w:p w14:paraId="3F16430D" w14:textId="1FEC9608" w:rsidR="00E403C0" w:rsidRPr="00E1035D" w:rsidRDefault="00E403C0" w:rsidP="00D52AB9">
            <w:pPr>
              <w:jc w:val="center"/>
              <w:rPr>
                <w:lang w:val="en-GB" w:eastAsia="en-GB"/>
              </w:rPr>
            </w:pPr>
            <w:r w:rsidRPr="00E1035D">
              <w:rPr>
                <w:b/>
                <w:bCs/>
                <w:lang w:val="en-GB" w:eastAsia="en-GB"/>
              </w:rPr>
              <w:t>Unit</w:t>
            </w:r>
          </w:p>
        </w:tc>
        <w:tc>
          <w:tcPr>
            <w:tcW w:w="1134" w:type="dxa"/>
            <w:shd w:val="clear" w:color="auto" w:fill="auto"/>
            <w:vAlign w:val="center"/>
          </w:tcPr>
          <w:p w14:paraId="5417151A" w14:textId="524475C4" w:rsidR="00E403C0" w:rsidRPr="00E1035D" w:rsidRDefault="00E403C0" w:rsidP="00D52AB9">
            <w:pPr>
              <w:jc w:val="center"/>
              <w:rPr>
                <w:lang w:val="en-GB" w:eastAsia="en-GB"/>
              </w:rPr>
            </w:pPr>
            <w:r w:rsidRPr="00E1035D">
              <w:rPr>
                <w:b/>
                <w:bCs/>
                <w:lang w:val="en-GB" w:eastAsia="en-GB"/>
              </w:rPr>
              <w:t>Qty</w:t>
            </w:r>
          </w:p>
        </w:tc>
        <w:tc>
          <w:tcPr>
            <w:tcW w:w="1016" w:type="dxa"/>
            <w:shd w:val="clear" w:color="auto" w:fill="auto"/>
            <w:vAlign w:val="center"/>
          </w:tcPr>
          <w:p w14:paraId="149155F2" w14:textId="2766B746" w:rsidR="00E403C0" w:rsidRPr="00E1035D" w:rsidRDefault="00E403C0" w:rsidP="00D52AB9">
            <w:pPr>
              <w:jc w:val="center"/>
              <w:rPr>
                <w:lang w:val="en-GB" w:eastAsia="en-GB"/>
              </w:rPr>
            </w:pPr>
            <w:r w:rsidRPr="00E1035D">
              <w:rPr>
                <w:b/>
                <w:bCs/>
                <w:lang w:val="en-GB" w:eastAsia="en-GB"/>
              </w:rPr>
              <w:t>UP</w:t>
            </w:r>
          </w:p>
        </w:tc>
        <w:tc>
          <w:tcPr>
            <w:tcW w:w="1252" w:type="dxa"/>
            <w:shd w:val="clear" w:color="auto" w:fill="auto"/>
            <w:vAlign w:val="center"/>
          </w:tcPr>
          <w:p w14:paraId="269AF40A" w14:textId="0CE15673" w:rsidR="00E403C0" w:rsidRPr="00E1035D" w:rsidRDefault="00E403C0" w:rsidP="00D52AB9">
            <w:pPr>
              <w:jc w:val="center"/>
              <w:rPr>
                <w:lang w:val="en-GB" w:eastAsia="en-GB"/>
              </w:rPr>
            </w:pPr>
            <w:r w:rsidRPr="00E1035D">
              <w:rPr>
                <w:lang w:val="en-GB" w:eastAsia="en-GB"/>
              </w:rPr>
              <w:t>TP</w:t>
            </w:r>
          </w:p>
        </w:tc>
      </w:tr>
      <w:tr w:rsidR="005E1B0E" w:rsidRPr="00E1035D" w14:paraId="2D737963" w14:textId="77777777" w:rsidTr="00E403C0">
        <w:trPr>
          <w:trHeight w:val="300"/>
        </w:trPr>
        <w:tc>
          <w:tcPr>
            <w:tcW w:w="760" w:type="dxa"/>
            <w:shd w:val="clear" w:color="auto" w:fill="auto"/>
            <w:vAlign w:val="center"/>
          </w:tcPr>
          <w:p w14:paraId="1E25A380" w14:textId="5674036C" w:rsidR="00E403C0" w:rsidRPr="00E1035D" w:rsidRDefault="00E403C0" w:rsidP="00E403C0">
            <w:pPr>
              <w:rPr>
                <w:b/>
                <w:bCs/>
                <w:lang w:val="en-GB" w:eastAsia="en-GB"/>
              </w:rPr>
            </w:pPr>
            <w:r w:rsidRPr="00E1035D">
              <w:rPr>
                <w:b/>
                <w:bCs/>
                <w:lang w:val="en-GB" w:eastAsia="en-GB"/>
              </w:rPr>
              <w:t>100</w:t>
            </w:r>
          </w:p>
        </w:tc>
        <w:tc>
          <w:tcPr>
            <w:tcW w:w="5195" w:type="dxa"/>
            <w:shd w:val="clear" w:color="auto" w:fill="auto"/>
            <w:vAlign w:val="center"/>
          </w:tcPr>
          <w:p w14:paraId="24FE2A10" w14:textId="3BB4332E" w:rsidR="00E403C0" w:rsidRPr="00E1035D" w:rsidRDefault="00E403C0" w:rsidP="00E403C0">
            <w:pPr>
              <w:rPr>
                <w:b/>
                <w:bCs/>
                <w:i/>
                <w:iCs/>
                <w:lang w:val="en-GB" w:eastAsia="en-GB"/>
              </w:rPr>
            </w:pPr>
            <w:r w:rsidRPr="00E1035D">
              <w:rPr>
                <w:b/>
                <w:bCs/>
                <w:lang w:val="en-GB" w:eastAsia="en-GB"/>
              </w:rPr>
              <w:t>Site Preparation</w:t>
            </w:r>
          </w:p>
        </w:tc>
        <w:tc>
          <w:tcPr>
            <w:tcW w:w="708" w:type="dxa"/>
            <w:shd w:val="clear" w:color="auto" w:fill="auto"/>
            <w:vAlign w:val="center"/>
          </w:tcPr>
          <w:p w14:paraId="45A06301" w14:textId="245FFBCA"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35030A3C" w14:textId="23C889F6"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50AC76B7" w14:textId="77777777" w:rsidR="00E403C0" w:rsidRPr="00E1035D" w:rsidRDefault="00E403C0" w:rsidP="00E403C0">
            <w:pPr>
              <w:rPr>
                <w:b/>
                <w:bCs/>
                <w:lang w:val="en-GB" w:eastAsia="en-GB"/>
              </w:rPr>
            </w:pPr>
          </w:p>
        </w:tc>
        <w:tc>
          <w:tcPr>
            <w:tcW w:w="1252" w:type="dxa"/>
            <w:shd w:val="clear" w:color="auto" w:fill="auto"/>
            <w:vAlign w:val="center"/>
          </w:tcPr>
          <w:p w14:paraId="035318EF" w14:textId="77777777" w:rsidR="00E403C0" w:rsidRPr="00E1035D" w:rsidRDefault="00E403C0" w:rsidP="00E403C0">
            <w:pPr>
              <w:rPr>
                <w:b/>
                <w:bCs/>
                <w:lang w:val="en-GB" w:eastAsia="en-GB"/>
              </w:rPr>
            </w:pPr>
          </w:p>
        </w:tc>
      </w:tr>
      <w:tr w:rsidR="005E1B0E" w:rsidRPr="00E1035D" w14:paraId="7163EFB4" w14:textId="77777777" w:rsidTr="00E403C0">
        <w:trPr>
          <w:trHeight w:val="300"/>
        </w:trPr>
        <w:tc>
          <w:tcPr>
            <w:tcW w:w="760" w:type="dxa"/>
            <w:shd w:val="clear" w:color="auto" w:fill="auto"/>
            <w:vAlign w:val="center"/>
          </w:tcPr>
          <w:p w14:paraId="42048BDA" w14:textId="0B1C499A" w:rsidR="00E403C0" w:rsidRPr="00E1035D" w:rsidRDefault="00E403C0" w:rsidP="00E403C0">
            <w:pPr>
              <w:rPr>
                <w:b/>
                <w:bCs/>
                <w:lang w:val="en-GB" w:eastAsia="en-GB"/>
              </w:rPr>
            </w:pPr>
            <w:r w:rsidRPr="00E1035D">
              <w:rPr>
                <w:b/>
                <w:bCs/>
                <w:lang w:val="en-GB" w:eastAsia="en-GB"/>
              </w:rPr>
              <w:t>200</w:t>
            </w:r>
          </w:p>
        </w:tc>
        <w:tc>
          <w:tcPr>
            <w:tcW w:w="5195" w:type="dxa"/>
            <w:shd w:val="clear" w:color="auto" w:fill="auto"/>
            <w:vAlign w:val="center"/>
          </w:tcPr>
          <w:p w14:paraId="43760F93" w14:textId="57403CE9" w:rsidR="00E403C0" w:rsidRPr="00E1035D" w:rsidRDefault="00E403C0" w:rsidP="00E403C0">
            <w:pPr>
              <w:rPr>
                <w:b/>
                <w:bCs/>
                <w:i/>
                <w:iCs/>
                <w:lang w:val="en-GB" w:eastAsia="en-GB"/>
              </w:rPr>
            </w:pPr>
            <w:r w:rsidRPr="00E1035D">
              <w:rPr>
                <w:b/>
                <w:bCs/>
                <w:lang w:val="en-GB" w:eastAsia="en-GB"/>
              </w:rPr>
              <w:t>Planting Materials</w:t>
            </w:r>
          </w:p>
        </w:tc>
        <w:tc>
          <w:tcPr>
            <w:tcW w:w="708" w:type="dxa"/>
            <w:shd w:val="clear" w:color="auto" w:fill="auto"/>
          </w:tcPr>
          <w:p w14:paraId="23404B07" w14:textId="129C930B"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748B1019" w14:textId="5F615E3C"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15F59701" w14:textId="77777777" w:rsidR="00E403C0" w:rsidRPr="00E1035D" w:rsidRDefault="00E403C0" w:rsidP="00E403C0">
            <w:pPr>
              <w:rPr>
                <w:b/>
                <w:bCs/>
                <w:lang w:val="en-GB" w:eastAsia="en-GB"/>
              </w:rPr>
            </w:pPr>
          </w:p>
        </w:tc>
        <w:tc>
          <w:tcPr>
            <w:tcW w:w="1252" w:type="dxa"/>
            <w:shd w:val="clear" w:color="auto" w:fill="auto"/>
            <w:vAlign w:val="center"/>
          </w:tcPr>
          <w:p w14:paraId="09AEC806" w14:textId="77777777" w:rsidR="00E403C0" w:rsidRPr="00E1035D" w:rsidRDefault="00E403C0" w:rsidP="00E403C0">
            <w:pPr>
              <w:rPr>
                <w:b/>
                <w:bCs/>
                <w:lang w:val="en-GB" w:eastAsia="en-GB"/>
              </w:rPr>
            </w:pPr>
          </w:p>
        </w:tc>
      </w:tr>
      <w:tr w:rsidR="005E1B0E" w:rsidRPr="00E1035D" w14:paraId="6DB03E8F" w14:textId="77777777" w:rsidTr="00E403C0">
        <w:trPr>
          <w:trHeight w:val="300"/>
        </w:trPr>
        <w:tc>
          <w:tcPr>
            <w:tcW w:w="760" w:type="dxa"/>
            <w:shd w:val="clear" w:color="auto" w:fill="auto"/>
            <w:vAlign w:val="center"/>
          </w:tcPr>
          <w:p w14:paraId="21EFD1B1" w14:textId="566D97AD" w:rsidR="00E403C0" w:rsidRPr="00E1035D" w:rsidRDefault="00E403C0" w:rsidP="00E403C0">
            <w:pPr>
              <w:rPr>
                <w:b/>
                <w:bCs/>
                <w:lang w:val="en-GB" w:eastAsia="en-GB"/>
              </w:rPr>
            </w:pPr>
            <w:r w:rsidRPr="00E1035D">
              <w:rPr>
                <w:b/>
                <w:bCs/>
                <w:lang w:val="en-GB" w:eastAsia="en-GB"/>
              </w:rPr>
              <w:t>300</w:t>
            </w:r>
          </w:p>
        </w:tc>
        <w:tc>
          <w:tcPr>
            <w:tcW w:w="5195" w:type="dxa"/>
            <w:shd w:val="clear" w:color="auto" w:fill="auto"/>
            <w:vAlign w:val="center"/>
          </w:tcPr>
          <w:p w14:paraId="084C2C2D" w14:textId="4560AA4E" w:rsidR="00E403C0" w:rsidRPr="00E1035D" w:rsidRDefault="00E403C0" w:rsidP="00E403C0">
            <w:pPr>
              <w:rPr>
                <w:b/>
                <w:bCs/>
                <w:i/>
                <w:iCs/>
                <w:lang w:val="en-GB" w:eastAsia="en-GB"/>
              </w:rPr>
            </w:pPr>
            <w:r w:rsidRPr="00E1035D">
              <w:rPr>
                <w:b/>
                <w:bCs/>
                <w:lang w:val="en-GB" w:eastAsia="en-GB"/>
              </w:rPr>
              <w:t>Nursery Infrastructure</w:t>
            </w:r>
          </w:p>
        </w:tc>
        <w:tc>
          <w:tcPr>
            <w:tcW w:w="708" w:type="dxa"/>
            <w:shd w:val="clear" w:color="auto" w:fill="auto"/>
          </w:tcPr>
          <w:p w14:paraId="6D4768A7" w14:textId="1BC1BEFA"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6786B23F" w14:textId="356902A8"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35710429" w14:textId="77777777" w:rsidR="00E403C0" w:rsidRPr="00E1035D" w:rsidRDefault="00E403C0" w:rsidP="00E403C0">
            <w:pPr>
              <w:rPr>
                <w:b/>
                <w:bCs/>
                <w:lang w:val="en-GB" w:eastAsia="en-GB"/>
              </w:rPr>
            </w:pPr>
          </w:p>
        </w:tc>
        <w:tc>
          <w:tcPr>
            <w:tcW w:w="1252" w:type="dxa"/>
            <w:shd w:val="clear" w:color="auto" w:fill="auto"/>
            <w:vAlign w:val="center"/>
          </w:tcPr>
          <w:p w14:paraId="4BB97A9A" w14:textId="77777777" w:rsidR="00E403C0" w:rsidRPr="00E1035D" w:rsidRDefault="00E403C0" w:rsidP="00E403C0">
            <w:pPr>
              <w:rPr>
                <w:b/>
                <w:bCs/>
                <w:lang w:val="en-GB" w:eastAsia="en-GB"/>
              </w:rPr>
            </w:pPr>
          </w:p>
        </w:tc>
      </w:tr>
      <w:tr w:rsidR="005E1B0E" w:rsidRPr="00E1035D" w14:paraId="24F9878F" w14:textId="77777777" w:rsidTr="00E403C0">
        <w:trPr>
          <w:trHeight w:val="300"/>
        </w:trPr>
        <w:tc>
          <w:tcPr>
            <w:tcW w:w="760" w:type="dxa"/>
            <w:shd w:val="clear" w:color="auto" w:fill="auto"/>
            <w:vAlign w:val="center"/>
          </w:tcPr>
          <w:p w14:paraId="1D5CF3EE" w14:textId="28723FBD" w:rsidR="00E403C0" w:rsidRPr="00E1035D" w:rsidRDefault="00E403C0" w:rsidP="00E403C0">
            <w:pPr>
              <w:rPr>
                <w:b/>
                <w:bCs/>
                <w:lang w:val="en-GB" w:eastAsia="en-GB"/>
              </w:rPr>
            </w:pPr>
            <w:r w:rsidRPr="00E1035D">
              <w:rPr>
                <w:b/>
                <w:bCs/>
                <w:lang w:val="en-GB" w:eastAsia="en-GB"/>
              </w:rPr>
              <w:t>400</w:t>
            </w:r>
          </w:p>
        </w:tc>
        <w:tc>
          <w:tcPr>
            <w:tcW w:w="5195" w:type="dxa"/>
            <w:shd w:val="clear" w:color="auto" w:fill="auto"/>
            <w:vAlign w:val="center"/>
          </w:tcPr>
          <w:p w14:paraId="1206AE3B" w14:textId="4204017D" w:rsidR="00E403C0" w:rsidRPr="00E1035D" w:rsidRDefault="00E403C0" w:rsidP="00E403C0">
            <w:pPr>
              <w:rPr>
                <w:b/>
                <w:bCs/>
                <w:i/>
                <w:iCs/>
                <w:lang w:val="en-GB" w:eastAsia="en-GB"/>
              </w:rPr>
            </w:pPr>
            <w:r w:rsidRPr="00E1035D">
              <w:rPr>
                <w:b/>
                <w:bCs/>
                <w:lang w:val="en-GB" w:eastAsia="en-GB"/>
              </w:rPr>
              <w:t>Soil Preparation &amp; Inputs</w:t>
            </w:r>
          </w:p>
        </w:tc>
        <w:tc>
          <w:tcPr>
            <w:tcW w:w="708" w:type="dxa"/>
            <w:shd w:val="clear" w:color="auto" w:fill="auto"/>
          </w:tcPr>
          <w:p w14:paraId="2556CCD3" w14:textId="72C83636"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0DFC87C2" w14:textId="1897BF39"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2BF0CD6F" w14:textId="77777777" w:rsidR="00E403C0" w:rsidRPr="00E1035D" w:rsidRDefault="00E403C0" w:rsidP="00E403C0">
            <w:pPr>
              <w:rPr>
                <w:b/>
                <w:bCs/>
                <w:lang w:val="en-GB" w:eastAsia="en-GB"/>
              </w:rPr>
            </w:pPr>
          </w:p>
        </w:tc>
        <w:tc>
          <w:tcPr>
            <w:tcW w:w="1252" w:type="dxa"/>
            <w:shd w:val="clear" w:color="auto" w:fill="auto"/>
            <w:vAlign w:val="center"/>
          </w:tcPr>
          <w:p w14:paraId="5005D864" w14:textId="77777777" w:rsidR="00E403C0" w:rsidRPr="00E1035D" w:rsidRDefault="00E403C0" w:rsidP="00E403C0">
            <w:pPr>
              <w:rPr>
                <w:b/>
                <w:bCs/>
                <w:lang w:val="en-GB" w:eastAsia="en-GB"/>
              </w:rPr>
            </w:pPr>
          </w:p>
        </w:tc>
      </w:tr>
      <w:tr w:rsidR="005E1B0E" w:rsidRPr="00E1035D" w14:paraId="66EBB9CB" w14:textId="77777777" w:rsidTr="00E403C0">
        <w:trPr>
          <w:trHeight w:val="300"/>
        </w:trPr>
        <w:tc>
          <w:tcPr>
            <w:tcW w:w="760" w:type="dxa"/>
            <w:shd w:val="clear" w:color="auto" w:fill="auto"/>
            <w:vAlign w:val="center"/>
          </w:tcPr>
          <w:p w14:paraId="13D24E4C" w14:textId="2EB9EB5B" w:rsidR="00E403C0" w:rsidRPr="00E1035D" w:rsidRDefault="00E403C0" w:rsidP="00E403C0">
            <w:pPr>
              <w:rPr>
                <w:b/>
                <w:bCs/>
                <w:lang w:val="en-GB" w:eastAsia="en-GB"/>
              </w:rPr>
            </w:pPr>
            <w:r w:rsidRPr="00E1035D">
              <w:rPr>
                <w:b/>
                <w:bCs/>
                <w:lang w:val="en-GB" w:eastAsia="en-GB"/>
              </w:rPr>
              <w:t>500</w:t>
            </w:r>
          </w:p>
        </w:tc>
        <w:tc>
          <w:tcPr>
            <w:tcW w:w="5195" w:type="dxa"/>
            <w:shd w:val="clear" w:color="auto" w:fill="auto"/>
            <w:vAlign w:val="center"/>
          </w:tcPr>
          <w:p w14:paraId="061268D1" w14:textId="2D86DED2" w:rsidR="00E403C0" w:rsidRPr="00E1035D" w:rsidRDefault="00E403C0" w:rsidP="00E403C0">
            <w:pPr>
              <w:rPr>
                <w:b/>
                <w:bCs/>
                <w:i/>
                <w:iCs/>
                <w:lang w:val="en-GB" w:eastAsia="en-GB"/>
              </w:rPr>
            </w:pPr>
            <w:r w:rsidRPr="00E1035D">
              <w:rPr>
                <w:b/>
                <w:bCs/>
                <w:lang w:val="en-GB" w:eastAsia="en-GB"/>
              </w:rPr>
              <w:t>Tools &amp; Equipment</w:t>
            </w:r>
          </w:p>
        </w:tc>
        <w:tc>
          <w:tcPr>
            <w:tcW w:w="708" w:type="dxa"/>
            <w:shd w:val="clear" w:color="auto" w:fill="auto"/>
          </w:tcPr>
          <w:p w14:paraId="0B4BDE0A" w14:textId="05D4BB11"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7891DD60" w14:textId="108FBF88"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0EE6B17A" w14:textId="77777777" w:rsidR="00E403C0" w:rsidRPr="00E1035D" w:rsidRDefault="00E403C0" w:rsidP="00E403C0">
            <w:pPr>
              <w:rPr>
                <w:b/>
                <w:bCs/>
                <w:lang w:val="en-GB" w:eastAsia="en-GB"/>
              </w:rPr>
            </w:pPr>
          </w:p>
        </w:tc>
        <w:tc>
          <w:tcPr>
            <w:tcW w:w="1252" w:type="dxa"/>
            <w:shd w:val="clear" w:color="auto" w:fill="auto"/>
            <w:vAlign w:val="center"/>
          </w:tcPr>
          <w:p w14:paraId="433343B3" w14:textId="77777777" w:rsidR="00E403C0" w:rsidRPr="00E1035D" w:rsidRDefault="00E403C0" w:rsidP="00E403C0">
            <w:pPr>
              <w:rPr>
                <w:b/>
                <w:bCs/>
                <w:lang w:val="en-GB" w:eastAsia="en-GB"/>
              </w:rPr>
            </w:pPr>
          </w:p>
        </w:tc>
      </w:tr>
      <w:tr w:rsidR="005E1B0E" w:rsidRPr="00E1035D" w14:paraId="64CB127F" w14:textId="77777777" w:rsidTr="00E403C0">
        <w:trPr>
          <w:trHeight w:val="300"/>
        </w:trPr>
        <w:tc>
          <w:tcPr>
            <w:tcW w:w="760" w:type="dxa"/>
            <w:shd w:val="clear" w:color="auto" w:fill="auto"/>
            <w:vAlign w:val="center"/>
          </w:tcPr>
          <w:p w14:paraId="7C439C26" w14:textId="2A1EF32F" w:rsidR="00E403C0" w:rsidRPr="00E1035D" w:rsidRDefault="00E403C0" w:rsidP="00E403C0">
            <w:pPr>
              <w:rPr>
                <w:b/>
                <w:bCs/>
                <w:lang w:val="en-GB" w:eastAsia="en-GB"/>
              </w:rPr>
            </w:pPr>
            <w:r w:rsidRPr="00E1035D">
              <w:rPr>
                <w:b/>
                <w:bCs/>
                <w:lang w:val="en-GB" w:eastAsia="en-GB"/>
              </w:rPr>
              <w:t>600</w:t>
            </w:r>
          </w:p>
        </w:tc>
        <w:tc>
          <w:tcPr>
            <w:tcW w:w="5195" w:type="dxa"/>
            <w:shd w:val="clear" w:color="auto" w:fill="auto"/>
            <w:vAlign w:val="center"/>
          </w:tcPr>
          <w:p w14:paraId="48CA643A" w14:textId="00642433" w:rsidR="00E403C0" w:rsidRPr="00E1035D" w:rsidRDefault="00E403C0" w:rsidP="00E403C0">
            <w:pPr>
              <w:rPr>
                <w:b/>
                <w:bCs/>
                <w:i/>
                <w:iCs/>
                <w:lang w:val="en-GB" w:eastAsia="en-GB"/>
              </w:rPr>
            </w:pPr>
            <w:r w:rsidRPr="00E1035D">
              <w:rPr>
                <w:b/>
                <w:bCs/>
                <w:lang w:val="en-GB" w:eastAsia="en-GB"/>
              </w:rPr>
              <w:t>Labor &amp; Operational Costs</w:t>
            </w:r>
          </w:p>
        </w:tc>
        <w:tc>
          <w:tcPr>
            <w:tcW w:w="708" w:type="dxa"/>
            <w:shd w:val="clear" w:color="auto" w:fill="auto"/>
          </w:tcPr>
          <w:p w14:paraId="1773D9D1" w14:textId="4D1941FC"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5277EB1C" w14:textId="75B3855E"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5D837640" w14:textId="77777777" w:rsidR="00E403C0" w:rsidRPr="00E1035D" w:rsidRDefault="00E403C0" w:rsidP="00E403C0">
            <w:pPr>
              <w:rPr>
                <w:b/>
                <w:bCs/>
                <w:lang w:val="en-GB" w:eastAsia="en-GB"/>
              </w:rPr>
            </w:pPr>
          </w:p>
        </w:tc>
        <w:tc>
          <w:tcPr>
            <w:tcW w:w="1252" w:type="dxa"/>
            <w:shd w:val="clear" w:color="auto" w:fill="auto"/>
            <w:vAlign w:val="center"/>
          </w:tcPr>
          <w:p w14:paraId="175C505E" w14:textId="77777777" w:rsidR="00E403C0" w:rsidRPr="00E1035D" w:rsidRDefault="00E403C0" w:rsidP="00E403C0">
            <w:pPr>
              <w:rPr>
                <w:b/>
                <w:bCs/>
                <w:lang w:val="en-GB" w:eastAsia="en-GB"/>
              </w:rPr>
            </w:pPr>
          </w:p>
        </w:tc>
      </w:tr>
      <w:tr w:rsidR="005E1B0E" w:rsidRPr="00E1035D" w14:paraId="4EF1D32C" w14:textId="77777777" w:rsidTr="00E403C0">
        <w:trPr>
          <w:trHeight w:val="300"/>
        </w:trPr>
        <w:tc>
          <w:tcPr>
            <w:tcW w:w="760" w:type="dxa"/>
            <w:shd w:val="clear" w:color="auto" w:fill="auto"/>
            <w:vAlign w:val="center"/>
          </w:tcPr>
          <w:p w14:paraId="5D916EBF" w14:textId="1CCD6F01" w:rsidR="00E403C0" w:rsidRPr="00E1035D" w:rsidRDefault="00E403C0" w:rsidP="00E403C0">
            <w:pPr>
              <w:rPr>
                <w:b/>
                <w:bCs/>
                <w:lang w:val="en-GB" w:eastAsia="en-GB"/>
              </w:rPr>
            </w:pPr>
            <w:r w:rsidRPr="00E1035D">
              <w:rPr>
                <w:b/>
                <w:bCs/>
                <w:lang w:val="en-GB" w:eastAsia="en-GB"/>
              </w:rPr>
              <w:t>700</w:t>
            </w:r>
          </w:p>
        </w:tc>
        <w:tc>
          <w:tcPr>
            <w:tcW w:w="5195" w:type="dxa"/>
            <w:shd w:val="clear" w:color="auto" w:fill="auto"/>
            <w:vAlign w:val="center"/>
          </w:tcPr>
          <w:p w14:paraId="2F5282B5" w14:textId="10282EDE" w:rsidR="00E403C0" w:rsidRPr="00E1035D" w:rsidRDefault="00E403C0" w:rsidP="00E403C0">
            <w:pPr>
              <w:rPr>
                <w:b/>
                <w:bCs/>
                <w:i/>
                <w:iCs/>
                <w:lang w:val="en-GB" w:eastAsia="en-GB"/>
              </w:rPr>
            </w:pPr>
            <w:r w:rsidRPr="00E1035D">
              <w:rPr>
                <w:b/>
                <w:bCs/>
                <w:lang w:val="en-GB" w:eastAsia="en-GB"/>
              </w:rPr>
              <w:t>Contingency Plan</w:t>
            </w:r>
          </w:p>
        </w:tc>
        <w:tc>
          <w:tcPr>
            <w:tcW w:w="708" w:type="dxa"/>
            <w:shd w:val="clear" w:color="auto" w:fill="auto"/>
          </w:tcPr>
          <w:p w14:paraId="0B6D341F" w14:textId="5D052CF9" w:rsidR="00E403C0" w:rsidRPr="00E1035D" w:rsidRDefault="00E403C0" w:rsidP="00E403C0">
            <w:pPr>
              <w:rPr>
                <w:b/>
                <w:bCs/>
                <w:lang w:val="en-GB" w:eastAsia="en-GB"/>
              </w:rPr>
            </w:pPr>
            <w:r w:rsidRPr="00E1035D">
              <w:rPr>
                <w:b/>
                <w:bCs/>
                <w:lang w:val="en-GB" w:eastAsia="en-GB"/>
              </w:rPr>
              <w:t>U</w:t>
            </w:r>
          </w:p>
        </w:tc>
        <w:tc>
          <w:tcPr>
            <w:tcW w:w="1134" w:type="dxa"/>
            <w:shd w:val="clear" w:color="auto" w:fill="auto"/>
            <w:vAlign w:val="center"/>
          </w:tcPr>
          <w:p w14:paraId="77753EFB" w14:textId="03105380" w:rsidR="00E403C0" w:rsidRPr="00E1035D" w:rsidRDefault="00E403C0" w:rsidP="00E403C0">
            <w:pPr>
              <w:rPr>
                <w:b/>
                <w:bCs/>
                <w:lang w:val="en-GB" w:eastAsia="en-GB"/>
              </w:rPr>
            </w:pPr>
            <w:r w:rsidRPr="00E1035D">
              <w:rPr>
                <w:b/>
                <w:bCs/>
                <w:lang w:val="en-GB" w:eastAsia="en-GB"/>
              </w:rPr>
              <w:t>1</w:t>
            </w:r>
          </w:p>
        </w:tc>
        <w:tc>
          <w:tcPr>
            <w:tcW w:w="1016" w:type="dxa"/>
            <w:shd w:val="clear" w:color="auto" w:fill="auto"/>
            <w:vAlign w:val="center"/>
          </w:tcPr>
          <w:p w14:paraId="67FE2C73" w14:textId="77777777" w:rsidR="00E403C0" w:rsidRPr="00E1035D" w:rsidRDefault="00E403C0" w:rsidP="00E403C0">
            <w:pPr>
              <w:rPr>
                <w:b/>
                <w:bCs/>
                <w:lang w:val="en-GB" w:eastAsia="en-GB"/>
              </w:rPr>
            </w:pPr>
          </w:p>
        </w:tc>
        <w:tc>
          <w:tcPr>
            <w:tcW w:w="1252" w:type="dxa"/>
            <w:shd w:val="clear" w:color="auto" w:fill="auto"/>
            <w:vAlign w:val="center"/>
          </w:tcPr>
          <w:p w14:paraId="1CFC2EFE" w14:textId="77777777" w:rsidR="00E403C0" w:rsidRPr="00E1035D" w:rsidRDefault="00E403C0" w:rsidP="00E403C0">
            <w:pPr>
              <w:rPr>
                <w:b/>
                <w:bCs/>
                <w:lang w:val="en-GB" w:eastAsia="en-GB"/>
              </w:rPr>
            </w:pPr>
          </w:p>
        </w:tc>
      </w:tr>
      <w:tr w:rsidR="005E1B0E" w:rsidRPr="00E1035D" w14:paraId="4DB4D584" w14:textId="77777777" w:rsidTr="00E403C0">
        <w:trPr>
          <w:trHeight w:val="300"/>
        </w:trPr>
        <w:tc>
          <w:tcPr>
            <w:tcW w:w="760" w:type="dxa"/>
            <w:shd w:val="clear" w:color="auto" w:fill="auto"/>
            <w:vAlign w:val="center"/>
          </w:tcPr>
          <w:p w14:paraId="2E3F0B56" w14:textId="709AB0AB" w:rsidR="00E403C0" w:rsidRPr="00E1035D" w:rsidRDefault="00E403C0" w:rsidP="00E403C0">
            <w:pPr>
              <w:rPr>
                <w:b/>
                <w:bCs/>
                <w:lang w:val="en-GB" w:eastAsia="en-GB"/>
              </w:rPr>
            </w:pPr>
            <w:r w:rsidRPr="00E1035D">
              <w:rPr>
                <w:b/>
                <w:bCs/>
                <w:lang w:val="en-GB" w:eastAsia="en-GB"/>
              </w:rPr>
              <w:t>A</w:t>
            </w:r>
          </w:p>
        </w:tc>
        <w:tc>
          <w:tcPr>
            <w:tcW w:w="5195" w:type="dxa"/>
            <w:shd w:val="clear" w:color="auto" w:fill="auto"/>
            <w:vAlign w:val="center"/>
          </w:tcPr>
          <w:p w14:paraId="43A2BF9A" w14:textId="791B2198" w:rsidR="00E403C0" w:rsidRPr="00E1035D" w:rsidRDefault="00E403C0" w:rsidP="00E403C0">
            <w:pPr>
              <w:rPr>
                <w:b/>
                <w:bCs/>
                <w:i/>
                <w:iCs/>
                <w:lang w:val="en-GB" w:eastAsia="en-GB"/>
              </w:rPr>
            </w:pPr>
            <w:r w:rsidRPr="00E1035D">
              <w:rPr>
                <w:b/>
                <w:bCs/>
                <w:lang w:val="en-GB" w:eastAsia="en-GB"/>
              </w:rPr>
              <w:t>TOTAL WITHOUT TAXES LOT 1 (HT)</w:t>
            </w:r>
          </w:p>
        </w:tc>
        <w:tc>
          <w:tcPr>
            <w:tcW w:w="708" w:type="dxa"/>
            <w:shd w:val="clear" w:color="auto" w:fill="auto"/>
            <w:vAlign w:val="center"/>
          </w:tcPr>
          <w:p w14:paraId="559D5D39" w14:textId="77777777" w:rsidR="00E403C0" w:rsidRPr="00E1035D" w:rsidRDefault="00E403C0" w:rsidP="00E403C0">
            <w:pPr>
              <w:rPr>
                <w:b/>
                <w:bCs/>
                <w:lang w:val="en-GB" w:eastAsia="en-GB"/>
              </w:rPr>
            </w:pPr>
          </w:p>
        </w:tc>
        <w:tc>
          <w:tcPr>
            <w:tcW w:w="1134" w:type="dxa"/>
            <w:shd w:val="clear" w:color="auto" w:fill="auto"/>
            <w:vAlign w:val="center"/>
          </w:tcPr>
          <w:p w14:paraId="110E2B3A" w14:textId="77777777" w:rsidR="00E403C0" w:rsidRPr="00E1035D" w:rsidRDefault="00E403C0" w:rsidP="00E403C0">
            <w:pPr>
              <w:rPr>
                <w:b/>
                <w:bCs/>
                <w:lang w:val="en-GB" w:eastAsia="en-GB"/>
              </w:rPr>
            </w:pPr>
          </w:p>
        </w:tc>
        <w:tc>
          <w:tcPr>
            <w:tcW w:w="1016" w:type="dxa"/>
            <w:shd w:val="clear" w:color="auto" w:fill="auto"/>
            <w:vAlign w:val="center"/>
          </w:tcPr>
          <w:p w14:paraId="679D098A" w14:textId="77777777" w:rsidR="00E403C0" w:rsidRPr="00E1035D" w:rsidRDefault="00E403C0" w:rsidP="00E403C0">
            <w:pPr>
              <w:rPr>
                <w:b/>
                <w:bCs/>
                <w:lang w:val="en-GB" w:eastAsia="en-GB"/>
              </w:rPr>
            </w:pPr>
          </w:p>
        </w:tc>
        <w:tc>
          <w:tcPr>
            <w:tcW w:w="1252" w:type="dxa"/>
            <w:shd w:val="clear" w:color="auto" w:fill="auto"/>
            <w:vAlign w:val="center"/>
          </w:tcPr>
          <w:p w14:paraId="0E83D930" w14:textId="77777777" w:rsidR="00E403C0" w:rsidRPr="00E1035D" w:rsidRDefault="00E403C0" w:rsidP="00E403C0">
            <w:pPr>
              <w:rPr>
                <w:b/>
                <w:bCs/>
                <w:lang w:val="en-GB" w:eastAsia="en-GB"/>
              </w:rPr>
            </w:pPr>
          </w:p>
        </w:tc>
      </w:tr>
    </w:tbl>
    <w:p w14:paraId="5A257ACE" w14:textId="77777777" w:rsidR="005E1F13" w:rsidRPr="00E1035D" w:rsidRDefault="005E1F13" w:rsidP="005E1F13">
      <w:pPr>
        <w:rPr>
          <w:sz w:val="6"/>
          <w:szCs w:val="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1AA8150B" w14:textId="77777777" w:rsidR="00005C9A" w:rsidRPr="00E1035D" w:rsidRDefault="00005C9A" w:rsidP="005E1F13">
      <w:pPr>
        <w:rPr>
          <w:b/>
          <w:bCs/>
        </w:rPr>
      </w:pPr>
    </w:p>
    <w:p w14:paraId="3145DACF" w14:textId="58178DCF" w:rsidR="005E1F13" w:rsidRPr="00E1035D" w:rsidRDefault="00782669" w:rsidP="005E1F13">
      <w:pPr>
        <w:rPr>
          <w:b/>
          <w:bCs/>
        </w:rPr>
      </w:pPr>
      <w:r w:rsidRPr="00E1035D">
        <w:rPr>
          <w:b/>
          <w:bCs/>
        </w:rPr>
        <w:t xml:space="preserve">LOT 2; </w:t>
      </w:r>
      <w:r w:rsidR="005E1F13" w:rsidRPr="00E1035D">
        <w:rPr>
          <w:b/>
          <w:bCs/>
        </w:rPr>
        <w:t>BILL OF QUANTITIES AND COST ESTIMATES- TREES TRANSPLANTATION</w:t>
      </w:r>
    </w:p>
    <w:tbl>
      <w:tblPr>
        <w:tblW w:w="100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4995"/>
        <w:gridCol w:w="709"/>
        <w:gridCol w:w="1120"/>
        <w:gridCol w:w="1040"/>
        <w:gridCol w:w="1214"/>
      </w:tblGrid>
      <w:tr w:rsidR="005E1B0E" w:rsidRPr="00E1035D" w14:paraId="23C82D61" w14:textId="77777777" w:rsidTr="00782669">
        <w:trPr>
          <w:trHeight w:val="300"/>
        </w:trPr>
        <w:tc>
          <w:tcPr>
            <w:tcW w:w="960" w:type="dxa"/>
            <w:shd w:val="clear" w:color="auto" w:fill="auto"/>
            <w:vAlign w:val="center"/>
          </w:tcPr>
          <w:p w14:paraId="4AD11AC3" w14:textId="4B8494DE" w:rsidR="00E403C0" w:rsidRPr="00E1035D" w:rsidRDefault="00E403C0" w:rsidP="00E403C0">
            <w:pPr>
              <w:jc w:val="center"/>
              <w:rPr>
                <w:b/>
                <w:bCs/>
                <w:lang w:val="en-GB" w:eastAsia="en-GB"/>
              </w:rPr>
            </w:pPr>
            <w:r w:rsidRPr="00E1035D">
              <w:rPr>
                <w:b/>
                <w:bCs/>
                <w:lang w:val="en-GB" w:eastAsia="en-GB"/>
              </w:rPr>
              <w:t>Item</w:t>
            </w:r>
          </w:p>
        </w:tc>
        <w:tc>
          <w:tcPr>
            <w:tcW w:w="4995" w:type="dxa"/>
            <w:shd w:val="clear" w:color="auto" w:fill="auto"/>
            <w:vAlign w:val="center"/>
          </w:tcPr>
          <w:p w14:paraId="52FC9397" w14:textId="384FDF57" w:rsidR="00E403C0" w:rsidRPr="00E1035D" w:rsidRDefault="00E403C0" w:rsidP="00E403C0">
            <w:pPr>
              <w:rPr>
                <w:b/>
                <w:bCs/>
                <w:lang w:val="en-GB" w:eastAsia="en-GB"/>
              </w:rPr>
            </w:pPr>
            <w:r w:rsidRPr="00E1035D">
              <w:rPr>
                <w:b/>
                <w:bCs/>
                <w:lang w:val="en-GB" w:eastAsia="en-GB"/>
              </w:rPr>
              <w:t>Description</w:t>
            </w:r>
          </w:p>
        </w:tc>
        <w:tc>
          <w:tcPr>
            <w:tcW w:w="709" w:type="dxa"/>
            <w:shd w:val="clear" w:color="auto" w:fill="auto"/>
            <w:vAlign w:val="center"/>
          </w:tcPr>
          <w:p w14:paraId="3EB6DF26" w14:textId="38E53B4A" w:rsidR="00E403C0" w:rsidRPr="00E1035D" w:rsidRDefault="00E403C0" w:rsidP="00E403C0">
            <w:pPr>
              <w:jc w:val="center"/>
              <w:rPr>
                <w:lang w:val="en-GB" w:eastAsia="en-GB"/>
              </w:rPr>
            </w:pPr>
            <w:r w:rsidRPr="00E1035D">
              <w:rPr>
                <w:b/>
                <w:bCs/>
                <w:lang w:val="en-GB" w:eastAsia="en-GB"/>
              </w:rPr>
              <w:t>Unit</w:t>
            </w:r>
          </w:p>
        </w:tc>
        <w:tc>
          <w:tcPr>
            <w:tcW w:w="1120" w:type="dxa"/>
            <w:shd w:val="clear" w:color="auto" w:fill="auto"/>
            <w:vAlign w:val="center"/>
          </w:tcPr>
          <w:p w14:paraId="089B7FBD" w14:textId="4D206A10" w:rsidR="00E403C0" w:rsidRPr="00E1035D" w:rsidRDefault="00E403C0" w:rsidP="00E403C0">
            <w:pPr>
              <w:jc w:val="center"/>
              <w:rPr>
                <w:lang w:val="en-GB" w:eastAsia="en-GB"/>
              </w:rPr>
            </w:pPr>
            <w:r w:rsidRPr="00E1035D">
              <w:rPr>
                <w:b/>
                <w:bCs/>
                <w:lang w:val="en-GB" w:eastAsia="en-GB"/>
              </w:rPr>
              <w:t>Qty</w:t>
            </w:r>
          </w:p>
        </w:tc>
        <w:tc>
          <w:tcPr>
            <w:tcW w:w="1040" w:type="dxa"/>
            <w:shd w:val="clear" w:color="auto" w:fill="auto"/>
            <w:vAlign w:val="center"/>
          </w:tcPr>
          <w:p w14:paraId="50801B59" w14:textId="6F91BC08" w:rsidR="00E403C0" w:rsidRPr="00E1035D" w:rsidRDefault="00E403C0" w:rsidP="00E403C0">
            <w:pPr>
              <w:jc w:val="center"/>
              <w:rPr>
                <w:lang w:val="en-GB" w:eastAsia="en-GB"/>
              </w:rPr>
            </w:pPr>
            <w:r w:rsidRPr="00E1035D">
              <w:rPr>
                <w:b/>
                <w:bCs/>
                <w:lang w:val="en-GB" w:eastAsia="en-GB"/>
              </w:rPr>
              <w:t>UP</w:t>
            </w:r>
          </w:p>
        </w:tc>
        <w:tc>
          <w:tcPr>
            <w:tcW w:w="1214" w:type="dxa"/>
            <w:shd w:val="clear" w:color="auto" w:fill="auto"/>
            <w:vAlign w:val="center"/>
          </w:tcPr>
          <w:p w14:paraId="5DA60D2E" w14:textId="44E75F0A" w:rsidR="00E403C0" w:rsidRPr="00E1035D" w:rsidRDefault="00E403C0" w:rsidP="00E403C0">
            <w:pPr>
              <w:jc w:val="center"/>
              <w:rPr>
                <w:lang w:val="en-GB" w:eastAsia="en-GB"/>
              </w:rPr>
            </w:pPr>
            <w:r w:rsidRPr="00E1035D">
              <w:rPr>
                <w:lang w:val="en-GB" w:eastAsia="en-GB"/>
              </w:rPr>
              <w:t>TP</w:t>
            </w:r>
          </w:p>
        </w:tc>
      </w:tr>
      <w:tr w:rsidR="005E1B0E" w:rsidRPr="00E1035D" w14:paraId="51742ADF" w14:textId="77777777" w:rsidTr="00782669">
        <w:trPr>
          <w:trHeight w:val="300"/>
        </w:trPr>
        <w:tc>
          <w:tcPr>
            <w:tcW w:w="960" w:type="dxa"/>
            <w:shd w:val="clear" w:color="auto" w:fill="auto"/>
            <w:vAlign w:val="center"/>
            <w:hideMark/>
          </w:tcPr>
          <w:p w14:paraId="4901378D" w14:textId="77777777" w:rsidR="00E403C0" w:rsidRPr="00E1035D" w:rsidRDefault="00E403C0" w:rsidP="00E403C0">
            <w:pPr>
              <w:jc w:val="center"/>
              <w:rPr>
                <w:b/>
                <w:bCs/>
                <w:lang w:val="en-GB" w:eastAsia="en-GB"/>
              </w:rPr>
            </w:pPr>
            <w:r w:rsidRPr="00E1035D">
              <w:rPr>
                <w:b/>
                <w:bCs/>
                <w:lang w:val="en-GB" w:eastAsia="en-GB"/>
              </w:rPr>
              <w:t>100</w:t>
            </w:r>
          </w:p>
        </w:tc>
        <w:tc>
          <w:tcPr>
            <w:tcW w:w="4995" w:type="dxa"/>
            <w:shd w:val="clear" w:color="auto" w:fill="auto"/>
            <w:vAlign w:val="center"/>
            <w:hideMark/>
          </w:tcPr>
          <w:p w14:paraId="4EBCF4F0" w14:textId="77777777" w:rsidR="00E403C0" w:rsidRPr="00E1035D" w:rsidRDefault="00E403C0" w:rsidP="00E403C0">
            <w:pPr>
              <w:rPr>
                <w:b/>
                <w:bCs/>
                <w:lang w:val="en-GB" w:eastAsia="en-GB"/>
              </w:rPr>
            </w:pPr>
            <w:r w:rsidRPr="00E1035D">
              <w:rPr>
                <w:b/>
                <w:bCs/>
                <w:lang w:val="en-GB" w:eastAsia="en-GB"/>
              </w:rPr>
              <w:t xml:space="preserve">Wetlands demarcation </w:t>
            </w:r>
          </w:p>
        </w:tc>
        <w:tc>
          <w:tcPr>
            <w:tcW w:w="709" w:type="dxa"/>
            <w:shd w:val="clear" w:color="auto" w:fill="auto"/>
            <w:vAlign w:val="center"/>
            <w:hideMark/>
          </w:tcPr>
          <w:p w14:paraId="420D776D" w14:textId="77777777" w:rsidR="00E403C0" w:rsidRPr="00E1035D" w:rsidRDefault="00E403C0" w:rsidP="00E403C0">
            <w:pPr>
              <w:jc w:val="center"/>
              <w:rPr>
                <w:lang w:val="en-GB" w:eastAsia="en-GB"/>
              </w:rPr>
            </w:pPr>
            <w:r w:rsidRPr="00E1035D">
              <w:rPr>
                <w:lang w:val="en-GB" w:eastAsia="en-GB"/>
              </w:rPr>
              <w:t> </w:t>
            </w:r>
          </w:p>
        </w:tc>
        <w:tc>
          <w:tcPr>
            <w:tcW w:w="1120" w:type="dxa"/>
            <w:shd w:val="clear" w:color="auto" w:fill="auto"/>
            <w:vAlign w:val="center"/>
            <w:hideMark/>
          </w:tcPr>
          <w:p w14:paraId="19AB5B14" w14:textId="77777777" w:rsidR="00E403C0" w:rsidRPr="00E1035D" w:rsidRDefault="00E403C0" w:rsidP="00E403C0">
            <w:pPr>
              <w:jc w:val="center"/>
              <w:rPr>
                <w:lang w:val="en-GB" w:eastAsia="en-GB"/>
              </w:rPr>
            </w:pPr>
            <w:r w:rsidRPr="00E1035D">
              <w:rPr>
                <w:lang w:val="en-GB" w:eastAsia="en-GB"/>
              </w:rPr>
              <w:t> </w:t>
            </w:r>
          </w:p>
        </w:tc>
        <w:tc>
          <w:tcPr>
            <w:tcW w:w="1040" w:type="dxa"/>
            <w:shd w:val="clear" w:color="auto" w:fill="auto"/>
            <w:vAlign w:val="center"/>
            <w:hideMark/>
          </w:tcPr>
          <w:p w14:paraId="5DD1D6DF" w14:textId="77777777" w:rsidR="00E403C0" w:rsidRPr="00E1035D" w:rsidRDefault="00E403C0" w:rsidP="00E403C0">
            <w:pPr>
              <w:jc w:val="center"/>
              <w:rPr>
                <w:lang w:val="en-GB" w:eastAsia="en-GB"/>
              </w:rPr>
            </w:pPr>
            <w:r w:rsidRPr="00E1035D">
              <w:rPr>
                <w:lang w:val="en-GB" w:eastAsia="en-GB"/>
              </w:rPr>
              <w:t> </w:t>
            </w:r>
          </w:p>
        </w:tc>
        <w:tc>
          <w:tcPr>
            <w:tcW w:w="1214" w:type="dxa"/>
            <w:shd w:val="clear" w:color="auto" w:fill="auto"/>
            <w:vAlign w:val="center"/>
            <w:hideMark/>
          </w:tcPr>
          <w:p w14:paraId="562D0339" w14:textId="77777777" w:rsidR="00E403C0" w:rsidRPr="00E1035D" w:rsidRDefault="00E403C0" w:rsidP="00E403C0">
            <w:pPr>
              <w:jc w:val="center"/>
              <w:rPr>
                <w:lang w:val="en-GB" w:eastAsia="en-GB"/>
              </w:rPr>
            </w:pPr>
            <w:r w:rsidRPr="00E1035D">
              <w:rPr>
                <w:lang w:val="en-GB" w:eastAsia="en-GB"/>
              </w:rPr>
              <w:t> </w:t>
            </w:r>
          </w:p>
        </w:tc>
      </w:tr>
      <w:tr w:rsidR="005E1B0E" w:rsidRPr="00E1035D" w14:paraId="6612078E" w14:textId="77777777" w:rsidTr="00782669">
        <w:trPr>
          <w:trHeight w:val="217"/>
        </w:trPr>
        <w:tc>
          <w:tcPr>
            <w:tcW w:w="960" w:type="dxa"/>
            <w:shd w:val="clear" w:color="auto" w:fill="auto"/>
            <w:vAlign w:val="center"/>
            <w:hideMark/>
          </w:tcPr>
          <w:p w14:paraId="709D8D84" w14:textId="77777777" w:rsidR="00E403C0" w:rsidRPr="00E1035D" w:rsidRDefault="00E403C0" w:rsidP="00E403C0">
            <w:pPr>
              <w:jc w:val="center"/>
              <w:rPr>
                <w:lang w:val="en-GB" w:eastAsia="en-GB"/>
              </w:rPr>
            </w:pPr>
            <w:r w:rsidRPr="00E1035D">
              <w:rPr>
                <w:lang w:val="en-GB" w:eastAsia="en-GB"/>
              </w:rPr>
              <w:t>101</w:t>
            </w:r>
          </w:p>
        </w:tc>
        <w:tc>
          <w:tcPr>
            <w:tcW w:w="4995" w:type="dxa"/>
            <w:shd w:val="clear" w:color="auto" w:fill="auto"/>
            <w:vAlign w:val="center"/>
            <w:hideMark/>
          </w:tcPr>
          <w:p w14:paraId="674AFF5B" w14:textId="77777777" w:rsidR="00E403C0" w:rsidRPr="00E1035D" w:rsidRDefault="00E403C0" w:rsidP="00E403C0">
            <w:pPr>
              <w:rPr>
                <w:lang w:val="en-GB" w:eastAsia="en-GB"/>
              </w:rPr>
            </w:pPr>
            <w:r w:rsidRPr="00E1035D">
              <w:rPr>
                <w:lang w:val="en-GB" w:eastAsia="en-GB"/>
              </w:rPr>
              <w:t>GPS surveys of wetlands blocks</w:t>
            </w:r>
          </w:p>
        </w:tc>
        <w:tc>
          <w:tcPr>
            <w:tcW w:w="709" w:type="dxa"/>
            <w:shd w:val="clear" w:color="auto" w:fill="auto"/>
            <w:vAlign w:val="center"/>
            <w:hideMark/>
          </w:tcPr>
          <w:p w14:paraId="43333062"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1DD3EFC7"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66A26667" w14:textId="14030961" w:rsidR="00E403C0" w:rsidRPr="00E1035D" w:rsidRDefault="00E403C0" w:rsidP="00E403C0">
            <w:pPr>
              <w:jc w:val="right"/>
              <w:rPr>
                <w:lang w:val="en-GB" w:eastAsia="en-GB"/>
              </w:rPr>
            </w:pPr>
          </w:p>
        </w:tc>
        <w:tc>
          <w:tcPr>
            <w:tcW w:w="1214" w:type="dxa"/>
            <w:shd w:val="clear" w:color="auto" w:fill="auto"/>
            <w:vAlign w:val="center"/>
          </w:tcPr>
          <w:p w14:paraId="7F3F77B3" w14:textId="6A9C94BD" w:rsidR="00E403C0" w:rsidRPr="00E1035D" w:rsidRDefault="00E403C0" w:rsidP="00E403C0">
            <w:pPr>
              <w:jc w:val="center"/>
              <w:rPr>
                <w:lang w:val="en-GB" w:eastAsia="en-GB"/>
              </w:rPr>
            </w:pPr>
          </w:p>
        </w:tc>
      </w:tr>
      <w:tr w:rsidR="005E1B0E" w:rsidRPr="00E1035D" w14:paraId="22440FE4" w14:textId="77777777" w:rsidTr="00782669">
        <w:trPr>
          <w:trHeight w:val="300"/>
        </w:trPr>
        <w:tc>
          <w:tcPr>
            <w:tcW w:w="960" w:type="dxa"/>
            <w:shd w:val="clear" w:color="000000" w:fill="C4BD97"/>
            <w:vAlign w:val="center"/>
            <w:hideMark/>
          </w:tcPr>
          <w:p w14:paraId="5CB8CA65" w14:textId="77777777" w:rsidR="00E403C0" w:rsidRPr="00E1035D" w:rsidRDefault="00E403C0" w:rsidP="00E403C0">
            <w:pPr>
              <w:jc w:val="center"/>
              <w:rPr>
                <w:lang w:val="en-GB" w:eastAsia="en-GB"/>
              </w:rPr>
            </w:pPr>
            <w:r w:rsidRPr="00E1035D">
              <w:rPr>
                <w:lang w:val="en-GB" w:eastAsia="en-GB"/>
              </w:rPr>
              <w:t> </w:t>
            </w:r>
          </w:p>
        </w:tc>
        <w:tc>
          <w:tcPr>
            <w:tcW w:w="4995" w:type="dxa"/>
            <w:shd w:val="clear" w:color="000000" w:fill="C4BD97"/>
            <w:vAlign w:val="center"/>
            <w:hideMark/>
          </w:tcPr>
          <w:p w14:paraId="38396F8A" w14:textId="77777777" w:rsidR="00E403C0" w:rsidRPr="00E1035D" w:rsidRDefault="00E403C0" w:rsidP="00E403C0">
            <w:pPr>
              <w:jc w:val="center"/>
              <w:rPr>
                <w:b/>
                <w:bCs/>
                <w:i/>
                <w:iCs/>
                <w:lang w:val="en-GB" w:eastAsia="en-GB"/>
              </w:rPr>
            </w:pPr>
            <w:r w:rsidRPr="00E1035D">
              <w:rPr>
                <w:b/>
                <w:bCs/>
                <w:i/>
                <w:iCs/>
                <w:lang w:val="en-GB" w:eastAsia="en-GB"/>
              </w:rPr>
              <w:t>Sub – total 100</w:t>
            </w:r>
          </w:p>
        </w:tc>
        <w:tc>
          <w:tcPr>
            <w:tcW w:w="709" w:type="dxa"/>
            <w:shd w:val="clear" w:color="000000" w:fill="C4BD97"/>
            <w:vAlign w:val="center"/>
            <w:hideMark/>
          </w:tcPr>
          <w:p w14:paraId="0E78DBB9"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4D9212D6"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77E97248" w14:textId="2A833513" w:rsidR="00E403C0" w:rsidRPr="00E1035D" w:rsidRDefault="00E403C0" w:rsidP="00E403C0">
            <w:pPr>
              <w:jc w:val="right"/>
              <w:rPr>
                <w:lang w:val="en-GB" w:eastAsia="en-GB"/>
              </w:rPr>
            </w:pPr>
          </w:p>
        </w:tc>
        <w:tc>
          <w:tcPr>
            <w:tcW w:w="1214" w:type="dxa"/>
            <w:shd w:val="clear" w:color="000000" w:fill="C4BD97"/>
            <w:vAlign w:val="center"/>
          </w:tcPr>
          <w:p w14:paraId="51D22C7E" w14:textId="538B853C" w:rsidR="00E403C0" w:rsidRPr="00E1035D" w:rsidRDefault="00E403C0" w:rsidP="00E403C0">
            <w:pPr>
              <w:jc w:val="center"/>
              <w:rPr>
                <w:lang w:val="en-GB" w:eastAsia="en-GB"/>
              </w:rPr>
            </w:pPr>
          </w:p>
        </w:tc>
      </w:tr>
      <w:tr w:rsidR="005E1B0E" w:rsidRPr="00E1035D" w14:paraId="046F361A" w14:textId="77777777" w:rsidTr="00782669">
        <w:trPr>
          <w:trHeight w:val="300"/>
        </w:trPr>
        <w:tc>
          <w:tcPr>
            <w:tcW w:w="960" w:type="dxa"/>
            <w:shd w:val="clear" w:color="auto" w:fill="auto"/>
            <w:vAlign w:val="center"/>
            <w:hideMark/>
          </w:tcPr>
          <w:p w14:paraId="28225C78" w14:textId="77777777" w:rsidR="00E403C0" w:rsidRPr="00E1035D" w:rsidRDefault="00E403C0" w:rsidP="00E403C0">
            <w:pPr>
              <w:jc w:val="center"/>
              <w:rPr>
                <w:b/>
                <w:bCs/>
                <w:lang w:val="en-GB" w:eastAsia="en-GB"/>
              </w:rPr>
            </w:pPr>
            <w:r w:rsidRPr="00E1035D">
              <w:rPr>
                <w:b/>
                <w:bCs/>
                <w:lang w:val="en-GB" w:eastAsia="en-GB"/>
              </w:rPr>
              <w:t>200</w:t>
            </w:r>
          </w:p>
        </w:tc>
        <w:tc>
          <w:tcPr>
            <w:tcW w:w="4995" w:type="dxa"/>
            <w:shd w:val="clear" w:color="auto" w:fill="auto"/>
            <w:vAlign w:val="center"/>
            <w:hideMark/>
          </w:tcPr>
          <w:p w14:paraId="49423BBD" w14:textId="77777777" w:rsidR="00E403C0" w:rsidRPr="00E1035D" w:rsidRDefault="00E403C0" w:rsidP="00E403C0">
            <w:pPr>
              <w:rPr>
                <w:b/>
                <w:bCs/>
                <w:lang w:val="en-GB" w:eastAsia="en-GB"/>
              </w:rPr>
            </w:pPr>
            <w:r w:rsidRPr="00E1035D">
              <w:rPr>
                <w:b/>
                <w:bCs/>
                <w:lang w:val="en-GB" w:eastAsia="en-GB"/>
              </w:rPr>
              <w:t>Site Preparation</w:t>
            </w:r>
          </w:p>
        </w:tc>
        <w:tc>
          <w:tcPr>
            <w:tcW w:w="709" w:type="dxa"/>
            <w:shd w:val="clear" w:color="auto" w:fill="auto"/>
            <w:vAlign w:val="center"/>
            <w:hideMark/>
          </w:tcPr>
          <w:p w14:paraId="0CFA9AD4" w14:textId="77777777" w:rsidR="00E403C0" w:rsidRPr="00E1035D" w:rsidRDefault="00E403C0" w:rsidP="00E403C0">
            <w:pPr>
              <w:jc w:val="center"/>
              <w:rPr>
                <w:lang w:val="en-GB" w:eastAsia="en-GB"/>
              </w:rPr>
            </w:pPr>
            <w:r w:rsidRPr="00E1035D">
              <w:rPr>
                <w:lang w:val="en-GB" w:eastAsia="en-GB"/>
              </w:rPr>
              <w:t> </w:t>
            </w:r>
          </w:p>
        </w:tc>
        <w:tc>
          <w:tcPr>
            <w:tcW w:w="1120" w:type="dxa"/>
            <w:shd w:val="clear" w:color="auto" w:fill="auto"/>
            <w:vAlign w:val="center"/>
            <w:hideMark/>
          </w:tcPr>
          <w:p w14:paraId="05127057" w14:textId="77777777" w:rsidR="00E403C0" w:rsidRPr="00E1035D" w:rsidRDefault="00E403C0" w:rsidP="00E403C0">
            <w:pPr>
              <w:jc w:val="center"/>
              <w:rPr>
                <w:lang w:val="en-GB" w:eastAsia="en-GB"/>
              </w:rPr>
            </w:pPr>
            <w:r w:rsidRPr="00E1035D">
              <w:rPr>
                <w:lang w:val="en-GB" w:eastAsia="en-GB"/>
              </w:rPr>
              <w:t> </w:t>
            </w:r>
          </w:p>
        </w:tc>
        <w:tc>
          <w:tcPr>
            <w:tcW w:w="1040" w:type="dxa"/>
            <w:shd w:val="clear" w:color="auto" w:fill="auto"/>
            <w:vAlign w:val="center"/>
          </w:tcPr>
          <w:p w14:paraId="2F6C6B5C" w14:textId="0E1575B5" w:rsidR="00E403C0" w:rsidRPr="00E1035D" w:rsidRDefault="00E403C0" w:rsidP="00E403C0">
            <w:pPr>
              <w:jc w:val="right"/>
              <w:rPr>
                <w:lang w:val="en-GB" w:eastAsia="en-GB"/>
              </w:rPr>
            </w:pPr>
          </w:p>
        </w:tc>
        <w:tc>
          <w:tcPr>
            <w:tcW w:w="1214" w:type="dxa"/>
            <w:shd w:val="clear" w:color="auto" w:fill="auto"/>
            <w:vAlign w:val="center"/>
          </w:tcPr>
          <w:p w14:paraId="6D5F7346" w14:textId="0697F16C" w:rsidR="00E403C0" w:rsidRPr="00E1035D" w:rsidRDefault="00E403C0" w:rsidP="00E403C0">
            <w:pPr>
              <w:jc w:val="center"/>
              <w:rPr>
                <w:lang w:val="en-GB" w:eastAsia="en-GB"/>
              </w:rPr>
            </w:pPr>
          </w:p>
        </w:tc>
      </w:tr>
      <w:tr w:rsidR="005E1B0E" w:rsidRPr="00E1035D" w14:paraId="14F4ADD4" w14:textId="77777777" w:rsidTr="00782669">
        <w:trPr>
          <w:trHeight w:val="464"/>
        </w:trPr>
        <w:tc>
          <w:tcPr>
            <w:tcW w:w="960" w:type="dxa"/>
            <w:shd w:val="clear" w:color="auto" w:fill="auto"/>
            <w:vAlign w:val="center"/>
            <w:hideMark/>
          </w:tcPr>
          <w:p w14:paraId="397B4562" w14:textId="77777777" w:rsidR="00E403C0" w:rsidRPr="00E1035D" w:rsidRDefault="00E403C0" w:rsidP="00E403C0">
            <w:pPr>
              <w:jc w:val="center"/>
              <w:rPr>
                <w:lang w:val="en-GB" w:eastAsia="en-GB"/>
              </w:rPr>
            </w:pPr>
            <w:r w:rsidRPr="00E1035D">
              <w:rPr>
                <w:lang w:val="en-GB" w:eastAsia="en-GB"/>
              </w:rPr>
              <w:t>201</w:t>
            </w:r>
          </w:p>
        </w:tc>
        <w:tc>
          <w:tcPr>
            <w:tcW w:w="4995" w:type="dxa"/>
            <w:shd w:val="clear" w:color="auto" w:fill="auto"/>
            <w:vAlign w:val="center"/>
            <w:hideMark/>
          </w:tcPr>
          <w:p w14:paraId="49219472" w14:textId="77777777" w:rsidR="00E403C0" w:rsidRPr="00E1035D" w:rsidRDefault="00E403C0" w:rsidP="00E403C0">
            <w:pPr>
              <w:rPr>
                <w:lang w:val="en-GB" w:eastAsia="en-GB"/>
              </w:rPr>
            </w:pPr>
            <w:r w:rsidRPr="00E1035D">
              <w:rPr>
                <w:lang w:val="en-GB" w:eastAsia="en-GB"/>
              </w:rPr>
              <w:t>Clear site (areas to be afforested) of debris, non-native vegetation, and trash. load and transport debris to designated disposal area</w:t>
            </w:r>
          </w:p>
        </w:tc>
        <w:tc>
          <w:tcPr>
            <w:tcW w:w="709" w:type="dxa"/>
            <w:shd w:val="clear" w:color="auto" w:fill="auto"/>
            <w:vAlign w:val="center"/>
            <w:hideMark/>
          </w:tcPr>
          <w:p w14:paraId="2848BD12" w14:textId="77777777" w:rsidR="00E403C0" w:rsidRPr="00E1035D" w:rsidRDefault="00E403C0" w:rsidP="00E403C0">
            <w:pPr>
              <w:jc w:val="center"/>
              <w:rPr>
                <w:lang w:val="en-GB" w:eastAsia="en-GB"/>
              </w:rPr>
            </w:pPr>
            <w:r w:rsidRPr="00E1035D">
              <w:rPr>
                <w:lang w:val="en-GB" w:eastAsia="en-GB"/>
              </w:rPr>
              <w:t>Hectares</w:t>
            </w:r>
          </w:p>
        </w:tc>
        <w:tc>
          <w:tcPr>
            <w:tcW w:w="1120" w:type="dxa"/>
            <w:shd w:val="clear" w:color="auto" w:fill="auto"/>
            <w:vAlign w:val="center"/>
            <w:hideMark/>
          </w:tcPr>
          <w:p w14:paraId="098A2559" w14:textId="77777777" w:rsidR="00E403C0" w:rsidRPr="00E1035D" w:rsidRDefault="00E403C0" w:rsidP="00E403C0">
            <w:pPr>
              <w:jc w:val="center"/>
              <w:rPr>
                <w:lang w:val="en-GB" w:eastAsia="en-GB"/>
              </w:rPr>
            </w:pPr>
            <w:r w:rsidRPr="00E1035D">
              <w:rPr>
                <w:lang w:val="en-GB" w:eastAsia="en-GB"/>
              </w:rPr>
              <w:t>12.16</w:t>
            </w:r>
          </w:p>
        </w:tc>
        <w:tc>
          <w:tcPr>
            <w:tcW w:w="1040" w:type="dxa"/>
            <w:shd w:val="clear" w:color="auto" w:fill="auto"/>
            <w:vAlign w:val="center"/>
          </w:tcPr>
          <w:p w14:paraId="13C77797" w14:textId="14EDB807" w:rsidR="00E403C0" w:rsidRPr="00E1035D" w:rsidRDefault="00E403C0" w:rsidP="00E403C0">
            <w:pPr>
              <w:jc w:val="right"/>
              <w:rPr>
                <w:lang w:val="en-GB" w:eastAsia="en-GB"/>
              </w:rPr>
            </w:pPr>
          </w:p>
        </w:tc>
        <w:tc>
          <w:tcPr>
            <w:tcW w:w="1214" w:type="dxa"/>
            <w:shd w:val="clear" w:color="auto" w:fill="auto"/>
            <w:vAlign w:val="center"/>
          </w:tcPr>
          <w:p w14:paraId="66438E6E" w14:textId="68516071" w:rsidR="00E403C0" w:rsidRPr="00E1035D" w:rsidRDefault="00E403C0" w:rsidP="00E403C0">
            <w:pPr>
              <w:rPr>
                <w:lang w:val="en-GB" w:eastAsia="en-GB"/>
              </w:rPr>
            </w:pPr>
          </w:p>
        </w:tc>
      </w:tr>
      <w:tr w:rsidR="005E1B0E" w:rsidRPr="00E1035D" w14:paraId="2A1CD8A7" w14:textId="77777777" w:rsidTr="00782669">
        <w:trPr>
          <w:trHeight w:val="347"/>
        </w:trPr>
        <w:tc>
          <w:tcPr>
            <w:tcW w:w="960" w:type="dxa"/>
            <w:shd w:val="clear" w:color="auto" w:fill="auto"/>
            <w:vAlign w:val="center"/>
            <w:hideMark/>
          </w:tcPr>
          <w:p w14:paraId="09BD6DAB" w14:textId="77777777" w:rsidR="00E403C0" w:rsidRPr="00E1035D" w:rsidRDefault="00E403C0" w:rsidP="00E403C0">
            <w:pPr>
              <w:jc w:val="center"/>
              <w:rPr>
                <w:lang w:val="en-GB" w:eastAsia="en-GB"/>
              </w:rPr>
            </w:pPr>
            <w:r w:rsidRPr="00E1035D">
              <w:rPr>
                <w:lang w:val="en-GB" w:eastAsia="en-GB"/>
              </w:rPr>
              <w:t>202</w:t>
            </w:r>
          </w:p>
        </w:tc>
        <w:tc>
          <w:tcPr>
            <w:tcW w:w="4995" w:type="dxa"/>
            <w:shd w:val="clear" w:color="auto" w:fill="auto"/>
            <w:vAlign w:val="center"/>
            <w:hideMark/>
          </w:tcPr>
          <w:p w14:paraId="4324EFD2" w14:textId="77777777" w:rsidR="00E403C0" w:rsidRPr="00E1035D" w:rsidRDefault="00E403C0" w:rsidP="00E403C0">
            <w:pPr>
              <w:rPr>
                <w:lang w:val="en-GB" w:eastAsia="en-GB"/>
              </w:rPr>
            </w:pPr>
            <w:r w:rsidRPr="00E1035D">
              <w:rPr>
                <w:lang w:val="en-GB" w:eastAsia="en-GB"/>
              </w:rPr>
              <w:t xml:space="preserve">Remove invasive species (e.g., Eucalyptus, </w:t>
            </w:r>
            <w:r w:rsidRPr="00E1035D">
              <w:rPr>
                <w:lang w:val="en-GB" w:eastAsia="en-GB"/>
              </w:rPr>
              <w:lastRenderedPageBreak/>
              <w:t>reeds) within the area, including stump uprooting</w:t>
            </w:r>
          </w:p>
        </w:tc>
        <w:tc>
          <w:tcPr>
            <w:tcW w:w="709" w:type="dxa"/>
            <w:shd w:val="clear" w:color="auto" w:fill="auto"/>
            <w:vAlign w:val="center"/>
            <w:hideMark/>
          </w:tcPr>
          <w:p w14:paraId="7B1115B1" w14:textId="77777777" w:rsidR="00E403C0" w:rsidRPr="00E1035D" w:rsidRDefault="00E403C0" w:rsidP="00E403C0">
            <w:pPr>
              <w:jc w:val="center"/>
              <w:rPr>
                <w:lang w:val="en-GB" w:eastAsia="en-GB"/>
              </w:rPr>
            </w:pPr>
            <w:r w:rsidRPr="00E1035D">
              <w:rPr>
                <w:lang w:val="en-GB" w:eastAsia="en-GB"/>
              </w:rPr>
              <w:lastRenderedPageBreak/>
              <w:t>ls</w:t>
            </w:r>
          </w:p>
        </w:tc>
        <w:tc>
          <w:tcPr>
            <w:tcW w:w="1120" w:type="dxa"/>
            <w:shd w:val="clear" w:color="auto" w:fill="auto"/>
            <w:vAlign w:val="center"/>
            <w:hideMark/>
          </w:tcPr>
          <w:p w14:paraId="597A0F4D"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3AA9DB4F" w14:textId="33CA09CE" w:rsidR="00E403C0" w:rsidRPr="00E1035D" w:rsidRDefault="00E403C0" w:rsidP="00E403C0">
            <w:pPr>
              <w:jc w:val="right"/>
              <w:rPr>
                <w:lang w:val="en-GB" w:eastAsia="en-GB"/>
              </w:rPr>
            </w:pPr>
          </w:p>
        </w:tc>
        <w:tc>
          <w:tcPr>
            <w:tcW w:w="1214" w:type="dxa"/>
            <w:shd w:val="clear" w:color="auto" w:fill="auto"/>
            <w:vAlign w:val="center"/>
          </w:tcPr>
          <w:p w14:paraId="214F337A" w14:textId="7EB9AA5F" w:rsidR="00E403C0" w:rsidRPr="00E1035D" w:rsidRDefault="00E403C0" w:rsidP="00E403C0">
            <w:pPr>
              <w:rPr>
                <w:lang w:val="en-GB" w:eastAsia="en-GB"/>
              </w:rPr>
            </w:pPr>
          </w:p>
        </w:tc>
      </w:tr>
      <w:tr w:rsidR="005E1B0E" w:rsidRPr="00E1035D" w14:paraId="1497ED1D" w14:textId="77777777" w:rsidTr="00782669">
        <w:trPr>
          <w:trHeight w:val="300"/>
        </w:trPr>
        <w:tc>
          <w:tcPr>
            <w:tcW w:w="960" w:type="dxa"/>
            <w:shd w:val="clear" w:color="auto" w:fill="auto"/>
            <w:vAlign w:val="center"/>
            <w:hideMark/>
          </w:tcPr>
          <w:p w14:paraId="2FB041F4" w14:textId="77777777" w:rsidR="00E403C0" w:rsidRPr="00E1035D" w:rsidRDefault="00E403C0" w:rsidP="00E403C0">
            <w:pPr>
              <w:jc w:val="center"/>
              <w:rPr>
                <w:lang w:val="en-GB" w:eastAsia="en-GB"/>
              </w:rPr>
            </w:pPr>
            <w:r w:rsidRPr="00E1035D">
              <w:rPr>
                <w:lang w:val="en-GB" w:eastAsia="en-GB"/>
              </w:rPr>
              <w:lastRenderedPageBreak/>
              <w:t>203</w:t>
            </w:r>
          </w:p>
        </w:tc>
        <w:tc>
          <w:tcPr>
            <w:tcW w:w="4995" w:type="dxa"/>
            <w:shd w:val="clear" w:color="auto" w:fill="auto"/>
            <w:vAlign w:val="center"/>
            <w:hideMark/>
          </w:tcPr>
          <w:p w14:paraId="17DF0BD4" w14:textId="77777777" w:rsidR="00E403C0" w:rsidRPr="00E1035D" w:rsidRDefault="00E403C0" w:rsidP="00E403C0">
            <w:pPr>
              <w:rPr>
                <w:lang w:val="en-GB" w:eastAsia="en-GB"/>
              </w:rPr>
            </w:pPr>
            <w:r w:rsidRPr="00E1035D">
              <w:rPr>
                <w:lang w:val="en-GB" w:eastAsia="en-GB"/>
              </w:rPr>
              <w:t>Peg out and excavate/dig planting pits/holes</w:t>
            </w:r>
          </w:p>
        </w:tc>
        <w:tc>
          <w:tcPr>
            <w:tcW w:w="709" w:type="dxa"/>
            <w:shd w:val="clear" w:color="000000" w:fill="FFFFFF"/>
            <w:vAlign w:val="center"/>
            <w:hideMark/>
          </w:tcPr>
          <w:p w14:paraId="62D583DA"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3430391C" w14:textId="77777777" w:rsidR="00E403C0" w:rsidRPr="00E1035D" w:rsidRDefault="00E403C0" w:rsidP="00E403C0">
            <w:pPr>
              <w:jc w:val="right"/>
              <w:rPr>
                <w:lang w:val="en-GB" w:eastAsia="en-GB"/>
              </w:rPr>
            </w:pPr>
            <w:r w:rsidRPr="00E1035D">
              <w:rPr>
                <w:lang w:val="en-GB" w:eastAsia="en-GB"/>
              </w:rPr>
              <w:t>10,000</w:t>
            </w:r>
          </w:p>
        </w:tc>
        <w:tc>
          <w:tcPr>
            <w:tcW w:w="1040" w:type="dxa"/>
            <w:shd w:val="clear" w:color="auto" w:fill="auto"/>
            <w:vAlign w:val="center"/>
          </w:tcPr>
          <w:p w14:paraId="390BA4C4" w14:textId="7EBBBD3E" w:rsidR="00E403C0" w:rsidRPr="00E1035D" w:rsidRDefault="00E403C0" w:rsidP="00E403C0">
            <w:pPr>
              <w:jc w:val="right"/>
              <w:rPr>
                <w:lang w:val="en-GB" w:eastAsia="en-GB"/>
              </w:rPr>
            </w:pPr>
          </w:p>
        </w:tc>
        <w:tc>
          <w:tcPr>
            <w:tcW w:w="1214" w:type="dxa"/>
            <w:shd w:val="clear" w:color="auto" w:fill="auto"/>
            <w:vAlign w:val="center"/>
          </w:tcPr>
          <w:p w14:paraId="0EBCB285" w14:textId="68E6F116" w:rsidR="00E403C0" w:rsidRPr="00E1035D" w:rsidRDefault="00E403C0" w:rsidP="00E403C0">
            <w:pPr>
              <w:rPr>
                <w:lang w:val="en-GB" w:eastAsia="en-GB"/>
              </w:rPr>
            </w:pPr>
          </w:p>
        </w:tc>
      </w:tr>
      <w:tr w:rsidR="005E1B0E" w:rsidRPr="00E1035D" w14:paraId="2E99936A" w14:textId="77777777" w:rsidTr="00782669">
        <w:trPr>
          <w:trHeight w:val="401"/>
        </w:trPr>
        <w:tc>
          <w:tcPr>
            <w:tcW w:w="960" w:type="dxa"/>
            <w:shd w:val="clear" w:color="auto" w:fill="auto"/>
            <w:vAlign w:val="center"/>
            <w:hideMark/>
          </w:tcPr>
          <w:p w14:paraId="237030EE" w14:textId="77777777" w:rsidR="00E403C0" w:rsidRPr="00E1035D" w:rsidRDefault="00E403C0" w:rsidP="00E403C0">
            <w:pPr>
              <w:jc w:val="center"/>
              <w:rPr>
                <w:lang w:val="en-GB" w:eastAsia="en-GB"/>
              </w:rPr>
            </w:pPr>
            <w:r w:rsidRPr="00E1035D">
              <w:rPr>
                <w:lang w:val="en-GB" w:eastAsia="en-GB"/>
              </w:rPr>
              <w:t>204</w:t>
            </w:r>
          </w:p>
        </w:tc>
        <w:tc>
          <w:tcPr>
            <w:tcW w:w="4995" w:type="dxa"/>
            <w:shd w:val="clear" w:color="auto" w:fill="auto"/>
            <w:vAlign w:val="center"/>
            <w:hideMark/>
          </w:tcPr>
          <w:p w14:paraId="2211CF92" w14:textId="77777777" w:rsidR="00E403C0" w:rsidRPr="00E1035D" w:rsidRDefault="00E403C0" w:rsidP="00E403C0">
            <w:pPr>
              <w:rPr>
                <w:lang w:val="en-GB" w:eastAsia="en-GB"/>
              </w:rPr>
            </w:pPr>
            <w:r w:rsidRPr="00E1035D">
              <w:rPr>
                <w:lang w:val="en-GB" w:eastAsia="en-GB"/>
              </w:rPr>
              <w:t>Supply and backfill pits/hoes with imported topsoil blended with organic compost (2:1 ratio) to ensure establishment</w:t>
            </w:r>
          </w:p>
        </w:tc>
        <w:tc>
          <w:tcPr>
            <w:tcW w:w="709" w:type="dxa"/>
            <w:shd w:val="clear" w:color="auto" w:fill="auto"/>
            <w:vAlign w:val="center"/>
            <w:hideMark/>
          </w:tcPr>
          <w:p w14:paraId="2054C711"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6F65A566" w14:textId="77777777" w:rsidR="00E403C0" w:rsidRPr="00E1035D" w:rsidRDefault="00E403C0" w:rsidP="00E403C0">
            <w:pPr>
              <w:jc w:val="right"/>
              <w:rPr>
                <w:lang w:val="en-GB" w:eastAsia="en-GB"/>
              </w:rPr>
            </w:pPr>
            <w:r w:rsidRPr="00E1035D">
              <w:rPr>
                <w:lang w:val="en-GB" w:eastAsia="en-GB"/>
              </w:rPr>
              <w:t>10,000</w:t>
            </w:r>
          </w:p>
        </w:tc>
        <w:tc>
          <w:tcPr>
            <w:tcW w:w="1040" w:type="dxa"/>
            <w:shd w:val="clear" w:color="auto" w:fill="auto"/>
            <w:vAlign w:val="center"/>
          </w:tcPr>
          <w:p w14:paraId="29872C2C" w14:textId="6061B5FD" w:rsidR="00E403C0" w:rsidRPr="00E1035D" w:rsidRDefault="00E403C0" w:rsidP="00E403C0">
            <w:pPr>
              <w:jc w:val="right"/>
              <w:rPr>
                <w:lang w:val="en-GB" w:eastAsia="en-GB"/>
              </w:rPr>
            </w:pPr>
          </w:p>
        </w:tc>
        <w:tc>
          <w:tcPr>
            <w:tcW w:w="1214" w:type="dxa"/>
            <w:shd w:val="clear" w:color="auto" w:fill="auto"/>
            <w:vAlign w:val="center"/>
          </w:tcPr>
          <w:p w14:paraId="41B66009" w14:textId="0357F514" w:rsidR="00E403C0" w:rsidRPr="00E1035D" w:rsidRDefault="00E403C0" w:rsidP="00E403C0">
            <w:pPr>
              <w:rPr>
                <w:lang w:val="en-GB" w:eastAsia="en-GB"/>
              </w:rPr>
            </w:pPr>
          </w:p>
        </w:tc>
      </w:tr>
      <w:tr w:rsidR="005E1B0E" w:rsidRPr="00E1035D" w14:paraId="44B310BA" w14:textId="77777777" w:rsidTr="00782669">
        <w:trPr>
          <w:trHeight w:val="300"/>
        </w:trPr>
        <w:tc>
          <w:tcPr>
            <w:tcW w:w="960" w:type="dxa"/>
            <w:shd w:val="clear" w:color="000000" w:fill="C4BD97"/>
            <w:vAlign w:val="center"/>
            <w:hideMark/>
          </w:tcPr>
          <w:p w14:paraId="54B91110" w14:textId="77777777" w:rsidR="00E403C0" w:rsidRPr="00E1035D" w:rsidRDefault="00E403C0" w:rsidP="00E403C0">
            <w:pPr>
              <w:jc w:val="center"/>
              <w:rPr>
                <w:lang w:val="en-GB" w:eastAsia="en-GB"/>
              </w:rPr>
            </w:pPr>
            <w:r w:rsidRPr="00E1035D">
              <w:rPr>
                <w:lang w:val="en-GB" w:eastAsia="en-GB"/>
              </w:rPr>
              <w:t> </w:t>
            </w:r>
          </w:p>
        </w:tc>
        <w:tc>
          <w:tcPr>
            <w:tcW w:w="4995" w:type="dxa"/>
            <w:shd w:val="clear" w:color="000000" w:fill="C4BD97"/>
            <w:vAlign w:val="center"/>
            <w:hideMark/>
          </w:tcPr>
          <w:p w14:paraId="5AD07E8F" w14:textId="77777777" w:rsidR="00E403C0" w:rsidRPr="00E1035D" w:rsidRDefault="00E403C0" w:rsidP="00E403C0">
            <w:pPr>
              <w:jc w:val="center"/>
              <w:rPr>
                <w:b/>
                <w:bCs/>
                <w:i/>
                <w:iCs/>
                <w:lang w:val="en-GB" w:eastAsia="en-GB"/>
              </w:rPr>
            </w:pPr>
            <w:r w:rsidRPr="00E1035D">
              <w:rPr>
                <w:b/>
                <w:bCs/>
                <w:i/>
                <w:iCs/>
                <w:lang w:val="en-GB" w:eastAsia="en-GB"/>
              </w:rPr>
              <w:t>Sub – total 200</w:t>
            </w:r>
          </w:p>
        </w:tc>
        <w:tc>
          <w:tcPr>
            <w:tcW w:w="709" w:type="dxa"/>
            <w:shd w:val="clear" w:color="000000" w:fill="C4BD97"/>
            <w:vAlign w:val="center"/>
            <w:hideMark/>
          </w:tcPr>
          <w:p w14:paraId="0B94156F"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4B0702DD"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6705B352" w14:textId="61405BC6" w:rsidR="00E403C0" w:rsidRPr="00E1035D" w:rsidRDefault="00E403C0" w:rsidP="00E403C0">
            <w:pPr>
              <w:jc w:val="right"/>
              <w:rPr>
                <w:lang w:val="en-GB" w:eastAsia="en-GB"/>
              </w:rPr>
            </w:pPr>
          </w:p>
        </w:tc>
        <w:tc>
          <w:tcPr>
            <w:tcW w:w="1214" w:type="dxa"/>
            <w:shd w:val="clear" w:color="000000" w:fill="C4BD97"/>
            <w:vAlign w:val="center"/>
          </w:tcPr>
          <w:p w14:paraId="60BD453A" w14:textId="1F8F8DD1" w:rsidR="00E403C0" w:rsidRPr="00E1035D" w:rsidRDefault="00E403C0" w:rsidP="00E403C0">
            <w:pPr>
              <w:jc w:val="center"/>
              <w:rPr>
                <w:lang w:val="en-GB" w:eastAsia="en-GB"/>
              </w:rPr>
            </w:pPr>
          </w:p>
        </w:tc>
      </w:tr>
      <w:tr w:rsidR="005E1B0E" w:rsidRPr="00E1035D" w14:paraId="2C0E17F6" w14:textId="77777777" w:rsidTr="00782669">
        <w:trPr>
          <w:trHeight w:val="300"/>
        </w:trPr>
        <w:tc>
          <w:tcPr>
            <w:tcW w:w="960" w:type="dxa"/>
            <w:shd w:val="clear" w:color="auto" w:fill="auto"/>
            <w:vAlign w:val="center"/>
            <w:hideMark/>
          </w:tcPr>
          <w:p w14:paraId="24958B22" w14:textId="77777777" w:rsidR="00E403C0" w:rsidRPr="00E1035D" w:rsidRDefault="00E403C0" w:rsidP="00E403C0">
            <w:pPr>
              <w:jc w:val="center"/>
              <w:rPr>
                <w:b/>
                <w:bCs/>
                <w:lang w:val="en-GB" w:eastAsia="en-GB"/>
              </w:rPr>
            </w:pPr>
            <w:r w:rsidRPr="00E1035D">
              <w:rPr>
                <w:b/>
                <w:bCs/>
                <w:lang w:val="en-GB" w:eastAsia="en-GB"/>
              </w:rPr>
              <w:t>300</w:t>
            </w:r>
          </w:p>
        </w:tc>
        <w:tc>
          <w:tcPr>
            <w:tcW w:w="4995" w:type="dxa"/>
            <w:shd w:val="clear" w:color="auto" w:fill="auto"/>
            <w:vAlign w:val="center"/>
            <w:hideMark/>
          </w:tcPr>
          <w:p w14:paraId="18076FD8" w14:textId="77777777" w:rsidR="00E403C0" w:rsidRPr="00E1035D" w:rsidRDefault="00E403C0" w:rsidP="00E403C0">
            <w:pPr>
              <w:rPr>
                <w:b/>
                <w:bCs/>
                <w:i/>
                <w:iCs/>
                <w:lang w:val="en-GB" w:eastAsia="en-GB"/>
              </w:rPr>
            </w:pPr>
            <w:r w:rsidRPr="00E1035D">
              <w:rPr>
                <w:b/>
                <w:bCs/>
                <w:i/>
                <w:iCs/>
                <w:lang w:val="en-GB" w:eastAsia="en-GB"/>
              </w:rPr>
              <w:t>Tools and equipment</w:t>
            </w:r>
          </w:p>
        </w:tc>
        <w:tc>
          <w:tcPr>
            <w:tcW w:w="709" w:type="dxa"/>
            <w:shd w:val="clear" w:color="auto" w:fill="auto"/>
            <w:vAlign w:val="center"/>
            <w:hideMark/>
          </w:tcPr>
          <w:p w14:paraId="705A78CC" w14:textId="77777777" w:rsidR="00E403C0" w:rsidRPr="00E1035D" w:rsidRDefault="00E403C0" w:rsidP="00E403C0">
            <w:pPr>
              <w:rPr>
                <w:lang w:val="en-GB" w:eastAsia="en-GB"/>
              </w:rPr>
            </w:pPr>
            <w:r w:rsidRPr="00E1035D">
              <w:rPr>
                <w:lang w:val="en-GB" w:eastAsia="en-GB"/>
              </w:rPr>
              <w:t> </w:t>
            </w:r>
          </w:p>
        </w:tc>
        <w:tc>
          <w:tcPr>
            <w:tcW w:w="1120" w:type="dxa"/>
            <w:shd w:val="clear" w:color="auto" w:fill="auto"/>
            <w:vAlign w:val="center"/>
            <w:hideMark/>
          </w:tcPr>
          <w:p w14:paraId="59D92750" w14:textId="77777777" w:rsidR="00E403C0" w:rsidRPr="00E1035D" w:rsidRDefault="00E403C0" w:rsidP="00E403C0">
            <w:pPr>
              <w:rPr>
                <w:lang w:val="en-GB" w:eastAsia="en-GB"/>
              </w:rPr>
            </w:pPr>
            <w:r w:rsidRPr="00E1035D">
              <w:rPr>
                <w:lang w:val="en-GB" w:eastAsia="en-GB"/>
              </w:rPr>
              <w:t> </w:t>
            </w:r>
          </w:p>
        </w:tc>
        <w:tc>
          <w:tcPr>
            <w:tcW w:w="1040" w:type="dxa"/>
            <w:shd w:val="clear" w:color="auto" w:fill="auto"/>
            <w:vAlign w:val="center"/>
          </w:tcPr>
          <w:p w14:paraId="7AC615FB" w14:textId="0D02BBE3" w:rsidR="00E403C0" w:rsidRPr="00E1035D" w:rsidRDefault="00E403C0" w:rsidP="00E403C0">
            <w:pPr>
              <w:jc w:val="right"/>
              <w:rPr>
                <w:lang w:val="en-GB" w:eastAsia="en-GB"/>
              </w:rPr>
            </w:pPr>
          </w:p>
        </w:tc>
        <w:tc>
          <w:tcPr>
            <w:tcW w:w="1214" w:type="dxa"/>
            <w:shd w:val="clear" w:color="auto" w:fill="auto"/>
            <w:vAlign w:val="center"/>
          </w:tcPr>
          <w:p w14:paraId="1C4629EF" w14:textId="7D0D9464" w:rsidR="00E403C0" w:rsidRPr="00E1035D" w:rsidRDefault="00E403C0" w:rsidP="00E403C0">
            <w:pPr>
              <w:rPr>
                <w:lang w:val="en-GB" w:eastAsia="en-GB"/>
              </w:rPr>
            </w:pPr>
          </w:p>
        </w:tc>
      </w:tr>
      <w:tr w:rsidR="005E1B0E" w:rsidRPr="00E1035D" w14:paraId="2A6441C2" w14:textId="77777777" w:rsidTr="00782669">
        <w:trPr>
          <w:trHeight w:val="303"/>
        </w:trPr>
        <w:tc>
          <w:tcPr>
            <w:tcW w:w="960" w:type="dxa"/>
            <w:shd w:val="clear" w:color="auto" w:fill="auto"/>
            <w:vAlign w:val="center"/>
            <w:hideMark/>
          </w:tcPr>
          <w:p w14:paraId="33BA0731" w14:textId="77777777" w:rsidR="00E403C0" w:rsidRPr="00E1035D" w:rsidRDefault="00E403C0" w:rsidP="00E403C0">
            <w:pPr>
              <w:jc w:val="center"/>
              <w:rPr>
                <w:lang w:val="en-GB" w:eastAsia="en-GB"/>
              </w:rPr>
            </w:pPr>
            <w:r w:rsidRPr="00E1035D">
              <w:rPr>
                <w:lang w:val="en-GB" w:eastAsia="en-GB"/>
              </w:rPr>
              <w:t>301</w:t>
            </w:r>
          </w:p>
        </w:tc>
        <w:tc>
          <w:tcPr>
            <w:tcW w:w="4995" w:type="dxa"/>
            <w:shd w:val="clear" w:color="auto" w:fill="auto"/>
            <w:vAlign w:val="center"/>
            <w:hideMark/>
          </w:tcPr>
          <w:p w14:paraId="02B2BFF1" w14:textId="77777777" w:rsidR="00E403C0" w:rsidRPr="00E1035D" w:rsidRDefault="00E403C0" w:rsidP="00E403C0">
            <w:pPr>
              <w:rPr>
                <w:lang w:val="en-GB" w:eastAsia="en-GB"/>
              </w:rPr>
            </w:pPr>
            <w:r w:rsidRPr="00E1035D">
              <w:rPr>
                <w:lang w:val="en-GB" w:eastAsia="en-GB"/>
              </w:rPr>
              <w:t>Soil amendments-materials such as gypsum or compost may be used to improve soil structure</w:t>
            </w:r>
          </w:p>
        </w:tc>
        <w:tc>
          <w:tcPr>
            <w:tcW w:w="709" w:type="dxa"/>
            <w:shd w:val="clear" w:color="auto" w:fill="auto"/>
            <w:vAlign w:val="center"/>
            <w:hideMark/>
          </w:tcPr>
          <w:p w14:paraId="1E7A2B90"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4FE5F0D5"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4354EABA" w14:textId="2D8F5A4E" w:rsidR="00E403C0" w:rsidRPr="00E1035D" w:rsidRDefault="00E403C0" w:rsidP="00E403C0">
            <w:pPr>
              <w:jc w:val="right"/>
              <w:rPr>
                <w:lang w:val="en-GB" w:eastAsia="en-GB"/>
              </w:rPr>
            </w:pPr>
          </w:p>
        </w:tc>
        <w:tc>
          <w:tcPr>
            <w:tcW w:w="1214" w:type="dxa"/>
            <w:shd w:val="clear" w:color="auto" w:fill="auto"/>
            <w:vAlign w:val="center"/>
          </w:tcPr>
          <w:p w14:paraId="2BBDC91F" w14:textId="3CEEBB2C" w:rsidR="00E403C0" w:rsidRPr="00E1035D" w:rsidRDefault="00E403C0" w:rsidP="00E403C0">
            <w:pPr>
              <w:jc w:val="center"/>
              <w:rPr>
                <w:lang w:val="en-GB" w:eastAsia="en-GB"/>
              </w:rPr>
            </w:pPr>
          </w:p>
        </w:tc>
      </w:tr>
      <w:tr w:rsidR="005E1B0E" w:rsidRPr="00E1035D" w14:paraId="686C5441" w14:textId="77777777" w:rsidTr="00782669">
        <w:trPr>
          <w:trHeight w:val="267"/>
        </w:trPr>
        <w:tc>
          <w:tcPr>
            <w:tcW w:w="960" w:type="dxa"/>
            <w:shd w:val="clear" w:color="auto" w:fill="auto"/>
            <w:vAlign w:val="center"/>
            <w:hideMark/>
          </w:tcPr>
          <w:p w14:paraId="633B8305" w14:textId="77777777" w:rsidR="00E403C0" w:rsidRPr="00E1035D" w:rsidRDefault="00E403C0" w:rsidP="00E403C0">
            <w:pPr>
              <w:jc w:val="center"/>
              <w:rPr>
                <w:lang w:val="en-GB" w:eastAsia="en-GB"/>
              </w:rPr>
            </w:pPr>
            <w:r w:rsidRPr="00E1035D">
              <w:rPr>
                <w:lang w:val="en-GB" w:eastAsia="en-GB"/>
              </w:rPr>
              <w:t>302</w:t>
            </w:r>
          </w:p>
        </w:tc>
        <w:tc>
          <w:tcPr>
            <w:tcW w:w="4995" w:type="dxa"/>
            <w:shd w:val="clear" w:color="auto" w:fill="auto"/>
            <w:vAlign w:val="center"/>
            <w:hideMark/>
          </w:tcPr>
          <w:p w14:paraId="7D1E44F5" w14:textId="77777777" w:rsidR="00E403C0" w:rsidRPr="00E1035D" w:rsidRDefault="00E403C0" w:rsidP="00E403C0">
            <w:pPr>
              <w:rPr>
                <w:lang w:val="en-GB" w:eastAsia="en-GB"/>
              </w:rPr>
            </w:pPr>
            <w:r w:rsidRPr="00E1035D">
              <w:rPr>
                <w:lang w:val="en-GB" w:eastAsia="en-GB"/>
              </w:rPr>
              <w:t>Stakes-Indian bamboo or hardwood stakes to secure seedlings and tubes including transportation</w:t>
            </w:r>
          </w:p>
        </w:tc>
        <w:tc>
          <w:tcPr>
            <w:tcW w:w="709" w:type="dxa"/>
            <w:shd w:val="clear" w:color="auto" w:fill="auto"/>
            <w:vAlign w:val="center"/>
            <w:hideMark/>
          </w:tcPr>
          <w:p w14:paraId="0D486BA9"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2E56E13A"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560B35B3" w14:textId="58625D0E" w:rsidR="00E403C0" w:rsidRPr="00E1035D" w:rsidRDefault="00E403C0" w:rsidP="00E403C0">
            <w:pPr>
              <w:jc w:val="right"/>
              <w:rPr>
                <w:lang w:val="en-GB" w:eastAsia="en-GB"/>
              </w:rPr>
            </w:pPr>
          </w:p>
        </w:tc>
        <w:tc>
          <w:tcPr>
            <w:tcW w:w="1214" w:type="dxa"/>
            <w:shd w:val="clear" w:color="auto" w:fill="auto"/>
            <w:vAlign w:val="center"/>
          </w:tcPr>
          <w:p w14:paraId="071806BF" w14:textId="6F883B93" w:rsidR="00E403C0" w:rsidRPr="00E1035D" w:rsidRDefault="00E403C0" w:rsidP="00E403C0">
            <w:pPr>
              <w:jc w:val="center"/>
              <w:rPr>
                <w:lang w:val="en-GB" w:eastAsia="en-GB"/>
              </w:rPr>
            </w:pPr>
          </w:p>
        </w:tc>
      </w:tr>
      <w:tr w:rsidR="005E1B0E" w:rsidRPr="00E1035D" w14:paraId="0A90FB1D" w14:textId="77777777" w:rsidTr="00782669">
        <w:trPr>
          <w:trHeight w:val="510"/>
        </w:trPr>
        <w:tc>
          <w:tcPr>
            <w:tcW w:w="960" w:type="dxa"/>
            <w:shd w:val="clear" w:color="auto" w:fill="auto"/>
            <w:vAlign w:val="center"/>
            <w:hideMark/>
          </w:tcPr>
          <w:p w14:paraId="1EE92173" w14:textId="77777777" w:rsidR="00E403C0" w:rsidRPr="00E1035D" w:rsidRDefault="00E403C0" w:rsidP="00E403C0">
            <w:pPr>
              <w:jc w:val="center"/>
              <w:rPr>
                <w:lang w:val="en-GB" w:eastAsia="en-GB"/>
              </w:rPr>
            </w:pPr>
            <w:r w:rsidRPr="00E1035D">
              <w:rPr>
                <w:lang w:val="en-GB" w:eastAsia="en-GB"/>
              </w:rPr>
              <w:t>303</w:t>
            </w:r>
          </w:p>
        </w:tc>
        <w:tc>
          <w:tcPr>
            <w:tcW w:w="4995" w:type="dxa"/>
            <w:shd w:val="clear" w:color="auto" w:fill="auto"/>
            <w:vAlign w:val="center"/>
            <w:hideMark/>
          </w:tcPr>
          <w:p w14:paraId="70B4F877" w14:textId="77777777" w:rsidR="00E403C0" w:rsidRPr="00E1035D" w:rsidRDefault="00E403C0" w:rsidP="00E403C0">
            <w:pPr>
              <w:rPr>
                <w:lang w:val="en-GB" w:eastAsia="en-GB"/>
              </w:rPr>
            </w:pPr>
            <w:r w:rsidRPr="00E1035D">
              <w:rPr>
                <w:lang w:val="en-GB" w:eastAsia="en-GB"/>
              </w:rPr>
              <w:t>Planting hoes-used for cutting through dense wetland vegetation and creating planting spots.</w:t>
            </w:r>
          </w:p>
        </w:tc>
        <w:tc>
          <w:tcPr>
            <w:tcW w:w="709" w:type="dxa"/>
            <w:shd w:val="clear" w:color="auto" w:fill="auto"/>
            <w:vAlign w:val="center"/>
            <w:hideMark/>
          </w:tcPr>
          <w:p w14:paraId="69ACD634"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26A2752A" w14:textId="77777777" w:rsidR="00E403C0" w:rsidRPr="00E1035D" w:rsidRDefault="00E403C0" w:rsidP="00E403C0">
            <w:pPr>
              <w:jc w:val="center"/>
              <w:rPr>
                <w:lang w:val="en-GB" w:eastAsia="en-GB"/>
              </w:rPr>
            </w:pPr>
            <w:r w:rsidRPr="00E1035D">
              <w:rPr>
                <w:lang w:val="en-GB" w:eastAsia="en-GB"/>
              </w:rPr>
              <w:t>10</w:t>
            </w:r>
          </w:p>
        </w:tc>
        <w:tc>
          <w:tcPr>
            <w:tcW w:w="1040" w:type="dxa"/>
            <w:shd w:val="clear" w:color="auto" w:fill="auto"/>
            <w:vAlign w:val="center"/>
          </w:tcPr>
          <w:p w14:paraId="417591CB" w14:textId="0D93CE9A" w:rsidR="00E403C0" w:rsidRPr="00E1035D" w:rsidRDefault="00E403C0" w:rsidP="00E403C0">
            <w:pPr>
              <w:jc w:val="right"/>
              <w:rPr>
                <w:lang w:val="en-GB" w:eastAsia="en-GB"/>
              </w:rPr>
            </w:pPr>
          </w:p>
        </w:tc>
        <w:tc>
          <w:tcPr>
            <w:tcW w:w="1214" w:type="dxa"/>
            <w:shd w:val="clear" w:color="auto" w:fill="auto"/>
            <w:vAlign w:val="center"/>
          </w:tcPr>
          <w:p w14:paraId="5666E1CD" w14:textId="5098B63B" w:rsidR="00E403C0" w:rsidRPr="00E1035D" w:rsidRDefault="00E403C0" w:rsidP="00E403C0">
            <w:pPr>
              <w:jc w:val="center"/>
              <w:rPr>
                <w:lang w:val="en-GB" w:eastAsia="en-GB"/>
              </w:rPr>
            </w:pPr>
          </w:p>
        </w:tc>
      </w:tr>
      <w:tr w:rsidR="005E1B0E" w:rsidRPr="00E1035D" w14:paraId="2136AD68" w14:textId="77777777" w:rsidTr="00782669">
        <w:trPr>
          <w:trHeight w:val="510"/>
        </w:trPr>
        <w:tc>
          <w:tcPr>
            <w:tcW w:w="960" w:type="dxa"/>
            <w:shd w:val="clear" w:color="auto" w:fill="auto"/>
            <w:vAlign w:val="center"/>
            <w:hideMark/>
          </w:tcPr>
          <w:p w14:paraId="76FE4280" w14:textId="77777777" w:rsidR="00E403C0" w:rsidRPr="00E1035D" w:rsidRDefault="00E403C0" w:rsidP="00E403C0">
            <w:pPr>
              <w:jc w:val="center"/>
              <w:rPr>
                <w:lang w:val="en-GB" w:eastAsia="en-GB"/>
              </w:rPr>
            </w:pPr>
            <w:r w:rsidRPr="00E1035D">
              <w:rPr>
                <w:lang w:val="en-GB" w:eastAsia="en-GB"/>
              </w:rPr>
              <w:t>304</w:t>
            </w:r>
          </w:p>
        </w:tc>
        <w:tc>
          <w:tcPr>
            <w:tcW w:w="4995" w:type="dxa"/>
            <w:shd w:val="clear" w:color="auto" w:fill="auto"/>
            <w:vAlign w:val="center"/>
            <w:hideMark/>
          </w:tcPr>
          <w:p w14:paraId="134A26D5" w14:textId="77777777" w:rsidR="00E403C0" w:rsidRPr="00E1035D" w:rsidRDefault="00E403C0" w:rsidP="00E403C0">
            <w:pPr>
              <w:rPr>
                <w:lang w:val="en-GB" w:eastAsia="en-GB"/>
              </w:rPr>
            </w:pPr>
            <w:r w:rsidRPr="00E1035D">
              <w:rPr>
                <w:lang w:val="en-GB" w:eastAsia="en-GB"/>
              </w:rPr>
              <w:t>Pruners/loppers-for clearing brush and pruning damaged roots before planting</w:t>
            </w:r>
          </w:p>
        </w:tc>
        <w:tc>
          <w:tcPr>
            <w:tcW w:w="709" w:type="dxa"/>
            <w:shd w:val="clear" w:color="auto" w:fill="auto"/>
            <w:vAlign w:val="center"/>
            <w:hideMark/>
          </w:tcPr>
          <w:p w14:paraId="1EC07673"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588CCEAD" w14:textId="77777777" w:rsidR="00E403C0" w:rsidRPr="00E1035D" w:rsidRDefault="00E403C0" w:rsidP="00E403C0">
            <w:pPr>
              <w:jc w:val="center"/>
              <w:rPr>
                <w:lang w:val="en-GB" w:eastAsia="en-GB"/>
              </w:rPr>
            </w:pPr>
            <w:r w:rsidRPr="00E1035D">
              <w:rPr>
                <w:lang w:val="en-GB" w:eastAsia="en-GB"/>
              </w:rPr>
              <w:t>10</w:t>
            </w:r>
          </w:p>
        </w:tc>
        <w:tc>
          <w:tcPr>
            <w:tcW w:w="1040" w:type="dxa"/>
            <w:shd w:val="clear" w:color="auto" w:fill="auto"/>
            <w:vAlign w:val="center"/>
          </w:tcPr>
          <w:p w14:paraId="2CE1A5D4" w14:textId="41A93FD2" w:rsidR="00E403C0" w:rsidRPr="00E1035D" w:rsidRDefault="00E403C0" w:rsidP="00E403C0">
            <w:pPr>
              <w:jc w:val="right"/>
              <w:rPr>
                <w:lang w:val="en-GB" w:eastAsia="en-GB"/>
              </w:rPr>
            </w:pPr>
          </w:p>
        </w:tc>
        <w:tc>
          <w:tcPr>
            <w:tcW w:w="1214" w:type="dxa"/>
            <w:shd w:val="clear" w:color="auto" w:fill="auto"/>
            <w:vAlign w:val="center"/>
          </w:tcPr>
          <w:p w14:paraId="67A38DD4" w14:textId="7A69A343" w:rsidR="00E403C0" w:rsidRPr="00E1035D" w:rsidRDefault="00E403C0" w:rsidP="00E403C0">
            <w:pPr>
              <w:jc w:val="center"/>
              <w:rPr>
                <w:lang w:val="en-GB" w:eastAsia="en-GB"/>
              </w:rPr>
            </w:pPr>
          </w:p>
        </w:tc>
      </w:tr>
      <w:tr w:rsidR="005E1B0E" w:rsidRPr="00E1035D" w14:paraId="3459607C" w14:textId="77777777" w:rsidTr="00782669">
        <w:trPr>
          <w:trHeight w:val="416"/>
        </w:trPr>
        <w:tc>
          <w:tcPr>
            <w:tcW w:w="960" w:type="dxa"/>
            <w:shd w:val="clear" w:color="auto" w:fill="auto"/>
            <w:vAlign w:val="center"/>
            <w:hideMark/>
          </w:tcPr>
          <w:p w14:paraId="49A7269A" w14:textId="77777777" w:rsidR="00E403C0" w:rsidRPr="00E1035D" w:rsidRDefault="00E403C0" w:rsidP="00E403C0">
            <w:pPr>
              <w:jc w:val="center"/>
              <w:rPr>
                <w:lang w:val="en-GB" w:eastAsia="en-GB"/>
              </w:rPr>
            </w:pPr>
            <w:r w:rsidRPr="00E1035D">
              <w:rPr>
                <w:lang w:val="en-GB" w:eastAsia="en-GB"/>
              </w:rPr>
              <w:t>305</w:t>
            </w:r>
          </w:p>
        </w:tc>
        <w:tc>
          <w:tcPr>
            <w:tcW w:w="4995" w:type="dxa"/>
            <w:shd w:val="clear" w:color="auto" w:fill="auto"/>
            <w:vAlign w:val="center"/>
            <w:hideMark/>
          </w:tcPr>
          <w:p w14:paraId="2C80C826" w14:textId="77777777" w:rsidR="00E403C0" w:rsidRPr="00E1035D" w:rsidRDefault="00E403C0" w:rsidP="00E403C0">
            <w:pPr>
              <w:rPr>
                <w:lang w:val="en-GB" w:eastAsia="en-GB"/>
              </w:rPr>
            </w:pPr>
            <w:r w:rsidRPr="00E1035D">
              <w:rPr>
                <w:lang w:val="en-GB" w:eastAsia="en-GB"/>
              </w:rPr>
              <w:t>Mulch/weed mats-used to suppress competing vegetation and retain soil temperature around the base of the plant</w:t>
            </w:r>
          </w:p>
        </w:tc>
        <w:tc>
          <w:tcPr>
            <w:tcW w:w="709" w:type="dxa"/>
            <w:shd w:val="clear" w:color="auto" w:fill="auto"/>
            <w:vAlign w:val="center"/>
            <w:hideMark/>
          </w:tcPr>
          <w:p w14:paraId="638B2A5A"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6CE4A2A6"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1A409FFC" w14:textId="0E7E1E87" w:rsidR="00E403C0" w:rsidRPr="00E1035D" w:rsidRDefault="00E403C0" w:rsidP="00E403C0">
            <w:pPr>
              <w:jc w:val="right"/>
              <w:rPr>
                <w:lang w:val="en-GB" w:eastAsia="en-GB"/>
              </w:rPr>
            </w:pPr>
          </w:p>
        </w:tc>
        <w:tc>
          <w:tcPr>
            <w:tcW w:w="1214" w:type="dxa"/>
            <w:shd w:val="clear" w:color="auto" w:fill="auto"/>
            <w:vAlign w:val="center"/>
          </w:tcPr>
          <w:p w14:paraId="3C464CC1" w14:textId="15022625" w:rsidR="00E403C0" w:rsidRPr="00E1035D" w:rsidRDefault="00E403C0" w:rsidP="00E403C0">
            <w:pPr>
              <w:jc w:val="center"/>
              <w:rPr>
                <w:lang w:val="en-GB" w:eastAsia="en-GB"/>
              </w:rPr>
            </w:pPr>
          </w:p>
        </w:tc>
      </w:tr>
      <w:tr w:rsidR="005E1B0E" w:rsidRPr="00E1035D" w14:paraId="3BE3F923" w14:textId="77777777" w:rsidTr="00782669">
        <w:trPr>
          <w:trHeight w:val="390"/>
        </w:trPr>
        <w:tc>
          <w:tcPr>
            <w:tcW w:w="960" w:type="dxa"/>
            <w:shd w:val="clear" w:color="auto" w:fill="auto"/>
            <w:vAlign w:val="center"/>
            <w:hideMark/>
          </w:tcPr>
          <w:p w14:paraId="63D749B7" w14:textId="77777777" w:rsidR="00E403C0" w:rsidRPr="00E1035D" w:rsidRDefault="00E403C0" w:rsidP="00E403C0">
            <w:pPr>
              <w:jc w:val="center"/>
              <w:rPr>
                <w:lang w:val="en-GB" w:eastAsia="en-GB"/>
              </w:rPr>
            </w:pPr>
            <w:r w:rsidRPr="00E1035D">
              <w:rPr>
                <w:lang w:val="en-GB" w:eastAsia="en-GB"/>
              </w:rPr>
              <w:t>306</w:t>
            </w:r>
          </w:p>
        </w:tc>
        <w:tc>
          <w:tcPr>
            <w:tcW w:w="4995" w:type="dxa"/>
            <w:shd w:val="clear" w:color="auto" w:fill="auto"/>
            <w:vAlign w:val="center"/>
            <w:hideMark/>
          </w:tcPr>
          <w:p w14:paraId="5533D50F" w14:textId="77777777" w:rsidR="00E403C0" w:rsidRPr="00E1035D" w:rsidRDefault="00E403C0" w:rsidP="00E403C0">
            <w:pPr>
              <w:rPr>
                <w:lang w:val="en-GB" w:eastAsia="en-GB"/>
              </w:rPr>
            </w:pPr>
            <w:r w:rsidRPr="00E1035D">
              <w:rPr>
                <w:lang w:val="en-GB" w:eastAsia="en-GB"/>
              </w:rPr>
              <w:t>Rain coats out-fits for trees planters</w:t>
            </w:r>
          </w:p>
        </w:tc>
        <w:tc>
          <w:tcPr>
            <w:tcW w:w="709" w:type="dxa"/>
            <w:shd w:val="clear" w:color="auto" w:fill="auto"/>
            <w:vAlign w:val="center"/>
            <w:hideMark/>
          </w:tcPr>
          <w:p w14:paraId="408189A6"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448A800B"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105EFE91" w14:textId="3B4E64B1" w:rsidR="00E403C0" w:rsidRPr="00E1035D" w:rsidRDefault="00E403C0" w:rsidP="00E403C0">
            <w:pPr>
              <w:jc w:val="right"/>
              <w:rPr>
                <w:lang w:val="en-GB" w:eastAsia="en-GB"/>
              </w:rPr>
            </w:pPr>
          </w:p>
        </w:tc>
        <w:tc>
          <w:tcPr>
            <w:tcW w:w="1214" w:type="dxa"/>
            <w:shd w:val="clear" w:color="auto" w:fill="auto"/>
            <w:vAlign w:val="center"/>
          </w:tcPr>
          <w:p w14:paraId="2758A89D" w14:textId="1765E6A7" w:rsidR="00E403C0" w:rsidRPr="00E1035D" w:rsidRDefault="00E403C0" w:rsidP="00E403C0">
            <w:pPr>
              <w:jc w:val="center"/>
              <w:rPr>
                <w:lang w:val="en-GB" w:eastAsia="en-GB"/>
              </w:rPr>
            </w:pPr>
          </w:p>
        </w:tc>
      </w:tr>
      <w:tr w:rsidR="005E1B0E" w:rsidRPr="00E1035D" w14:paraId="46D8AEBC" w14:textId="77777777" w:rsidTr="00782669">
        <w:trPr>
          <w:trHeight w:val="444"/>
        </w:trPr>
        <w:tc>
          <w:tcPr>
            <w:tcW w:w="960" w:type="dxa"/>
            <w:shd w:val="clear" w:color="auto" w:fill="auto"/>
            <w:vAlign w:val="center"/>
            <w:hideMark/>
          </w:tcPr>
          <w:p w14:paraId="33D984B7" w14:textId="77777777" w:rsidR="00E403C0" w:rsidRPr="00E1035D" w:rsidRDefault="00E403C0" w:rsidP="00E403C0">
            <w:pPr>
              <w:jc w:val="center"/>
              <w:rPr>
                <w:lang w:val="en-GB" w:eastAsia="en-GB"/>
              </w:rPr>
            </w:pPr>
            <w:r w:rsidRPr="00E1035D">
              <w:rPr>
                <w:lang w:val="en-GB" w:eastAsia="en-GB"/>
              </w:rPr>
              <w:t>307</w:t>
            </w:r>
          </w:p>
        </w:tc>
        <w:tc>
          <w:tcPr>
            <w:tcW w:w="4995" w:type="dxa"/>
            <w:shd w:val="clear" w:color="auto" w:fill="auto"/>
            <w:vAlign w:val="center"/>
            <w:hideMark/>
          </w:tcPr>
          <w:p w14:paraId="3AC52185" w14:textId="77777777" w:rsidR="00E403C0" w:rsidRPr="00E1035D" w:rsidRDefault="00E403C0" w:rsidP="00E403C0">
            <w:pPr>
              <w:rPr>
                <w:lang w:val="en-GB" w:eastAsia="en-GB"/>
              </w:rPr>
            </w:pPr>
            <w:r w:rsidRPr="00E1035D">
              <w:rPr>
                <w:lang w:val="en-GB" w:eastAsia="en-GB"/>
              </w:rPr>
              <w:t>Gloves &amp; safety glasses-to protect hands from mud and sharp items, and eyes from debris</w:t>
            </w:r>
          </w:p>
        </w:tc>
        <w:tc>
          <w:tcPr>
            <w:tcW w:w="709" w:type="dxa"/>
            <w:shd w:val="clear" w:color="auto" w:fill="auto"/>
            <w:vAlign w:val="center"/>
            <w:hideMark/>
          </w:tcPr>
          <w:p w14:paraId="37A3B845" w14:textId="77777777" w:rsidR="00E403C0" w:rsidRPr="00E1035D" w:rsidRDefault="00E403C0" w:rsidP="00E403C0">
            <w:pPr>
              <w:jc w:val="center"/>
              <w:rPr>
                <w:lang w:val="en-GB" w:eastAsia="en-GB"/>
              </w:rPr>
            </w:pPr>
            <w:r w:rsidRPr="00E1035D">
              <w:rPr>
                <w:lang w:val="en-GB" w:eastAsia="en-GB"/>
              </w:rPr>
              <w:t>Ls</w:t>
            </w:r>
          </w:p>
        </w:tc>
        <w:tc>
          <w:tcPr>
            <w:tcW w:w="1120" w:type="dxa"/>
            <w:shd w:val="clear" w:color="auto" w:fill="auto"/>
            <w:vAlign w:val="center"/>
            <w:hideMark/>
          </w:tcPr>
          <w:p w14:paraId="1EE0F773" w14:textId="77777777" w:rsidR="00E403C0" w:rsidRPr="00E1035D" w:rsidRDefault="00E403C0" w:rsidP="00E403C0">
            <w:pPr>
              <w:jc w:val="center"/>
              <w:rPr>
                <w:lang w:val="en-GB" w:eastAsia="en-GB"/>
              </w:rPr>
            </w:pPr>
            <w:r w:rsidRPr="00E1035D">
              <w:rPr>
                <w:lang w:val="en-GB" w:eastAsia="en-GB"/>
              </w:rPr>
              <w:t>1</w:t>
            </w:r>
          </w:p>
        </w:tc>
        <w:tc>
          <w:tcPr>
            <w:tcW w:w="1040" w:type="dxa"/>
            <w:shd w:val="clear" w:color="auto" w:fill="auto"/>
            <w:vAlign w:val="center"/>
          </w:tcPr>
          <w:p w14:paraId="3781BC16" w14:textId="5CF51B44" w:rsidR="00E403C0" w:rsidRPr="00E1035D" w:rsidRDefault="00E403C0" w:rsidP="00E403C0">
            <w:pPr>
              <w:jc w:val="right"/>
              <w:rPr>
                <w:lang w:val="en-GB" w:eastAsia="en-GB"/>
              </w:rPr>
            </w:pPr>
          </w:p>
        </w:tc>
        <w:tc>
          <w:tcPr>
            <w:tcW w:w="1214" w:type="dxa"/>
            <w:shd w:val="clear" w:color="auto" w:fill="auto"/>
            <w:vAlign w:val="center"/>
          </w:tcPr>
          <w:p w14:paraId="07197282" w14:textId="4979B3D7" w:rsidR="00E403C0" w:rsidRPr="00E1035D" w:rsidRDefault="00E403C0" w:rsidP="00E403C0">
            <w:pPr>
              <w:jc w:val="center"/>
              <w:rPr>
                <w:lang w:val="en-GB" w:eastAsia="en-GB"/>
              </w:rPr>
            </w:pPr>
          </w:p>
        </w:tc>
      </w:tr>
      <w:tr w:rsidR="005E1B0E" w:rsidRPr="00E1035D" w14:paraId="3A1EC450" w14:textId="77777777" w:rsidTr="00782669">
        <w:trPr>
          <w:trHeight w:val="300"/>
        </w:trPr>
        <w:tc>
          <w:tcPr>
            <w:tcW w:w="960" w:type="dxa"/>
            <w:shd w:val="clear" w:color="000000" w:fill="C4BD97"/>
            <w:vAlign w:val="center"/>
            <w:hideMark/>
          </w:tcPr>
          <w:p w14:paraId="01B442A9" w14:textId="77777777" w:rsidR="00E403C0" w:rsidRPr="00E1035D" w:rsidRDefault="00E403C0" w:rsidP="00E403C0">
            <w:pPr>
              <w:jc w:val="center"/>
              <w:rPr>
                <w:b/>
                <w:bCs/>
                <w:lang w:val="en-GB" w:eastAsia="en-GB"/>
              </w:rPr>
            </w:pPr>
            <w:r w:rsidRPr="00E1035D">
              <w:rPr>
                <w:b/>
                <w:bCs/>
                <w:lang w:val="en-GB" w:eastAsia="en-GB"/>
              </w:rPr>
              <w:t> </w:t>
            </w:r>
          </w:p>
        </w:tc>
        <w:tc>
          <w:tcPr>
            <w:tcW w:w="4995" w:type="dxa"/>
            <w:shd w:val="clear" w:color="000000" w:fill="C4BD97"/>
            <w:vAlign w:val="center"/>
            <w:hideMark/>
          </w:tcPr>
          <w:p w14:paraId="7B6DF122" w14:textId="77777777" w:rsidR="00E403C0" w:rsidRPr="00E1035D" w:rsidRDefault="00E403C0" w:rsidP="00E403C0">
            <w:pPr>
              <w:jc w:val="center"/>
              <w:rPr>
                <w:b/>
                <w:bCs/>
                <w:i/>
                <w:iCs/>
                <w:lang w:val="en-GB" w:eastAsia="en-GB"/>
              </w:rPr>
            </w:pPr>
            <w:r w:rsidRPr="00E1035D">
              <w:rPr>
                <w:b/>
                <w:bCs/>
                <w:i/>
                <w:iCs/>
                <w:lang w:val="en-GB" w:eastAsia="en-GB"/>
              </w:rPr>
              <w:t>Sub – total 300</w:t>
            </w:r>
          </w:p>
        </w:tc>
        <w:tc>
          <w:tcPr>
            <w:tcW w:w="709" w:type="dxa"/>
            <w:shd w:val="clear" w:color="000000" w:fill="C4BD97"/>
            <w:vAlign w:val="center"/>
            <w:hideMark/>
          </w:tcPr>
          <w:p w14:paraId="43C897D8"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01761902"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2AAA058B" w14:textId="76C49F7D" w:rsidR="00E403C0" w:rsidRPr="00E1035D" w:rsidRDefault="00E403C0" w:rsidP="00E403C0">
            <w:pPr>
              <w:jc w:val="right"/>
              <w:rPr>
                <w:lang w:val="en-GB" w:eastAsia="en-GB"/>
              </w:rPr>
            </w:pPr>
          </w:p>
        </w:tc>
        <w:tc>
          <w:tcPr>
            <w:tcW w:w="1214" w:type="dxa"/>
            <w:shd w:val="clear" w:color="000000" w:fill="C4BD97"/>
            <w:vAlign w:val="center"/>
          </w:tcPr>
          <w:p w14:paraId="57A37897" w14:textId="4223E994" w:rsidR="00E403C0" w:rsidRPr="00E1035D" w:rsidRDefault="00E403C0" w:rsidP="00E403C0">
            <w:pPr>
              <w:jc w:val="center"/>
              <w:rPr>
                <w:lang w:val="en-GB" w:eastAsia="en-GB"/>
              </w:rPr>
            </w:pPr>
          </w:p>
        </w:tc>
      </w:tr>
      <w:tr w:rsidR="005E1B0E" w:rsidRPr="00E1035D" w14:paraId="1CE54B2A" w14:textId="77777777" w:rsidTr="00782669">
        <w:trPr>
          <w:trHeight w:val="300"/>
        </w:trPr>
        <w:tc>
          <w:tcPr>
            <w:tcW w:w="960" w:type="dxa"/>
            <w:shd w:val="clear" w:color="auto" w:fill="auto"/>
            <w:vAlign w:val="center"/>
            <w:hideMark/>
          </w:tcPr>
          <w:p w14:paraId="495E08E1" w14:textId="77777777" w:rsidR="00E403C0" w:rsidRPr="00E1035D" w:rsidRDefault="00E403C0" w:rsidP="00E403C0">
            <w:pPr>
              <w:jc w:val="center"/>
              <w:rPr>
                <w:b/>
                <w:bCs/>
                <w:lang w:val="en-GB" w:eastAsia="en-GB"/>
              </w:rPr>
            </w:pPr>
            <w:r w:rsidRPr="00E1035D">
              <w:rPr>
                <w:b/>
                <w:bCs/>
                <w:lang w:val="en-GB" w:eastAsia="en-GB"/>
              </w:rPr>
              <w:t>400</w:t>
            </w:r>
          </w:p>
        </w:tc>
        <w:tc>
          <w:tcPr>
            <w:tcW w:w="4995" w:type="dxa"/>
            <w:shd w:val="clear" w:color="auto" w:fill="auto"/>
            <w:vAlign w:val="center"/>
            <w:hideMark/>
          </w:tcPr>
          <w:p w14:paraId="37877515" w14:textId="77777777" w:rsidR="00E403C0" w:rsidRPr="00E1035D" w:rsidRDefault="00E403C0" w:rsidP="00E403C0">
            <w:pPr>
              <w:rPr>
                <w:b/>
                <w:bCs/>
                <w:i/>
                <w:iCs/>
                <w:lang w:val="en-GB" w:eastAsia="en-GB"/>
              </w:rPr>
            </w:pPr>
            <w:r w:rsidRPr="00E1035D">
              <w:rPr>
                <w:b/>
                <w:bCs/>
                <w:i/>
                <w:iCs/>
                <w:lang w:val="en-GB" w:eastAsia="en-GB"/>
              </w:rPr>
              <w:t xml:space="preserve">Planting Material &amp; Installation </w:t>
            </w:r>
          </w:p>
        </w:tc>
        <w:tc>
          <w:tcPr>
            <w:tcW w:w="709" w:type="dxa"/>
            <w:shd w:val="clear" w:color="auto" w:fill="auto"/>
            <w:vAlign w:val="center"/>
            <w:hideMark/>
          </w:tcPr>
          <w:p w14:paraId="62A37C32" w14:textId="77777777" w:rsidR="00E403C0" w:rsidRPr="00E1035D" w:rsidRDefault="00E403C0" w:rsidP="00E403C0">
            <w:pPr>
              <w:rPr>
                <w:lang w:val="en-GB" w:eastAsia="en-GB"/>
              </w:rPr>
            </w:pPr>
            <w:r w:rsidRPr="00E1035D">
              <w:rPr>
                <w:lang w:val="en-GB" w:eastAsia="en-GB"/>
              </w:rPr>
              <w:t> </w:t>
            </w:r>
          </w:p>
        </w:tc>
        <w:tc>
          <w:tcPr>
            <w:tcW w:w="1120" w:type="dxa"/>
            <w:shd w:val="clear" w:color="auto" w:fill="auto"/>
            <w:vAlign w:val="center"/>
            <w:hideMark/>
          </w:tcPr>
          <w:p w14:paraId="34E074A3" w14:textId="77777777" w:rsidR="00E403C0" w:rsidRPr="00E1035D" w:rsidRDefault="00E403C0" w:rsidP="00E403C0">
            <w:pPr>
              <w:rPr>
                <w:lang w:val="en-GB" w:eastAsia="en-GB"/>
              </w:rPr>
            </w:pPr>
            <w:r w:rsidRPr="00E1035D">
              <w:rPr>
                <w:lang w:val="en-GB" w:eastAsia="en-GB"/>
              </w:rPr>
              <w:t> </w:t>
            </w:r>
          </w:p>
        </w:tc>
        <w:tc>
          <w:tcPr>
            <w:tcW w:w="1040" w:type="dxa"/>
            <w:shd w:val="clear" w:color="auto" w:fill="auto"/>
            <w:vAlign w:val="center"/>
          </w:tcPr>
          <w:p w14:paraId="21E76F54" w14:textId="36311EC8" w:rsidR="00E403C0" w:rsidRPr="00E1035D" w:rsidRDefault="00E403C0" w:rsidP="00E403C0">
            <w:pPr>
              <w:jc w:val="right"/>
              <w:rPr>
                <w:lang w:val="en-GB" w:eastAsia="en-GB"/>
              </w:rPr>
            </w:pPr>
          </w:p>
        </w:tc>
        <w:tc>
          <w:tcPr>
            <w:tcW w:w="1214" w:type="dxa"/>
            <w:shd w:val="clear" w:color="auto" w:fill="auto"/>
            <w:vAlign w:val="center"/>
          </w:tcPr>
          <w:p w14:paraId="46A6A263" w14:textId="70277E9C" w:rsidR="00E403C0" w:rsidRPr="00E1035D" w:rsidRDefault="00E403C0" w:rsidP="00E403C0">
            <w:pPr>
              <w:rPr>
                <w:lang w:val="en-GB" w:eastAsia="en-GB"/>
              </w:rPr>
            </w:pPr>
          </w:p>
        </w:tc>
      </w:tr>
      <w:tr w:rsidR="005E1B0E" w:rsidRPr="00E1035D" w14:paraId="7CE476F6" w14:textId="77777777" w:rsidTr="00782669">
        <w:trPr>
          <w:trHeight w:val="488"/>
        </w:trPr>
        <w:tc>
          <w:tcPr>
            <w:tcW w:w="960" w:type="dxa"/>
            <w:shd w:val="clear" w:color="auto" w:fill="auto"/>
            <w:vAlign w:val="center"/>
            <w:hideMark/>
          </w:tcPr>
          <w:p w14:paraId="238155B6" w14:textId="77777777" w:rsidR="00E403C0" w:rsidRPr="00E1035D" w:rsidRDefault="00E403C0" w:rsidP="00E403C0">
            <w:pPr>
              <w:jc w:val="center"/>
              <w:rPr>
                <w:lang w:val="en-GB" w:eastAsia="en-GB"/>
              </w:rPr>
            </w:pPr>
            <w:r w:rsidRPr="00E1035D">
              <w:rPr>
                <w:lang w:val="en-GB" w:eastAsia="en-GB"/>
              </w:rPr>
              <w:t>401</w:t>
            </w:r>
          </w:p>
        </w:tc>
        <w:tc>
          <w:tcPr>
            <w:tcW w:w="4995" w:type="dxa"/>
            <w:shd w:val="clear" w:color="auto" w:fill="auto"/>
            <w:vAlign w:val="center"/>
            <w:hideMark/>
          </w:tcPr>
          <w:p w14:paraId="33C1FD96" w14:textId="77777777" w:rsidR="00E403C0" w:rsidRPr="00E1035D" w:rsidRDefault="00E403C0" w:rsidP="00E403C0">
            <w:pPr>
              <w:rPr>
                <w:lang w:val="en-GB" w:eastAsia="en-GB"/>
              </w:rPr>
            </w:pPr>
            <w:r w:rsidRPr="00E1035D">
              <w:rPr>
                <w:lang w:val="en-GB" w:eastAsia="en-GB"/>
              </w:rPr>
              <w:t>Planting of trees, including removal of container, applying mycorrhizal fungi (for root establishment), and staking</w:t>
            </w:r>
          </w:p>
        </w:tc>
        <w:tc>
          <w:tcPr>
            <w:tcW w:w="709" w:type="dxa"/>
            <w:shd w:val="clear" w:color="auto" w:fill="auto"/>
            <w:vAlign w:val="center"/>
            <w:hideMark/>
          </w:tcPr>
          <w:p w14:paraId="342A2E7F"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51469128" w14:textId="77777777" w:rsidR="00E403C0" w:rsidRPr="00E1035D" w:rsidRDefault="00E403C0" w:rsidP="00E403C0">
            <w:pPr>
              <w:jc w:val="right"/>
              <w:rPr>
                <w:lang w:val="en-GB" w:eastAsia="en-GB"/>
              </w:rPr>
            </w:pPr>
            <w:r w:rsidRPr="00E1035D">
              <w:rPr>
                <w:lang w:val="en-GB" w:eastAsia="en-GB"/>
              </w:rPr>
              <w:t>10,000</w:t>
            </w:r>
          </w:p>
        </w:tc>
        <w:tc>
          <w:tcPr>
            <w:tcW w:w="1040" w:type="dxa"/>
            <w:shd w:val="clear" w:color="auto" w:fill="auto"/>
            <w:vAlign w:val="center"/>
          </w:tcPr>
          <w:p w14:paraId="1B3B8F43" w14:textId="078DA66F" w:rsidR="00E403C0" w:rsidRPr="00E1035D" w:rsidRDefault="00E403C0" w:rsidP="00E403C0">
            <w:pPr>
              <w:jc w:val="right"/>
              <w:rPr>
                <w:lang w:val="en-GB" w:eastAsia="en-GB"/>
              </w:rPr>
            </w:pPr>
          </w:p>
        </w:tc>
        <w:tc>
          <w:tcPr>
            <w:tcW w:w="1214" w:type="dxa"/>
            <w:shd w:val="clear" w:color="auto" w:fill="auto"/>
            <w:vAlign w:val="center"/>
          </w:tcPr>
          <w:p w14:paraId="56F3CE1D" w14:textId="1576BF18" w:rsidR="00E403C0" w:rsidRPr="00E1035D" w:rsidRDefault="00E403C0" w:rsidP="00E403C0">
            <w:pPr>
              <w:jc w:val="center"/>
              <w:rPr>
                <w:lang w:val="en-GB" w:eastAsia="en-GB"/>
              </w:rPr>
            </w:pPr>
          </w:p>
        </w:tc>
      </w:tr>
      <w:tr w:rsidR="005E1B0E" w:rsidRPr="00E1035D" w14:paraId="4683F239" w14:textId="77777777" w:rsidTr="00782669">
        <w:trPr>
          <w:trHeight w:val="312"/>
        </w:trPr>
        <w:tc>
          <w:tcPr>
            <w:tcW w:w="960" w:type="dxa"/>
            <w:shd w:val="clear" w:color="auto" w:fill="auto"/>
            <w:vAlign w:val="center"/>
            <w:hideMark/>
          </w:tcPr>
          <w:p w14:paraId="63B4B1AD" w14:textId="77777777" w:rsidR="00E403C0" w:rsidRPr="00E1035D" w:rsidRDefault="00E403C0" w:rsidP="00E403C0">
            <w:pPr>
              <w:jc w:val="center"/>
              <w:rPr>
                <w:lang w:val="en-GB" w:eastAsia="en-GB"/>
              </w:rPr>
            </w:pPr>
            <w:r w:rsidRPr="00E1035D">
              <w:rPr>
                <w:lang w:val="en-GB" w:eastAsia="en-GB"/>
              </w:rPr>
              <w:t>402</w:t>
            </w:r>
          </w:p>
        </w:tc>
        <w:tc>
          <w:tcPr>
            <w:tcW w:w="4995" w:type="dxa"/>
            <w:shd w:val="clear" w:color="auto" w:fill="auto"/>
            <w:vAlign w:val="center"/>
            <w:hideMark/>
          </w:tcPr>
          <w:p w14:paraId="261132DC" w14:textId="77777777" w:rsidR="00E403C0" w:rsidRPr="00E1035D" w:rsidRDefault="00E403C0" w:rsidP="00E403C0">
            <w:pPr>
              <w:rPr>
                <w:lang w:val="en-GB" w:eastAsia="en-GB"/>
              </w:rPr>
            </w:pPr>
            <w:r w:rsidRPr="00E1035D">
              <w:rPr>
                <w:lang w:val="en-GB" w:eastAsia="en-GB"/>
              </w:rPr>
              <w:t>Provide and install 2x biodegradable tree guards/stakes per tree to protect against wildlife and water flow</w:t>
            </w:r>
          </w:p>
        </w:tc>
        <w:tc>
          <w:tcPr>
            <w:tcW w:w="709" w:type="dxa"/>
            <w:shd w:val="clear" w:color="auto" w:fill="auto"/>
            <w:vAlign w:val="center"/>
            <w:hideMark/>
          </w:tcPr>
          <w:p w14:paraId="7CD8E2CE"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27820494" w14:textId="77777777" w:rsidR="00E403C0" w:rsidRPr="00E1035D" w:rsidRDefault="00E403C0" w:rsidP="00E403C0">
            <w:pPr>
              <w:jc w:val="right"/>
              <w:rPr>
                <w:lang w:val="en-GB" w:eastAsia="en-GB"/>
              </w:rPr>
            </w:pPr>
            <w:r w:rsidRPr="00E1035D">
              <w:rPr>
                <w:lang w:val="en-GB" w:eastAsia="en-GB"/>
              </w:rPr>
              <w:t>10,000</w:t>
            </w:r>
          </w:p>
        </w:tc>
        <w:tc>
          <w:tcPr>
            <w:tcW w:w="1040" w:type="dxa"/>
            <w:shd w:val="clear" w:color="auto" w:fill="auto"/>
            <w:vAlign w:val="center"/>
          </w:tcPr>
          <w:p w14:paraId="41F67277" w14:textId="288A9FED" w:rsidR="00E403C0" w:rsidRPr="00E1035D" w:rsidRDefault="00E403C0" w:rsidP="00E403C0">
            <w:pPr>
              <w:jc w:val="right"/>
              <w:rPr>
                <w:lang w:val="en-GB" w:eastAsia="en-GB"/>
              </w:rPr>
            </w:pPr>
          </w:p>
        </w:tc>
        <w:tc>
          <w:tcPr>
            <w:tcW w:w="1214" w:type="dxa"/>
            <w:shd w:val="clear" w:color="auto" w:fill="auto"/>
            <w:vAlign w:val="center"/>
          </w:tcPr>
          <w:p w14:paraId="26920AC3" w14:textId="603691F7" w:rsidR="00E403C0" w:rsidRPr="00E1035D" w:rsidRDefault="00E403C0" w:rsidP="00E403C0">
            <w:pPr>
              <w:jc w:val="center"/>
              <w:rPr>
                <w:lang w:val="en-GB" w:eastAsia="en-GB"/>
              </w:rPr>
            </w:pPr>
          </w:p>
        </w:tc>
      </w:tr>
      <w:tr w:rsidR="005E1B0E" w:rsidRPr="00E1035D" w14:paraId="3FC31D1A" w14:textId="77777777" w:rsidTr="00782669">
        <w:trPr>
          <w:trHeight w:val="300"/>
        </w:trPr>
        <w:tc>
          <w:tcPr>
            <w:tcW w:w="960" w:type="dxa"/>
            <w:shd w:val="clear" w:color="000000" w:fill="C4BD97"/>
            <w:vAlign w:val="center"/>
            <w:hideMark/>
          </w:tcPr>
          <w:p w14:paraId="4EF054EA" w14:textId="77777777" w:rsidR="00E403C0" w:rsidRPr="00E1035D" w:rsidRDefault="00E403C0" w:rsidP="00E403C0">
            <w:pPr>
              <w:jc w:val="center"/>
              <w:rPr>
                <w:lang w:val="en-GB" w:eastAsia="en-GB"/>
              </w:rPr>
            </w:pPr>
            <w:r w:rsidRPr="00E1035D">
              <w:rPr>
                <w:lang w:val="en-GB" w:eastAsia="en-GB"/>
              </w:rPr>
              <w:t> </w:t>
            </w:r>
          </w:p>
        </w:tc>
        <w:tc>
          <w:tcPr>
            <w:tcW w:w="4995" w:type="dxa"/>
            <w:shd w:val="clear" w:color="000000" w:fill="C4BD97"/>
            <w:vAlign w:val="center"/>
            <w:hideMark/>
          </w:tcPr>
          <w:p w14:paraId="74F67789" w14:textId="77777777" w:rsidR="00E403C0" w:rsidRPr="00E1035D" w:rsidRDefault="00E403C0" w:rsidP="00E403C0">
            <w:pPr>
              <w:jc w:val="center"/>
              <w:rPr>
                <w:b/>
                <w:bCs/>
                <w:i/>
                <w:iCs/>
                <w:lang w:val="en-GB" w:eastAsia="en-GB"/>
              </w:rPr>
            </w:pPr>
            <w:r w:rsidRPr="00E1035D">
              <w:rPr>
                <w:b/>
                <w:bCs/>
                <w:i/>
                <w:iCs/>
                <w:lang w:val="en-GB" w:eastAsia="en-GB"/>
              </w:rPr>
              <w:t>Sub – total  400</w:t>
            </w:r>
          </w:p>
        </w:tc>
        <w:tc>
          <w:tcPr>
            <w:tcW w:w="709" w:type="dxa"/>
            <w:shd w:val="clear" w:color="000000" w:fill="C4BD97"/>
            <w:vAlign w:val="center"/>
            <w:hideMark/>
          </w:tcPr>
          <w:p w14:paraId="2E54BD81"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03F6C5B9"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2D0C051A" w14:textId="743B0658" w:rsidR="00E403C0" w:rsidRPr="00E1035D" w:rsidRDefault="00E403C0" w:rsidP="00E403C0">
            <w:pPr>
              <w:jc w:val="right"/>
              <w:rPr>
                <w:lang w:val="en-GB" w:eastAsia="en-GB"/>
              </w:rPr>
            </w:pPr>
          </w:p>
        </w:tc>
        <w:tc>
          <w:tcPr>
            <w:tcW w:w="1214" w:type="dxa"/>
            <w:shd w:val="clear" w:color="000000" w:fill="C4BD97"/>
            <w:vAlign w:val="center"/>
          </w:tcPr>
          <w:p w14:paraId="412C8771" w14:textId="69260FDA" w:rsidR="00E403C0" w:rsidRPr="00E1035D" w:rsidRDefault="00E403C0" w:rsidP="00E403C0">
            <w:pPr>
              <w:jc w:val="center"/>
              <w:rPr>
                <w:lang w:val="en-GB" w:eastAsia="en-GB"/>
              </w:rPr>
            </w:pPr>
          </w:p>
        </w:tc>
      </w:tr>
      <w:tr w:rsidR="005E1B0E" w:rsidRPr="00E1035D" w14:paraId="5368DDBB" w14:textId="77777777" w:rsidTr="00782669">
        <w:trPr>
          <w:trHeight w:val="300"/>
        </w:trPr>
        <w:tc>
          <w:tcPr>
            <w:tcW w:w="960" w:type="dxa"/>
            <w:shd w:val="clear" w:color="auto" w:fill="auto"/>
            <w:vAlign w:val="center"/>
            <w:hideMark/>
          </w:tcPr>
          <w:p w14:paraId="3B4033C1" w14:textId="77777777" w:rsidR="00E403C0" w:rsidRPr="00E1035D" w:rsidRDefault="00E403C0" w:rsidP="00E403C0">
            <w:pPr>
              <w:jc w:val="center"/>
              <w:rPr>
                <w:b/>
                <w:bCs/>
                <w:lang w:val="en-GB" w:eastAsia="en-GB"/>
              </w:rPr>
            </w:pPr>
            <w:r w:rsidRPr="00E1035D">
              <w:rPr>
                <w:b/>
                <w:bCs/>
                <w:lang w:val="en-GB" w:eastAsia="en-GB"/>
              </w:rPr>
              <w:t>500</w:t>
            </w:r>
          </w:p>
        </w:tc>
        <w:tc>
          <w:tcPr>
            <w:tcW w:w="4995" w:type="dxa"/>
            <w:shd w:val="clear" w:color="auto" w:fill="auto"/>
            <w:vAlign w:val="center"/>
            <w:hideMark/>
          </w:tcPr>
          <w:p w14:paraId="290E4DA1" w14:textId="77777777" w:rsidR="00E403C0" w:rsidRPr="00E1035D" w:rsidRDefault="00E403C0" w:rsidP="00E403C0">
            <w:pPr>
              <w:rPr>
                <w:b/>
                <w:bCs/>
                <w:lang w:val="en-GB" w:eastAsia="en-GB"/>
              </w:rPr>
            </w:pPr>
            <w:r w:rsidRPr="00E1035D">
              <w:rPr>
                <w:b/>
                <w:bCs/>
                <w:lang w:val="en-GB" w:eastAsia="en-GB"/>
              </w:rPr>
              <w:t>Monthly reports</w:t>
            </w:r>
          </w:p>
        </w:tc>
        <w:tc>
          <w:tcPr>
            <w:tcW w:w="709" w:type="dxa"/>
            <w:shd w:val="clear" w:color="auto" w:fill="auto"/>
            <w:vAlign w:val="center"/>
            <w:hideMark/>
          </w:tcPr>
          <w:p w14:paraId="24C4DD27" w14:textId="77777777" w:rsidR="00E403C0" w:rsidRPr="00E1035D" w:rsidRDefault="00E403C0" w:rsidP="00E403C0">
            <w:pPr>
              <w:jc w:val="center"/>
              <w:rPr>
                <w:lang w:val="en-GB" w:eastAsia="en-GB"/>
              </w:rPr>
            </w:pPr>
            <w:r w:rsidRPr="00E1035D">
              <w:rPr>
                <w:lang w:val="en-GB" w:eastAsia="en-GB"/>
              </w:rPr>
              <w:t> </w:t>
            </w:r>
          </w:p>
        </w:tc>
        <w:tc>
          <w:tcPr>
            <w:tcW w:w="1120" w:type="dxa"/>
            <w:shd w:val="clear" w:color="auto" w:fill="auto"/>
            <w:vAlign w:val="center"/>
            <w:hideMark/>
          </w:tcPr>
          <w:p w14:paraId="2F64D578" w14:textId="77777777" w:rsidR="00E403C0" w:rsidRPr="00E1035D" w:rsidRDefault="00E403C0" w:rsidP="00E403C0">
            <w:pPr>
              <w:jc w:val="center"/>
              <w:rPr>
                <w:lang w:val="en-GB" w:eastAsia="en-GB"/>
              </w:rPr>
            </w:pPr>
            <w:r w:rsidRPr="00E1035D">
              <w:rPr>
                <w:lang w:val="en-GB" w:eastAsia="en-GB"/>
              </w:rPr>
              <w:t> </w:t>
            </w:r>
          </w:p>
        </w:tc>
        <w:tc>
          <w:tcPr>
            <w:tcW w:w="1040" w:type="dxa"/>
            <w:shd w:val="clear" w:color="auto" w:fill="auto"/>
            <w:vAlign w:val="center"/>
          </w:tcPr>
          <w:p w14:paraId="4A5E2E31" w14:textId="237FF222" w:rsidR="00E403C0" w:rsidRPr="00E1035D" w:rsidRDefault="00E403C0" w:rsidP="00E403C0">
            <w:pPr>
              <w:jc w:val="right"/>
              <w:rPr>
                <w:lang w:val="en-GB" w:eastAsia="en-GB"/>
              </w:rPr>
            </w:pPr>
          </w:p>
        </w:tc>
        <w:tc>
          <w:tcPr>
            <w:tcW w:w="1214" w:type="dxa"/>
            <w:shd w:val="clear" w:color="auto" w:fill="auto"/>
            <w:vAlign w:val="center"/>
          </w:tcPr>
          <w:p w14:paraId="1A1EE039" w14:textId="176F4A3E" w:rsidR="00E403C0" w:rsidRPr="00E1035D" w:rsidRDefault="00E403C0" w:rsidP="00E403C0">
            <w:pPr>
              <w:jc w:val="center"/>
              <w:rPr>
                <w:lang w:val="en-GB" w:eastAsia="en-GB"/>
              </w:rPr>
            </w:pPr>
          </w:p>
        </w:tc>
      </w:tr>
      <w:tr w:rsidR="005E1B0E" w:rsidRPr="00E1035D" w14:paraId="6100DC03" w14:textId="77777777" w:rsidTr="00782669">
        <w:trPr>
          <w:trHeight w:val="171"/>
        </w:trPr>
        <w:tc>
          <w:tcPr>
            <w:tcW w:w="960" w:type="dxa"/>
            <w:shd w:val="clear" w:color="auto" w:fill="auto"/>
            <w:vAlign w:val="center"/>
            <w:hideMark/>
          </w:tcPr>
          <w:p w14:paraId="790F1E0E" w14:textId="77777777" w:rsidR="00E403C0" w:rsidRPr="00E1035D" w:rsidRDefault="00E403C0" w:rsidP="00E403C0">
            <w:pPr>
              <w:jc w:val="center"/>
              <w:rPr>
                <w:lang w:val="en-GB" w:eastAsia="en-GB"/>
              </w:rPr>
            </w:pPr>
            <w:r w:rsidRPr="00E1035D">
              <w:rPr>
                <w:lang w:val="en-GB" w:eastAsia="en-GB"/>
              </w:rPr>
              <w:t>501</w:t>
            </w:r>
          </w:p>
        </w:tc>
        <w:tc>
          <w:tcPr>
            <w:tcW w:w="4995" w:type="dxa"/>
            <w:shd w:val="clear" w:color="auto" w:fill="auto"/>
            <w:vAlign w:val="center"/>
            <w:hideMark/>
          </w:tcPr>
          <w:p w14:paraId="5400F818" w14:textId="77777777" w:rsidR="00E403C0" w:rsidRPr="00E1035D" w:rsidRDefault="00E403C0" w:rsidP="00E403C0">
            <w:pPr>
              <w:rPr>
                <w:lang w:val="en-GB" w:eastAsia="en-GB"/>
              </w:rPr>
            </w:pPr>
            <w:r w:rsidRPr="00E1035D">
              <w:rPr>
                <w:lang w:val="en-GB" w:eastAsia="en-GB"/>
              </w:rPr>
              <w:t>Monthly reports by forester (survival rate, growth, soil moisture)</w:t>
            </w:r>
          </w:p>
        </w:tc>
        <w:tc>
          <w:tcPr>
            <w:tcW w:w="709" w:type="dxa"/>
            <w:shd w:val="clear" w:color="auto" w:fill="auto"/>
            <w:vAlign w:val="center"/>
            <w:hideMark/>
          </w:tcPr>
          <w:p w14:paraId="443A980C" w14:textId="77777777" w:rsidR="00E403C0" w:rsidRPr="00E1035D" w:rsidRDefault="00E403C0" w:rsidP="00E403C0">
            <w:pPr>
              <w:jc w:val="center"/>
              <w:rPr>
                <w:lang w:val="en-GB" w:eastAsia="en-GB"/>
              </w:rPr>
            </w:pPr>
            <w:r w:rsidRPr="00E1035D">
              <w:rPr>
                <w:lang w:val="en-GB" w:eastAsia="en-GB"/>
              </w:rPr>
              <w:t>No</w:t>
            </w:r>
          </w:p>
        </w:tc>
        <w:tc>
          <w:tcPr>
            <w:tcW w:w="1120" w:type="dxa"/>
            <w:shd w:val="clear" w:color="auto" w:fill="auto"/>
            <w:vAlign w:val="center"/>
            <w:hideMark/>
          </w:tcPr>
          <w:p w14:paraId="16E7CA58" w14:textId="77777777" w:rsidR="00E403C0" w:rsidRPr="00E1035D" w:rsidRDefault="00E403C0" w:rsidP="00E403C0">
            <w:pPr>
              <w:jc w:val="center"/>
              <w:rPr>
                <w:lang w:val="en-GB" w:eastAsia="en-GB"/>
              </w:rPr>
            </w:pPr>
            <w:r w:rsidRPr="00E1035D">
              <w:rPr>
                <w:lang w:val="en-GB" w:eastAsia="en-GB"/>
              </w:rPr>
              <w:t>4</w:t>
            </w:r>
          </w:p>
        </w:tc>
        <w:tc>
          <w:tcPr>
            <w:tcW w:w="1040" w:type="dxa"/>
            <w:shd w:val="clear" w:color="auto" w:fill="auto"/>
            <w:vAlign w:val="center"/>
          </w:tcPr>
          <w:p w14:paraId="554A5E78" w14:textId="7C2B8669" w:rsidR="00E403C0" w:rsidRPr="00E1035D" w:rsidRDefault="00E403C0" w:rsidP="00E403C0">
            <w:pPr>
              <w:jc w:val="right"/>
              <w:rPr>
                <w:lang w:val="en-GB" w:eastAsia="en-GB"/>
              </w:rPr>
            </w:pPr>
          </w:p>
        </w:tc>
        <w:tc>
          <w:tcPr>
            <w:tcW w:w="1214" w:type="dxa"/>
            <w:shd w:val="clear" w:color="auto" w:fill="auto"/>
            <w:vAlign w:val="center"/>
          </w:tcPr>
          <w:p w14:paraId="21170CE5" w14:textId="7E78D25F" w:rsidR="00E403C0" w:rsidRPr="00E1035D" w:rsidRDefault="00E403C0" w:rsidP="00E403C0">
            <w:pPr>
              <w:jc w:val="center"/>
              <w:rPr>
                <w:lang w:val="en-GB" w:eastAsia="en-GB"/>
              </w:rPr>
            </w:pPr>
          </w:p>
        </w:tc>
      </w:tr>
      <w:tr w:rsidR="005E1B0E" w:rsidRPr="00E1035D" w14:paraId="72D7A730" w14:textId="77777777" w:rsidTr="00782669">
        <w:trPr>
          <w:trHeight w:val="300"/>
        </w:trPr>
        <w:tc>
          <w:tcPr>
            <w:tcW w:w="960" w:type="dxa"/>
            <w:shd w:val="clear" w:color="000000" w:fill="C4BD97"/>
            <w:vAlign w:val="center"/>
            <w:hideMark/>
          </w:tcPr>
          <w:p w14:paraId="7905424B" w14:textId="77777777" w:rsidR="00E403C0" w:rsidRPr="00E1035D" w:rsidRDefault="00E403C0" w:rsidP="00E403C0">
            <w:pPr>
              <w:jc w:val="center"/>
              <w:rPr>
                <w:lang w:val="en-GB" w:eastAsia="en-GB"/>
              </w:rPr>
            </w:pPr>
            <w:r w:rsidRPr="00E1035D">
              <w:rPr>
                <w:lang w:val="en-GB" w:eastAsia="en-GB"/>
              </w:rPr>
              <w:t> </w:t>
            </w:r>
          </w:p>
        </w:tc>
        <w:tc>
          <w:tcPr>
            <w:tcW w:w="4995" w:type="dxa"/>
            <w:shd w:val="clear" w:color="000000" w:fill="C4BD97"/>
            <w:vAlign w:val="center"/>
            <w:hideMark/>
          </w:tcPr>
          <w:p w14:paraId="59CD23F7" w14:textId="77777777" w:rsidR="00E403C0" w:rsidRPr="00E1035D" w:rsidRDefault="00E403C0" w:rsidP="00E403C0">
            <w:pPr>
              <w:jc w:val="center"/>
              <w:rPr>
                <w:b/>
                <w:bCs/>
                <w:i/>
                <w:iCs/>
                <w:lang w:val="en-GB" w:eastAsia="en-GB"/>
              </w:rPr>
            </w:pPr>
            <w:r w:rsidRPr="00E1035D">
              <w:rPr>
                <w:b/>
                <w:bCs/>
                <w:i/>
                <w:iCs/>
                <w:lang w:val="en-GB" w:eastAsia="en-GB"/>
              </w:rPr>
              <w:t>Sub – total  500</w:t>
            </w:r>
          </w:p>
        </w:tc>
        <w:tc>
          <w:tcPr>
            <w:tcW w:w="709" w:type="dxa"/>
            <w:shd w:val="clear" w:color="000000" w:fill="C4BD97"/>
            <w:vAlign w:val="center"/>
            <w:hideMark/>
          </w:tcPr>
          <w:p w14:paraId="2DE9AA26"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78315176"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170F1E05" w14:textId="52E8A5F1" w:rsidR="00E403C0" w:rsidRPr="00E1035D" w:rsidRDefault="00E403C0" w:rsidP="00E403C0">
            <w:pPr>
              <w:jc w:val="right"/>
              <w:rPr>
                <w:lang w:val="en-GB" w:eastAsia="en-GB"/>
              </w:rPr>
            </w:pPr>
          </w:p>
        </w:tc>
        <w:tc>
          <w:tcPr>
            <w:tcW w:w="1214" w:type="dxa"/>
            <w:shd w:val="clear" w:color="000000" w:fill="C4BD97"/>
            <w:vAlign w:val="center"/>
          </w:tcPr>
          <w:p w14:paraId="39FF6CED" w14:textId="2CD06CBF" w:rsidR="00E403C0" w:rsidRPr="00E1035D" w:rsidRDefault="00E403C0" w:rsidP="00E403C0">
            <w:pPr>
              <w:jc w:val="center"/>
              <w:rPr>
                <w:lang w:val="en-GB" w:eastAsia="en-GB"/>
              </w:rPr>
            </w:pPr>
          </w:p>
        </w:tc>
      </w:tr>
      <w:tr w:rsidR="005E1B0E" w:rsidRPr="00E1035D" w14:paraId="79AE270D" w14:textId="77777777" w:rsidTr="00782669">
        <w:trPr>
          <w:trHeight w:val="300"/>
        </w:trPr>
        <w:tc>
          <w:tcPr>
            <w:tcW w:w="960" w:type="dxa"/>
            <w:shd w:val="clear" w:color="auto" w:fill="auto"/>
            <w:vAlign w:val="center"/>
            <w:hideMark/>
          </w:tcPr>
          <w:p w14:paraId="5635CC9B" w14:textId="77777777" w:rsidR="00E403C0" w:rsidRPr="00E1035D" w:rsidRDefault="00E403C0" w:rsidP="00E403C0">
            <w:pPr>
              <w:jc w:val="center"/>
              <w:rPr>
                <w:b/>
                <w:bCs/>
                <w:lang w:val="en-GB" w:eastAsia="en-GB"/>
              </w:rPr>
            </w:pPr>
            <w:r w:rsidRPr="00E1035D">
              <w:rPr>
                <w:b/>
                <w:bCs/>
                <w:lang w:val="en-GB" w:eastAsia="en-GB"/>
              </w:rPr>
              <w:t>600</w:t>
            </w:r>
          </w:p>
        </w:tc>
        <w:tc>
          <w:tcPr>
            <w:tcW w:w="4995" w:type="dxa"/>
            <w:shd w:val="clear" w:color="auto" w:fill="auto"/>
            <w:vAlign w:val="center"/>
            <w:hideMark/>
          </w:tcPr>
          <w:p w14:paraId="68F72D00" w14:textId="77777777" w:rsidR="00E403C0" w:rsidRPr="00E1035D" w:rsidRDefault="00E403C0" w:rsidP="00E403C0">
            <w:pPr>
              <w:rPr>
                <w:b/>
                <w:bCs/>
                <w:lang w:val="en-GB" w:eastAsia="en-GB"/>
              </w:rPr>
            </w:pPr>
            <w:r w:rsidRPr="00E1035D">
              <w:rPr>
                <w:b/>
                <w:bCs/>
                <w:lang w:val="en-GB" w:eastAsia="en-GB"/>
              </w:rPr>
              <w:t>Contingency Plan</w:t>
            </w:r>
          </w:p>
        </w:tc>
        <w:tc>
          <w:tcPr>
            <w:tcW w:w="709" w:type="dxa"/>
            <w:shd w:val="clear" w:color="auto" w:fill="auto"/>
            <w:vAlign w:val="center"/>
            <w:hideMark/>
          </w:tcPr>
          <w:p w14:paraId="6D8638E8" w14:textId="77777777" w:rsidR="00E403C0" w:rsidRPr="00E1035D" w:rsidRDefault="00E403C0" w:rsidP="00E403C0">
            <w:pPr>
              <w:jc w:val="center"/>
              <w:rPr>
                <w:lang w:val="en-GB" w:eastAsia="en-GB"/>
              </w:rPr>
            </w:pPr>
            <w:r w:rsidRPr="00E1035D">
              <w:rPr>
                <w:lang w:val="en-GB" w:eastAsia="en-GB"/>
              </w:rPr>
              <w:t> </w:t>
            </w:r>
          </w:p>
        </w:tc>
        <w:tc>
          <w:tcPr>
            <w:tcW w:w="1120" w:type="dxa"/>
            <w:shd w:val="clear" w:color="auto" w:fill="auto"/>
            <w:vAlign w:val="center"/>
            <w:hideMark/>
          </w:tcPr>
          <w:p w14:paraId="5142094D" w14:textId="77777777" w:rsidR="00E403C0" w:rsidRPr="00E1035D" w:rsidRDefault="00E403C0" w:rsidP="00E403C0">
            <w:pPr>
              <w:jc w:val="center"/>
              <w:rPr>
                <w:lang w:val="en-GB" w:eastAsia="en-GB"/>
              </w:rPr>
            </w:pPr>
            <w:r w:rsidRPr="00E1035D">
              <w:rPr>
                <w:lang w:val="en-GB" w:eastAsia="en-GB"/>
              </w:rPr>
              <w:t> </w:t>
            </w:r>
          </w:p>
        </w:tc>
        <w:tc>
          <w:tcPr>
            <w:tcW w:w="1040" w:type="dxa"/>
            <w:shd w:val="clear" w:color="auto" w:fill="auto"/>
            <w:vAlign w:val="center"/>
          </w:tcPr>
          <w:p w14:paraId="6D6BB3E6" w14:textId="348047B8" w:rsidR="00E403C0" w:rsidRPr="00E1035D" w:rsidRDefault="00E403C0" w:rsidP="00E403C0">
            <w:pPr>
              <w:jc w:val="right"/>
              <w:rPr>
                <w:lang w:val="en-GB" w:eastAsia="en-GB"/>
              </w:rPr>
            </w:pPr>
          </w:p>
        </w:tc>
        <w:tc>
          <w:tcPr>
            <w:tcW w:w="1214" w:type="dxa"/>
            <w:shd w:val="clear" w:color="auto" w:fill="auto"/>
            <w:vAlign w:val="center"/>
          </w:tcPr>
          <w:p w14:paraId="57E17218" w14:textId="4232DE20" w:rsidR="00E403C0" w:rsidRPr="00E1035D" w:rsidRDefault="00E403C0" w:rsidP="00E403C0">
            <w:pPr>
              <w:jc w:val="center"/>
              <w:rPr>
                <w:lang w:val="en-GB" w:eastAsia="en-GB"/>
              </w:rPr>
            </w:pPr>
          </w:p>
        </w:tc>
      </w:tr>
      <w:tr w:rsidR="005E1B0E" w:rsidRPr="00E1035D" w14:paraId="1BAA931F" w14:textId="77777777" w:rsidTr="00782669">
        <w:trPr>
          <w:trHeight w:val="300"/>
        </w:trPr>
        <w:tc>
          <w:tcPr>
            <w:tcW w:w="960" w:type="dxa"/>
            <w:shd w:val="clear" w:color="auto" w:fill="auto"/>
            <w:vAlign w:val="center"/>
            <w:hideMark/>
          </w:tcPr>
          <w:p w14:paraId="291D0BDE" w14:textId="77777777" w:rsidR="00E403C0" w:rsidRPr="00E1035D" w:rsidRDefault="00E403C0" w:rsidP="00E403C0">
            <w:pPr>
              <w:jc w:val="center"/>
              <w:rPr>
                <w:lang w:val="en-GB" w:eastAsia="en-GB"/>
              </w:rPr>
            </w:pPr>
            <w:r w:rsidRPr="00E1035D">
              <w:rPr>
                <w:lang w:val="en-GB" w:eastAsia="en-GB"/>
              </w:rPr>
              <w:t>601</w:t>
            </w:r>
          </w:p>
        </w:tc>
        <w:tc>
          <w:tcPr>
            <w:tcW w:w="4995" w:type="dxa"/>
            <w:shd w:val="clear" w:color="auto" w:fill="auto"/>
            <w:vAlign w:val="center"/>
            <w:hideMark/>
          </w:tcPr>
          <w:p w14:paraId="5A5D1E16" w14:textId="77777777" w:rsidR="00E403C0" w:rsidRPr="00E1035D" w:rsidRDefault="00E403C0" w:rsidP="00E403C0">
            <w:pPr>
              <w:rPr>
                <w:lang w:val="en-GB" w:eastAsia="en-GB"/>
              </w:rPr>
            </w:pPr>
            <w:r w:rsidRPr="00E1035D">
              <w:rPr>
                <w:lang w:val="en-GB" w:eastAsia="en-GB"/>
              </w:rPr>
              <w:t>Contingency (6%) for unforeseen</w:t>
            </w:r>
          </w:p>
        </w:tc>
        <w:tc>
          <w:tcPr>
            <w:tcW w:w="709" w:type="dxa"/>
            <w:shd w:val="clear" w:color="auto" w:fill="auto"/>
            <w:vAlign w:val="center"/>
            <w:hideMark/>
          </w:tcPr>
          <w:p w14:paraId="4158150C" w14:textId="77777777" w:rsidR="00E403C0" w:rsidRPr="00E1035D" w:rsidRDefault="00E403C0" w:rsidP="00E403C0">
            <w:pPr>
              <w:jc w:val="center"/>
              <w:rPr>
                <w:lang w:val="en-GB" w:eastAsia="en-GB"/>
              </w:rPr>
            </w:pPr>
            <w:r w:rsidRPr="00E1035D">
              <w:rPr>
                <w:lang w:val="en-GB" w:eastAsia="en-GB"/>
              </w:rPr>
              <w:t>6%</w:t>
            </w:r>
          </w:p>
        </w:tc>
        <w:tc>
          <w:tcPr>
            <w:tcW w:w="1120" w:type="dxa"/>
            <w:shd w:val="clear" w:color="auto" w:fill="auto"/>
            <w:vAlign w:val="center"/>
            <w:hideMark/>
          </w:tcPr>
          <w:p w14:paraId="6B2C4C24" w14:textId="77777777" w:rsidR="00E403C0" w:rsidRPr="00E1035D" w:rsidRDefault="00E403C0" w:rsidP="00E403C0">
            <w:pPr>
              <w:jc w:val="center"/>
              <w:rPr>
                <w:lang w:val="en-GB" w:eastAsia="en-GB"/>
              </w:rPr>
            </w:pPr>
            <w:r w:rsidRPr="00E1035D">
              <w:rPr>
                <w:lang w:val="en-GB" w:eastAsia="en-GB"/>
              </w:rPr>
              <w:t>0.06</w:t>
            </w:r>
          </w:p>
        </w:tc>
        <w:tc>
          <w:tcPr>
            <w:tcW w:w="1040" w:type="dxa"/>
            <w:shd w:val="clear" w:color="auto" w:fill="auto"/>
            <w:vAlign w:val="center"/>
          </w:tcPr>
          <w:p w14:paraId="1D71F8AB" w14:textId="5D4EF9C6" w:rsidR="00E403C0" w:rsidRPr="00E1035D" w:rsidRDefault="00E403C0" w:rsidP="00E403C0">
            <w:pPr>
              <w:jc w:val="right"/>
              <w:rPr>
                <w:lang w:val="en-GB" w:eastAsia="en-GB"/>
              </w:rPr>
            </w:pPr>
          </w:p>
        </w:tc>
        <w:tc>
          <w:tcPr>
            <w:tcW w:w="1214" w:type="dxa"/>
            <w:shd w:val="clear" w:color="auto" w:fill="auto"/>
            <w:vAlign w:val="center"/>
          </w:tcPr>
          <w:p w14:paraId="385D67B4" w14:textId="384C2C5F" w:rsidR="00E403C0" w:rsidRPr="00E1035D" w:rsidRDefault="00E403C0" w:rsidP="00E403C0">
            <w:pPr>
              <w:jc w:val="center"/>
              <w:rPr>
                <w:lang w:val="en-GB" w:eastAsia="en-GB"/>
              </w:rPr>
            </w:pPr>
          </w:p>
        </w:tc>
      </w:tr>
      <w:tr w:rsidR="005E1B0E" w:rsidRPr="00E1035D" w14:paraId="6BB0E93B" w14:textId="77777777" w:rsidTr="00782669">
        <w:trPr>
          <w:trHeight w:val="300"/>
        </w:trPr>
        <w:tc>
          <w:tcPr>
            <w:tcW w:w="960" w:type="dxa"/>
            <w:shd w:val="clear" w:color="000000" w:fill="C4BD97"/>
            <w:vAlign w:val="center"/>
            <w:hideMark/>
          </w:tcPr>
          <w:p w14:paraId="79DAD65D" w14:textId="77777777" w:rsidR="00E403C0" w:rsidRPr="00E1035D" w:rsidRDefault="00E403C0" w:rsidP="00E403C0">
            <w:pPr>
              <w:jc w:val="center"/>
              <w:rPr>
                <w:lang w:val="en-GB" w:eastAsia="en-GB"/>
              </w:rPr>
            </w:pPr>
            <w:r w:rsidRPr="00E1035D">
              <w:rPr>
                <w:lang w:val="en-GB" w:eastAsia="en-GB"/>
              </w:rPr>
              <w:t> </w:t>
            </w:r>
          </w:p>
        </w:tc>
        <w:tc>
          <w:tcPr>
            <w:tcW w:w="4995" w:type="dxa"/>
            <w:shd w:val="clear" w:color="000000" w:fill="C4BD97"/>
            <w:vAlign w:val="center"/>
            <w:hideMark/>
          </w:tcPr>
          <w:p w14:paraId="5B5EA046" w14:textId="77777777" w:rsidR="00E403C0" w:rsidRPr="00E1035D" w:rsidRDefault="00E403C0" w:rsidP="00E403C0">
            <w:pPr>
              <w:jc w:val="center"/>
              <w:rPr>
                <w:b/>
                <w:bCs/>
                <w:i/>
                <w:iCs/>
                <w:lang w:val="en-GB" w:eastAsia="en-GB"/>
              </w:rPr>
            </w:pPr>
            <w:r w:rsidRPr="00E1035D">
              <w:rPr>
                <w:b/>
                <w:bCs/>
                <w:i/>
                <w:iCs/>
                <w:lang w:val="en-GB" w:eastAsia="en-GB"/>
              </w:rPr>
              <w:t>Sub – total  600</w:t>
            </w:r>
          </w:p>
        </w:tc>
        <w:tc>
          <w:tcPr>
            <w:tcW w:w="709" w:type="dxa"/>
            <w:shd w:val="clear" w:color="000000" w:fill="C4BD97"/>
            <w:vAlign w:val="center"/>
            <w:hideMark/>
          </w:tcPr>
          <w:p w14:paraId="58378C3F" w14:textId="77777777" w:rsidR="00E403C0" w:rsidRPr="00E1035D" w:rsidRDefault="00E403C0" w:rsidP="00E403C0">
            <w:pPr>
              <w:jc w:val="center"/>
              <w:rPr>
                <w:lang w:val="en-GB" w:eastAsia="en-GB"/>
              </w:rPr>
            </w:pPr>
            <w:r w:rsidRPr="00E1035D">
              <w:rPr>
                <w:lang w:val="en-GB" w:eastAsia="en-GB"/>
              </w:rPr>
              <w:t> </w:t>
            </w:r>
          </w:p>
        </w:tc>
        <w:tc>
          <w:tcPr>
            <w:tcW w:w="1120" w:type="dxa"/>
            <w:shd w:val="clear" w:color="000000" w:fill="C4BD97"/>
            <w:vAlign w:val="center"/>
            <w:hideMark/>
          </w:tcPr>
          <w:p w14:paraId="660C3F86" w14:textId="77777777" w:rsidR="00E403C0" w:rsidRPr="00E1035D" w:rsidRDefault="00E403C0" w:rsidP="00E403C0">
            <w:pPr>
              <w:jc w:val="center"/>
              <w:rPr>
                <w:lang w:val="en-GB" w:eastAsia="en-GB"/>
              </w:rPr>
            </w:pPr>
            <w:r w:rsidRPr="00E1035D">
              <w:rPr>
                <w:lang w:val="en-GB" w:eastAsia="en-GB"/>
              </w:rPr>
              <w:t> </w:t>
            </w:r>
          </w:p>
        </w:tc>
        <w:tc>
          <w:tcPr>
            <w:tcW w:w="1040" w:type="dxa"/>
            <w:shd w:val="clear" w:color="000000" w:fill="C4BD97"/>
            <w:vAlign w:val="center"/>
          </w:tcPr>
          <w:p w14:paraId="7EEDF46F" w14:textId="2264BB67" w:rsidR="00E403C0" w:rsidRPr="00E1035D" w:rsidRDefault="00E403C0" w:rsidP="00E403C0">
            <w:pPr>
              <w:jc w:val="center"/>
              <w:rPr>
                <w:lang w:val="en-GB" w:eastAsia="en-GB"/>
              </w:rPr>
            </w:pPr>
          </w:p>
        </w:tc>
        <w:tc>
          <w:tcPr>
            <w:tcW w:w="1214" w:type="dxa"/>
            <w:shd w:val="clear" w:color="000000" w:fill="C4BD97"/>
            <w:vAlign w:val="center"/>
          </w:tcPr>
          <w:p w14:paraId="09C730BA" w14:textId="39D102C9" w:rsidR="00E403C0" w:rsidRPr="00E1035D" w:rsidRDefault="00E403C0" w:rsidP="00E403C0">
            <w:pPr>
              <w:jc w:val="center"/>
              <w:rPr>
                <w:lang w:val="en-GB" w:eastAsia="en-GB"/>
              </w:rPr>
            </w:pPr>
          </w:p>
        </w:tc>
      </w:tr>
      <w:tr w:rsidR="005E1B0E" w:rsidRPr="00E1035D" w14:paraId="26A0775C" w14:textId="77777777" w:rsidTr="00782669">
        <w:trPr>
          <w:trHeight w:val="300"/>
        </w:trPr>
        <w:tc>
          <w:tcPr>
            <w:tcW w:w="960" w:type="dxa"/>
            <w:shd w:val="clear" w:color="000000" w:fill="C4BD97"/>
            <w:vAlign w:val="center"/>
          </w:tcPr>
          <w:p w14:paraId="2BED2DC5" w14:textId="77777777" w:rsidR="00E403C0" w:rsidRPr="00E1035D" w:rsidRDefault="00E403C0" w:rsidP="00E403C0">
            <w:pPr>
              <w:jc w:val="center"/>
              <w:rPr>
                <w:lang w:val="en-GB" w:eastAsia="en-GB"/>
              </w:rPr>
            </w:pPr>
          </w:p>
        </w:tc>
        <w:tc>
          <w:tcPr>
            <w:tcW w:w="4995" w:type="dxa"/>
            <w:shd w:val="clear" w:color="000000" w:fill="C4BD97"/>
            <w:vAlign w:val="center"/>
          </w:tcPr>
          <w:p w14:paraId="4501BA81" w14:textId="31556590" w:rsidR="00E403C0" w:rsidRPr="00E1035D" w:rsidRDefault="00E403C0" w:rsidP="00E403C0">
            <w:pPr>
              <w:jc w:val="center"/>
              <w:rPr>
                <w:b/>
                <w:bCs/>
                <w:i/>
                <w:iCs/>
                <w:lang w:val="en-GB" w:eastAsia="en-GB"/>
              </w:rPr>
            </w:pPr>
            <w:r w:rsidRPr="00E1035D">
              <w:rPr>
                <w:b/>
                <w:bCs/>
                <w:i/>
                <w:iCs/>
                <w:lang w:val="en-GB" w:eastAsia="en-GB"/>
              </w:rPr>
              <w:t xml:space="preserve">SUMMARY </w:t>
            </w:r>
          </w:p>
        </w:tc>
        <w:tc>
          <w:tcPr>
            <w:tcW w:w="709" w:type="dxa"/>
            <w:shd w:val="clear" w:color="000000" w:fill="C4BD97"/>
            <w:vAlign w:val="center"/>
          </w:tcPr>
          <w:p w14:paraId="6E5CBBD4" w14:textId="77777777" w:rsidR="00E403C0" w:rsidRPr="00E1035D" w:rsidRDefault="00E403C0" w:rsidP="00E403C0">
            <w:pPr>
              <w:jc w:val="center"/>
              <w:rPr>
                <w:lang w:val="en-GB" w:eastAsia="en-GB"/>
              </w:rPr>
            </w:pPr>
          </w:p>
        </w:tc>
        <w:tc>
          <w:tcPr>
            <w:tcW w:w="1120" w:type="dxa"/>
            <w:shd w:val="clear" w:color="000000" w:fill="C4BD97"/>
            <w:vAlign w:val="center"/>
          </w:tcPr>
          <w:p w14:paraId="769EB377" w14:textId="77777777" w:rsidR="00E403C0" w:rsidRPr="00E1035D" w:rsidRDefault="00E403C0" w:rsidP="00E403C0">
            <w:pPr>
              <w:jc w:val="center"/>
              <w:rPr>
                <w:lang w:val="en-GB" w:eastAsia="en-GB"/>
              </w:rPr>
            </w:pPr>
          </w:p>
        </w:tc>
        <w:tc>
          <w:tcPr>
            <w:tcW w:w="1040" w:type="dxa"/>
            <w:shd w:val="clear" w:color="000000" w:fill="C4BD97"/>
            <w:vAlign w:val="center"/>
          </w:tcPr>
          <w:p w14:paraId="4157DB62" w14:textId="77777777" w:rsidR="00E403C0" w:rsidRPr="00E1035D" w:rsidRDefault="00E403C0" w:rsidP="00E403C0">
            <w:pPr>
              <w:jc w:val="center"/>
              <w:rPr>
                <w:lang w:val="en-GB" w:eastAsia="en-GB"/>
              </w:rPr>
            </w:pPr>
          </w:p>
        </w:tc>
        <w:tc>
          <w:tcPr>
            <w:tcW w:w="1214" w:type="dxa"/>
            <w:shd w:val="clear" w:color="000000" w:fill="C4BD97"/>
            <w:vAlign w:val="center"/>
          </w:tcPr>
          <w:p w14:paraId="628821E1" w14:textId="77777777" w:rsidR="00E403C0" w:rsidRPr="00E1035D" w:rsidRDefault="00E403C0" w:rsidP="00E403C0">
            <w:pPr>
              <w:jc w:val="center"/>
              <w:rPr>
                <w:lang w:val="en-GB" w:eastAsia="en-GB"/>
              </w:rPr>
            </w:pPr>
          </w:p>
        </w:tc>
      </w:tr>
      <w:tr w:rsidR="005E1B0E" w:rsidRPr="00E1035D" w14:paraId="1DCA441C" w14:textId="77777777" w:rsidTr="004828A6">
        <w:trPr>
          <w:trHeight w:val="300"/>
        </w:trPr>
        <w:tc>
          <w:tcPr>
            <w:tcW w:w="960" w:type="dxa"/>
            <w:shd w:val="clear" w:color="auto" w:fill="auto"/>
            <w:vAlign w:val="center"/>
          </w:tcPr>
          <w:p w14:paraId="750FBA71" w14:textId="3A24BD7E" w:rsidR="00782669" w:rsidRPr="00E1035D" w:rsidRDefault="00782669" w:rsidP="00782669">
            <w:pPr>
              <w:jc w:val="center"/>
              <w:rPr>
                <w:b/>
                <w:bCs/>
                <w:lang w:val="en-GB" w:eastAsia="en-GB"/>
              </w:rPr>
            </w:pPr>
            <w:r w:rsidRPr="00E1035D">
              <w:rPr>
                <w:b/>
                <w:bCs/>
                <w:lang w:val="en-GB" w:eastAsia="en-GB"/>
              </w:rPr>
              <w:t>Series No</w:t>
            </w:r>
          </w:p>
        </w:tc>
        <w:tc>
          <w:tcPr>
            <w:tcW w:w="4995" w:type="dxa"/>
            <w:shd w:val="clear" w:color="auto" w:fill="auto"/>
            <w:vAlign w:val="center"/>
          </w:tcPr>
          <w:p w14:paraId="77707FD4" w14:textId="2E866D01" w:rsidR="00782669" w:rsidRPr="00E1035D" w:rsidRDefault="00782669" w:rsidP="00782669">
            <w:pPr>
              <w:rPr>
                <w:b/>
                <w:bCs/>
                <w:i/>
                <w:iCs/>
                <w:lang w:val="en-GB" w:eastAsia="en-GB"/>
              </w:rPr>
            </w:pPr>
            <w:r w:rsidRPr="00E1035D">
              <w:rPr>
                <w:b/>
                <w:bCs/>
                <w:lang w:val="en-GB" w:eastAsia="en-GB"/>
              </w:rPr>
              <w:t>Designation</w:t>
            </w:r>
          </w:p>
        </w:tc>
        <w:tc>
          <w:tcPr>
            <w:tcW w:w="709" w:type="dxa"/>
            <w:shd w:val="clear" w:color="auto" w:fill="auto"/>
            <w:vAlign w:val="center"/>
          </w:tcPr>
          <w:p w14:paraId="31E4CEBE" w14:textId="056ED0C7" w:rsidR="00782669" w:rsidRPr="00E1035D" w:rsidRDefault="00782669" w:rsidP="00782669">
            <w:pPr>
              <w:jc w:val="center"/>
              <w:rPr>
                <w:b/>
                <w:bCs/>
                <w:lang w:val="en-GB" w:eastAsia="en-GB"/>
              </w:rPr>
            </w:pPr>
            <w:r w:rsidRPr="00E1035D">
              <w:rPr>
                <w:b/>
                <w:bCs/>
                <w:lang w:val="en-GB" w:eastAsia="en-GB"/>
              </w:rPr>
              <w:t>Unit</w:t>
            </w:r>
          </w:p>
        </w:tc>
        <w:tc>
          <w:tcPr>
            <w:tcW w:w="1120" w:type="dxa"/>
            <w:shd w:val="clear" w:color="auto" w:fill="auto"/>
            <w:vAlign w:val="center"/>
          </w:tcPr>
          <w:p w14:paraId="31DC2A10" w14:textId="074C048A" w:rsidR="00782669" w:rsidRPr="00E1035D" w:rsidRDefault="00782669" w:rsidP="00782669">
            <w:pPr>
              <w:jc w:val="center"/>
              <w:rPr>
                <w:b/>
                <w:bCs/>
                <w:lang w:val="en-GB" w:eastAsia="en-GB"/>
              </w:rPr>
            </w:pPr>
            <w:r w:rsidRPr="00E1035D">
              <w:rPr>
                <w:b/>
                <w:bCs/>
                <w:lang w:val="en-GB" w:eastAsia="en-GB"/>
              </w:rPr>
              <w:t>Qty</w:t>
            </w:r>
          </w:p>
        </w:tc>
        <w:tc>
          <w:tcPr>
            <w:tcW w:w="1040" w:type="dxa"/>
            <w:shd w:val="clear" w:color="auto" w:fill="auto"/>
            <w:vAlign w:val="center"/>
          </w:tcPr>
          <w:p w14:paraId="664675E3" w14:textId="0A56D5FD" w:rsidR="00782669" w:rsidRPr="00E1035D" w:rsidRDefault="00782669" w:rsidP="00782669">
            <w:pPr>
              <w:jc w:val="center"/>
              <w:rPr>
                <w:b/>
                <w:bCs/>
                <w:lang w:val="en-GB" w:eastAsia="en-GB"/>
              </w:rPr>
            </w:pPr>
            <w:r w:rsidRPr="00E1035D">
              <w:rPr>
                <w:b/>
                <w:bCs/>
                <w:lang w:val="en-GB" w:eastAsia="en-GB"/>
              </w:rPr>
              <w:t>UP</w:t>
            </w:r>
          </w:p>
        </w:tc>
        <w:tc>
          <w:tcPr>
            <w:tcW w:w="1214" w:type="dxa"/>
            <w:shd w:val="clear" w:color="auto" w:fill="auto"/>
            <w:vAlign w:val="center"/>
          </w:tcPr>
          <w:p w14:paraId="382569A5" w14:textId="405BF2B3" w:rsidR="00782669" w:rsidRPr="00E1035D" w:rsidRDefault="00782669" w:rsidP="00782669">
            <w:pPr>
              <w:jc w:val="center"/>
              <w:rPr>
                <w:b/>
                <w:bCs/>
                <w:lang w:val="en-GB" w:eastAsia="en-GB"/>
              </w:rPr>
            </w:pPr>
            <w:r w:rsidRPr="00E1035D">
              <w:rPr>
                <w:b/>
                <w:bCs/>
                <w:lang w:val="en-GB" w:eastAsia="en-GB"/>
              </w:rPr>
              <w:t>TP</w:t>
            </w:r>
          </w:p>
        </w:tc>
      </w:tr>
      <w:tr w:rsidR="005E1B0E" w:rsidRPr="00E1035D" w14:paraId="7FC04D75" w14:textId="77777777" w:rsidTr="004828A6">
        <w:trPr>
          <w:trHeight w:val="300"/>
        </w:trPr>
        <w:tc>
          <w:tcPr>
            <w:tcW w:w="960" w:type="dxa"/>
            <w:shd w:val="clear" w:color="auto" w:fill="auto"/>
            <w:vAlign w:val="center"/>
          </w:tcPr>
          <w:p w14:paraId="73A3984C" w14:textId="76109E38" w:rsidR="00782669" w:rsidRPr="00E1035D" w:rsidRDefault="00782669" w:rsidP="00782669">
            <w:pPr>
              <w:jc w:val="center"/>
              <w:rPr>
                <w:b/>
                <w:bCs/>
                <w:lang w:val="en-GB" w:eastAsia="en-GB"/>
              </w:rPr>
            </w:pPr>
            <w:r w:rsidRPr="00E1035D">
              <w:rPr>
                <w:b/>
                <w:bCs/>
                <w:lang w:val="en-GB" w:eastAsia="en-GB"/>
              </w:rPr>
              <w:t>100</w:t>
            </w:r>
          </w:p>
        </w:tc>
        <w:tc>
          <w:tcPr>
            <w:tcW w:w="4995" w:type="dxa"/>
            <w:shd w:val="clear" w:color="auto" w:fill="auto"/>
            <w:vAlign w:val="center"/>
          </w:tcPr>
          <w:p w14:paraId="6616894D" w14:textId="7692C8E5" w:rsidR="00782669" w:rsidRPr="00E1035D" w:rsidRDefault="00782669" w:rsidP="00782669">
            <w:pPr>
              <w:rPr>
                <w:b/>
                <w:bCs/>
                <w:i/>
                <w:iCs/>
                <w:lang w:val="en-GB" w:eastAsia="en-GB"/>
              </w:rPr>
            </w:pPr>
            <w:r w:rsidRPr="00E1035D">
              <w:rPr>
                <w:b/>
                <w:bCs/>
                <w:lang w:val="en-GB" w:eastAsia="en-GB"/>
              </w:rPr>
              <w:t>Site Maintenance &amp; Infrastructure</w:t>
            </w:r>
          </w:p>
        </w:tc>
        <w:tc>
          <w:tcPr>
            <w:tcW w:w="709" w:type="dxa"/>
            <w:shd w:val="clear" w:color="auto" w:fill="auto"/>
            <w:vAlign w:val="center"/>
          </w:tcPr>
          <w:p w14:paraId="099E4C2E" w14:textId="227A81D0"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18DD4832" w14:textId="50D2D8A9"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7C276493" w14:textId="77777777" w:rsidR="00782669" w:rsidRPr="00E1035D" w:rsidRDefault="00782669" w:rsidP="00782669">
            <w:pPr>
              <w:jc w:val="center"/>
              <w:rPr>
                <w:b/>
                <w:bCs/>
                <w:lang w:val="en-GB" w:eastAsia="en-GB"/>
              </w:rPr>
            </w:pPr>
          </w:p>
        </w:tc>
        <w:tc>
          <w:tcPr>
            <w:tcW w:w="1214" w:type="dxa"/>
            <w:shd w:val="clear" w:color="auto" w:fill="auto"/>
            <w:vAlign w:val="center"/>
          </w:tcPr>
          <w:p w14:paraId="0E4A675F" w14:textId="77777777" w:rsidR="00782669" w:rsidRPr="00E1035D" w:rsidRDefault="00782669" w:rsidP="00782669">
            <w:pPr>
              <w:jc w:val="center"/>
              <w:rPr>
                <w:b/>
                <w:bCs/>
                <w:lang w:val="en-GB" w:eastAsia="en-GB"/>
              </w:rPr>
            </w:pPr>
          </w:p>
        </w:tc>
      </w:tr>
      <w:tr w:rsidR="005E1B0E" w:rsidRPr="00E1035D" w14:paraId="64F55D33" w14:textId="77777777" w:rsidTr="004828A6">
        <w:trPr>
          <w:trHeight w:val="300"/>
        </w:trPr>
        <w:tc>
          <w:tcPr>
            <w:tcW w:w="960" w:type="dxa"/>
            <w:shd w:val="clear" w:color="auto" w:fill="auto"/>
            <w:vAlign w:val="center"/>
          </w:tcPr>
          <w:p w14:paraId="0F688A40" w14:textId="7831F173" w:rsidR="00782669" w:rsidRPr="00E1035D" w:rsidRDefault="00782669" w:rsidP="00782669">
            <w:pPr>
              <w:jc w:val="center"/>
              <w:rPr>
                <w:b/>
                <w:bCs/>
                <w:lang w:val="en-GB" w:eastAsia="en-GB"/>
              </w:rPr>
            </w:pPr>
            <w:r w:rsidRPr="00E1035D">
              <w:rPr>
                <w:b/>
                <w:bCs/>
                <w:lang w:val="en-GB" w:eastAsia="en-GB"/>
              </w:rPr>
              <w:t>200</w:t>
            </w:r>
          </w:p>
        </w:tc>
        <w:tc>
          <w:tcPr>
            <w:tcW w:w="4995" w:type="dxa"/>
            <w:shd w:val="clear" w:color="auto" w:fill="auto"/>
            <w:vAlign w:val="center"/>
          </w:tcPr>
          <w:p w14:paraId="388C7FC2" w14:textId="2F08B726" w:rsidR="00782669" w:rsidRPr="00E1035D" w:rsidRDefault="00782669" w:rsidP="00782669">
            <w:pPr>
              <w:rPr>
                <w:b/>
                <w:bCs/>
                <w:i/>
                <w:iCs/>
                <w:lang w:val="en-GB" w:eastAsia="en-GB"/>
              </w:rPr>
            </w:pPr>
            <w:r w:rsidRPr="00E1035D">
              <w:rPr>
                <w:b/>
                <w:bCs/>
                <w:lang w:val="en-GB" w:eastAsia="en-GB"/>
              </w:rPr>
              <w:t>Site Preparation</w:t>
            </w:r>
          </w:p>
        </w:tc>
        <w:tc>
          <w:tcPr>
            <w:tcW w:w="709" w:type="dxa"/>
            <w:shd w:val="clear" w:color="auto" w:fill="auto"/>
          </w:tcPr>
          <w:p w14:paraId="010E0C66" w14:textId="43CEABE7"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12FE4D25" w14:textId="6AA594F5"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40E23EBD" w14:textId="77777777" w:rsidR="00782669" w:rsidRPr="00E1035D" w:rsidRDefault="00782669" w:rsidP="00782669">
            <w:pPr>
              <w:jc w:val="center"/>
              <w:rPr>
                <w:b/>
                <w:bCs/>
                <w:lang w:val="en-GB" w:eastAsia="en-GB"/>
              </w:rPr>
            </w:pPr>
          </w:p>
        </w:tc>
        <w:tc>
          <w:tcPr>
            <w:tcW w:w="1214" w:type="dxa"/>
            <w:shd w:val="clear" w:color="auto" w:fill="auto"/>
            <w:vAlign w:val="center"/>
          </w:tcPr>
          <w:p w14:paraId="428DA3C7" w14:textId="77777777" w:rsidR="00782669" w:rsidRPr="00E1035D" w:rsidRDefault="00782669" w:rsidP="00782669">
            <w:pPr>
              <w:jc w:val="center"/>
              <w:rPr>
                <w:b/>
                <w:bCs/>
                <w:lang w:val="en-GB" w:eastAsia="en-GB"/>
              </w:rPr>
            </w:pPr>
          </w:p>
        </w:tc>
      </w:tr>
      <w:tr w:rsidR="005E1B0E" w:rsidRPr="00E1035D" w14:paraId="38D08C97" w14:textId="77777777" w:rsidTr="004828A6">
        <w:trPr>
          <w:trHeight w:val="300"/>
        </w:trPr>
        <w:tc>
          <w:tcPr>
            <w:tcW w:w="960" w:type="dxa"/>
            <w:shd w:val="clear" w:color="auto" w:fill="auto"/>
            <w:vAlign w:val="center"/>
          </w:tcPr>
          <w:p w14:paraId="3405614B" w14:textId="7C66F5B5" w:rsidR="00782669" w:rsidRPr="00E1035D" w:rsidRDefault="00782669" w:rsidP="00782669">
            <w:pPr>
              <w:jc w:val="center"/>
              <w:rPr>
                <w:b/>
                <w:bCs/>
                <w:lang w:val="en-GB" w:eastAsia="en-GB"/>
              </w:rPr>
            </w:pPr>
            <w:r w:rsidRPr="00E1035D">
              <w:rPr>
                <w:b/>
                <w:bCs/>
                <w:lang w:val="en-GB" w:eastAsia="en-GB"/>
              </w:rPr>
              <w:t>300</w:t>
            </w:r>
          </w:p>
        </w:tc>
        <w:tc>
          <w:tcPr>
            <w:tcW w:w="4995" w:type="dxa"/>
            <w:shd w:val="clear" w:color="auto" w:fill="auto"/>
            <w:vAlign w:val="center"/>
          </w:tcPr>
          <w:p w14:paraId="4D724613" w14:textId="14ED16D8" w:rsidR="00782669" w:rsidRPr="00E1035D" w:rsidRDefault="00782669" w:rsidP="00782669">
            <w:pPr>
              <w:rPr>
                <w:b/>
                <w:bCs/>
                <w:i/>
                <w:iCs/>
                <w:lang w:val="en-GB" w:eastAsia="en-GB"/>
              </w:rPr>
            </w:pPr>
            <w:r w:rsidRPr="00E1035D">
              <w:rPr>
                <w:b/>
                <w:bCs/>
                <w:lang w:val="en-GB" w:eastAsia="en-GB"/>
              </w:rPr>
              <w:t>Tools and equipment</w:t>
            </w:r>
          </w:p>
        </w:tc>
        <w:tc>
          <w:tcPr>
            <w:tcW w:w="709" w:type="dxa"/>
            <w:shd w:val="clear" w:color="auto" w:fill="auto"/>
          </w:tcPr>
          <w:p w14:paraId="33F719D9" w14:textId="6D506540"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29A77698" w14:textId="404937D2"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187D7A1E" w14:textId="77777777" w:rsidR="00782669" w:rsidRPr="00E1035D" w:rsidRDefault="00782669" w:rsidP="00782669">
            <w:pPr>
              <w:jc w:val="center"/>
              <w:rPr>
                <w:b/>
                <w:bCs/>
                <w:lang w:val="en-GB" w:eastAsia="en-GB"/>
              </w:rPr>
            </w:pPr>
          </w:p>
        </w:tc>
        <w:tc>
          <w:tcPr>
            <w:tcW w:w="1214" w:type="dxa"/>
            <w:shd w:val="clear" w:color="auto" w:fill="auto"/>
            <w:vAlign w:val="center"/>
          </w:tcPr>
          <w:p w14:paraId="20C27CA9" w14:textId="77777777" w:rsidR="00782669" w:rsidRPr="00E1035D" w:rsidRDefault="00782669" w:rsidP="00782669">
            <w:pPr>
              <w:jc w:val="center"/>
              <w:rPr>
                <w:b/>
                <w:bCs/>
                <w:lang w:val="en-GB" w:eastAsia="en-GB"/>
              </w:rPr>
            </w:pPr>
          </w:p>
        </w:tc>
      </w:tr>
      <w:tr w:rsidR="005E1B0E" w:rsidRPr="00E1035D" w14:paraId="1DB51546" w14:textId="77777777" w:rsidTr="004828A6">
        <w:trPr>
          <w:trHeight w:val="300"/>
        </w:trPr>
        <w:tc>
          <w:tcPr>
            <w:tcW w:w="960" w:type="dxa"/>
            <w:shd w:val="clear" w:color="auto" w:fill="auto"/>
            <w:vAlign w:val="center"/>
          </w:tcPr>
          <w:p w14:paraId="33AE5A24" w14:textId="66921A22" w:rsidR="00782669" w:rsidRPr="00E1035D" w:rsidRDefault="00782669" w:rsidP="00782669">
            <w:pPr>
              <w:jc w:val="center"/>
              <w:rPr>
                <w:b/>
                <w:bCs/>
                <w:lang w:val="en-GB" w:eastAsia="en-GB"/>
              </w:rPr>
            </w:pPr>
            <w:r w:rsidRPr="00E1035D">
              <w:rPr>
                <w:b/>
                <w:bCs/>
                <w:lang w:val="en-GB" w:eastAsia="en-GB"/>
              </w:rPr>
              <w:t>400</w:t>
            </w:r>
          </w:p>
        </w:tc>
        <w:tc>
          <w:tcPr>
            <w:tcW w:w="4995" w:type="dxa"/>
            <w:shd w:val="clear" w:color="auto" w:fill="auto"/>
            <w:vAlign w:val="center"/>
          </w:tcPr>
          <w:p w14:paraId="42C4F663" w14:textId="0E017700" w:rsidR="00782669" w:rsidRPr="00E1035D" w:rsidRDefault="00782669" w:rsidP="00782669">
            <w:pPr>
              <w:rPr>
                <w:b/>
                <w:bCs/>
                <w:i/>
                <w:iCs/>
                <w:lang w:val="en-GB" w:eastAsia="en-GB"/>
              </w:rPr>
            </w:pPr>
            <w:r w:rsidRPr="00E1035D">
              <w:rPr>
                <w:b/>
                <w:bCs/>
                <w:lang w:val="en-GB" w:eastAsia="en-GB"/>
              </w:rPr>
              <w:t xml:space="preserve">Planting Material &amp; Installation </w:t>
            </w:r>
          </w:p>
        </w:tc>
        <w:tc>
          <w:tcPr>
            <w:tcW w:w="709" w:type="dxa"/>
            <w:shd w:val="clear" w:color="auto" w:fill="auto"/>
          </w:tcPr>
          <w:p w14:paraId="192D0F9B" w14:textId="53EF3899"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70BC6667" w14:textId="1B5B2019"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06B166FF" w14:textId="77777777" w:rsidR="00782669" w:rsidRPr="00E1035D" w:rsidRDefault="00782669" w:rsidP="00782669">
            <w:pPr>
              <w:jc w:val="center"/>
              <w:rPr>
                <w:b/>
                <w:bCs/>
                <w:lang w:val="en-GB" w:eastAsia="en-GB"/>
              </w:rPr>
            </w:pPr>
          </w:p>
        </w:tc>
        <w:tc>
          <w:tcPr>
            <w:tcW w:w="1214" w:type="dxa"/>
            <w:shd w:val="clear" w:color="auto" w:fill="auto"/>
            <w:vAlign w:val="center"/>
          </w:tcPr>
          <w:p w14:paraId="5EC8F590" w14:textId="77777777" w:rsidR="00782669" w:rsidRPr="00E1035D" w:rsidRDefault="00782669" w:rsidP="00782669">
            <w:pPr>
              <w:jc w:val="center"/>
              <w:rPr>
                <w:b/>
                <w:bCs/>
                <w:lang w:val="en-GB" w:eastAsia="en-GB"/>
              </w:rPr>
            </w:pPr>
          </w:p>
        </w:tc>
      </w:tr>
      <w:tr w:rsidR="005E1B0E" w:rsidRPr="00E1035D" w14:paraId="4E4448D3" w14:textId="77777777" w:rsidTr="004828A6">
        <w:trPr>
          <w:trHeight w:val="300"/>
        </w:trPr>
        <w:tc>
          <w:tcPr>
            <w:tcW w:w="960" w:type="dxa"/>
            <w:shd w:val="clear" w:color="auto" w:fill="auto"/>
            <w:vAlign w:val="center"/>
          </w:tcPr>
          <w:p w14:paraId="249B9762" w14:textId="693EFD02" w:rsidR="00782669" w:rsidRPr="00E1035D" w:rsidRDefault="00782669" w:rsidP="00782669">
            <w:pPr>
              <w:jc w:val="center"/>
              <w:rPr>
                <w:b/>
                <w:bCs/>
                <w:lang w:val="en-GB" w:eastAsia="en-GB"/>
              </w:rPr>
            </w:pPr>
            <w:r w:rsidRPr="00E1035D">
              <w:rPr>
                <w:b/>
                <w:bCs/>
                <w:lang w:val="en-GB" w:eastAsia="en-GB"/>
              </w:rPr>
              <w:t>500</w:t>
            </w:r>
          </w:p>
        </w:tc>
        <w:tc>
          <w:tcPr>
            <w:tcW w:w="4995" w:type="dxa"/>
            <w:shd w:val="clear" w:color="auto" w:fill="auto"/>
            <w:vAlign w:val="center"/>
          </w:tcPr>
          <w:p w14:paraId="000B5DC7" w14:textId="307D36E7" w:rsidR="00782669" w:rsidRPr="00E1035D" w:rsidRDefault="00782669" w:rsidP="00782669">
            <w:pPr>
              <w:rPr>
                <w:b/>
                <w:bCs/>
                <w:i/>
                <w:iCs/>
                <w:lang w:val="en-GB" w:eastAsia="en-GB"/>
              </w:rPr>
            </w:pPr>
            <w:r w:rsidRPr="00E1035D">
              <w:rPr>
                <w:b/>
                <w:bCs/>
                <w:lang w:val="en-GB" w:eastAsia="en-GB"/>
              </w:rPr>
              <w:t>Monthly reports</w:t>
            </w:r>
          </w:p>
        </w:tc>
        <w:tc>
          <w:tcPr>
            <w:tcW w:w="709" w:type="dxa"/>
            <w:shd w:val="clear" w:color="auto" w:fill="auto"/>
          </w:tcPr>
          <w:p w14:paraId="4F19403B" w14:textId="11EB22BF"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16C20655" w14:textId="04A0ADB1"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2C79A566" w14:textId="77777777" w:rsidR="00782669" w:rsidRPr="00E1035D" w:rsidRDefault="00782669" w:rsidP="00782669">
            <w:pPr>
              <w:jc w:val="center"/>
              <w:rPr>
                <w:b/>
                <w:bCs/>
                <w:lang w:val="en-GB" w:eastAsia="en-GB"/>
              </w:rPr>
            </w:pPr>
          </w:p>
        </w:tc>
        <w:tc>
          <w:tcPr>
            <w:tcW w:w="1214" w:type="dxa"/>
            <w:shd w:val="clear" w:color="auto" w:fill="auto"/>
            <w:vAlign w:val="center"/>
          </w:tcPr>
          <w:p w14:paraId="51CB0E93" w14:textId="77777777" w:rsidR="00782669" w:rsidRPr="00E1035D" w:rsidRDefault="00782669" w:rsidP="00782669">
            <w:pPr>
              <w:jc w:val="center"/>
              <w:rPr>
                <w:b/>
                <w:bCs/>
                <w:lang w:val="en-GB" w:eastAsia="en-GB"/>
              </w:rPr>
            </w:pPr>
          </w:p>
        </w:tc>
      </w:tr>
      <w:tr w:rsidR="005E1B0E" w:rsidRPr="00E1035D" w14:paraId="12021880" w14:textId="77777777" w:rsidTr="004828A6">
        <w:trPr>
          <w:trHeight w:val="300"/>
        </w:trPr>
        <w:tc>
          <w:tcPr>
            <w:tcW w:w="960" w:type="dxa"/>
            <w:shd w:val="clear" w:color="auto" w:fill="auto"/>
            <w:vAlign w:val="center"/>
          </w:tcPr>
          <w:p w14:paraId="2CAAB433" w14:textId="4EB01B73" w:rsidR="00782669" w:rsidRPr="00E1035D" w:rsidRDefault="00782669" w:rsidP="00782669">
            <w:pPr>
              <w:jc w:val="center"/>
              <w:rPr>
                <w:b/>
                <w:bCs/>
                <w:lang w:val="en-GB" w:eastAsia="en-GB"/>
              </w:rPr>
            </w:pPr>
            <w:r w:rsidRPr="00E1035D">
              <w:rPr>
                <w:b/>
                <w:bCs/>
                <w:lang w:val="en-GB" w:eastAsia="en-GB"/>
              </w:rPr>
              <w:t>600</w:t>
            </w:r>
          </w:p>
        </w:tc>
        <w:tc>
          <w:tcPr>
            <w:tcW w:w="4995" w:type="dxa"/>
            <w:shd w:val="clear" w:color="auto" w:fill="auto"/>
            <w:vAlign w:val="center"/>
          </w:tcPr>
          <w:p w14:paraId="2BCFD16F" w14:textId="5519FB52" w:rsidR="00782669" w:rsidRPr="00E1035D" w:rsidRDefault="00782669" w:rsidP="00782669">
            <w:pPr>
              <w:rPr>
                <w:b/>
                <w:bCs/>
                <w:i/>
                <w:iCs/>
                <w:lang w:val="en-GB" w:eastAsia="en-GB"/>
              </w:rPr>
            </w:pPr>
            <w:r w:rsidRPr="00E1035D">
              <w:rPr>
                <w:b/>
                <w:bCs/>
                <w:lang w:val="en-GB" w:eastAsia="en-GB"/>
              </w:rPr>
              <w:t>Contingency Plan</w:t>
            </w:r>
          </w:p>
        </w:tc>
        <w:tc>
          <w:tcPr>
            <w:tcW w:w="709" w:type="dxa"/>
            <w:shd w:val="clear" w:color="auto" w:fill="auto"/>
          </w:tcPr>
          <w:p w14:paraId="5EA25F0C" w14:textId="23340A89" w:rsidR="00782669" w:rsidRPr="00E1035D" w:rsidRDefault="00782669" w:rsidP="00782669">
            <w:pPr>
              <w:jc w:val="center"/>
              <w:rPr>
                <w:b/>
                <w:bCs/>
                <w:lang w:val="en-GB" w:eastAsia="en-GB"/>
              </w:rPr>
            </w:pPr>
            <w:r w:rsidRPr="00E1035D">
              <w:rPr>
                <w:b/>
                <w:bCs/>
                <w:lang w:val="en-GB" w:eastAsia="en-GB"/>
              </w:rPr>
              <w:t>U</w:t>
            </w:r>
          </w:p>
        </w:tc>
        <w:tc>
          <w:tcPr>
            <w:tcW w:w="1120" w:type="dxa"/>
            <w:shd w:val="clear" w:color="auto" w:fill="auto"/>
            <w:vAlign w:val="center"/>
          </w:tcPr>
          <w:p w14:paraId="16253364" w14:textId="1E84FC31" w:rsidR="00782669" w:rsidRPr="00E1035D" w:rsidRDefault="00782669" w:rsidP="00782669">
            <w:pPr>
              <w:jc w:val="center"/>
              <w:rPr>
                <w:b/>
                <w:bCs/>
                <w:lang w:val="en-GB" w:eastAsia="en-GB"/>
              </w:rPr>
            </w:pPr>
            <w:r w:rsidRPr="00E1035D">
              <w:rPr>
                <w:b/>
                <w:bCs/>
                <w:lang w:val="en-GB" w:eastAsia="en-GB"/>
              </w:rPr>
              <w:t>1</w:t>
            </w:r>
          </w:p>
        </w:tc>
        <w:tc>
          <w:tcPr>
            <w:tcW w:w="1040" w:type="dxa"/>
            <w:shd w:val="clear" w:color="auto" w:fill="auto"/>
            <w:vAlign w:val="center"/>
          </w:tcPr>
          <w:p w14:paraId="2C31499D" w14:textId="77777777" w:rsidR="00782669" w:rsidRPr="00E1035D" w:rsidRDefault="00782669" w:rsidP="00782669">
            <w:pPr>
              <w:jc w:val="center"/>
              <w:rPr>
                <w:b/>
                <w:bCs/>
                <w:lang w:val="en-GB" w:eastAsia="en-GB"/>
              </w:rPr>
            </w:pPr>
          </w:p>
        </w:tc>
        <w:tc>
          <w:tcPr>
            <w:tcW w:w="1214" w:type="dxa"/>
            <w:shd w:val="clear" w:color="auto" w:fill="auto"/>
            <w:vAlign w:val="center"/>
          </w:tcPr>
          <w:p w14:paraId="79E1CE0B" w14:textId="77777777" w:rsidR="00782669" w:rsidRPr="00E1035D" w:rsidRDefault="00782669" w:rsidP="00782669">
            <w:pPr>
              <w:jc w:val="center"/>
              <w:rPr>
                <w:b/>
                <w:bCs/>
                <w:lang w:val="en-GB" w:eastAsia="en-GB"/>
              </w:rPr>
            </w:pPr>
          </w:p>
        </w:tc>
      </w:tr>
      <w:tr w:rsidR="005E1B0E" w:rsidRPr="00E1035D" w14:paraId="3A4CA0B8" w14:textId="77777777" w:rsidTr="004828A6">
        <w:trPr>
          <w:trHeight w:val="300"/>
        </w:trPr>
        <w:tc>
          <w:tcPr>
            <w:tcW w:w="960" w:type="dxa"/>
            <w:shd w:val="clear" w:color="auto" w:fill="auto"/>
            <w:vAlign w:val="center"/>
          </w:tcPr>
          <w:p w14:paraId="7572933B" w14:textId="02FFBB91" w:rsidR="00782669" w:rsidRPr="00E1035D" w:rsidRDefault="00782669" w:rsidP="00782669">
            <w:pPr>
              <w:rPr>
                <w:b/>
                <w:bCs/>
                <w:lang w:val="en-GB" w:eastAsia="en-GB"/>
              </w:rPr>
            </w:pPr>
            <w:r w:rsidRPr="00E1035D">
              <w:rPr>
                <w:b/>
                <w:bCs/>
                <w:lang w:val="en-GB" w:eastAsia="en-GB"/>
              </w:rPr>
              <w:t>B</w:t>
            </w:r>
          </w:p>
        </w:tc>
        <w:tc>
          <w:tcPr>
            <w:tcW w:w="4995" w:type="dxa"/>
            <w:shd w:val="clear" w:color="auto" w:fill="auto"/>
            <w:vAlign w:val="center"/>
          </w:tcPr>
          <w:p w14:paraId="47872922" w14:textId="0BD1584C" w:rsidR="00782669" w:rsidRPr="00E1035D" w:rsidRDefault="00782669" w:rsidP="00782669">
            <w:pPr>
              <w:rPr>
                <w:b/>
                <w:bCs/>
                <w:lang w:val="en-GB" w:eastAsia="en-GB"/>
              </w:rPr>
            </w:pPr>
            <w:r w:rsidRPr="00E1035D">
              <w:rPr>
                <w:b/>
                <w:bCs/>
                <w:lang w:val="en-GB" w:eastAsia="en-GB"/>
              </w:rPr>
              <w:t>TOTAL WITHOUT TAXES  LOT 2 (HT)</w:t>
            </w:r>
          </w:p>
        </w:tc>
        <w:tc>
          <w:tcPr>
            <w:tcW w:w="709" w:type="dxa"/>
            <w:shd w:val="clear" w:color="auto" w:fill="auto"/>
          </w:tcPr>
          <w:p w14:paraId="2741CA01" w14:textId="6EA863D9" w:rsidR="00782669" w:rsidRPr="00E1035D" w:rsidRDefault="00782669" w:rsidP="00782669">
            <w:pPr>
              <w:jc w:val="center"/>
              <w:rPr>
                <w:b/>
                <w:bCs/>
                <w:lang w:val="en-GB" w:eastAsia="en-GB"/>
              </w:rPr>
            </w:pPr>
          </w:p>
        </w:tc>
        <w:tc>
          <w:tcPr>
            <w:tcW w:w="1120" w:type="dxa"/>
            <w:shd w:val="clear" w:color="auto" w:fill="auto"/>
            <w:vAlign w:val="center"/>
          </w:tcPr>
          <w:p w14:paraId="21EF5B3C" w14:textId="0340F94B" w:rsidR="00782669" w:rsidRPr="00E1035D" w:rsidRDefault="00782669" w:rsidP="00782669">
            <w:pPr>
              <w:jc w:val="center"/>
              <w:rPr>
                <w:b/>
                <w:bCs/>
                <w:lang w:val="en-GB" w:eastAsia="en-GB"/>
              </w:rPr>
            </w:pPr>
          </w:p>
        </w:tc>
        <w:tc>
          <w:tcPr>
            <w:tcW w:w="1040" w:type="dxa"/>
            <w:shd w:val="clear" w:color="auto" w:fill="auto"/>
            <w:vAlign w:val="center"/>
          </w:tcPr>
          <w:p w14:paraId="768BE296" w14:textId="77777777" w:rsidR="00782669" w:rsidRPr="00E1035D" w:rsidRDefault="00782669" w:rsidP="00782669">
            <w:pPr>
              <w:jc w:val="center"/>
              <w:rPr>
                <w:b/>
                <w:bCs/>
                <w:lang w:val="en-GB" w:eastAsia="en-GB"/>
              </w:rPr>
            </w:pPr>
          </w:p>
        </w:tc>
        <w:tc>
          <w:tcPr>
            <w:tcW w:w="1214" w:type="dxa"/>
            <w:shd w:val="clear" w:color="auto" w:fill="auto"/>
            <w:vAlign w:val="center"/>
          </w:tcPr>
          <w:p w14:paraId="6F8093DE" w14:textId="77777777" w:rsidR="00782669" w:rsidRPr="00E1035D" w:rsidRDefault="00782669" w:rsidP="00782669">
            <w:pPr>
              <w:jc w:val="center"/>
              <w:rPr>
                <w:b/>
                <w:bCs/>
                <w:lang w:val="en-GB" w:eastAsia="en-GB"/>
              </w:rPr>
            </w:pPr>
          </w:p>
        </w:tc>
      </w:tr>
    </w:tbl>
    <w:p w14:paraId="7CF06388" w14:textId="77777777" w:rsidR="005E1F13" w:rsidRPr="00E1035D" w:rsidRDefault="005E1F13" w:rsidP="005E1F13">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2D275636" w14:textId="77777777" w:rsidR="005E1F13" w:rsidRPr="00E1035D" w:rsidRDefault="005E1F13" w:rsidP="005E1F13">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C2D1634" w14:textId="5B570773" w:rsidR="005E1F13" w:rsidRPr="00E1035D" w:rsidRDefault="00782669" w:rsidP="005E1F13">
      <w:pPr>
        <w:rPr>
          <w:b/>
          <w:bCs/>
        </w:rPr>
      </w:pPr>
      <w:r w:rsidRPr="00E1035D">
        <w:rPr>
          <w:b/>
          <w:bCs/>
        </w:rPr>
        <w:t xml:space="preserve">LOT 3 ; </w:t>
      </w:r>
      <w:r w:rsidR="005E1F13" w:rsidRPr="00E1035D">
        <w:rPr>
          <w:b/>
          <w:bCs/>
        </w:rPr>
        <w:t>BILL OF QUANTITIES AND COST ESTIMATES- MAINTENANCE AND SUSTAINABILITY MEASURES</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5197"/>
        <w:gridCol w:w="708"/>
        <w:gridCol w:w="1134"/>
        <w:gridCol w:w="1100"/>
        <w:gridCol w:w="1168"/>
      </w:tblGrid>
      <w:tr w:rsidR="005E1B0E" w:rsidRPr="00E1035D" w14:paraId="24CB9A93" w14:textId="77777777" w:rsidTr="00782669">
        <w:trPr>
          <w:trHeight w:val="189"/>
        </w:trPr>
        <w:tc>
          <w:tcPr>
            <w:tcW w:w="899" w:type="dxa"/>
            <w:shd w:val="clear" w:color="auto" w:fill="auto"/>
            <w:vAlign w:val="center"/>
          </w:tcPr>
          <w:p w14:paraId="6BCFBD99" w14:textId="4E53793E" w:rsidR="00782669" w:rsidRPr="00E1035D" w:rsidRDefault="00782669" w:rsidP="00782669">
            <w:pPr>
              <w:jc w:val="center"/>
              <w:rPr>
                <w:b/>
                <w:bCs/>
                <w:lang w:val="en-GB" w:eastAsia="en-GB"/>
              </w:rPr>
            </w:pPr>
            <w:r w:rsidRPr="00E1035D">
              <w:rPr>
                <w:b/>
                <w:bCs/>
                <w:lang w:val="en-GB" w:eastAsia="en-GB"/>
              </w:rPr>
              <w:t>Item</w:t>
            </w:r>
          </w:p>
        </w:tc>
        <w:tc>
          <w:tcPr>
            <w:tcW w:w="5197" w:type="dxa"/>
            <w:shd w:val="clear" w:color="auto" w:fill="auto"/>
            <w:vAlign w:val="center"/>
          </w:tcPr>
          <w:p w14:paraId="1BA97452" w14:textId="735F1B28" w:rsidR="00782669" w:rsidRPr="00E1035D" w:rsidRDefault="00782669" w:rsidP="00782669">
            <w:pPr>
              <w:rPr>
                <w:b/>
                <w:bCs/>
                <w:lang w:val="en-GB" w:eastAsia="en-GB"/>
              </w:rPr>
            </w:pPr>
            <w:r w:rsidRPr="00E1035D">
              <w:rPr>
                <w:b/>
                <w:bCs/>
                <w:lang w:val="en-GB" w:eastAsia="en-GB"/>
              </w:rPr>
              <w:t>Description</w:t>
            </w:r>
          </w:p>
        </w:tc>
        <w:tc>
          <w:tcPr>
            <w:tcW w:w="708" w:type="dxa"/>
            <w:shd w:val="clear" w:color="auto" w:fill="auto"/>
            <w:vAlign w:val="center"/>
          </w:tcPr>
          <w:p w14:paraId="4EE02A41" w14:textId="58341210" w:rsidR="00782669" w:rsidRPr="00E1035D" w:rsidRDefault="00782669" w:rsidP="00782669">
            <w:pPr>
              <w:jc w:val="center"/>
              <w:rPr>
                <w:lang w:val="en-GB" w:eastAsia="en-GB"/>
              </w:rPr>
            </w:pPr>
            <w:r w:rsidRPr="00E1035D">
              <w:rPr>
                <w:b/>
                <w:bCs/>
                <w:lang w:val="en-GB" w:eastAsia="en-GB"/>
              </w:rPr>
              <w:t>Unit</w:t>
            </w:r>
          </w:p>
        </w:tc>
        <w:tc>
          <w:tcPr>
            <w:tcW w:w="1134" w:type="dxa"/>
            <w:shd w:val="clear" w:color="auto" w:fill="auto"/>
            <w:vAlign w:val="center"/>
          </w:tcPr>
          <w:p w14:paraId="08C1EFDC" w14:textId="60A5D749" w:rsidR="00782669" w:rsidRPr="00E1035D" w:rsidRDefault="00782669" w:rsidP="00782669">
            <w:pPr>
              <w:rPr>
                <w:lang w:val="en-GB" w:eastAsia="en-GB"/>
              </w:rPr>
            </w:pPr>
            <w:r w:rsidRPr="00E1035D">
              <w:rPr>
                <w:b/>
                <w:bCs/>
                <w:lang w:val="en-GB" w:eastAsia="en-GB"/>
              </w:rPr>
              <w:t>Qty</w:t>
            </w:r>
          </w:p>
        </w:tc>
        <w:tc>
          <w:tcPr>
            <w:tcW w:w="1100" w:type="dxa"/>
            <w:shd w:val="clear" w:color="auto" w:fill="auto"/>
            <w:vAlign w:val="center"/>
          </w:tcPr>
          <w:p w14:paraId="131B8226" w14:textId="554105CD" w:rsidR="00782669" w:rsidRPr="00E1035D" w:rsidRDefault="00782669" w:rsidP="00782669">
            <w:pPr>
              <w:rPr>
                <w:lang w:val="en-GB" w:eastAsia="en-GB"/>
              </w:rPr>
            </w:pPr>
            <w:r w:rsidRPr="00E1035D">
              <w:rPr>
                <w:b/>
                <w:bCs/>
                <w:lang w:val="en-GB" w:eastAsia="en-GB"/>
              </w:rPr>
              <w:t>UP</w:t>
            </w:r>
          </w:p>
        </w:tc>
        <w:tc>
          <w:tcPr>
            <w:tcW w:w="1168" w:type="dxa"/>
            <w:shd w:val="clear" w:color="auto" w:fill="auto"/>
            <w:vAlign w:val="center"/>
          </w:tcPr>
          <w:p w14:paraId="215C9A43" w14:textId="3A887419" w:rsidR="00782669" w:rsidRPr="00E1035D" w:rsidRDefault="00782669" w:rsidP="00782669">
            <w:pPr>
              <w:rPr>
                <w:lang w:val="en-GB" w:eastAsia="en-GB"/>
              </w:rPr>
            </w:pPr>
            <w:r w:rsidRPr="00E1035D">
              <w:rPr>
                <w:lang w:val="en-GB" w:eastAsia="en-GB"/>
              </w:rPr>
              <w:t>TP</w:t>
            </w:r>
          </w:p>
        </w:tc>
      </w:tr>
      <w:tr w:rsidR="005E1B0E" w:rsidRPr="00E1035D" w14:paraId="3FC7911E" w14:textId="77777777" w:rsidTr="00782669">
        <w:trPr>
          <w:trHeight w:val="189"/>
        </w:trPr>
        <w:tc>
          <w:tcPr>
            <w:tcW w:w="899" w:type="dxa"/>
            <w:shd w:val="clear" w:color="auto" w:fill="auto"/>
            <w:vAlign w:val="center"/>
            <w:hideMark/>
          </w:tcPr>
          <w:p w14:paraId="06B064BD" w14:textId="77777777" w:rsidR="00782669" w:rsidRPr="00E1035D" w:rsidRDefault="00782669" w:rsidP="00782669">
            <w:pPr>
              <w:jc w:val="center"/>
              <w:rPr>
                <w:b/>
                <w:bCs/>
                <w:lang w:val="en-GB" w:eastAsia="en-GB"/>
              </w:rPr>
            </w:pPr>
            <w:r w:rsidRPr="00E1035D">
              <w:rPr>
                <w:b/>
                <w:bCs/>
                <w:lang w:val="en-GB" w:eastAsia="en-GB"/>
              </w:rPr>
              <w:t>100</w:t>
            </w:r>
          </w:p>
        </w:tc>
        <w:tc>
          <w:tcPr>
            <w:tcW w:w="5197" w:type="dxa"/>
            <w:shd w:val="clear" w:color="auto" w:fill="auto"/>
            <w:vAlign w:val="center"/>
            <w:hideMark/>
          </w:tcPr>
          <w:p w14:paraId="38154DA0" w14:textId="77777777" w:rsidR="00782669" w:rsidRPr="00E1035D" w:rsidRDefault="00782669" w:rsidP="00782669">
            <w:pPr>
              <w:rPr>
                <w:b/>
                <w:bCs/>
                <w:lang w:val="en-GB" w:eastAsia="en-GB"/>
              </w:rPr>
            </w:pPr>
            <w:r w:rsidRPr="00E1035D">
              <w:rPr>
                <w:b/>
                <w:bCs/>
                <w:lang w:val="en-GB" w:eastAsia="en-GB"/>
              </w:rPr>
              <w:t>Site Maintenance &amp; Infrastructure</w:t>
            </w:r>
          </w:p>
        </w:tc>
        <w:tc>
          <w:tcPr>
            <w:tcW w:w="708" w:type="dxa"/>
            <w:shd w:val="clear" w:color="auto" w:fill="auto"/>
            <w:vAlign w:val="center"/>
            <w:hideMark/>
          </w:tcPr>
          <w:p w14:paraId="244FB7FC" w14:textId="77777777" w:rsidR="00782669" w:rsidRPr="00E1035D" w:rsidRDefault="00782669" w:rsidP="00782669">
            <w:pPr>
              <w:jc w:val="center"/>
              <w:rPr>
                <w:lang w:val="en-GB" w:eastAsia="en-GB"/>
              </w:rPr>
            </w:pPr>
            <w:r w:rsidRPr="00E1035D">
              <w:rPr>
                <w:lang w:val="en-GB" w:eastAsia="en-GB"/>
              </w:rPr>
              <w:t> </w:t>
            </w:r>
          </w:p>
        </w:tc>
        <w:tc>
          <w:tcPr>
            <w:tcW w:w="1134" w:type="dxa"/>
            <w:shd w:val="clear" w:color="auto" w:fill="auto"/>
            <w:vAlign w:val="center"/>
            <w:hideMark/>
          </w:tcPr>
          <w:p w14:paraId="2152159E" w14:textId="77777777" w:rsidR="00782669" w:rsidRPr="00E1035D" w:rsidRDefault="00782669" w:rsidP="00782669">
            <w:pPr>
              <w:rPr>
                <w:lang w:val="en-GB" w:eastAsia="en-GB"/>
              </w:rPr>
            </w:pPr>
            <w:r w:rsidRPr="00E1035D">
              <w:rPr>
                <w:lang w:val="en-GB" w:eastAsia="en-GB"/>
              </w:rPr>
              <w:t> </w:t>
            </w:r>
          </w:p>
        </w:tc>
        <w:tc>
          <w:tcPr>
            <w:tcW w:w="1100" w:type="dxa"/>
            <w:shd w:val="clear" w:color="auto" w:fill="auto"/>
            <w:vAlign w:val="center"/>
            <w:hideMark/>
          </w:tcPr>
          <w:p w14:paraId="6514046B" w14:textId="77777777" w:rsidR="00782669" w:rsidRPr="00E1035D" w:rsidRDefault="00782669" w:rsidP="00782669">
            <w:pPr>
              <w:rPr>
                <w:lang w:val="en-GB" w:eastAsia="en-GB"/>
              </w:rPr>
            </w:pPr>
            <w:r w:rsidRPr="00E1035D">
              <w:rPr>
                <w:lang w:val="en-GB" w:eastAsia="en-GB"/>
              </w:rPr>
              <w:t> </w:t>
            </w:r>
          </w:p>
        </w:tc>
        <w:tc>
          <w:tcPr>
            <w:tcW w:w="1168" w:type="dxa"/>
            <w:shd w:val="clear" w:color="auto" w:fill="auto"/>
            <w:vAlign w:val="center"/>
            <w:hideMark/>
          </w:tcPr>
          <w:p w14:paraId="4BFA7BA6" w14:textId="77777777" w:rsidR="00782669" w:rsidRPr="00E1035D" w:rsidRDefault="00782669" w:rsidP="00782669">
            <w:pPr>
              <w:rPr>
                <w:lang w:val="en-GB" w:eastAsia="en-GB"/>
              </w:rPr>
            </w:pPr>
            <w:r w:rsidRPr="00E1035D">
              <w:rPr>
                <w:lang w:val="en-GB" w:eastAsia="en-GB"/>
              </w:rPr>
              <w:t> </w:t>
            </w:r>
          </w:p>
        </w:tc>
      </w:tr>
      <w:tr w:rsidR="005E1B0E" w:rsidRPr="00E1035D" w14:paraId="6777FD10" w14:textId="77777777" w:rsidTr="00782669">
        <w:trPr>
          <w:trHeight w:val="350"/>
        </w:trPr>
        <w:tc>
          <w:tcPr>
            <w:tcW w:w="899" w:type="dxa"/>
            <w:shd w:val="clear" w:color="auto" w:fill="auto"/>
            <w:vAlign w:val="center"/>
            <w:hideMark/>
          </w:tcPr>
          <w:p w14:paraId="66171446" w14:textId="77777777" w:rsidR="00782669" w:rsidRPr="00E1035D" w:rsidRDefault="00782669" w:rsidP="00782669">
            <w:pPr>
              <w:jc w:val="center"/>
              <w:rPr>
                <w:lang w:val="en-GB" w:eastAsia="en-GB"/>
              </w:rPr>
            </w:pPr>
            <w:r w:rsidRPr="00E1035D">
              <w:rPr>
                <w:lang w:val="en-GB" w:eastAsia="en-GB"/>
              </w:rPr>
              <w:t>101</w:t>
            </w:r>
          </w:p>
        </w:tc>
        <w:tc>
          <w:tcPr>
            <w:tcW w:w="5197" w:type="dxa"/>
            <w:shd w:val="clear" w:color="auto" w:fill="auto"/>
            <w:vAlign w:val="center"/>
            <w:hideMark/>
          </w:tcPr>
          <w:p w14:paraId="1E719C3F" w14:textId="77777777" w:rsidR="00782669" w:rsidRPr="00E1035D" w:rsidRDefault="00782669" w:rsidP="00782669">
            <w:pPr>
              <w:rPr>
                <w:lang w:val="en-GB" w:eastAsia="en-GB"/>
              </w:rPr>
            </w:pPr>
            <w:r w:rsidRPr="00E1035D">
              <w:rPr>
                <w:lang w:val="en-GB" w:eastAsia="en-GB"/>
              </w:rPr>
              <w:t xml:space="preserve">Inspection of control structures, weirs, and pipes (monthly/after heavy storms) </w:t>
            </w:r>
          </w:p>
        </w:tc>
        <w:tc>
          <w:tcPr>
            <w:tcW w:w="708" w:type="dxa"/>
            <w:shd w:val="clear" w:color="auto" w:fill="auto"/>
            <w:vAlign w:val="center"/>
            <w:hideMark/>
          </w:tcPr>
          <w:p w14:paraId="0783D610"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67B7C7A0"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10723E96" w14:textId="6C3BE78A" w:rsidR="00782669" w:rsidRPr="00E1035D" w:rsidRDefault="00782669" w:rsidP="00782669">
            <w:pPr>
              <w:jc w:val="center"/>
              <w:rPr>
                <w:lang w:val="en-GB" w:eastAsia="en-GB"/>
              </w:rPr>
            </w:pPr>
          </w:p>
        </w:tc>
        <w:tc>
          <w:tcPr>
            <w:tcW w:w="1168" w:type="dxa"/>
            <w:shd w:val="clear" w:color="auto" w:fill="auto"/>
            <w:vAlign w:val="center"/>
          </w:tcPr>
          <w:p w14:paraId="09D7C4D5" w14:textId="0729DE25" w:rsidR="00782669" w:rsidRPr="00E1035D" w:rsidRDefault="00782669" w:rsidP="00782669">
            <w:pPr>
              <w:jc w:val="center"/>
              <w:rPr>
                <w:lang w:val="en-GB" w:eastAsia="en-GB"/>
              </w:rPr>
            </w:pPr>
          </w:p>
        </w:tc>
      </w:tr>
      <w:tr w:rsidR="005E1B0E" w:rsidRPr="00E1035D" w14:paraId="001FF2DA" w14:textId="77777777" w:rsidTr="00782669">
        <w:trPr>
          <w:trHeight w:val="314"/>
        </w:trPr>
        <w:tc>
          <w:tcPr>
            <w:tcW w:w="899" w:type="dxa"/>
            <w:shd w:val="clear" w:color="auto" w:fill="auto"/>
            <w:vAlign w:val="center"/>
            <w:hideMark/>
          </w:tcPr>
          <w:p w14:paraId="01344E32" w14:textId="77777777" w:rsidR="00782669" w:rsidRPr="00E1035D" w:rsidRDefault="00782669" w:rsidP="00782669">
            <w:pPr>
              <w:jc w:val="center"/>
              <w:rPr>
                <w:lang w:val="en-GB" w:eastAsia="en-GB"/>
              </w:rPr>
            </w:pPr>
            <w:r w:rsidRPr="00E1035D">
              <w:rPr>
                <w:lang w:val="en-GB" w:eastAsia="en-GB"/>
              </w:rPr>
              <w:t>102</w:t>
            </w:r>
          </w:p>
        </w:tc>
        <w:tc>
          <w:tcPr>
            <w:tcW w:w="5197" w:type="dxa"/>
            <w:shd w:val="clear" w:color="auto" w:fill="auto"/>
            <w:vAlign w:val="center"/>
            <w:hideMark/>
          </w:tcPr>
          <w:p w14:paraId="4EA87F8C" w14:textId="77777777" w:rsidR="00782669" w:rsidRPr="00E1035D" w:rsidRDefault="00782669" w:rsidP="00782669">
            <w:pPr>
              <w:rPr>
                <w:lang w:val="en-GB" w:eastAsia="en-GB"/>
              </w:rPr>
            </w:pPr>
            <w:r w:rsidRPr="00E1035D">
              <w:rPr>
                <w:lang w:val="en-GB" w:eastAsia="en-GB"/>
              </w:rPr>
              <w:t>Maintenance of fencing, and signage</w:t>
            </w:r>
          </w:p>
        </w:tc>
        <w:tc>
          <w:tcPr>
            <w:tcW w:w="708" w:type="dxa"/>
            <w:shd w:val="clear" w:color="auto" w:fill="auto"/>
            <w:vAlign w:val="center"/>
            <w:hideMark/>
          </w:tcPr>
          <w:p w14:paraId="3131FE38"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65F27FE9"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2321F81F" w14:textId="07789B5D" w:rsidR="00782669" w:rsidRPr="00E1035D" w:rsidRDefault="00782669" w:rsidP="00782669">
            <w:pPr>
              <w:jc w:val="center"/>
              <w:rPr>
                <w:lang w:val="en-GB" w:eastAsia="en-GB"/>
              </w:rPr>
            </w:pPr>
          </w:p>
        </w:tc>
        <w:tc>
          <w:tcPr>
            <w:tcW w:w="1168" w:type="dxa"/>
            <w:shd w:val="clear" w:color="auto" w:fill="auto"/>
            <w:vAlign w:val="center"/>
          </w:tcPr>
          <w:p w14:paraId="69387502" w14:textId="63532328" w:rsidR="00782669" w:rsidRPr="00E1035D" w:rsidRDefault="00782669" w:rsidP="00782669">
            <w:pPr>
              <w:jc w:val="center"/>
              <w:rPr>
                <w:lang w:val="en-GB" w:eastAsia="en-GB"/>
              </w:rPr>
            </w:pPr>
          </w:p>
        </w:tc>
      </w:tr>
      <w:tr w:rsidR="005E1B0E" w:rsidRPr="00E1035D" w14:paraId="19874D68" w14:textId="77777777" w:rsidTr="00782669">
        <w:trPr>
          <w:trHeight w:val="300"/>
        </w:trPr>
        <w:tc>
          <w:tcPr>
            <w:tcW w:w="899" w:type="dxa"/>
            <w:shd w:val="clear" w:color="000000" w:fill="C4BD97"/>
            <w:vAlign w:val="center"/>
            <w:hideMark/>
          </w:tcPr>
          <w:p w14:paraId="64B4581B" w14:textId="77777777" w:rsidR="00782669" w:rsidRPr="00E1035D" w:rsidRDefault="00782669" w:rsidP="00782669">
            <w:pPr>
              <w:jc w:val="center"/>
              <w:rPr>
                <w:lang w:val="en-GB" w:eastAsia="en-GB"/>
              </w:rPr>
            </w:pPr>
            <w:r w:rsidRPr="00E1035D">
              <w:rPr>
                <w:lang w:val="en-GB" w:eastAsia="en-GB"/>
              </w:rPr>
              <w:t> </w:t>
            </w:r>
          </w:p>
        </w:tc>
        <w:tc>
          <w:tcPr>
            <w:tcW w:w="5197" w:type="dxa"/>
            <w:shd w:val="clear" w:color="000000" w:fill="C4BD97"/>
            <w:vAlign w:val="center"/>
            <w:hideMark/>
          </w:tcPr>
          <w:p w14:paraId="75A4E583" w14:textId="77777777" w:rsidR="00782669" w:rsidRPr="00E1035D" w:rsidRDefault="00782669" w:rsidP="00782669">
            <w:pPr>
              <w:jc w:val="center"/>
              <w:rPr>
                <w:b/>
                <w:bCs/>
                <w:i/>
                <w:iCs/>
                <w:lang w:val="en-GB" w:eastAsia="en-GB"/>
              </w:rPr>
            </w:pPr>
            <w:r w:rsidRPr="00E1035D">
              <w:rPr>
                <w:b/>
                <w:bCs/>
                <w:i/>
                <w:iCs/>
                <w:lang w:val="en-GB" w:eastAsia="en-GB"/>
              </w:rPr>
              <w:t>Sub – total  100</w:t>
            </w:r>
          </w:p>
        </w:tc>
        <w:tc>
          <w:tcPr>
            <w:tcW w:w="708" w:type="dxa"/>
            <w:shd w:val="clear" w:color="000000" w:fill="C4BD97"/>
            <w:vAlign w:val="center"/>
            <w:hideMark/>
          </w:tcPr>
          <w:p w14:paraId="5205DBC8" w14:textId="77777777" w:rsidR="00782669" w:rsidRPr="00E1035D" w:rsidRDefault="00782669" w:rsidP="00782669">
            <w:pPr>
              <w:jc w:val="center"/>
              <w:rPr>
                <w:lang w:val="en-GB" w:eastAsia="en-GB"/>
              </w:rPr>
            </w:pPr>
            <w:r w:rsidRPr="00E1035D">
              <w:rPr>
                <w:lang w:val="en-GB" w:eastAsia="en-GB"/>
              </w:rPr>
              <w:t> </w:t>
            </w:r>
          </w:p>
        </w:tc>
        <w:tc>
          <w:tcPr>
            <w:tcW w:w="1134" w:type="dxa"/>
            <w:shd w:val="clear" w:color="000000" w:fill="C4BD97"/>
            <w:vAlign w:val="center"/>
            <w:hideMark/>
          </w:tcPr>
          <w:p w14:paraId="45CD77F9" w14:textId="77777777" w:rsidR="00782669" w:rsidRPr="00E1035D" w:rsidRDefault="00782669" w:rsidP="00782669">
            <w:pPr>
              <w:jc w:val="center"/>
              <w:rPr>
                <w:lang w:val="en-GB" w:eastAsia="en-GB"/>
              </w:rPr>
            </w:pPr>
            <w:r w:rsidRPr="00E1035D">
              <w:rPr>
                <w:lang w:val="en-GB" w:eastAsia="en-GB"/>
              </w:rPr>
              <w:t> </w:t>
            </w:r>
          </w:p>
        </w:tc>
        <w:tc>
          <w:tcPr>
            <w:tcW w:w="1100" w:type="dxa"/>
            <w:shd w:val="clear" w:color="000000" w:fill="C4BD97"/>
            <w:vAlign w:val="center"/>
            <w:hideMark/>
          </w:tcPr>
          <w:p w14:paraId="76807002" w14:textId="77777777" w:rsidR="00782669" w:rsidRPr="00E1035D" w:rsidRDefault="00782669" w:rsidP="00782669">
            <w:pPr>
              <w:jc w:val="center"/>
              <w:rPr>
                <w:lang w:val="en-GB" w:eastAsia="en-GB"/>
              </w:rPr>
            </w:pPr>
            <w:r w:rsidRPr="00E1035D">
              <w:rPr>
                <w:lang w:val="en-GB" w:eastAsia="en-GB"/>
              </w:rPr>
              <w:t> </w:t>
            </w:r>
          </w:p>
        </w:tc>
        <w:tc>
          <w:tcPr>
            <w:tcW w:w="1168" w:type="dxa"/>
            <w:shd w:val="clear" w:color="000000" w:fill="C4BD97"/>
            <w:vAlign w:val="center"/>
            <w:hideMark/>
          </w:tcPr>
          <w:p w14:paraId="3855F3CA" w14:textId="77777777" w:rsidR="00782669" w:rsidRPr="00E1035D" w:rsidRDefault="00782669" w:rsidP="00782669">
            <w:pPr>
              <w:jc w:val="center"/>
              <w:rPr>
                <w:lang w:val="en-GB" w:eastAsia="en-GB"/>
              </w:rPr>
            </w:pPr>
            <w:r w:rsidRPr="00E1035D">
              <w:rPr>
                <w:lang w:val="en-GB" w:eastAsia="en-GB"/>
              </w:rPr>
              <w:t> </w:t>
            </w:r>
          </w:p>
        </w:tc>
      </w:tr>
      <w:tr w:rsidR="005E1B0E" w:rsidRPr="00E1035D" w14:paraId="055D86F5" w14:textId="77777777" w:rsidTr="00782669">
        <w:trPr>
          <w:trHeight w:val="211"/>
        </w:trPr>
        <w:tc>
          <w:tcPr>
            <w:tcW w:w="899" w:type="dxa"/>
            <w:shd w:val="clear" w:color="auto" w:fill="auto"/>
            <w:vAlign w:val="center"/>
            <w:hideMark/>
          </w:tcPr>
          <w:p w14:paraId="76B13C2F" w14:textId="77777777" w:rsidR="00782669" w:rsidRPr="00E1035D" w:rsidRDefault="00782669" w:rsidP="00782669">
            <w:pPr>
              <w:jc w:val="center"/>
              <w:rPr>
                <w:b/>
                <w:bCs/>
                <w:lang w:val="en-GB" w:eastAsia="en-GB"/>
              </w:rPr>
            </w:pPr>
            <w:r w:rsidRPr="00E1035D">
              <w:rPr>
                <w:b/>
                <w:bCs/>
                <w:lang w:val="en-GB" w:eastAsia="en-GB"/>
              </w:rPr>
              <w:t>200</w:t>
            </w:r>
          </w:p>
        </w:tc>
        <w:tc>
          <w:tcPr>
            <w:tcW w:w="5905" w:type="dxa"/>
            <w:gridSpan w:val="2"/>
            <w:shd w:val="clear" w:color="auto" w:fill="auto"/>
            <w:vAlign w:val="center"/>
            <w:hideMark/>
          </w:tcPr>
          <w:p w14:paraId="085EDA21" w14:textId="77777777" w:rsidR="00782669" w:rsidRPr="00E1035D" w:rsidRDefault="00782669" w:rsidP="00782669">
            <w:pPr>
              <w:rPr>
                <w:b/>
                <w:bCs/>
                <w:lang w:val="en-GB" w:eastAsia="en-GB"/>
              </w:rPr>
            </w:pPr>
            <w:r w:rsidRPr="00E1035D">
              <w:rPr>
                <w:b/>
                <w:bCs/>
                <w:lang w:val="en-GB" w:eastAsia="en-GB"/>
              </w:rPr>
              <w:t>Tools, equipment and materials for the maintenance of planted trees</w:t>
            </w:r>
          </w:p>
        </w:tc>
        <w:tc>
          <w:tcPr>
            <w:tcW w:w="1134" w:type="dxa"/>
            <w:shd w:val="clear" w:color="auto" w:fill="auto"/>
            <w:vAlign w:val="center"/>
            <w:hideMark/>
          </w:tcPr>
          <w:p w14:paraId="39E2CBA0"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4CAA9656"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47563995"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5937C170" w14:textId="77777777" w:rsidTr="00782669">
        <w:trPr>
          <w:trHeight w:val="330"/>
        </w:trPr>
        <w:tc>
          <w:tcPr>
            <w:tcW w:w="899" w:type="dxa"/>
            <w:shd w:val="clear" w:color="auto" w:fill="auto"/>
            <w:vAlign w:val="center"/>
            <w:hideMark/>
          </w:tcPr>
          <w:p w14:paraId="700F2A76" w14:textId="77777777" w:rsidR="00782669" w:rsidRPr="00E1035D" w:rsidRDefault="00782669" w:rsidP="00782669">
            <w:pPr>
              <w:jc w:val="center"/>
              <w:rPr>
                <w:b/>
                <w:bCs/>
                <w:lang w:val="en-GB" w:eastAsia="en-GB"/>
              </w:rPr>
            </w:pPr>
            <w:r w:rsidRPr="00E1035D">
              <w:rPr>
                <w:b/>
                <w:bCs/>
                <w:lang w:val="en-GB" w:eastAsia="en-GB"/>
              </w:rPr>
              <w:t> </w:t>
            </w:r>
          </w:p>
        </w:tc>
        <w:tc>
          <w:tcPr>
            <w:tcW w:w="5197" w:type="dxa"/>
            <w:shd w:val="clear" w:color="auto" w:fill="auto"/>
            <w:vAlign w:val="center"/>
            <w:hideMark/>
          </w:tcPr>
          <w:p w14:paraId="10DCD952" w14:textId="77777777" w:rsidR="00782669" w:rsidRPr="00E1035D" w:rsidRDefault="00782669" w:rsidP="00782669">
            <w:pPr>
              <w:rPr>
                <w:b/>
                <w:bCs/>
                <w:i/>
                <w:iCs/>
                <w:lang w:val="en-GB" w:eastAsia="en-GB"/>
              </w:rPr>
            </w:pPr>
            <w:r w:rsidRPr="00E1035D">
              <w:rPr>
                <w:b/>
                <w:bCs/>
                <w:i/>
                <w:iCs/>
                <w:lang w:val="en-GB" w:eastAsia="en-GB"/>
              </w:rPr>
              <w:t>Digging &amp; planting tools</w:t>
            </w:r>
          </w:p>
        </w:tc>
        <w:tc>
          <w:tcPr>
            <w:tcW w:w="708" w:type="dxa"/>
            <w:shd w:val="clear" w:color="auto" w:fill="auto"/>
            <w:vAlign w:val="center"/>
            <w:hideMark/>
          </w:tcPr>
          <w:p w14:paraId="0389DA5C" w14:textId="77777777" w:rsidR="00782669" w:rsidRPr="00E1035D" w:rsidRDefault="00782669" w:rsidP="00782669">
            <w:pPr>
              <w:jc w:val="center"/>
              <w:rPr>
                <w:lang w:val="en-GB" w:eastAsia="en-GB"/>
              </w:rPr>
            </w:pPr>
            <w:r w:rsidRPr="00E1035D">
              <w:rPr>
                <w:lang w:val="en-GB" w:eastAsia="en-GB"/>
              </w:rPr>
              <w:t> </w:t>
            </w:r>
          </w:p>
        </w:tc>
        <w:tc>
          <w:tcPr>
            <w:tcW w:w="1134" w:type="dxa"/>
            <w:shd w:val="clear" w:color="auto" w:fill="auto"/>
            <w:vAlign w:val="center"/>
            <w:hideMark/>
          </w:tcPr>
          <w:p w14:paraId="5A8ABE68"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17B78475"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76614CD3"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7EAC8152" w14:textId="77777777" w:rsidTr="00782669">
        <w:trPr>
          <w:trHeight w:val="548"/>
        </w:trPr>
        <w:tc>
          <w:tcPr>
            <w:tcW w:w="899" w:type="dxa"/>
            <w:shd w:val="clear" w:color="auto" w:fill="auto"/>
            <w:vAlign w:val="center"/>
            <w:hideMark/>
          </w:tcPr>
          <w:p w14:paraId="4B04C692" w14:textId="77777777" w:rsidR="00782669" w:rsidRPr="00E1035D" w:rsidRDefault="00782669" w:rsidP="00782669">
            <w:pPr>
              <w:jc w:val="center"/>
              <w:rPr>
                <w:lang w:val="en-GB" w:eastAsia="en-GB"/>
              </w:rPr>
            </w:pPr>
            <w:r w:rsidRPr="00E1035D">
              <w:rPr>
                <w:lang w:val="en-GB" w:eastAsia="en-GB"/>
              </w:rPr>
              <w:t>201</w:t>
            </w:r>
          </w:p>
        </w:tc>
        <w:tc>
          <w:tcPr>
            <w:tcW w:w="5197" w:type="dxa"/>
            <w:shd w:val="clear" w:color="auto" w:fill="auto"/>
            <w:vAlign w:val="center"/>
            <w:hideMark/>
          </w:tcPr>
          <w:p w14:paraId="1142A390" w14:textId="77777777" w:rsidR="00782669" w:rsidRPr="00E1035D" w:rsidRDefault="00782669" w:rsidP="00782669">
            <w:pPr>
              <w:rPr>
                <w:lang w:val="en-GB" w:eastAsia="en-GB"/>
              </w:rPr>
            </w:pPr>
            <w:r w:rsidRPr="00E1035D">
              <w:rPr>
                <w:lang w:val="en-GB" w:eastAsia="en-GB"/>
              </w:rPr>
              <w:t>Shovels (straight-handled for leverage, spade, planting bars, dibbles, and soil augers for replacing dead plants or digging in wet soil</w:t>
            </w:r>
          </w:p>
        </w:tc>
        <w:tc>
          <w:tcPr>
            <w:tcW w:w="708" w:type="dxa"/>
            <w:shd w:val="clear" w:color="auto" w:fill="auto"/>
            <w:vAlign w:val="center"/>
            <w:hideMark/>
          </w:tcPr>
          <w:p w14:paraId="44897A98"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6930E44B" w14:textId="77777777" w:rsidR="00782669" w:rsidRPr="00E1035D" w:rsidRDefault="00782669" w:rsidP="00782669">
            <w:pPr>
              <w:jc w:val="center"/>
              <w:rPr>
                <w:lang w:val="en-GB" w:eastAsia="en-GB"/>
              </w:rPr>
            </w:pPr>
            <w:r w:rsidRPr="00E1035D">
              <w:rPr>
                <w:lang w:val="en-GB" w:eastAsia="en-GB"/>
              </w:rPr>
              <w:t>4</w:t>
            </w:r>
          </w:p>
        </w:tc>
        <w:tc>
          <w:tcPr>
            <w:tcW w:w="1100" w:type="dxa"/>
            <w:shd w:val="clear" w:color="auto" w:fill="auto"/>
            <w:vAlign w:val="center"/>
          </w:tcPr>
          <w:p w14:paraId="13B3119A" w14:textId="22BE44FD" w:rsidR="00782669" w:rsidRPr="00E1035D" w:rsidRDefault="00782669" w:rsidP="00782669">
            <w:pPr>
              <w:jc w:val="center"/>
              <w:rPr>
                <w:lang w:val="en-GB" w:eastAsia="en-GB"/>
              </w:rPr>
            </w:pPr>
          </w:p>
        </w:tc>
        <w:tc>
          <w:tcPr>
            <w:tcW w:w="1168" w:type="dxa"/>
            <w:shd w:val="clear" w:color="auto" w:fill="auto"/>
            <w:vAlign w:val="center"/>
          </w:tcPr>
          <w:p w14:paraId="57B6FA30" w14:textId="63572F4B" w:rsidR="00782669" w:rsidRPr="00E1035D" w:rsidRDefault="00782669" w:rsidP="00782669">
            <w:pPr>
              <w:jc w:val="center"/>
              <w:rPr>
                <w:lang w:val="en-GB" w:eastAsia="en-GB"/>
              </w:rPr>
            </w:pPr>
          </w:p>
        </w:tc>
      </w:tr>
      <w:tr w:rsidR="005E1B0E" w:rsidRPr="00E1035D" w14:paraId="2A36449F" w14:textId="77777777" w:rsidTr="00782669">
        <w:trPr>
          <w:trHeight w:val="300"/>
        </w:trPr>
        <w:tc>
          <w:tcPr>
            <w:tcW w:w="899" w:type="dxa"/>
            <w:shd w:val="clear" w:color="auto" w:fill="auto"/>
            <w:vAlign w:val="center"/>
            <w:hideMark/>
          </w:tcPr>
          <w:p w14:paraId="3AEA1648"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4165ACC9" w14:textId="77777777" w:rsidR="00782669" w:rsidRPr="00E1035D" w:rsidRDefault="00782669" w:rsidP="00782669">
            <w:pPr>
              <w:rPr>
                <w:b/>
                <w:bCs/>
                <w:i/>
                <w:iCs/>
                <w:lang w:val="en-GB" w:eastAsia="en-GB"/>
              </w:rPr>
            </w:pPr>
            <w:r w:rsidRPr="00E1035D">
              <w:rPr>
                <w:b/>
                <w:bCs/>
                <w:i/>
                <w:iCs/>
                <w:lang w:val="en-GB" w:eastAsia="en-GB"/>
              </w:rPr>
              <w:t>Measuring &amp; marking</w:t>
            </w:r>
          </w:p>
        </w:tc>
        <w:tc>
          <w:tcPr>
            <w:tcW w:w="708" w:type="dxa"/>
            <w:shd w:val="clear" w:color="auto" w:fill="auto"/>
            <w:vAlign w:val="center"/>
            <w:hideMark/>
          </w:tcPr>
          <w:p w14:paraId="74A272AF" w14:textId="77777777" w:rsidR="00782669" w:rsidRPr="00E1035D" w:rsidRDefault="00782669" w:rsidP="00782669">
            <w:pPr>
              <w:jc w:val="center"/>
              <w:rPr>
                <w:lang w:val="en-GB" w:eastAsia="en-GB"/>
              </w:rPr>
            </w:pPr>
            <w:r w:rsidRPr="00E1035D">
              <w:rPr>
                <w:lang w:val="en-GB" w:eastAsia="en-GB"/>
              </w:rPr>
              <w:t> </w:t>
            </w:r>
          </w:p>
        </w:tc>
        <w:tc>
          <w:tcPr>
            <w:tcW w:w="1134" w:type="dxa"/>
            <w:shd w:val="clear" w:color="auto" w:fill="auto"/>
            <w:vAlign w:val="center"/>
            <w:hideMark/>
          </w:tcPr>
          <w:p w14:paraId="17169159"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57D2BADA"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4A572DE3"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7079A8F9" w14:textId="77777777" w:rsidTr="00782669">
        <w:trPr>
          <w:trHeight w:val="445"/>
        </w:trPr>
        <w:tc>
          <w:tcPr>
            <w:tcW w:w="899" w:type="dxa"/>
            <w:shd w:val="clear" w:color="auto" w:fill="auto"/>
            <w:vAlign w:val="center"/>
            <w:hideMark/>
          </w:tcPr>
          <w:p w14:paraId="7EF35396" w14:textId="77777777" w:rsidR="00782669" w:rsidRPr="00E1035D" w:rsidRDefault="00782669" w:rsidP="00782669">
            <w:pPr>
              <w:jc w:val="center"/>
              <w:rPr>
                <w:lang w:val="en-GB" w:eastAsia="en-GB"/>
              </w:rPr>
            </w:pPr>
            <w:r w:rsidRPr="00E1035D">
              <w:rPr>
                <w:lang w:val="en-GB" w:eastAsia="en-GB"/>
              </w:rPr>
              <w:t>202</w:t>
            </w:r>
          </w:p>
        </w:tc>
        <w:tc>
          <w:tcPr>
            <w:tcW w:w="5197" w:type="dxa"/>
            <w:shd w:val="clear" w:color="auto" w:fill="auto"/>
            <w:vAlign w:val="center"/>
            <w:hideMark/>
          </w:tcPr>
          <w:p w14:paraId="57DA9ACD" w14:textId="77777777" w:rsidR="00782669" w:rsidRPr="00E1035D" w:rsidRDefault="00782669" w:rsidP="00782669">
            <w:pPr>
              <w:rPr>
                <w:lang w:val="en-GB" w:eastAsia="en-GB"/>
              </w:rPr>
            </w:pPr>
            <w:r w:rsidRPr="00E1035D">
              <w:rPr>
                <w:lang w:val="en-GB" w:eastAsia="en-GB"/>
              </w:rPr>
              <w:t>Measuring tape (30m), marking flags, for tracking tree growth and monitoring plant health</w:t>
            </w:r>
          </w:p>
        </w:tc>
        <w:tc>
          <w:tcPr>
            <w:tcW w:w="708" w:type="dxa"/>
            <w:shd w:val="clear" w:color="auto" w:fill="auto"/>
            <w:vAlign w:val="center"/>
            <w:hideMark/>
          </w:tcPr>
          <w:p w14:paraId="7871874E"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3660BD90" w14:textId="77777777" w:rsidR="00782669" w:rsidRPr="00E1035D" w:rsidRDefault="00782669" w:rsidP="00782669">
            <w:pPr>
              <w:jc w:val="center"/>
              <w:rPr>
                <w:lang w:val="en-GB" w:eastAsia="en-GB"/>
              </w:rPr>
            </w:pPr>
            <w:r w:rsidRPr="00E1035D">
              <w:rPr>
                <w:lang w:val="en-GB" w:eastAsia="en-GB"/>
              </w:rPr>
              <w:t>4</w:t>
            </w:r>
          </w:p>
        </w:tc>
        <w:tc>
          <w:tcPr>
            <w:tcW w:w="1100" w:type="dxa"/>
            <w:shd w:val="clear" w:color="auto" w:fill="auto"/>
            <w:vAlign w:val="center"/>
          </w:tcPr>
          <w:p w14:paraId="38550B77" w14:textId="29D18A34" w:rsidR="00782669" w:rsidRPr="00E1035D" w:rsidRDefault="00782669" w:rsidP="00782669">
            <w:pPr>
              <w:jc w:val="center"/>
              <w:rPr>
                <w:lang w:val="en-GB" w:eastAsia="en-GB"/>
              </w:rPr>
            </w:pPr>
          </w:p>
        </w:tc>
        <w:tc>
          <w:tcPr>
            <w:tcW w:w="1168" w:type="dxa"/>
            <w:shd w:val="clear" w:color="auto" w:fill="auto"/>
            <w:vAlign w:val="center"/>
          </w:tcPr>
          <w:p w14:paraId="31A59904" w14:textId="6CEBB6D2" w:rsidR="00782669" w:rsidRPr="00E1035D" w:rsidRDefault="00782669" w:rsidP="00782669">
            <w:pPr>
              <w:jc w:val="center"/>
              <w:rPr>
                <w:lang w:val="en-GB" w:eastAsia="en-GB"/>
              </w:rPr>
            </w:pPr>
          </w:p>
        </w:tc>
      </w:tr>
      <w:tr w:rsidR="005E1B0E" w:rsidRPr="00E1035D" w14:paraId="7FB8DFAE" w14:textId="77777777" w:rsidTr="00782669">
        <w:trPr>
          <w:trHeight w:val="239"/>
        </w:trPr>
        <w:tc>
          <w:tcPr>
            <w:tcW w:w="899" w:type="dxa"/>
            <w:shd w:val="clear" w:color="auto" w:fill="auto"/>
            <w:vAlign w:val="center"/>
            <w:hideMark/>
          </w:tcPr>
          <w:p w14:paraId="065442B6" w14:textId="77777777" w:rsidR="00782669" w:rsidRPr="00E1035D" w:rsidRDefault="00782669" w:rsidP="00782669">
            <w:pPr>
              <w:jc w:val="center"/>
              <w:rPr>
                <w:lang w:val="en-GB" w:eastAsia="en-GB"/>
              </w:rPr>
            </w:pPr>
            <w:r w:rsidRPr="00E1035D">
              <w:rPr>
                <w:lang w:val="en-GB" w:eastAsia="en-GB"/>
              </w:rPr>
              <w:t>203</w:t>
            </w:r>
          </w:p>
        </w:tc>
        <w:tc>
          <w:tcPr>
            <w:tcW w:w="5197" w:type="dxa"/>
            <w:shd w:val="clear" w:color="auto" w:fill="auto"/>
            <w:vAlign w:val="center"/>
            <w:hideMark/>
          </w:tcPr>
          <w:p w14:paraId="698FE31B" w14:textId="77777777" w:rsidR="00782669" w:rsidRPr="00E1035D" w:rsidRDefault="00782669" w:rsidP="00782669">
            <w:pPr>
              <w:rPr>
                <w:lang w:val="en-GB" w:eastAsia="en-GB"/>
              </w:rPr>
            </w:pPr>
            <w:r w:rsidRPr="00E1035D">
              <w:rPr>
                <w:lang w:val="en-GB" w:eastAsia="en-GB"/>
              </w:rPr>
              <w:t>GPS units/tablets</w:t>
            </w:r>
          </w:p>
        </w:tc>
        <w:tc>
          <w:tcPr>
            <w:tcW w:w="708" w:type="dxa"/>
            <w:shd w:val="clear" w:color="auto" w:fill="auto"/>
            <w:vAlign w:val="center"/>
            <w:hideMark/>
          </w:tcPr>
          <w:p w14:paraId="50087C57" w14:textId="77777777" w:rsidR="00782669" w:rsidRPr="00E1035D" w:rsidRDefault="00782669" w:rsidP="00782669">
            <w:pPr>
              <w:jc w:val="center"/>
              <w:rPr>
                <w:lang w:val="en-GB" w:eastAsia="en-GB"/>
              </w:rPr>
            </w:pPr>
            <w:r w:rsidRPr="00E1035D">
              <w:rPr>
                <w:lang w:val="en-GB" w:eastAsia="en-GB"/>
              </w:rPr>
              <w:t>No</w:t>
            </w:r>
          </w:p>
        </w:tc>
        <w:tc>
          <w:tcPr>
            <w:tcW w:w="1134" w:type="dxa"/>
            <w:shd w:val="clear" w:color="auto" w:fill="auto"/>
            <w:vAlign w:val="center"/>
            <w:hideMark/>
          </w:tcPr>
          <w:p w14:paraId="70970745"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6CFED0F5" w14:textId="3AFF3541" w:rsidR="00782669" w:rsidRPr="00E1035D" w:rsidRDefault="00782669" w:rsidP="00782669">
            <w:pPr>
              <w:jc w:val="center"/>
              <w:rPr>
                <w:lang w:val="en-GB" w:eastAsia="en-GB"/>
              </w:rPr>
            </w:pPr>
          </w:p>
        </w:tc>
        <w:tc>
          <w:tcPr>
            <w:tcW w:w="1168" w:type="dxa"/>
            <w:shd w:val="clear" w:color="auto" w:fill="auto"/>
            <w:vAlign w:val="center"/>
          </w:tcPr>
          <w:p w14:paraId="06A3409E" w14:textId="2814A4B3" w:rsidR="00782669" w:rsidRPr="00E1035D" w:rsidRDefault="00782669" w:rsidP="00782669">
            <w:pPr>
              <w:jc w:val="center"/>
              <w:rPr>
                <w:lang w:val="en-GB" w:eastAsia="en-GB"/>
              </w:rPr>
            </w:pPr>
          </w:p>
        </w:tc>
      </w:tr>
      <w:tr w:rsidR="005E1B0E" w:rsidRPr="00E1035D" w14:paraId="65B6B04D" w14:textId="77777777" w:rsidTr="00782669">
        <w:trPr>
          <w:trHeight w:val="243"/>
        </w:trPr>
        <w:tc>
          <w:tcPr>
            <w:tcW w:w="899" w:type="dxa"/>
            <w:shd w:val="clear" w:color="auto" w:fill="auto"/>
            <w:vAlign w:val="center"/>
            <w:hideMark/>
          </w:tcPr>
          <w:p w14:paraId="726A0BB2"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694FA4AC" w14:textId="77777777" w:rsidR="00782669" w:rsidRPr="00E1035D" w:rsidRDefault="00782669" w:rsidP="00782669">
            <w:pPr>
              <w:rPr>
                <w:b/>
                <w:bCs/>
                <w:i/>
                <w:iCs/>
                <w:lang w:val="en-GB" w:eastAsia="en-GB"/>
              </w:rPr>
            </w:pPr>
            <w:r w:rsidRPr="00E1035D">
              <w:rPr>
                <w:b/>
                <w:bCs/>
                <w:i/>
                <w:iCs/>
                <w:lang w:val="en-GB" w:eastAsia="en-GB"/>
              </w:rPr>
              <w:t xml:space="preserve">Watering equipment </w:t>
            </w:r>
          </w:p>
        </w:tc>
        <w:tc>
          <w:tcPr>
            <w:tcW w:w="708" w:type="dxa"/>
            <w:shd w:val="clear" w:color="auto" w:fill="auto"/>
            <w:vAlign w:val="center"/>
            <w:hideMark/>
          </w:tcPr>
          <w:p w14:paraId="2F6D41D0"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0D828E8D"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64A35D5C"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6A417DB8"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3F4484C1" w14:textId="77777777" w:rsidTr="00782669">
        <w:trPr>
          <w:trHeight w:val="375"/>
        </w:trPr>
        <w:tc>
          <w:tcPr>
            <w:tcW w:w="899" w:type="dxa"/>
            <w:shd w:val="clear" w:color="auto" w:fill="auto"/>
            <w:vAlign w:val="center"/>
            <w:hideMark/>
          </w:tcPr>
          <w:p w14:paraId="2C966B1E" w14:textId="77777777" w:rsidR="00782669" w:rsidRPr="00E1035D" w:rsidRDefault="00782669" w:rsidP="00782669">
            <w:pPr>
              <w:jc w:val="center"/>
              <w:rPr>
                <w:lang w:val="en-GB" w:eastAsia="en-GB"/>
              </w:rPr>
            </w:pPr>
            <w:r w:rsidRPr="00E1035D">
              <w:rPr>
                <w:lang w:val="en-GB" w:eastAsia="en-GB"/>
              </w:rPr>
              <w:t>204</w:t>
            </w:r>
          </w:p>
        </w:tc>
        <w:tc>
          <w:tcPr>
            <w:tcW w:w="5197" w:type="dxa"/>
            <w:shd w:val="clear" w:color="auto" w:fill="auto"/>
            <w:vAlign w:val="center"/>
            <w:hideMark/>
          </w:tcPr>
          <w:p w14:paraId="21983305" w14:textId="77777777" w:rsidR="00782669" w:rsidRPr="00E1035D" w:rsidRDefault="00782669" w:rsidP="00782669">
            <w:pPr>
              <w:rPr>
                <w:lang w:val="en-GB" w:eastAsia="en-GB"/>
              </w:rPr>
            </w:pPr>
            <w:r w:rsidRPr="00E1035D">
              <w:rPr>
                <w:lang w:val="en-GB" w:eastAsia="en-GB"/>
              </w:rPr>
              <w:t>Water pumps, hoses, watering cans,</w:t>
            </w:r>
          </w:p>
        </w:tc>
        <w:tc>
          <w:tcPr>
            <w:tcW w:w="708" w:type="dxa"/>
            <w:shd w:val="clear" w:color="auto" w:fill="auto"/>
            <w:vAlign w:val="center"/>
            <w:hideMark/>
          </w:tcPr>
          <w:p w14:paraId="66EA077A"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3B2DCA28"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66B13D84" w14:textId="4E71166B" w:rsidR="00782669" w:rsidRPr="00E1035D" w:rsidRDefault="00782669" w:rsidP="00782669">
            <w:pPr>
              <w:jc w:val="center"/>
              <w:rPr>
                <w:lang w:val="en-GB" w:eastAsia="en-GB"/>
              </w:rPr>
            </w:pPr>
          </w:p>
        </w:tc>
        <w:tc>
          <w:tcPr>
            <w:tcW w:w="1168" w:type="dxa"/>
            <w:shd w:val="clear" w:color="auto" w:fill="auto"/>
            <w:vAlign w:val="center"/>
          </w:tcPr>
          <w:p w14:paraId="3891DAC1" w14:textId="7C6BCBA9" w:rsidR="00782669" w:rsidRPr="00E1035D" w:rsidRDefault="00782669" w:rsidP="00782669">
            <w:pPr>
              <w:jc w:val="center"/>
              <w:rPr>
                <w:lang w:val="en-GB" w:eastAsia="en-GB"/>
              </w:rPr>
            </w:pPr>
          </w:p>
        </w:tc>
      </w:tr>
      <w:tr w:rsidR="005E1B0E" w:rsidRPr="00E1035D" w14:paraId="56ABEA66" w14:textId="77777777" w:rsidTr="00782669">
        <w:trPr>
          <w:trHeight w:val="138"/>
        </w:trPr>
        <w:tc>
          <w:tcPr>
            <w:tcW w:w="899" w:type="dxa"/>
            <w:shd w:val="clear" w:color="auto" w:fill="auto"/>
            <w:vAlign w:val="center"/>
            <w:hideMark/>
          </w:tcPr>
          <w:p w14:paraId="42A5BD06"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6B517202" w14:textId="77777777" w:rsidR="00782669" w:rsidRPr="00E1035D" w:rsidRDefault="00782669" w:rsidP="00782669">
            <w:pPr>
              <w:rPr>
                <w:b/>
                <w:bCs/>
                <w:i/>
                <w:iCs/>
                <w:lang w:val="en-GB" w:eastAsia="en-GB"/>
              </w:rPr>
            </w:pPr>
            <w:r w:rsidRPr="00E1035D">
              <w:rPr>
                <w:b/>
                <w:bCs/>
                <w:i/>
                <w:iCs/>
                <w:lang w:val="en-GB" w:eastAsia="en-GB"/>
              </w:rPr>
              <w:t>Vegetation control</w:t>
            </w:r>
          </w:p>
        </w:tc>
        <w:tc>
          <w:tcPr>
            <w:tcW w:w="708" w:type="dxa"/>
            <w:shd w:val="clear" w:color="auto" w:fill="auto"/>
            <w:vAlign w:val="center"/>
            <w:hideMark/>
          </w:tcPr>
          <w:p w14:paraId="2E8FA6F8"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580555D4"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5FBA88C5"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121DD6D8"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3DF051A4" w14:textId="77777777" w:rsidTr="00782669">
        <w:trPr>
          <w:trHeight w:val="285"/>
        </w:trPr>
        <w:tc>
          <w:tcPr>
            <w:tcW w:w="899" w:type="dxa"/>
            <w:shd w:val="clear" w:color="auto" w:fill="auto"/>
            <w:vAlign w:val="center"/>
            <w:hideMark/>
          </w:tcPr>
          <w:p w14:paraId="1C4C409F" w14:textId="77777777" w:rsidR="00782669" w:rsidRPr="00E1035D" w:rsidRDefault="00782669" w:rsidP="00782669">
            <w:pPr>
              <w:jc w:val="center"/>
              <w:rPr>
                <w:lang w:val="en-GB" w:eastAsia="en-GB"/>
              </w:rPr>
            </w:pPr>
            <w:r w:rsidRPr="00E1035D">
              <w:rPr>
                <w:lang w:val="en-GB" w:eastAsia="en-GB"/>
              </w:rPr>
              <w:t>205</w:t>
            </w:r>
          </w:p>
        </w:tc>
        <w:tc>
          <w:tcPr>
            <w:tcW w:w="5197" w:type="dxa"/>
            <w:shd w:val="clear" w:color="auto" w:fill="auto"/>
            <w:vAlign w:val="center"/>
            <w:hideMark/>
          </w:tcPr>
          <w:p w14:paraId="3457C704" w14:textId="77777777" w:rsidR="00782669" w:rsidRPr="00E1035D" w:rsidRDefault="00782669" w:rsidP="00782669">
            <w:pPr>
              <w:rPr>
                <w:lang w:val="en-GB" w:eastAsia="en-GB"/>
              </w:rPr>
            </w:pPr>
            <w:r w:rsidRPr="00E1035D">
              <w:rPr>
                <w:lang w:val="en-GB" w:eastAsia="en-GB"/>
              </w:rPr>
              <w:t>Brush cutters, weed whackers/string trimmers, and scythes for reducing weed competition</w:t>
            </w:r>
          </w:p>
        </w:tc>
        <w:tc>
          <w:tcPr>
            <w:tcW w:w="708" w:type="dxa"/>
            <w:shd w:val="clear" w:color="auto" w:fill="auto"/>
            <w:vAlign w:val="center"/>
            <w:hideMark/>
          </w:tcPr>
          <w:p w14:paraId="267AA139"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4987C719"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78EDD72E" w14:textId="796394D4" w:rsidR="00782669" w:rsidRPr="00E1035D" w:rsidRDefault="00782669" w:rsidP="00782669">
            <w:pPr>
              <w:jc w:val="center"/>
              <w:rPr>
                <w:lang w:val="en-GB" w:eastAsia="en-GB"/>
              </w:rPr>
            </w:pPr>
          </w:p>
        </w:tc>
        <w:tc>
          <w:tcPr>
            <w:tcW w:w="1168" w:type="dxa"/>
            <w:shd w:val="clear" w:color="auto" w:fill="auto"/>
            <w:vAlign w:val="center"/>
          </w:tcPr>
          <w:p w14:paraId="5764FC64" w14:textId="39C5EEB6" w:rsidR="00782669" w:rsidRPr="00E1035D" w:rsidRDefault="00782669" w:rsidP="00782669">
            <w:pPr>
              <w:jc w:val="center"/>
              <w:rPr>
                <w:lang w:val="en-GB" w:eastAsia="en-GB"/>
              </w:rPr>
            </w:pPr>
          </w:p>
        </w:tc>
      </w:tr>
      <w:tr w:rsidR="005E1B0E" w:rsidRPr="00E1035D" w14:paraId="7B2C473C" w14:textId="77777777" w:rsidTr="00782669">
        <w:trPr>
          <w:trHeight w:val="300"/>
        </w:trPr>
        <w:tc>
          <w:tcPr>
            <w:tcW w:w="899" w:type="dxa"/>
            <w:shd w:val="clear" w:color="auto" w:fill="auto"/>
            <w:vAlign w:val="center"/>
            <w:hideMark/>
          </w:tcPr>
          <w:p w14:paraId="4778D865"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0212700A" w14:textId="77777777" w:rsidR="00782669" w:rsidRPr="00E1035D" w:rsidRDefault="00782669" w:rsidP="00782669">
            <w:pPr>
              <w:rPr>
                <w:b/>
                <w:bCs/>
                <w:i/>
                <w:iCs/>
                <w:lang w:val="en-GB" w:eastAsia="en-GB"/>
              </w:rPr>
            </w:pPr>
            <w:r w:rsidRPr="00E1035D">
              <w:rPr>
                <w:b/>
                <w:bCs/>
                <w:i/>
                <w:iCs/>
                <w:lang w:val="en-GB" w:eastAsia="en-GB"/>
              </w:rPr>
              <w:t xml:space="preserve">Log handling </w:t>
            </w:r>
          </w:p>
        </w:tc>
        <w:tc>
          <w:tcPr>
            <w:tcW w:w="708" w:type="dxa"/>
            <w:shd w:val="clear" w:color="auto" w:fill="auto"/>
            <w:vAlign w:val="center"/>
            <w:hideMark/>
          </w:tcPr>
          <w:p w14:paraId="1860DED7"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5751A237"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71C90D17"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490827E3"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5DFC0C29" w14:textId="77777777" w:rsidTr="00782669">
        <w:trPr>
          <w:trHeight w:val="352"/>
        </w:trPr>
        <w:tc>
          <w:tcPr>
            <w:tcW w:w="899" w:type="dxa"/>
            <w:shd w:val="clear" w:color="auto" w:fill="auto"/>
            <w:vAlign w:val="center"/>
            <w:hideMark/>
          </w:tcPr>
          <w:p w14:paraId="6CB5CEC4" w14:textId="77777777" w:rsidR="00782669" w:rsidRPr="00E1035D" w:rsidRDefault="00782669" w:rsidP="00782669">
            <w:pPr>
              <w:jc w:val="center"/>
              <w:rPr>
                <w:lang w:val="en-GB" w:eastAsia="en-GB"/>
              </w:rPr>
            </w:pPr>
            <w:r w:rsidRPr="00E1035D">
              <w:rPr>
                <w:lang w:val="en-GB" w:eastAsia="en-GB"/>
              </w:rPr>
              <w:t>206</w:t>
            </w:r>
          </w:p>
        </w:tc>
        <w:tc>
          <w:tcPr>
            <w:tcW w:w="5197" w:type="dxa"/>
            <w:shd w:val="clear" w:color="auto" w:fill="auto"/>
            <w:vAlign w:val="center"/>
            <w:hideMark/>
          </w:tcPr>
          <w:p w14:paraId="15CA2CB7" w14:textId="77777777" w:rsidR="00782669" w:rsidRPr="00E1035D" w:rsidRDefault="00782669" w:rsidP="00782669">
            <w:pPr>
              <w:rPr>
                <w:lang w:val="en-GB" w:eastAsia="en-GB"/>
              </w:rPr>
            </w:pPr>
            <w:r w:rsidRPr="00E1035D">
              <w:rPr>
                <w:lang w:val="en-GB" w:eastAsia="en-GB"/>
              </w:rPr>
              <w:t>Peaveys and log tongs for removing debris or harvesting unwanted woody material.</w:t>
            </w:r>
          </w:p>
        </w:tc>
        <w:tc>
          <w:tcPr>
            <w:tcW w:w="708" w:type="dxa"/>
            <w:shd w:val="clear" w:color="auto" w:fill="auto"/>
            <w:vAlign w:val="center"/>
            <w:hideMark/>
          </w:tcPr>
          <w:p w14:paraId="08223789" w14:textId="77777777" w:rsidR="00782669" w:rsidRPr="00E1035D" w:rsidRDefault="00782669" w:rsidP="00782669">
            <w:pPr>
              <w:jc w:val="center"/>
              <w:rPr>
                <w:lang w:val="en-GB" w:eastAsia="en-GB"/>
              </w:rPr>
            </w:pPr>
            <w:r w:rsidRPr="00E1035D">
              <w:rPr>
                <w:lang w:val="en-GB" w:eastAsia="en-GB"/>
              </w:rPr>
              <w:t>No</w:t>
            </w:r>
          </w:p>
        </w:tc>
        <w:tc>
          <w:tcPr>
            <w:tcW w:w="1134" w:type="dxa"/>
            <w:shd w:val="clear" w:color="auto" w:fill="auto"/>
            <w:vAlign w:val="center"/>
            <w:hideMark/>
          </w:tcPr>
          <w:p w14:paraId="23B92816" w14:textId="77777777" w:rsidR="00782669" w:rsidRPr="00E1035D" w:rsidRDefault="00782669" w:rsidP="00782669">
            <w:pPr>
              <w:jc w:val="center"/>
              <w:rPr>
                <w:lang w:val="en-GB" w:eastAsia="en-GB"/>
              </w:rPr>
            </w:pPr>
            <w:r w:rsidRPr="00E1035D">
              <w:rPr>
                <w:lang w:val="en-GB" w:eastAsia="en-GB"/>
              </w:rPr>
              <w:t>2</w:t>
            </w:r>
          </w:p>
        </w:tc>
        <w:tc>
          <w:tcPr>
            <w:tcW w:w="1100" w:type="dxa"/>
            <w:shd w:val="clear" w:color="auto" w:fill="auto"/>
            <w:vAlign w:val="center"/>
          </w:tcPr>
          <w:p w14:paraId="11439901" w14:textId="07F3F9F3" w:rsidR="00782669" w:rsidRPr="00E1035D" w:rsidRDefault="00782669" w:rsidP="00782669">
            <w:pPr>
              <w:jc w:val="center"/>
              <w:rPr>
                <w:lang w:val="en-GB" w:eastAsia="en-GB"/>
              </w:rPr>
            </w:pPr>
          </w:p>
        </w:tc>
        <w:tc>
          <w:tcPr>
            <w:tcW w:w="1168" w:type="dxa"/>
            <w:shd w:val="clear" w:color="auto" w:fill="auto"/>
            <w:vAlign w:val="center"/>
          </w:tcPr>
          <w:p w14:paraId="69517A00" w14:textId="65BFBE4A" w:rsidR="00782669" w:rsidRPr="00E1035D" w:rsidRDefault="00782669" w:rsidP="00782669">
            <w:pPr>
              <w:jc w:val="center"/>
              <w:rPr>
                <w:lang w:val="en-GB" w:eastAsia="en-GB"/>
              </w:rPr>
            </w:pPr>
          </w:p>
        </w:tc>
      </w:tr>
      <w:tr w:rsidR="005E1B0E" w:rsidRPr="00E1035D" w14:paraId="619FC5B4" w14:textId="77777777" w:rsidTr="00782669">
        <w:trPr>
          <w:trHeight w:val="303"/>
        </w:trPr>
        <w:tc>
          <w:tcPr>
            <w:tcW w:w="899" w:type="dxa"/>
            <w:shd w:val="clear" w:color="auto" w:fill="auto"/>
            <w:vAlign w:val="center"/>
            <w:hideMark/>
          </w:tcPr>
          <w:p w14:paraId="296B66F3"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18593AE4" w14:textId="77777777" w:rsidR="00782669" w:rsidRPr="00E1035D" w:rsidRDefault="00782669" w:rsidP="00782669">
            <w:pPr>
              <w:rPr>
                <w:b/>
                <w:bCs/>
                <w:i/>
                <w:iCs/>
                <w:lang w:val="en-GB" w:eastAsia="en-GB"/>
              </w:rPr>
            </w:pPr>
            <w:r w:rsidRPr="00E1035D">
              <w:rPr>
                <w:b/>
                <w:bCs/>
                <w:i/>
                <w:iCs/>
                <w:lang w:val="en-GB" w:eastAsia="en-GB"/>
              </w:rPr>
              <w:t xml:space="preserve">Tree protection </w:t>
            </w:r>
          </w:p>
        </w:tc>
        <w:tc>
          <w:tcPr>
            <w:tcW w:w="708" w:type="dxa"/>
            <w:shd w:val="clear" w:color="auto" w:fill="auto"/>
            <w:vAlign w:val="center"/>
            <w:hideMark/>
          </w:tcPr>
          <w:p w14:paraId="323502AA"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36B3F253"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30642754"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0D459ECE"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346959FB" w14:textId="77777777" w:rsidTr="00782669">
        <w:trPr>
          <w:trHeight w:val="421"/>
        </w:trPr>
        <w:tc>
          <w:tcPr>
            <w:tcW w:w="899" w:type="dxa"/>
            <w:shd w:val="clear" w:color="auto" w:fill="auto"/>
            <w:vAlign w:val="center"/>
            <w:hideMark/>
          </w:tcPr>
          <w:p w14:paraId="497073F7" w14:textId="77777777" w:rsidR="00782669" w:rsidRPr="00E1035D" w:rsidRDefault="00782669" w:rsidP="00782669">
            <w:pPr>
              <w:jc w:val="center"/>
              <w:rPr>
                <w:lang w:val="en-GB" w:eastAsia="en-GB"/>
              </w:rPr>
            </w:pPr>
            <w:r w:rsidRPr="00E1035D">
              <w:rPr>
                <w:lang w:val="en-GB" w:eastAsia="en-GB"/>
              </w:rPr>
              <w:t>207</w:t>
            </w:r>
          </w:p>
        </w:tc>
        <w:tc>
          <w:tcPr>
            <w:tcW w:w="5197" w:type="dxa"/>
            <w:shd w:val="clear" w:color="auto" w:fill="auto"/>
            <w:vAlign w:val="center"/>
            <w:hideMark/>
          </w:tcPr>
          <w:p w14:paraId="7A1DA1F2" w14:textId="77777777" w:rsidR="00782669" w:rsidRPr="00E1035D" w:rsidRDefault="00782669" w:rsidP="00782669">
            <w:pPr>
              <w:rPr>
                <w:lang w:val="en-GB" w:eastAsia="en-GB"/>
              </w:rPr>
            </w:pPr>
            <w:r w:rsidRPr="00E1035D">
              <w:rPr>
                <w:lang w:val="en-GB" w:eastAsia="en-GB"/>
              </w:rPr>
              <w:t>Indian bambos/plastic mesh, wire cages to protect against deer, rodents, and beaver damage</w:t>
            </w:r>
          </w:p>
        </w:tc>
        <w:tc>
          <w:tcPr>
            <w:tcW w:w="708" w:type="dxa"/>
            <w:shd w:val="clear" w:color="auto" w:fill="auto"/>
            <w:vAlign w:val="center"/>
            <w:hideMark/>
          </w:tcPr>
          <w:p w14:paraId="5DDAAB3C"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28E81369"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6A3D6B39" w14:textId="6F695799" w:rsidR="00782669" w:rsidRPr="00E1035D" w:rsidRDefault="00782669" w:rsidP="00782669">
            <w:pPr>
              <w:jc w:val="center"/>
              <w:rPr>
                <w:lang w:val="en-GB" w:eastAsia="en-GB"/>
              </w:rPr>
            </w:pPr>
          </w:p>
        </w:tc>
        <w:tc>
          <w:tcPr>
            <w:tcW w:w="1168" w:type="dxa"/>
            <w:shd w:val="clear" w:color="auto" w:fill="auto"/>
            <w:vAlign w:val="center"/>
          </w:tcPr>
          <w:p w14:paraId="51475FDE" w14:textId="2AFE0DEF" w:rsidR="00782669" w:rsidRPr="00E1035D" w:rsidRDefault="00782669" w:rsidP="00782669">
            <w:pPr>
              <w:jc w:val="center"/>
              <w:rPr>
                <w:lang w:val="en-GB" w:eastAsia="en-GB"/>
              </w:rPr>
            </w:pPr>
          </w:p>
        </w:tc>
      </w:tr>
      <w:tr w:rsidR="005E1B0E" w:rsidRPr="00E1035D" w14:paraId="333C9F13" w14:textId="77777777" w:rsidTr="00782669">
        <w:trPr>
          <w:trHeight w:val="243"/>
        </w:trPr>
        <w:tc>
          <w:tcPr>
            <w:tcW w:w="899" w:type="dxa"/>
            <w:shd w:val="clear" w:color="auto" w:fill="auto"/>
            <w:vAlign w:val="center"/>
            <w:hideMark/>
          </w:tcPr>
          <w:p w14:paraId="48ADC97A" w14:textId="77777777" w:rsidR="00782669" w:rsidRPr="00E1035D" w:rsidRDefault="00782669" w:rsidP="00782669">
            <w:pPr>
              <w:jc w:val="center"/>
              <w:rPr>
                <w:lang w:val="en-GB" w:eastAsia="en-GB"/>
              </w:rPr>
            </w:pPr>
            <w:r w:rsidRPr="00E1035D">
              <w:rPr>
                <w:lang w:val="en-GB" w:eastAsia="en-GB"/>
              </w:rPr>
              <w:t> </w:t>
            </w:r>
          </w:p>
        </w:tc>
        <w:tc>
          <w:tcPr>
            <w:tcW w:w="5197" w:type="dxa"/>
            <w:shd w:val="clear" w:color="auto" w:fill="auto"/>
            <w:vAlign w:val="center"/>
            <w:hideMark/>
          </w:tcPr>
          <w:p w14:paraId="4E171840" w14:textId="77777777" w:rsidR="00782669" w:rsidRPr="00E1035D" w:rsidRDefault="00782669" w:rsidP="00782669">
            <w:pPr>
              <w:rPr>
                <w:b/>
                <w:bCs/>
                <w:i/>
                <w:iCs/>
                <w:lang w:val="en-GB" w:eastAsia="en-GB"/>
              </w:rPr>
            </w:pPr>
            <w:r w:rsidRPr="00E1035D">
              <w:rPr>
                <w:b/>
                <w:bCs/>
                <w:i/>
                <w:iCs/>
                <w:lang w:val="en-GB" w:eastAsia="en-GB"/>
              </w:rPr>
              <w:t xml:space="preserve">Stabilization equipment </w:t>
            </w:r>
          </w:p>
        </w:tc>
        <w:tc>
          <w:tcPr>
            <w:tcW w:w="708" w:type="dxa"/>
            <w:shd w:val="clear" w:color="auto" w:fill="auto"/>
            <w:vAlign w:val="center"/>
            <w:hideMark/>
          </w:tcPr>
          <w:p w14:paraId="670A1B4D"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09C640D4"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15B1AF0E"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5C955BBD"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241443F5" w14:textId="77777777" w:rsidTr="00782669">
        <w:trPr>
          <w:trHeight w:val="332"/>
        </w:trPr>
        <w:tc>
          <w:tcPr>
            <w:tcW w:w="899" w:type="dxa"/>
            <w:shd w:val="clear" w:color="auto" w:fill="auto"/>
            <w:vAlign w:val="center"/>
            <w:hideMark/>
          </w:tcPr>
          <w:p w14:paraId="37AF5B84" w14:textId="77777777" w:rsidR="00782669" w:rsidRPr="00E1035D" w:rsidRDefault="00782669" w:rsidP="00782669">
            <w:pPr>
              <w:jc w:val="center"/>
              <w:rPr>
                <w:lang w:val="en-GB" w:eastAsia="en-GB"/>
              </w:rPr>
            </w:pPr>
            <w:r w:rsidRPr="00E1035D">
              <w:rPr>
                <w:lang w:val="en-GB" w:eastAsia="en-GB"/>
              </w:rPr>
              <w:t>208</w:t>
            </w:r>
          </w:p>
        </w:tc>
        <w:tc>
          <w:tcPr>
            <w:tcW w:w="5197" w:type="dxa"/>
            <w:shd w:val="clear" w:color="auto" w:fill="auto"/>
            <w:vAlign w:val="center"/>
            <w:hideMark/>
          </w:tcPr>
          <w:p w14:paraId="5D56B8F5" w14:textId="77777777" w:rsidR="00782669" w:rsidRPr="00E1035D" w:rsidRDefault="00782669" w:rsidP="00782669">
            <w:pPr>
              <w:rPr>
                <w:lang w:val="en-GB" w:eastAsia="en-GB"/>
              </w:rPr>
            </w:pPr>
            <w:r w:rsidRPr="00E1035D">
              <w:rPr>
                <w:lang w:val="en-GB" w:eastAsia="en-GB"/>
              </w:rPr>
              <w:t>Bamboo poles, wooden stakes, coir log stabilizers, and biodegradable tree ties</w:t>
            </w:r>
          </w:p>
        </w:tc>
        <w:tc>
          <w:tcPr>
            <w:tcW w:w="708" w:type="dxa"/>
            <w:shd w:val="clear" w:color="auto" w:fill="auto"/>
            <w:vAlign w:val="center"/>
            <w:hideMark/>
          </w:tcPr>
          <w:p w14:paraId="63027F52"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71DB5157"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05CC6DAC" w14:textId="79D709F7" w:rsidR="00782669" w:rsidRPr="00E1035D" w:rsidRDefault="00782669" w:rsidP="00782669">
            <w:pPr>
              <w:jc w:val="center"/>
              <w:rPr>
                <w:lang w:val="en-GB" w:eastAsia="en-GB"/>
              </w:rPr>
            </w:pPr>
          </w:p>
        </w:tc>
        <w:tc>
          <w:tcPr>
            <w:tcW w:w="1168" w:type="dxa"/>
            <w:shd w:val="clear" w:color="auto" w:fill="auto"/>
            <w:vAlign w:val="center"/>
          </w:tcPr>
          <w:p w14:paraId="0E9804BA" w14:textId="633B6D25" w:rsidR="00782669" w:rsidRPr="00E1035D" w:rsidRDefault="00782669" w:rsidP="00782669">
            <w:pPr>
              <w:jc w:val="center"/>
              <w:rPr>
                <w:lang w:val="en-GB" w:eastAsia="en-GB"/>
              </w:rPr>
            </w:pPr>
          </w:p>
        </w:tc>
      </w:tr>
      <w:tr w:rsidR="005E1B0E" w:rsidRPr="00E1035D" w14:paraId="63A79E82" w14:textId="77777777" w:rsidTr="00782669">
        <w:trPr>
          <w:trHeight w:val="183"/>
        </w:trPr>
        <w:tc>
          <w:tcPr>
            <w:tcW w:w="899" w:type="dxa"/>
            <w:shd w:val="clear" w:color="auto" w:fill="auto"/>
            <w:vAlign w:val="center"/>
            <w:hideMark/>
          </w:tcPr>
          <w:p w14:paraId="387FCB4C" w14:textId="77777777" w:rsidR="00782669" w:rsidRPr="00E1035D" w:rsidRDefault="00782669" w:rsidP="00782669">
            <w:pPr>
              <w:jc w:val="center"/>
              <w:rPr>
                <w:b/>
                <w:bCs/>
                <w:lang w:val="en-GB" w:eastAsia="en-GB"/>
              </w:rPr>
            </w:pPr>
            <w:r w:rsidRPr="00E1035D">
              <w:rPr>
                <w:b/>
                <w:bCs/>
                <w:lang w:val="en-GB" w:eastAsia="en-GB"/>
              </w:rPr>
              <w:t> </w:t>
            </w:r>
          </w:p>
        </w:tc>
        <w:tc>
          <w:tcPr>
            <w:tcW w:w="5197" w:type="dxa"/>
            <w:shd w:val="clear" w:color="auto" w:fill="auto"/>
            <w:vAlign w:val="center"/>
            <w:hideMark/>
          </w:tcPr>
          <w:p w14:paraId="19A6EC6B" w14:textId="77777777" w:rsidR="00782669" w:rsidRPr="00E1035D" w:rsidRDefault="00782669" w:rsidP="00782669">
            <w:pPr>
              <w:rPr>
                <w:b/>
                <w:bCs/>
                <w:i/>
                <w:iCs/>
                <w:lang w:val="en-GB" w:eastAsia="en-GB"/>
              </w:rPr>
            </w:pPr>
            <w:r w:rsidRPr="00E1035D">
              <w:rPr>
                <w:b/>
                <w:bCs/>
                <w:i/>
                <w:iCs/>
                <w:lang w:val="en-GB" w:eastAsia="en-GB"/>
              </w:rPr>
              <w:t>Mulch &amp; weed control</w:t>
            </w:r>
          </w:p>
        </w:tc>
        <w:tc>
          <w:tcPr>
            <w:tcW w:w="708" w:type="dxa"/>
            <w:shd w:val="clear" w:color="auto" w:fill="auto"/>
            <w:vAlign w:val="center"/>
            <w:hideMark/>
          </w:tcPr>
          <w:p w14:paraId="33C87520"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2C422591"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00A7F675"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46A6A49F"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0A7F8603" w14:textId="77777777" w:rsidTr="00782669">
        <w:trPr>
          <w:trHeight w:val="510"/>
        </w:trPr>
        <w:tc>
          <w:tcPr>
            <w:tcW w:w="899" w:type="dxa"/>
            <w:shd w:val="clear" w:color="auto" w:fill="auto"/>
            <w:vAlign w:val="center"/>
            <w:hideMark/>
          </w:tcPr>
          <w:p w14:paraId="3078D84A" w14:textId="77777777" w:rsidR="00782669" w:rsidRPr="00E1035D" w:rsidRDefault="00782669" w:rsidP="00782669">
            <w:pPr>
              <w:jc w:val="center"/>
              <w:rPr>
                <w:lang w:val="en-GB" w:eastAsia="en-GB"/>
              </w:rPr>
            </w:pPr>
            <w:r w:rsidRPr="00E1035D">
              <w:rPr>
                <w:lang w:val="en-GB" w:eastAsia="en-GB"/>
              </w:rPr>
              <w:t>209</w:t>
            </w:r>
          </w:p>
        </w:tc>
        <w:tc>
          <w:tcPr>
            <w:tcW w:w="5197" w:type="dxa"/>
            <w:shd w:val="clear" w:color="auto" w:fill="auto"/>
            <w:vAlign w:val="center"/>
            <w:hideMark/>
          </w:tcPr>
          <w:p w14:paraId="270E5A6A" w14:textId="77777777" w:rsidR="00782669" w:rsidRPr="00E1035D" w:rsidRDefault="00782669" w:rsidP="00782669">
            <w:pPr>
              <w:rPr>
                <w:lang w:val="en-GB" w:eastAsia="en-GB"/>
              </w:rPr>
            </w:pPr>
            <w:r w:rsidRPr="00E1035D">
              <w:rPr>
                <w:lang w:val="en-GB" w:eastAsia="en-GB"/>
              </w:rPr>
              <w:t>Organic mulch (wood chips), geotextile mats, or burlap to retain moisture and suppress weeds</w:t>
            </w:r>
          </w:p>
        </w:tc>
        <w:tc>
          <w:tcPr>
            <w:tcW w:w="708" w:type="dxa"/>
            <w:shd w:val="clear" w:color="auto" w:fill="auto"/>
            <w:vAlign w:val="center"/>
            <w:hideMark/>
          </w:tcPr>
          <w:p w14:paraId="6CAF4B94"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1BF35A03"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61D0F8A2" w14:textId="2CB8F0D3" w:rsidR="00782669" w:rsidRPr="00E1035D" w:rsidRDefault="00782669" w:rsidP="00782669">
            <w:pPr>
              <w:jc w:val="center"/>
              <w:rPr>
                <w:lang w:val="en-GB" w:eastAsia="en-GB"/>
              </w:rPr>
            </w:pPr>
          </w:p>
        </w:tc>
        <w:tc>
          <w:tcPr>
            <w:tcW w:w="1168" w:type="dxa"/>
            <w:shd w:val="clear" w:color="auto" w:fill="auto"/>
            <w:vAlign w:val="center"/>
          </w:tcPr>
          <w:p w14:paraId="28DF4CFF" w14:textId="25E71262" w:rsidR="00782669" w:rsidRPr="00E1035D" w:rsidRDefault="00782669" w:rsidP="00782669">
            <w:pPr>
              <w:jc w:val="center"/>
              <w:rPr>
                <w:lang w:val="en-GB" w:eastAsia="en-GB"/>
              </w:rPr>
            </w:pPr>
          </w:p>
        </w:tc>
      </w:tr>
      <w:tr w:rsidR="005E1B0E" w:rsidRPr="00E1035D" w14:paraId="35BB96E3" w14:textId="77777777" w:rsidTr="00782669">
        <w:trPr>
          <w:trHeight w:val="300"/>
        </w:trPr>
        <w:tc>
          <w:tcPr>
            <w:tcW w:w="899" w:type="dxa"/>
            <w:shd w:val="clear" w:color="000000" w:fill="C4BD97"/>
            <w:vAlign w:val="center"/>
            <w:hideMark/>
          </w:tcPr>
          <w:p w14:paraId="5944CB33" w14:textId="77777777" w:rsidR="00782669" w:rsidRPr="00E1035D" w:rsidRDefault="00782669" w:rsidP="00782669">
            <w:pPr>
              <w:jc w:val="center"/>
              <w:rPr>
                <w:b/>
                <w:bCs/>
                <w:lang w:val="en-GB" w:eastAsia="en-GB"/>
              </w:rPr>
            </w:pPr>
            <w:r w:rsidRPr="00E1035D">
              <w:rPr>
                <w:b/>
                <w:bCs/>
                <w:lang w:val="en-GB" w:eastAsia="en-GB"/>
              </w:rPr>
              <w:t> </w:t>
            </w:r>
          </w:p>
        </w:tc>
        <w:tc>
          <w:tcPr>
            <w:tcW w:w="5197" w:type="dxa"/>
            <w:shd w:val="clear" w:color="000000" w:fill="C4BD97"/>
            <w:vAlign w:val="center"/>
            <w:hideMark/>
          </w:tcPr>
          <w:p w14:paraId="3F344084" w14:textId="77777777" w:rsidR="00782669" w:rsidRPr="00E1035D" w:rsidRDefault="00782669" w:rsidP="00782669">
            <w:pPr>
              <w:jc w:val="center"/>
              <w:rPr>
                <w:b/>
                <w:bCs/>
                <w:i/>
                <w:iCs/>
                <w:lang w:val="en-GB" w:eastAsia="en-GB"/>
              </w:rPr>
            </w:pPr>
            <w:r w:rsidRPr="00E1035D">
              <w:rPr>
                <w:b/>
                <w:bCs/>
                <w:i/>
                <w:iCs/>
                <w:lang w:val="en-GB" w:eastAsia="en-GB"/>
              </w:rPr>
              <w:t>Sub – total  200</w:t>
            </w:r>
          </w:p>
        </w:tc>
        <w:tc>
          <w:tcPr>
            <w:tcW w:w="708" w:type="dxa"/>
            <w:shd w:val="clear" w:color="000000" w:fill="C4BD97"/>
            <w:vAlign w:val="center"/>
            <w:hideMark/>
          </w:tcPr>
          <w:p w14:paraId="529BCB63"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000000" w:fill="C4BD97"/>
            <w:vAlign w:val="center"/>
            <w:hideMark/>
          </w:tcPr>
          <w:p w14:paraId="3DD68116"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000000" w:fill="C4BD97"/>
            <w:vAlign w:val="center"/>
            <w:hideMark/>
          </w:tcPr>
          <w:p w14:paraId="692306F3"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000000" w:fill="C4BD97"/>
            <w:vAlign w:val="center"/>
            <w:hideMark/>
          </w:tcPr>
          <w:p w14:paraId="7FCE8FEF"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2C43321C" w14:textId="77777777" w:rsidTr="00782669">
        <w:trPr>
          <w:trHeight w:val="300"/>
        </w:trPr>
        <w:tc>
          <w:tcPr>
            <w:tcW w:w="899" w:type="dxa"/>
            <w:shd w:val="clear" w:color="auto" w:fill="auto"/>
            <w:vAlign w:val="center"/>
            <w:hideMark/>
          </w:tcPr>
          <w:p w14:paraId="7898600C" w14:textId="77777777" w:rsidR="00782669" w:rsidRPr="00E1035D" w:rsidRDefault="00782669" w:rsidP="00782669">
            <w:pPr>
              <w:jc w:val="center"/>
              <w:rPr>
                <w:b/>
                <w:bCs/>
                <w:lang w:val="en-GB" w:eastAsia="en-GB"/>
              </w:rPr>
            </w:pPr>
            <w:r w:rsidRPr="00E1035D">
              <w:rPr>
                <w:b/>
                <w:bCs/>
                <w:lang w:val="en-GB" w:eastAsia="en-GB"/>
              </w:rPr>
              <w:t>300</w:t>
            </w:r>
          </w:p>
        </w:tc>
        <w:tc>
          <w:tcPr>
            <w:tcW w:w="5197" w:type="dxa"/>
            <w:shd w:val="clear" w:color="auto" w:fill="auto"/>
            <w:vAlign w:val="center"/>
            <w:hideMark/>
          </w:tcPr>
          <w:p w14:paraId="08A9A78C" w14:textId="77777777" w:rsidR="00782669" w:rsidRPr="00E1035D" w:rsidRDefault="00782669" w:rsidP="00782669">
            <w:pPr>
              <w:rPr>
                <w:b/>
                <w:bCs/>
                <w:lang w:val="en-GB" w:eastAsia="en-GB"/>
              </w:rPr>
            </w:pPr>
            <w:r w:rsidRPr="00E1035D">
              <w:rPr>
                <w:b/>
                <w:bCs/>
                <w:lang w:val="en-GB" w:eastAsia="en-GB"/>
              </w:rPr>
              <w:t>Ecological management &amp; invasive species control</w:t>
            </w:r>
          </w:p>
        </w:tc>
        <w:tc>
          <w:tcPr>
            <w:tcW w:w="708" w:type="dxa"/>
            <w:shd w:val="clear" w:color="auto" w:fill="auto"/>
            <w:vAlign w:val="center"/>
            <w:hideMark/>
          </w:tcPr>
          <w:p w14:paraId="6F8D4AA6"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1A75A344"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2E051CFB"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15358248"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483918CC" w14:textId="77777777" w:rsidTr="00782669">
        <w:trPr>
          <w:trHeight w:val="321"/>
        </w:trPr>
        <w:tc>
          <w:tcPr>
            <w:tcW w:w="899" w:type="dxa"/>
            <w:shd w:val="clear" w:color="auto" w:fill="auto"/>
            <w:vAlign w:val="center"/>
            <w:hideMark/>
          </w:tcPr>
          <w:p w14:paraId="28E62C59" w14:textId="77777777" w:rsidR="00782669" w:rsidRPr="00E1035D" w:rsidRDefault="00782669" w:rsidP="00782669">
            <w:pPr>
              <w:jc w:val="center"/>
              <w:rPr>
                <w:lang w:val="en-GB" w:eastAsia="en-GB"/>
              </w:rPr>
            </w:pPr>
            <w:r w:rsidRPr="00E1035D">
              <w:rPr>
                <w:lang w:val="en-GB" w:eastAsia="en-GB"/>
              </w:rPr>
              <w:t>301</w:t>
            </w:r>
          </w:p>
        </w:tc>
        <w:tc>
          <w:tcPr>
            <w:tcW w:w="5197" w:type="dxa"/>
            <w:shd w:val="clear" w:color="auto" w:fill="auto"/>
            <w:vAlign w:val="center"/>
            <w:hideMark/>
          </w:tcPr>
          <w:p w14:paraId="21401372" w14:textId="77777777" w:rsidR="00782669" w:rsidRPr="00E1035D" w:rsidRDefault="00782669" w:rsidP="00782669">
            <w:pPr>
              <w:rPr>
                <w:lang w:val="en-GB" w:eastAsia="en-GB"/>
              </w:rPr>
            </w:pPr>
            <w:r w:rsidRPr="00E1035D">
              <w:rPr>
                <w:lang w:val="en-GB" w:eastAsia="en-GB"/>
              </w:rPr>
              <w:t>Physical removal of invasive plants (e.g., cattails, phragmites)</w:t>
            </w:r>
          </w:p>
        </w:tc>
        <w:tc>
          <w:tcPr>
            <w:tcW w:w="708" w:type="dxa"/>
            <w:shd w:val="clear" w:color="auto" w:fill="auto"/>
            <w:vAlign w:val="center"/>
            <w:hideMark/>
          </w:tcPr>
          <w:p w14:paraId="3236D056" w14:textId="77777777" w:rsidR="00782669" w:rsidRPr="00E1035D" w:rsidRDefault="00782669" w:rsidP="00782669">
            <w:pPr>
              <w:jc w:val="center"/>
              <w:rPr>
                <w:lang w:val="en-GB" w:eastAsia="en-GB"/>
              </w:rPr>
            </w:pPr>
            <w:r w:rsidRPr="00E1035D">
              <w:rPr>
                <w:lang w:val="en-GB" w:eastAsia="en-GB"/>
              </w:rPr>
              <w:t>hr</w:t>
            </w:r>
          </w:p>
        </w:tc>
        <w:tc>
          <w:tcPr>
            <w:tcW w:w="1134" w:type="dxa"/>
            <w:shd w:val="clear" w:color="auto" w:fill="auto"/>
            <w:vAlign w:val="center"/>
            <w:hideMark/>
          </w:tcPr>
          <w:p w14:paraId="7BE33780"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56D5158C" w14:textId="6E3B31D7" w:rsidR="00782669" w:rsidRPr="00E1035D" w:rsidRDefault="00782669" w:rsidP="00782669">
            <w:pPr>
              <w:jc w:val="center"/>
              <w:rPr>
                <w:lang w:val="en-GB" w:eastAsia="en-GB"/>
              </w:rPr>
            </w:pPr>
          </w:p>
        </w:tc>
        <w:tc>
          <w:tcPr>
            <w:tcW w:w="1168" w:type="dxa"/>
            <w:shd w:val="clear" w:color="auto" w:fill="auto"/>
            <w:vAlign w:val="center"/>
          </w:tcPr>
          <w:p w14:paraId="47A87300" w14:textId="629AF879" w:rsidR="00782669" w:rsidRPr="00E1035D" w:rsidRDefault="00782669" w:rsidP="00782669">
            <w:pPr>
              <w:jc w:val="center"/>
              <w:rPr>
                <w:lang w:val="en-GB" w:eastAsia="en-GB"/>
              </w:rPr>
            </w:pPr>
          </w:p>
        </w:tc>
      </w:tr>
      <w:tr w:rsidR="005E1B0E" w:rsidRPr="00E1035D" w14:paraId="426DAEB8" w14:textId="77777777" w:rsidTr="00782669">
        <w:trPr>
          <w:trHeight w:val="269"/>
        </w:trPr>
        <w:tc>
          <w:tcPr>
            <w:tcW w:w="899" w:type="dxa"/>
            <w:shd w:val="clear" w:color="auto" w:fill="auto"/>
            <w:vAlign w:val="center"/>
            <w:hideMark/>
          </w:tcPr>
          <w:p w14:paraId="5179218D" w14:textId="77777777" w:rsidR="00782669" w:rsidRPr="00E1035D" w:rsidRDefault="00782669" w:rsidP="00782669">
            <w:pPr>
              <w:jc w:val="center"/>
              <w:rPr>
                <w:lang w:val="en-GB" w:eastAsia="en-GB"/>
              </w:rPr>
            </w:pPr>
            <w:r w:rsidRPr="00E1035D">
              <w:rPr>
                <w:lang w:val="en-GB" w:eastAsia="en-GB"/>
              </w:rPr>
              <w:t>302</w:t>
            </w:r>
          </w:p>
        </w:tc>
        <w:tc>
          <w:tcPr>
            <w:tcW w:w="5197" w:type="dxa"/>
            <w:shd w:val="clear" w:color="auto" w:fill="auto"/>
            <w:vAlign w:val="center"/>
            <w:hideMark/>
          </w:tcPr>
          <w:p w14:paraId="2F08F717" w14:textId="77777777" w:rsidR="00782669" w:rsidRPr="00E1035D" w:rsidRDefault="00782669" w:rsidP="00782669">
            <w:pPr>
              <w:rPr>
                <w:lang w:val="en-GB" w:eastAsia="en-GB"/>
              </w:rPr>
            </w:pPr>
            <w:r w:rsidRPr="00E1035D">
              <w:rPr>
                <w:lang w:val="en-GB" w:eastAsia="en-GB"/>
              </w:rPr>
              <w:t>Targeted application of approved herbicide (if permitted)</w:t>
            </w:r>
          </w:p>
        </w:tc>
        <w:tc>
          <w:tcPr>
            <w:tcW w:w="708" w:type="dxa"/>
            <w:shd w:val="clear" w:color="auto" w:fill="auto"/>
            <w:vAlign w:val="center"/>
            <w:hideMark/>
          </w:tcPr>
          <w:p w14:paraId="05FBF12B"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2D5FC0DC"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4D768147" w14:textId="3341310D" w:rsidR="00782669" w:rsidRPr="00E1035D" w:rsidRDefault="00782669" w:rsidP="00782669">
            <w:pPr>
              <w:jc w:val="center"/>
              <w:rPr>
                <w:lang w:val="en-GB" w:eastAsia="en-GB"/>
              </w:rPr>
            </w:pPr>
          </w:p>
        </w:tc>
        <w:tc>
          <w:tcPr>
            <w:tcW w:w="1168" w:type="dxa"/>
            <w:shd w:val="clear" w:color="auto" w:fill="auto"/>
            <w:vAlign w:val="center"/>
          </w:tcPr>
          <w:p w14:paraId="564A53F6" w14:textId="307C7FD7" w:rsidR="00782669" w:rsidRPr="00E1035D" w:rsidRDefault="00782669" w:rsidP="00782669">
            <w:pPr>
              <w:jc w:val="center"/>
              <w:rPr>
                <w:lang w:val="en-GB" w:eastAsia="en-GB"/>
              </w:rPr>
            </w:pPr>
          </w:p>
        </w:tc>
      </w:tr>
      <w:tr w:rsidR="005E1B0E" w:rsidRPr="00E1035D" w14:paraId="64FC3B9B" w14:textId="77777777" w:rsidTr="00782669">
        <w:trPr>
          <w:trHeight w:val="300"/>
        </w:trPr>
        <w:tc>
          <w:tcPr>
            <w:tcW w:w="899" w:type="dxa"/>
            <w:shd w:val="clear" w:color="000000" w:fill="C4BD97"/>
            <w:vAlign w:val="center"/>
            <w:hideMark/>
          </w:tcPr>
          <w:p w14:paraId="04D49B32" w14:textId="77777777" w:rsidR="00782669" w:rsidRPr="00E1035D" w:rsidRDefault="00782669" w:rsidP="00782669">
            <w:pPr>
              <w:jc w:val="center"/>
              <w:rPr>
                <w:lang w:val="en-GB" w:eastAsia="en-GB"/>
              </w:rPr>
            </w:pPr>
            <w:r w:rsidRPr="00E1035D">
              <w:rPr>
                <w:lang w:val="en-GB" w:eastAsia="en-GB"/>
              </w:rPr>
              <w:t> </w:t>
            </w:r>
          </w:p>
        </w:tc>
        <w:tc>
          <w:tcPr>
            <w:tcW w:w="5197" w:type="dxa"/>
            <w:shd w:val="clear" w:color="000000" w:fill="C4BD97"/>
            <w:vAlign w:val="center"/>
            <w:hideMark/>
          </w:tcPr>
          <w:p w14:paraId="6B52722D" w14:textId="77777777" w:rsidR="00782669" w:rsidRPr="00E1035D" w:rsidRDefault="00782669" w:rsidP="00782669">
            <w:pPr>
              <w:jc w:val="center"/>
              <w:rPr>
                <w:b/>
                <w:bCs/>
                <w:i/>
                <w:iCs/>
                <w:lang w:val="en-GB" w:eastAsia="en-GB"/>
              </w:rPr>
            </w:pPr>
            <w:r w:rsidRPr="00E1035D">
              <w:rPr>
                <w:b/>
                <w:bCs/>
                <w:i/>
                <w:iCs/>
                <w:lang w:val="en-GB" w:eastAsia="en-GB"/>
              </w:rPr>
              <w:t>Sub – total  300</w:t>
            </w:r>
          </w:p>
        </w:tc>
        <w:tc>
          <w:tcPr>
            <w:tcW w:w="708" w:type="dxa"/>
            <w:shd w:val="clear" w:color="000000" w:fill="C4BD97"/>
            <w:vAlign w:val="center"/>
            <w:hideMark/>
          </w:tcPr>
          <w:p w14:paraId="54F31E35" w14:textId="77777777" w:rsidR="00782669" w:rsidRPr="00E1035D" w:rsidRDefault="00782669" w:rsidP="00782669">
            <w:pPr>
              <w:jc w:val="center"/>
              <w:rPr>
                <w:lang w:val="en-GB" w:eastAsia="en-GB"/>
              </w:rPr>
            </w:pPr>
            <w:r w:rsidRPr="00E1035D">
              <w:rPr>
                <w:lang w:val="en-GB" w:eastAsia="en-GB"/>
              </w:rPr>
              <w:t> </w:t>
            </w:r>
          </w:p>
        </w:tc>
        <w:tc>
          <w:tcPr>
            <w:tcW w:w="1134" w:type="dxa"/>
            <w:shd w:val="clear" w:color="000000" w:fill="C4BD97"/>
            <w:vAlign w:val="center"/>
            <w:hideMark/>
          </w:tcPr>
          <w:p w14:paraId="0DDACCD2" w14:textId="77777777" w:rsidR="00782669" w:rsidRPr="00E1035D" w:rsidRDefault="00782669" w:rsidP="00782669">
            <w:pPr>
              <w:jc w:val="center"/>
              <w:rPr>
                <w:lang w:val="en-GB" w:eastAsia="en-GB"/>
              </w:rPr>
            </w:pPr>
            <w:r w:rsidRPr="00E1035D">
              <w:rPr>
                <w:lang w:val="en-GB" w:eastAsia="en-GB"/>
              </w:rPr>
              <w:t> </w:t>
            </w:r>
          </w:p>
        </w:tc>
        <w:tc>
          <w:tcPr>
            <w:tcW w:w="1100" w:type="dxa"/>
            <w:shd w:val="clear" w:color="000000" w:fill="C4BD97"/>
            <w:vAlign w:val="center"/>
            <w:hideMark/>
          </w:tcPr>
          <w:p w14:paraId="1DF0478B" w14:textId="77777777" w:rsidR="00782669" w:rsidRPr="00E1035D" w:rsidRDefault="00782669" w:rsidP="00782669">
            <w:pPr>
              <w:jc w:val="center"/>
              <w:rPr>
                <w:lang w:val="en-GB" w:eastAsia="en-GB"/>
              </w:rPr>
            </w:pPr>
            <w:r w:rsidRPr="00E1035D">
              <w:rPr>
                <w:lang w:val="en-GB" w:eastAsia="en-GB"/>
              </w:rPr>
              <w:t> </w:t>
            </w:r>
          </w:p>
        </w:tc>
        <w:tc>
          <w:tcPr>
            <w:tcW w:w="1168" w:type="dxa"/>
            <w:shd w:val="clear" w:color="000000" w:fill="C4BD97"/>
            <w:vAlign w:val="center"/>
            <w:hideMark/>
          </w:tcPr>
          <w:p w14:paraId="25F55C44" w14:textId="77777777" w:rsidR="00782669" w:rsidRPr="00E1035D" w:rsidRDefault="00782669" w:rsidP="00782669">
            <w:pPr>
              <w:jc w:val="center"/>
              <w:rPr>
                <w:lang w:val="en-GB" w:eastAsia="en-GB"/>
              </w:rPr>
            </w:pPr>
            <w:r w:rsidRPr="00E1035D">
              <w:rPr>
                <w:lang w:val="en-GB" w:eastAsia="en-GB"/>
              </w:rPr>
              <w:t> </w:t>
            </w:r>
          </w:p>
        </w:tc>
      </w:tr>
      <w:tr w:rsidR="005E1B0E" w:rsidRPr="00E1035D" w14:paraId="15981552" w14:textId="77777777" w:rsidTr="00782669">
        <w:trPr>
          <w:trHeight w:val="249"/>
        </w:trPr>
        <w:tc>
          <w:tcPr>
            <w:tcW w:w="899" w:type="dxa"/>
            <w:shd w:val="clear" w:color="auto" w:fill="auto"/>
            <w:vAlign w:val="center"/>
            <w:hideMark/>
          </w:tcPr>
          <w:p w14:paraId="3B878CBD" w14:textId="77777777" w:rsidR="00782669" w:rsidRPr="00E1035D" w:rsidRDefault="00782669" w:rsidP="00782669">
            <w:pPr>
              <w:jc w:val="center"/>
              <w:rPr>
                <w:b/>
                <w:bCs/>
                <w:lang w:val="en-GB" w:eastAsia="en-GB"/>
              </w:rPr>
            </w:pPr>
            <w:r w:rsidRPr="00E1035D">
              <w:rPr>
                <w:b/>
                <w:bCs/>
                <w:lang w:val="en-GB" w:eastAsia="en-GB"/>
              </w:rPr>
              <w:t>400</w:t>
            </w:r>
          </w:p>
        </w:tc>
        <w:tc>
          <w:tcPr>
            <w:tcW w:w="5197" w:type="dxa"/>
            <w:shd w:val="clear" w:color="auto" w:fill="auto"/>
            <w:vAlign w:val="center"/>
            <w:hideMark/>
          </w:tcPr>
          <w:p w14:paraId="5A2F09EC" w14:textId="77777777" w:rsidR="00782669" w:rsidRPr="00E1035D" w:rsidRDefault="00782669" w:rsidP="00782669">
            <w:pPr>
              <w:rPr>
                <w:b/>
                <w:bCs/>
                <w:lang w:val="en-GB" w:eastAsia="en-GB"/>
              </w:rPr>
            </w:pPr>
            <w:r w:rsidRPr="00E1035D">
              <w:rPr>
                <w:b/>
                <w:bCs/>
                <w:lang w:val="en-GB" w:eastAsia="en-GB"/>
              </w:rPr>
              <w:t>Monitoring and data collection</w:t>
            </w:r>
          </w:p>
        </w:tc>
        <w:tc>
          <w:tcPr>
            <w:tcW w:w="708" w:type="dxa"/>
            <w:shd w:val="clear" w:color="auto" w:fill="auto"/>
            <w:vAlign w:val="center"/>
            <w:hideMark/>
          </w:tcPr>
          <w:p w14:paraId="599C85B7"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64C2954B"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17E659F5"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7B15BB35"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08D25E43" w14:textId="77777777" w:rsidTr="00782669">
        <w:trPr>
          <w:trHeight w:val="400"/>
        </w:trPr>
        <w:tc>
          <w:tcPr>
            <w:tcW w:w="899" w:type="dxa"/>
            <w:shd w:val="clear" w:color="auto" w:fill="auto"/>
            <w:vAlign w:val="center"/>
            <w:hideMark/>
          </w:tcPr>
          <w:p w14:paraId="067694FA" w14:textId="77777777" w:rsidR="00782669" w:rsidRPr="00E1035D" w:rsidRDefault="00782669" w:rsidP="00782669">
            <w:pPr>
              <w:jc w:val="center"/>
              <w:rPr>
                <w:lang w:val="en-GB" w:eastAsia="en-GB"/>
              </w:rPr>
            </w:pPr>
            <w:r w:rsidRPr="00E1035D">
              <w:rPr>
                <w:lang w:val="en-GB" w:eastAsia="en-GB"/>
              </w:rPr>
              <w:t>401</w:t>
            </w:r>
          </w:p>
        </w:tc>
        <w:tc>
          <w:tcPr>
            <w:tcW w:w="5197" w:type="dxa"/>
            <w:shd w:val="clear" w:color="auto" w:fill="auto"/>
            <w:vAlign w:val="center"/>
            <w:hideMark/>
          </w:tcPr>
          <w:p w14:paraId="0E3DF86A" w14:textId="77777777" w:rsidR="00782669" w:rsidRPr="00E1035D" w:rsidRDefault="00782669" w:rsidP="00782669">
            <w:pPr>
              <w:rPr>
                <w:lang w:val="en-GB" w:eastAsia="en-GB"/>
              </w:rPr>
            </w:pPr>
            <w:r w:rsidRPr="00E1035D">
              <w:rPr>
                <w:lang w:val="en-GB" w:eastAsia="en-GB"/>
              </w:rPr>
              <w:t>Water quality sampling and laboratory analysis (pH, DO, BOD, Nitrogen, Phosphorus)</w:t>
            </w:r>
          </w:p>
        </w:tc>
        <w:tc>
          <w:tcPr>
            <w:tcW w:w="708" w:type="dxa"/>
            <w:shd w:val="clear" w:color="auto" w:fill="auto"/>
            <w:vAlign w:val="center"/>
            <w:hideMark/>
          </w:tcPr>
          <w:p w14:paraId="7A6FB9D2" w14:textId="77777777" w:rsidR="00782669" w:rsidRPr="00E1035D" w:rsidRDefault="00782669" w:rsidP="00782669">
            <w:pPr>
              <w:jc w:val="center"/>
              <w:rPr>
                <w:lang w:val="en-GB" w:eastAsia="en-GB"/>
              </w:rPr>
            </w:pPr>
            <w:r w:rsidRPr="00E1035D">
              <w:rPr>
                <w:lang w:val="en-GB" w:eastAsia="en-GB"/>
              </w:rPr>
              <w:t>Set</w:t>
            </w:r>
          </w:p>
        </w:tc>
        <w:tc>
          <w:tcPr>
            <w:tcW w:w="1134" w:type="dxa"/>
            <w:shd w:val="clear" w:color="auto" w:fill="auto"/>
            <w:vAlign w:val="center"/>
            <w:hideMark/>
          </w:tcPr>
          <w:p w14:paraId="2B3899C9" w14:textId="77777777" w:rsidR="00782669" w:rsidRPr="00E1035D" w:rsidRDefault="00782669" w:rsidP="00782669">
            <w:pPr>
              <w:jc w:val="center"/>
              <w:rPr>
                <w:lang w:val="en-GB" w:eastAsia="en-GB"/>
              </w:rPr>
            </w:pPr>
            <w:r w:rsidRPr="00E1035D">
              <w:rPr>
                <w:lang w:val="en-GB" w:eastAsia="en-GB"/>
              </w:rPr>
              <w:t>4</w:t>
            </w:r>
          </w:p>
        </w:tc>
        <w:tc>
          <w:tcPr>
            <w:tcW w:w="1100" w:type="dxa"/>
            <w:shd w:val="clear" w:color="auto" w:fill="auto"/>
            <w:vAlign w:val="center"/>
          </w:tcPr>
          <w:p w14:paraId="35708E75" w14:textId="6D5219E8" w:rsidR="00782669" w:rsidRPr="00E1035D" w:rsidRDefault="00782669" w:rsidP="00782669">
            <w:pPr>
              <w:jc w:val="center"/>
              <w:rPr>
                <w:lang w:val="en-GB" w:eastAsia="en-GB"/>
              </w:rPr>
            </w:pPr>
          </w:p>
        </w:tc>
        <w:tc>
          <w:tcPr>
            <w:tcW w:w="1168" w:type="dxa"/>
            <w:shd w:val="clear" w:color="auto" w:fill="auto"/>
            <w:vAlign w:val="center"/>
          </w:tcPr>
          <w:p w14:paraId="3A16018F" w14:textId="23722715" w:rsidR="00782669" w:rsidRPr="00E1035D" w:rsidRDefault="00782669" w:rsidP="00782669">
            <w:pPr>
              <w:jc w:val="center"/>
              <w:rPr>
                <w:lang w:val="en-GB" w:eastAsia="en-GB"/>
              </w:rPr>
            </w:pPr>
          </w:p>
        </w:tc>
      </w:tr>
      <w:tr w:rsidR="005E1B0E" w:rsidRPr="00E1035D" w14:paraId="62D350DA" w14:textId="77777777" w:rsidTr="00782669">
        <w:trPr>
          <w:trHeight w:val="209"/>
        </w:trPr>
        <w:tc>
          <w:tcPr>
            <w:tcW w:w="899" w:type="dxa"/>
            <w:shd w:val="clear" w:color="auto" w:fill="auto"/>
            <w:vAlign w:val="center"/>
            <w:hideMark/>
          </w:tcPr>
          <w:p w14:paraId="0976F0EF" w14:textId="77777777" w:rsidR="00782669" w:rsidRPr="00E1035D" w:rsidRDefault="00782669" w:rsidP="00782669">
            <w:pPr>
              <w:jc w:val="center"/>
              <w:rPr>
                <w:lang w:val="en-GB" w:eastAsia="en-GB"/>
              </w:rPr>
            </w:pPr>
            <w:r w:rsidRPr="00E1035D">
              <w:rPr>
                <w:lang w:val="en-GB" w:eastAsia="en-GB"/>
              </w:rPr>
              <w:t>402</w:t>
            </w:r>
          </w:p>
        </w:tc>
        <w:tc>
          <w:tcPr>
            <w:tcW w:w="5197" w:type="dxa"/>
            <w:shd w:val="clear" w:color="auto" w:fill="auto"/>
            <w:vAlign w:val="center"/>
            <w:hideMark/>
          </w:tcPr>
          <w:p w14:paraId="3305A3F7" w14:textId="77777777" w:rsidR="00782669" w:rsidRPr="00E1035D" w:rsidRDefault="00782669" w:rsidP="00782669">
            <w:pPr>
              <w:rPr>
                <w:lang w:val="en-GB" w:eastAsia="en-GB"/>
              </w:rPr>
            </w:pPr>
            <w:r w:rsidRPr="00E1035D">
              <w:rPr>
                <w:lang w:val="en-GB" w:eastAsia="en-GB"/>
              </w:rPr>
              <w:t>Hydrology data collection (water levels/flows)</w:t>
            </w:r>
          </w:p>
        </w:tc>
        <w:tc>
          <w:tcPr>
            <w:tcW w:w="708" w:type="dxa"/>
            <w:shd w:val="clear" w:color="auto" w:fill="auto"/>
            <w:vAlign w:val="center"/>
            <w:hideMark/>
          </w:tcPr>
          <w:p w14:paraId="7A701BD6"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39E8CA2B"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32A09CFA" w14:textId="6FEBD702" w:rsidR="00782669" w:rsidRPr="00E1035D" w:rsidRDefault="00782669" w:rsidP="00782669">
            <w:pPr>
              <w:jc w:val="center"/>
              <w:rPr>
                <w:lang w:val="en-GB" w:eastAsia="en-GB"/>
              </w:rPr>
            </w:pPr>
          </w:p>
        </w:tc>
        <w:tc>
          <w:tcPr>
            <w:tcW w:w="1168" w:type="dxa"/>
            <w:shd w:val="clear" w:color="auto" w:fill="auto"/>
            <w:vAlign w:val="center"/>
          </w:tcPr>
          <w:p w14:paraId="56B2F5FD" w14:textId="71FF7301" w:rsidR="00782669" w:rsidRPr="00E1035D" w:rsidRDefault="00782669" w:rsidP="00782669">
            <w:pPr>
              <w:jc w:val="center"/>
              <w:rPr>
                <w:lang w:val="en-GB" w:eastAsia="en-GB"/>
              </w:rPr>
            </w:pPr>
          </w:p>
        </w:tc>
      </w:tr>
      <w:tr w:rsidR="005E1B0E" w:rsidRPr="00E1035D" w14:paraId="1177A667" w14:textId="77777777" w:rsidTr="00782669">
        <w:trPr>
          <w:trHeight w:val="300"/>
        </w:trPr>
        <w:tc>
          <w:tcPr>
            <w:tcW w:w="899" w:type="dxa"/>
            <w:shd w:val="clear" w:color="000000" w:fill="C4BD97"/>
            <w:vAlign w:val="center"/>
            <w:hideMark/>
          </w:tcPr>
          <w:p w14:paraId="5FD1B3D4" w14:textId="77777777" w:rsidR="00782669" w:rsidRPr="00E1035D" w:rsidRDefault="00782669" w:rsidP="00782669">
            <w:pPr>
              <w:jc w:val="center"/>
              <w:rPr>
                <w:lang w:val="en-GB" w:eastAsia="en-GB"/>
              </w:rPr>
            </w:pPr>
            <w:r w:rsidRPr="00E1035D">
              <w:rPr>
                <w:lang w:val="en-GB" w:eastAsia="en-GB"/>
              </w:rPr>
              <w:t> </w:t>
            </w:r>
          </w:p>
        </w:tc>
        <w:tc>
          <w:tcPr>
            <w:tcW w:w="5197" w:type="dxa"/>
            <w:shd w:val="clear" w:color="000000" w:fill="C4BD97"/>
            <w:vAlign w:val="center"/>
            <w:hideMark/>
          </w:tcPr>
          <w:p w14:paraId="0AECB6CB" w14:textId="77777777" w:rsidR="00782669" w:rsidRPr="00E1035D" w:rsidRDefault="00782669" w:rsidP="00782669">
            <w:pPr>
              <w:jc w:val="center"/>
              <w:rPr>
                <w:b/>
                <w:bCs/>
                <w:i/>
                <w:iCs/>
                <w:lang w:val="en-GB" w:eastAsia="en-GB"/>
              </w:rPr>
            </w:pPr>
            <w:r w:rsidRPr="00E1035D">
              <w:rPr>
                <w:b/>
                <w:bCs/>
                <w:i/>
                <w:iCs/>
                <w:lang w:val="en-GB" w:eastAsia="en-GB"/>
              </w:rPr>
              <w:t>Sub – total 400</w:t>
            </w:r>
          </w:p>
        </w:tc>
        <w:tc>
          <w:tcPr>
            <w:tcW w:w="708" w:type="dxa"/>
            <w:shd w:val="clear" w:color="000000" w:fill="C4BD97"/>
            <w:vAlign w:val="center"/>
            <w:hideMark/>
          </w:tcPr>
          <w:p w14:paraId="362D3701" w14:textId="77777777" w:rsidR="00782669" w:rsidRPr="00E1035D" w:rsidRDefault="00782669" w:rsidP="00782669">
            <w:pPr>
              <w:jc w:val="center"/>
              <w:rPr>
                <w:lang w:val="en-GB" w:eastAsia="en-GB"/>
              </w:rPr>
            </w:pPr>
            <w:r w:rsidRPr="00E1035D">
              <w:rPr>
                <w:lang w:val="en-GB" w:eastAsia="en-GB"/>
              </w:rPr>
              <w:t> </w:t>
            </w:r>
          </w:p>
        </w:tc>
        <w:tc>
          <w:tcPr>
            <w:tcW w:w="1134" w:type="dxa"/>
            <w:shd w:val="clear" w:color="000000" w:fill="C4BD97"/>
            <w:vAlign w:val="center"/>
            <w:hideMark/>
          </w:tcPr>
          <w:p w14:paraId="7FA3F01C" w14:textId="77777777" w:rsidR="00782669" w:rsidRPr="00E1035D" w:rsidRDefault="00782669" w:rsidP="00782669">
            <w:pPr>
              <w:jc w:val="center"/>
              <w:rPr>
                <w:lang w:val="en-GB" w:eastAsia="en-GB"/>
              </w:rPr>
            </w:pPr>
            <w:r w:rsidRPr="00E1035D">
              <w:rPr>
                <w:lang w:val="en-GB" w:eastAsia="en-GB"/>
              </w:rPr>
              <w:t> </w:t>
            </w:r>
          </w:p>
        </w:tc>
        <w:tc>
          <w:tcPr>
            <w:tcW w:w="1100" w:type="dxa"/>
            <w:shd w:val="clear" w:color="000000" w:fill="C4BD97"/>
            <w:vAlign w:val="center"/>
            <w:hideMark/>
          </w:tcPr>
          <w:p w14:paraId="4F3F5EB4" w14:textId="77777777" w:rsidR="00782669" w:rsidRPr="00E1035D" w:rsidRDefault="00782669" w:rsidP="00782669">
            <w:pPr>
              <w:jc w:val="center"/>
              <w:rPr>
                <w:lang w:val="en-GB" w:eastAsia="en-GB"/>
              </w:rPr>
            </w:pPr>
            <w:r w:rsidRPr="00E1035D">
              <w:rPr>
                <w:lang w:val="en-GB" w:eastAsia="en-GB"/>
              </w:rPr>
              <w:t> </w:t>
            </w:r>
          </w:p>
        </w:tc>
        <w:tc>
          <w:tcPr>
            <w:tcW w:w="1168" w:type="dxa"/>
            <w:shd w:val="clear" w:color="000000" w:fill="C4BD97"/>
            <w:vAlign w:val="center"/>
            <w:hideMark/>
          </w:tcPr>
          <w:p w14:paraId="4D20F508" w14:textId="77777777" w:rsidR="00782669" w:rsidRPr="00E1035D" w:rsidRDefault="00782669" w:rsidP="00782669">
            <w:pPr>
              <w:jc w:val="center"/>
              <w:rPr>
                <w:lang w:val="en-GB" w:eastAsia="en-GB"/>
              </w:rPr>
            </w:pPr>
            <w:r w:rsidRPr="00E1035D">
              <w:rPr>
                <w:lang w:val="en-GB" w:eastAsia="en-GB"/>
              </w:rPr>
              <w:t> </w:t>
            </w:r>
          </w:p>
        </w:tc>
      </w:tr>
      <w:tr w:rsidR="005E1B0E" w:rsidRPr="00E1035D" w14:paraId="41FB2C19" w14:textId="77777777" w:rsidTr="00782669">
        <w:trPr>
          <w:trHeight w:val="317"/>
        </w:trPr>
        <w:tc>
          <w:tcPr>
            <w:tcW w:w="899" w:type="dxa"/>
            <w:shd w:val="clear" w:color="000000" w:fill="FFFFFF"/>
            <w:vAlign w:val="center"/>
            <w:hideMark/>
          </w:tcPr>
          <w:p w14:paraId="36376834" w14:textId="77777777" w:rsidR="00782669" w:rsidRPr="00E1035D" w:rsidRDefault="00782669" w:rsidP="00782669">
            <w:pPr>
              <w:jc w:val="center"/>
              <w:rPr>
                <w:b/>
                <w:bCs/>
                <w:lang w:val="en-GB" w:eastAsia="en-GB"/>
              </w:rPr>
            </w:pPr>
            <w:r w:rsidRPr="00E1035D">
              <w:rPr>
                <w:b/>
                <w:bCs/>
                <w:lang w:val="en-GB" w:eastAsia="en-GB"/>
              </w:rPr>
              <w:t>500</w:t>
            </w:r>
          </w:p>
        </w:tc>
        <w:tc>
          <w:tcPr>
            <w:tcW w:w="5197" w:type="dxa"/>
            <w:shd w:val="clear" w:color="auto" w:fill="auto"/>
            <w:vAlign w:val="center"/>
            <w:hideMark/>
          </w:tcPr>
          <w:p w14:paraId="06A561DE" w14:textId="77777777" w:rsidR="00782669" w:rsidRPr="00E1035D" w:rsidRDefault="00782669" w:rsidP="00782669">
            <w:pPr>
              <w:rPr>
                <w:b/>
                <w:bCs/>
                <w:lang w:val="en-GB" w:eastAsia="en-GB"/>
              </w:rPr>
            </w:pPr>
            <w:r w:rsidRPr="00E1035D">
              <w:rPr>
                <w:b/>
                <w:bCs/>
                <w:lang w:val="en-GB" w:eastAsia="en-GB"/>
              </w:rPr>
              <w:t>Maintenance and reporting first 4-months</w:t>
            </w:r>
          </w:p>
        </w:tc>
        <w:tc>
          <w:tcPr>
            <w:tcW w:w="708" w:type="dxa"/>
            <w:shd w:val="clear" w:color="000000" w:fill="FFFFFF"/>
            <w:vAlign w:val="center"/>
            <w:hideMark/>
          </w:tcPr>
          <w:p w14:paraId="11A8465C" w14:textId="77777777" w:rsidR="00782669" w:rsidRPr="00E1035D" w:rsidRDefault="00782669" w:rsidP="00782669">
            <w:pPr>
              <w:jc w:val="center"/>
              <w:rPr>
                <w:lang w:val="en-GB" w:eastAsia="en-GB"/>
              </w:rPr>
            </w:pPr>
            <w:r w:rsidRPr="00E1035D">
              <w:rPr>
                <w:lang w:val="en-GB" w:eastAsia="en-GB"/>
              </w:rPr>
              <w:t> </w:t>
            </w:r>
          </w:p>
        </w:tc>
        <w:tc>
          <w:tcPr>
            <w:tcW w:w="1134" w:type="dxa"/>
            <w:shd w:val="clear" w:color="auto" w:fill="auto"/>
            <w:vAlign w:val="center"/>
            <w:hideMark/>
          </w:tcPr>
          <w:p w14:paraId="7FA0008C"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384205DA"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57E753EF"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1E762ABB" w14:textId="77777777" w:rsidTr="00782669">
        <w:trPr>
          <w:trHeight w:val="420"/>
        </w:trPr>
        <w:tc>
          <w:tcPr>
            <w:tcW w:w="899" w:type="dxa"/>
            <w:shd w:val="clear" w:color="auto" w:fill="auto"/>
            <w:vAlign w:val="center"/>
            <w:hideMark/>
          </w:tcPr>
          <w:p w14:paraId="5BD79CB6" w14:textId="77777777" w:rsidR="00782669" w:rsidRPr="00E1035D" w:rsidRDefault="00782669" w:rsidP="00782669">
            <w:pPr>
              <w:jc w:val="center"/>
              <w:rPr>
                <w:lang w:val="en-GB" w:eastAsia="en-GB"/>
              </w:rPr>
            </w:pPr>
            <w:r w:rsidRPr="00E1035D">
              <w:rPr>
                <w:lang w:val="en-GB" w:eastAsia="en-GB"/>
              </w:rPr>
              <w:lastRenderedPageBreak/>
              <w:t>501</w:t>
            </w:r>
          </w:p>
        </w:tc>
        <w:tc>
          <w:tcPr>
            <w:tcW w:w="5197" w:type="dxa"/>
            <w:shd w:val="clear" w:color="auto" w:fill="auto"/>
            <w:vAlign w:val="center"/>
            <w:hideMark/>
          </w:tcPr>
          <w:p w14:paraId="79A3E5F4" w14:textId="77777777" w:rsidR="00782669" w:rsidRPr="00E1035D" w:rsidRDefault="00782669" w:rsidP="00782669">
            <w:pPr>
              <w:rPr>
                <w:lang w:val="en-GB" w:eastAsia="en-GB"/>
              </w:rPr>
            </w:pPr>
            <w:r w:rsidRPr="00E1035D">
              <w:rPr>
                <w:lang w:val="en-GB" w:eastAsia="en-GB"/>
              </w:rPr>
              <w:t>Maintenance (weeding, firebreak clearing, gap filling)</w:t>
            </w:r>
          </w:p>
        </w:tc>
        <w:tc>
          <w:tcPr>
            <w:tcW w:w="708" w:type="dxa"/>
            <w:shd w:val="clear" w:color="000000" w:fill="FFFFFF"/>
            <w:vAlign w:val="center"/>
            <w:hideMark/>
          </w:tcPr>
          <w:p w14:paraId="1FB9BACD" w14:textId="77777777" w:rsidR="00782669" w:rsidRPr="00E1035D" w:rsidRDefault="00782669" w:rsidP="00782669">
            <w:pPr>
              <w:rPr>
                <w:lang w:val="en-GB" w:eastAsia="en-GB"/>
              </w:rPr>
            </w:pPr>
            <w:r w:rsidRPr="00E1035D">
              <w:rPr>
                <w:lang w:val="en-GB" w:eastAsia="en-GB"/>
              </w:rPr>
              <w:t>Hectares</w:t>
            </w:r>
          </w:p>
        </w:tc>
        <w:tc>
          <w:tcPr>
            <w:tcW w:w="1134" w:type="dxa"/>
            <w:shd w:val="clear" w:color="auto" w:fill="auto"/>
            <w:vAlign w:val="center"/>
            <w:hideMark/>
          </w:tcPr>
          <w:p w14:paraId="33401960" w14:textId="77777777" w:rsidR="00782669" w:rsidRPr="00E1035D" w:rsidRDefault="00782669" w:rsidP="00782669">
            <w:pPr>
              <w:jc w:val="center"/>
              <w:rPr>
                <w:lang w:val="en-GB" w:eastAsia="en-GB"/>
              </w:rPr>
            </w:pPr>
            <w:r w:rsidRPr="00E1035D">
              <w:rPr>
                <w:lang w:val="en-GB" w:eastAsia="en-GB"/>
              </w:rPr>
              <w:t>12.16</w:t>
            </w:r>
          </w:p>
        </w:tc>
        <w:tc>
          <w:tcPr>
            <w:tcW w:w="1100" w:type="dxa"/>
            <w:shd w:val="clear" w:color="auto" w:fill="auto"/>
            <w:vAlign w:val="center"/>
          </w:tcPr>
          <w:p w14:paraId="3D1A359E" w14:textId="771CB46B" w:rsidR="00782669" w:rsidRPr="00E1035D" w:rsidRDefault="00782669" w:rsidP="00782669">
            <w:pPr>
              <w:jc w:val="center"/>
              <w:rPr>
                <w:lang w:val="en-GB" w:eastAsia="en-GB"/>
              </w:rPr>
            </w:pPr>
          </w:p>
        </w:tc>
        <w:tc>
          <w:tcPr>
            <w:tcW w:w="1168" w:type="dxa"/>
            <w:shd w:val="clear" w:color="auto" w:fill="auto"/>
            <w:vAlign w:val="center"/>
          </w:tcPr>
          <w:p w14:paraId="3187BBA7" w14:textId="28E8694F" w:rsidR="00782669" w:rsidRPr="00E1035D" w:rsidRDefault="00782669" w:rsidP="00782669">
            <w:pPr>
              <w:jc w:val="center"/>
              <w:rPr>
                <w:lang w:val="en-GB" w:eastAsia="en-GB"/>
              </w:rPr>
            </w:pPr>
          </w:p>
        </w:tc>
      </w:tr>
      <w:tr w:rsidR="005E1B0E" w:rsidRPr="00E1035D" w14:paraId="05DF827D" w14:textId="77777777" w:rsidTr="00782669">
        <w:trPr>
          <w:trHeight w:val="228"/>
        </w:trPr>
        <w:tc>
          <w:tcPr>
            <w:tcW w:w="899" w:type="dxa"/>
            <w:shd w:val="clear" w:color="auto" w:fill="auto"/>
            <w:vAlign w:val="center"/>
            <w:hideMark/>
          </w:tcPr>
          <w:p w14:paraId="3651FD82" w14:textId="77777777" w:rsidR="00782669" w:rsidRPr="00E1035D" w:rsidRDefault="00782669" w:rsidP="00782669">
            <w:pPr>
              <w:jc w:val="center"/>
              <w:rPr>
                <w:lang w:val="en-GB" w:eastAsia="en-GB"/>
              </w:rPr>
            </w:pPr>
            <w:r w:rsidRPr="00E1035D">
              <w:rPr>
                <w:lang w:val="en-GB" w:eastAsia="en-GB"/>
              </w:rPr>
              <w:t>502</w:t>
            </w:r>
          </w:p>
        </w:tc>
        <w:tc>
          <w:tcPr>
            <w:tcW w:w="5197" w:type="dxa"/>
            <w:shd w:val="clear" w:color="auto" w:fill="auto"/>
            <w:vAlign w:val="center"/>
            <w:hideMark/>
          </w:tcPr>
          <w:p w14:paraId="02773933" w14:textId="77777777" w:rsidR="00782669" w:rsidRPr="00E1035D" w:rsidRDefault="00782669" w:rsidP="00782669">
            <w:pPr>
              <w:rPr>
                <w:lang w:val="en-GB" w:eastAsia="en-GB"/>
              </w:rPr>
            </w:pPr>
            <w:r w:rsidRPr="00E1035D">
              <w:rPr>
                <w:lang w:val="en-GB" w:eastAsia="en-GB"/>
              </w:rPr>
              <w:t>Monitoring (survival rate assessment and reporting)</w:t>
            </w:r>
          </w:p>
        </w:tc>
        <w:tc>
          <w:tcPr>
            <w:tcW w:w="708" w:type="dxa"/>
            <w:shd w:val="clear" w:color="000000" w:fill="FFFFFF"/>
            <w:vAlign w:val="center"/>
            <w:hideMark/>
          </w:tcPr>
          <w:p w14:paraId="32DA0C41" w14:textId="77777777" w:rsidR="00782669" w:rsidRPr="00E1035D" w:rsidRDefault="00782669" w:rsidP="00782669">
            <w:pPr>
              <w:jc w:val="center"/>
              <w:rPr>
                <w:lang w:val="en-GB" w:eastAsia="en-GB"/>
              </w:rPr>
            </w:pPr>
            <w:r w:rsidRPr="00E1035D">
              <w:rPr>
                <w:lang w:val="en-GB" w:eastAsia="en-GB"/>
              </w:rPr>
              <w:t>Hectares</w:t>
            </w:r>
          </w:p>
        </w:tc>
        <w:tc>
          <w:tcPr>
            <w:tcW w:w="1134" w:type="dxa"/>
            <w:shd w:val="clear" w:color="auto" w:fill="auto"/>
            <w:vAlign w:val="center"/>
            <w:hideMark/>
          </w:tcPr>
          <w:p w14:paraId="7214F254" w14:textId="77777777" w:rsidR="00782669" w:rsidRPr="00E1035D" w:rsidRDefault="00782669" w:rsidP="00782669">
            <w:pPr>
              <w:jc w:val="center"/>
              <w:rPr>
                <w:lang w:val="en-GB" w:eastAsia="en-GB"/>
              </w:rPr>
            </w:pPr>
            <w:r w:rsidRPr="00E1035D">
              <w:rPr>
                <w:lang w:val="en-GB" w:eastAsia="en-GB"/>
              </w:rPr>
              <w:t>12.16</w:t>
            </w:r>
          </w:p>
        </w:tc>
        <w:tc>
          <w:tcPr>
            <w:tcW w:w="1100" w:type="dxa"/>
            <w:shd w:val="clear" w:color="auto" w:fill="auto"/>
            <w:vAlign w:val="center"/>
          </w:tcPr>
          <w:p w14:paraId="28A173C2" w14:textId="6D555143" w:rsidR="00782669" w:rsidRPr="00E1035D" w:rsidRDefault="00782669" w:rsidP="00782669">
            <w:pPr>
              <w:jc w:val="center"/>
              <w:rPr>
                <w:lang w:val="en-GB" w:eastAsia="en-GB"/>
              </w:rPr>
            </w:pPr>
          </w:p>
        </w:tc>
        <w:tc>
          <w:tcPr>
            <w:tcW w:w="1168" w:type="dxa"/>
            <w:shd w:val="clear" w:color="auto" w:fill="auto"/>
            <w:vAlign w:val="center"/>
          </w:tcPr>
          <w:p w14:paraId="54E29B0A" w14:textId="778CBDAB" w:rsidR="00782669" w:rsidRPr="00E1035D" w:rsidRDefault="00782669" w:rsidP="00782669">
            <w:pPr>
              <w:jc w:val="center"/>
              <w:rPr>
                <w:lang w:val="en-GB" w:eastAsia="en-GB"/>
              </w:rPr>
            </w:pPr>
          </w:p>
        </w:tc>
      </w:tr>
      <w:tr w:rsidR="005E1B0E" w:rsidRPr="00E1035D" w14:paraId="7B48DC5E" w14:textId="77777777" w:rsidTr="00782669">
        <w:trPr>
          <w:trHeight w:val="360"/>
        </w:trPr>
        <w:tc>
          <w:tcPr>
            <w:tcW w:w="899" w:type="dxa"/>
            <w:shd w:val="clear" w:color="auto" w:fill="auto"/>
            <w:vAlign w:val="center"/>
            <w:hideMark/>
          </w:tcPr>
          <w:p w14:paraId="6A9DB745" w14:textId="77777777" w:rsidR="00782669" w:rsidRPr="00E1035D" w:rsidRDefault="00782669" w:rsidP="00782669">
            <w:pPr>
              <w:jc w:val="center"/>
              <w:rPr>
                <w:lang w:val="en-GB" w:eastAsia="en-GB"/>
              </w:rPr>
            </w:pPr>
            <w:r w:rsidRPr="00E1035D">
              <w:rPr>
                <w:lang w:val="en-GB" w:eastAsia="en-GB"/>
              </w:rPr>
              <w:t>503</w:t>
            </w:r>
          </w:p>
        </w:tc>
        <w:tc>
          <w:tcPr>
            <w:tcW w:w="5197" w:type="dxa"/>
            <w:shd w:val="clear" w:color="auto" w:fill="auto"/>
            <w:vAlign w:val="center"/>
            <w:hideMark/>
          </w:tcPr>
          <w:p w14:paraId="3F8CC54E" w14:textId="77777777" w:rsidR="00782669" w:rsidRPr="00E1035D" w:rsidRDefault="00782669" w:rsidP="00782669">
            <w:pPr>
              <w:rPr>
                <w:lang w:val="en-GB" w:eastAsia="en-GB"/>
              </w:rPr>
            </w:pPr>
            <w:r w:rsidRPr="00E1035D">
              <w:rPr>
                <w:lang w:val="en-GB" w:eastAsia="en-GB"/>
              </w:rPr>
              <w:t>Capacity building for Trees planting Agents</w:t>
            </w:r>
          </w:p>
        </w:tc>
        <w:tc>
          <w:tcPr>
            <w:tcW w:w="708" w:type="dxa"/>
            <w:shd w:val="clear" w:color="auto" w:fill="auto"/>
            <w:vAlign w:val="center"/>
            <w:hideMark/>
          </w:tcPr>
          <w:p w14:paraId="167A291D"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678806F6"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68800BDE" w14:textId="7F845789" w:rsidR="00782669" w:rsidRPr="00E1035D" w:rsidRDefault="00782669" w:rsidP="00782669">
            <w:pPr>
              <w:jc w:val="center"/>
              <w:rPr>
                <w:lang w:val="en-GB" w:eastAsia="en-GB"/>
              </w:rPr>
            </w:pPr>
          </w:p>
        </w:tc>
        <w:tc>
          <w:tcPr>
            <w:tcW w:w="1168" w:type="dxa"/>
            <w:shd w:val="clear" w:color="auto" w:fill="auto"/>
            <w:vAlign w:val="center"/>
          </w:tcPr>
          <w:p w14:paraId="13543132" w14:textId="396C018D" w:rsidR="00782669" w:rsidRPr="00E1035D" w:rsidRDefault="00782669" w:rsidP="00782669">
            <w:pPr>
              <w:jc w:val="center"/>
              <w:rPr>
                <w:lang w:val="en-GB" w:eastAsia="en-GB"/>
              </w:rPr>
            </w:pPr>
          </w:p>
        </w:tc>
      </w:tr>
      <w:tr w:rsidR="005E1B0E" w:rsidRPr="00E1035D" w14:paraId="2AFE26CF" w14:textId="77777777" w:rsidTr="00782669">
        <w:trPr>
          <w:trHeight w:val="360"/>
        </w:trPr>
        <w:tc>
          <w:tcPr>
            <w:tcW w:w="899" w:type="dxa"/>
            <w:shd w:val="clear" w:color="auto" w:fill="auto"/>
            <w:vAlign w:val="center"/>
            <w:hideMark/>
          </w:tcPr>
          <w:p w14:paraId="353AEECC" w14:textId="77777777" w:rsidR="00782669" w:rsidRPr="00E1035D" w:rsidRDefault="00782669" w:rsidP="00782669">
            <w:pPr>
              <w:jc w:val="center"/>
              <w:rPr>
                <w:lang w:val="en-GB" w:eastAsia="en-GB"/>
              </w:rPr>
            </w:pPr>
            <w:r w:rsidRPr="00E1035D">
              <w:rPr>
                <w:lang w:val="en-GB" w:eastAsia="en-GB"/>
              </w:rPr>
              <w:t>504</w:t>
            </w:r>
          </w:p>
        </w:tc>
        <w:tc>
          <w:tcPr>
            <w:tcW w:w="5197" w:type="dxa"/>
            <w:shd w:val="clear" w:color="auto" w:fill="auto"/>
            <w:vAlign w:val="center"/>
            <w:hideMark/>
          </w:tcPr>
          <w:p w14:paraId="30E7CA46" w14:textId="77777777" w:rsidR="00782669" w:rsidRPr="00E1035D" w:rsidRDefault="00782669" w:rsidP="00782669">
            <w:pPr>
              <w:rPr>
                <w:lang w:val="en-GB" w:eastAsia="en-GB"/>
              </w:rPr>
            </w:pPr>
            <w:r w:rsidRPr="00E1035D">
              <w:rPr>
                <w:lang w:val="en-GB" w:eastAsia="en-GB"/>
              </w:rPr>
              <w:t>Staffs training on maintenance/monitoring protocols</w:t>
            </w:r>
          </w:p>
        </w:tc>
        <w:tc>
          <w:tcPr>
            <w:tcW w:w="708" w:type="dxa"/>
            <w:shd w:val="clear" w:color="auto" w:fill="auto"/>
            <w:vAlign w:val="center"/>
            <w:hideMark/>
          </w:tcPr>
          <w:p w14:paraId="4747A1D1" w14:textId="77777777" w:rsidR="00782669" w:rsidRPr="00E1035D" w:rsidRDefault="00782669" w:rsidP="00782669">
            <w:pPr>
              <w:jc w:val="center"/>
              <w:rPr>
                <w:lang w:val="en-GB" w:eastAsia="en-GB"/>
              </w:rPr>
            </w:pPr>
            <w:r w:rsidRPr="00E1035D">
              <w:rPr>
                <w:lang w:val="en-GB" w:eastAsia="en-GB"/>
              </w:rPr>
              <w:t>Ls</w:t>
            </w:r>
          </w:p>
        </w:tc>
        <w:tc>
          <w:tcPr>
            <w:tcW w:w="1134" w:type="dxa"/>
            <w:shd w:val="clear" w:color="auto" w:fill="auto"/>
            <w:vAlign w:val="center"/>
            <w:hideMark/>
          </w:tcPr>
          <w:p w14:paraId="2217A638"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00507D47" w14:textId="44AF2A11" w:rsidR="00782669" w:rsidRPr="00E1035D" w:rsidRDefault="00782669" w:rsidP="00782669">
            <w:pPr>
              <w:jc w:val="center"/>
              <w:rPr>
                <w:lang w:val="en-GB" w:eastAsia="en-GB"/>
              </w:rPr>
            </w:pPr>
          </w:p>
        </w:tc>
        <w:tc>
          <w:tcPr>
            <w:tcW w:w="1168" w:type="dxa"/>
            <w:shd w:val="clear" w:color="auto" w:fill="auto"/>
            <w:vAlign w:val="center"/>
          </w:tcPr>
          <w:p w14:paraId="2AE2B27C" w14:textId="76AC225C" w:rsidR="00782669" w:rsidRPr="00E1035D" w:rsidRDefault="00782669" w:rsidP="00782669">
            <w:pPr>
              <w:jc w:val="center"/>
              <w:rPr>
                <w:lang w:val="en-GB" w:eastAsia="en-GB"/>
              </w:rPr>
            </w:pPr>
          </w:p>
        </w:tc>
      </w:tr>
      <w:tr w:rsidR="005E1B0E" w:rsidRPr="00E1035D" w14:paraId="60818946" w14:textId="77777777" w:rsidTr="00782669">
        <w:trPr>
          <w:trHeight w:val="300"/>
        </w:trPr>
        <w:tc>
          <w:tcPr>
            <w:tcW w:w="899" w:type="dxa"/>
            <w:shd w:val="clear" w:color="000000" w:fill="C4BD97"/>
            <w:vAlign w:val="center"/>
            <w:hideMark/>
          </w:tcPr>
          <w:p w14:paraId="7323A924" w14:textId="77777777" w:rsidR="00782669" w:rsidRPr="00E1035D" w:rsidRDefault="00782669" w:rsidP="00782669">
            <w:pPr>
              <w:jc w:val="center"/>
              <w:rPr>
                <w:lang w:val="en-GB" w:eastAsia="en-GB"/>
              </w:rPr>
            </w:pPr>
            <w:r w:rsidRPr="00E1035D">
              <w:rPr>
                <w:lang w:val="en-GB" w:eastAsia="en-GB"/>
              </w:rPr>
              <w:t> </w:t>
            </w:r>
          </w:p>
        </w:tc>
        <w:tc>
          <w:tcPr>
            <w:tcW w:w="5197" w:type="dxa"/>
            <w:shd w:val="clear" w:color="000000" w:fill="C4BD97"/>
            <w:vAlign w:val="center"/>
            <w:hideMark/>
          </w:tcPr>
          <w:p w14:paraId="3A1CB108" w14:textId="77777777" w:rsidR="00782669" w:rsidRPr="00E1035D" w:rsidRDefault="00782669" w:rsidP="00782669">
            <w:pPr>
              <w:jc w:val="center"/>
              <w:rPr>
                <w:b/>
                <w:bCs/>
                <w:i/>
                <w:iCs/>
                <w:lang w:val="en-GB" w:eastAsia="en-GB"/>
              </w:rPr>
            </w:pPr>
            <w:r w:rsidRPr="00E1035D">
              <w:rPr>
                <w:b/>
                <w:bCs/>
                <w:i/>
                <w:iCs/>
                <w:lang w:val="en-GB" w:eastAsia="en-GB"/>
              </w:rPr>
              <w:t>Sub – total 500</w:t>
            </w:r>
          </w:p>
        </w:tc>
        <w:tc>
          <w:tcPr>
            <w:tcW w:w="708" w:type="dxa"/>
            <w:shd w:val="clear" w:color="000000" w:fill="C4BD97"/>
            <w:vAlign w:val="center"/>
            <w:hideMark/>
          </w:tcPr>
          <w:p w14:paraId="79C0498F" w14:textId="77777777" w:rsidR="00782669" w:rsidRPr="00E1035D" w:rsidRDefault="00782669" w:rsidP="00782669">
            <w:pPr>
              <w:jc w:val="center"/>
              <w:rPr>
                <w:lang w:val="en-GB" w:eastAsia="en-GB"/>
              </w:rPr>
            </w:pPr>
            <w:r w:rsidRPr="00E1035D">
              <w:rPr>
                <w:lang w:val="en-GB" w:eastAsia="en-GB"/>
              </w:rPr>
              <w:t> </w:t>
            </w:r>
          </w:p>
        </w:tc>
        <w:tc>
          <w:tcPr>
            <w:tcW w:w="1134" w:type="dxa"/>
            <w:shd w:val="clear" w:color="000000" w:fill="C4BD97"/>
            <w:vAlign w:val="center"/>
            <w:hideMark/>
          </w:tcPr>
          <w:p w14:paraId="60D2E1FE" w14:textId="77777777" w:rsidR="00782669" w:rsidRPr="00E1035D" w:rsidRDefault="00782669" w:rsidP="00782669">
            <w:pPr>
              <w:jc w:val="center"/>
              <w:rPr>
                <w:lang w:val="en-GB" w:eastAsia="en-GB"/>
              </w:rPr>
            </w:pPr>
            <w:r w:rsidRPr="00E1035D">
              <w:rPr>
                <w:lang w:val="en-GB" w:eastAsia="en-GB"/>
              </w:rPr>
              <w:t> </w:t>
            </w:r>
          </w:p>
        </w:tc>
        <w:tc>
          <w:tcPr>
            <w:tcW w:w="1100" w:type="dxa"/>
            <w:shd w:val="clear" w:color="000000" w:fill="C4BD97"/>
            <w:vAlign w:val="center"/>
            <w:hideMark/>
          </w:tcPr>
          <w:p w14:paraId="1534AE9C" w14:textId="77777777" w:rsidR="00782669" w:rsidRPr="00E1035D" w:rsidRDefault="00782669" w:rsidP="00782669">
            <w:pPr>
              <w:jc w:val="center"/>
              <w:rPr>
                <w:lang w:val="en-GB" w:eastAsia="en-GB"/>
              </w:rPr>
            </w:pPr>
            <w:r w:rsidRPr="00E1035D">
              <w:rPr>
                <w:lang w:val="en-GB" w:eastAsia="en-GB"/>
              </w:rPr>
              <w:t> </w:t>
            </w:r>
          </w:p>
        </w:tc>
        <w:tc>
          <w:tcPr>
            <w:tcW w:w="1168" w:type="dxa"/>
            <w:shd w:val="clear" w:color="000000" w:fill="C4BD97"/>
            <w:vAlign w:val="center"/>
            <w:hideMark/>
          </w:tcPr>
          <w:p w14:paraId="211B4847" w14:textId="77777777" w:rsidR="00782669" w:rsidRPr="00E1035D" w:rsidRDefault="00782669" w:rsidP="00782669">
            <w:pPr>
              <w:jc w:val="center"/>
              <w:rPr>
                <w:lang w:val="en-GB" w:eastAsia="en-GB"/>
              </w:rPr>
            </w:pPr>
            <w:r w:rsidRPr="00E1035D">
              <w:rPr>
                <w:lang w:val="en-GB" w:eastAsia="en-GB"/>
              </w:rPr>
              <w:t> </w:t>
            </w:r>
          </w:p>
        </w:tc>
      </w:tr>
      <w:tr w:rsidR="005E1B0E" w:rsidRPr="00E1035D" w14:paraId="01828D4E" w14:textId="77777777" w:rsidTr="00782669">
        <w:trPr>
          <w:trHeight w:val="300"/>
        </w:trPr>
        <w:tc>
          <w:tcPr>
            <w:tcW w:w="899" w:type="dxa"/>
            <w:shd w:val="clear" w:color="auto" w:fill="auto"/>
            <w:vAlign w:val="center"/>
            <w:hideMark/>
          </w:tcPr>
          <w:p w14:paraId="647C197F" w14:textId="77777777" w:rsidR="00782669" w:rsidRPr="00E1035D" w:rsidRDefault="00782669" w:rsidP="00782669">
            <w:pPr>
              <w:jc w:val="center"/>
              <w:rPr>
                <w:b/>
                <w:bCs/>
                <w:lang w:val="en-GB" w:eastAsia="en-GB"/>
              </w:rPr>
            </w:pPr>
            <w:r w:rsidRPr="00E1035D">
              <w:rPr>
                <w:b/>
                <w:bCs/>
                <w:lang w:val="en-GB" w:eastAsia="en-GB"/>
              </w:rPr>
              <w:t>600</w:t>
            </w:r>
          </w:p>
        </w:tc>
        <w:tc>
          <w:tcPr>
            <w:tcW w:w="5197" w:type="dxa"/>
            <w:shd w:val="clear" w:color="auto" w:fill="auto"/>
            <w:vAlign w:val="center"/>
            <w:hideMark/>
          </w:tcPr>
          <w:p w14:paraId="07EAF987" w14:textId="77777777" w:rsidR="00782669" w:rsidRPr="00E1035D" w:rsidRDefault="00782669" w:rsidP="00782669">
            <w:pPr>
              <w:rPr>
                <w:b/>
                <w:bCs/>
                <w:lang w:val="en-GB" w:eastAsia="en-GB"/>
              </w:rPr>
            </w:pPr>
            <w:r w:rsidRPr="00E1035D">
              <w:rPr>
                <w:b/>
                <w:bCs/>
                <w:lang w:val="en-GB" w:eastAsia="en-GB"/>
              </w:rPr>
              <w:t>Contingency Plan</w:t>
            </w:r>
          </w:p>
        </w:tc>
        <w:tc>
          <w:tcPr>
            <w:tcW w:w="708" w:type="dxa"/>
            <w:shd w:val="clear" w:color="auto" w:fill="auto"/>
            <w:vAlign w:val="center"/>
            <w:hideMark/>
          </w:tcPr>
          <w:p w14:paraId="5C736218" w14:textId="77777777" w:rsidR="00782669" w:rsidRPr="00E1035D" w:rsidRDefault="00782669" w:rsidP="00782669">
            <w:pPr>
              <w:jc w:val="center"/>
              <w:rPr>
                <w:b/>
                <w:bCs/>
                <w:lang w:val="en-GB" w:eastAsia="en-GB"/>
              </w:rPr>
            </w:pPr>
            <w:r w:rsidRPr="00E1035D">
              <w:rPr>
                <w:b/>
                <w:bCs/>
                <w:lang w:val="en-GB" w:eastAsia="en-GB"/>
              </w:rPr>
              <w:t> </w:t>
            </w:r>
          </w:p>
        </w:tc>
        <w:tc>
          <w:tcPr>
            <w:tcW w:w="1134" w:type="dxa"/>
            <w:shd w:val="clear" w:color="auto" w:fill="auto"/>
            <w:vAlign w:val="center"/>
            <w:hideMark/>
          </w:tcPr>
          <w:p w14:paraId="51871972" w14:textId="77777777" w:rsidR="00782669" w:rsidRPr="00E1035D" w:rsidRDefault="00782669" w:rsidP="00782669">
            <w:pPr>
              <w:jc w:val="center"/>
              <w:rPr>
                <w:b/>
                <w:bCs/>
                <w:lang w:val="en-GB" w:eastAsia="en-GB"/>
              </w:rPr>
            </w:pPr>
            <w:r w:rsidRPr="00E1035D">
              <w:rPr>
                <w:b/>
                <w:bCs/>
                <w:lang w:val="en-GB" w:eastAsia="en-GB"/>
              </w:rPr>
              <w:t> </w:t>
            </w:r>
          </w:p>
        </w:tc>
        <w:tc>
          <w:tcPr>
            <w:tcW w:w="1100" w:type="dxa"/>
            <w:shd w:val="clear" w:color="auto" w:fill="auto"/>
            <w:vAlign w:val="center"/>
            <w:hideMark/>
          </w:tcPr>
          <w:p w14:paraId="46E80560" w14:textId="77777777" w:rsidR="00782669" w:rsidRPr="00E1035D" w:rsidRDefault="00782669" w:rsidP="00782669">
            <w:pPr>
              <w:jc w:val="center"/>
              <w:rPr>
                <w:b/>
                <w:bCs/>
                <w:lang w:val="en-GB" w:eastAsia="en-GB"/>
              </w:rPr>
            </w:pPr>
            <w:r w:rsidRPr="00E1035D">
              <w:rPr>
                <w:b/>
                <w:bCs/>
                <w:lang w:val="en-GB" w:eastAsia="en-GB"/>
              </w:rPr>
              <w:t> </w:t>
            </w:r>
          </w:p>
        </w:tc>
        <w:tc>
          <w:tcPr>
            <w:tcW w:w="1168" w:type="dxa"/>
            <w:shd w:val="clear" w:color="auto" w:fill="auto"/>
            <w:vAlign w:val="center"/>
            <w:hideMark/>
          </w:tcPr>
          <w:p w14:paraId="4E232158" w14:textId="77777777" w:rsidR="00782669" w:rsidRPr="00E1035D" w:rsidRDefault="00782669" w:rsidP="00782669">
            <w:pPr>
              <w:jc w:val="center"/>
              <w:rPr>
                <w:b/>
                <w:bCs/>
                <w:lang w:val="en-GB" w:eastAsia="en-GB"/>
              </w:rPr>
            </w:pPr>
            <w:r w:rsidRPr="00E1035D">
              <w:rPr>
                <w:b/>
                <w:bCs/>
                <w:lang w:val="en-GB" w:eastAsia="en-GB"/>
              </w:rPr>
              <w:t> </w:t>
            </w:r>
          </w:p>
        </w:tc>
      </w:tr>
      <w:tr w:rsidR="005E1B0E" w:rsidRPr="00E1035D" w14:paraId="12DC23D1" w14:textId="77777777" w:rsidTr="00782669">
        <w:trPr>
          <w:trHeight w:val="316"/>
        </w:trPr>
        <w:tc>
          <w:tcPr>
            <w:tcW w:w="899" w:type="dxa"/>
            <w:shd w:val="clear" w:color="auto" w:fill="auto"/>
            <w:vAlign w:val="center"/>
            <w:hideMark/>
          </w:tcPr>
          <w:p w14:paraId="08738CC8" w14:textId="77777777" w:rsidR="00782669" w:rsidRPr="00E1035D" w:rsidRDefault="00782669" w:rsidP="00782669">
            <w:pPr>
              <w:jc w:val="center"/>
              <w:rPr>
                <w:lang w:val="en-GB" w:eastAsia="en-GB"/>
              </w:rPr>
            </w:pPr>
            <w:r w:rsidRPr="00E1035D">
              <w:rPr>
                <w:lang w:val="en-GB" w:eastAsia="en-GB"/>
              </w:rPr>
              <w:t>601</w:t>
            </w:r>
          </w:p>
        </w:tc>
        <w:tc>
          <w:tcPr>
            <w:tcW w:w="5197" w:type="dxa"/>
            <w:shd w:val="clear" w:color="auto" w:fill="auto"/>
            <w:vAlign w:val="center"/>
            <w:hideMark/>
          </w:tcPr>
          <w:p w14:paraId="53EC84E9" w14:textId="77777777" w:rsidR="00782669" w:rsidRPr="00E1035D" w:rsidRDefault="00782669" w:rsidP="00782669">
            <w:pPr>
              <w:rPr>
                <w:lang w:val="en-GB" w:eastAsia="en-GB"/>
              </w:rPr>
            </w:pPr>
            <w:r w:rsidRPr="00E1035D">
              <w:rPr>
                <w:lang w:val="en-GB" w:eastAsia="en-GB"/>
              </w:rPr>
              <w:t xml:space="preserve">Contingency (5%) </w:t>
            </w:r>
          </w:p>
        </w:tc>
        <w:tc>
          <w:tcPr>
            <w:tcW w:w="708" w:type="dxa"/>
            <w:shd w:val="clear" w:color="auto" w:fill="auto"/>
            <w:vAlign w:val="center"/>
            <w:hideMark/>
          </w:tcPr>
          <w:p w14:paraId="33B3C316" w14:textId="77777777" w:rsidR="00782669" w:rsidRPr="00E1035D" w:rsidRDefault="00782669" w:rsidP="00782669">
            <w:pPr>
              <w:jc w:val="center"/>
              <w:rPr>
                <w:lang w:val="en-GB" w:eastAsia="en-GB"/>
              </w:rPr>
            </w:pPr>
            <w:r w:rsidRPr="00E1035D">
              <w:rPr>
                <w:lang w:val="en-GB" w:eastAsia="en-GB"/>
              </w:rPr>
              <w:t>5%</w:t>
            </w:r>
          </w:p>
        </w:tc>
        <w:tc>
          <w:tcPr>
            <w:tcW w:w="1134" w:type="dxa"/>
            <w:shd w:val="clear" w:color="auto" w:fill="auto"/>
            <w:vAlign w:val="center"/>
            <w:hideMark/>
          </w:tcPr>
          <w:p w14:paraId="124FFC76" w14:textId="77777777" w:rsidR="00782669" w:rsidRPr="00E1035D" w:rsidRDefault="00782669" w:rsidP="00782669">
            <w:pPr>
              <w:jc w:val="center"/>
              <w:rPr>
                <w:lang w:val="en-GB" w:eastAsia="en-GB"/>
              </w:rPr>
            </w:pPr>
            <w:r w:rsidRPr="00E1035D">
              <w:rPr>
                <w:lang w:val="en-GB" w:eastAsia="en-GB"/>
              </w:rPr>
              <w:t>1</w:t>
            </w:r>
          </w:p>
        </w:tc>
        <w:tc>
          <w:tcPr>
            <w:tcW w:w="1100" w:type="dxa"/>
            <w:shd w:val="clear" w:color="auto" w:fill="auto"/>
            <w:vAlign w:val="center"/>
          </w:tcPr>
          <w:p w14:paraId="2194E9B3" w14:textId="4164C174" w:rsidR="00782669" w:rsidRPr="00E1035D" w:rsidRDefault="00782669" w:rsidP="00782669">
            <w:pPr>
              <w:jc w:val="center"/>
              <w:rPr>
                <w:lang w:val="en-GB" w:eastAsia="en-GB"/>
              </w:rPr>
            </w:pPr>
          </w:p>
        </w:tc>
        <w:tc>
          <w:tcPr>
            <w:tcW w:w="1168" w:type="dxa"/>
            <w:shd w:val="clear" w:color="auto" w:fill="auto"/>
            <w:vAlign w:val="center"/>
          </w:tcPr>
          <w:p w14:paraId="68D63FA8" w14:textId="2BFA6E43" w:rsidR="00782669" w:rsidRPr="00E1035D" w:rsidRDefault="00782669" w:rsidP="00782669">
            <w:pPr>
              <w:jc w:val="center"/>
              <w:rPr>
                <w:lang w:val="en-GB" w:eastAsia="en-GB"/>
              </w:rPr>
            </w:pPr>
          </w:p>
        </w:tc>
      </w:tr>
      <w:tr w:rsidR="005E1B0E" w:rsidRPr="00E1035D" w14:paraId="5CE2B5C1" w14:textId="77777777" w:rsidTr="00782669">
        <w:trPr>
          <w:trHeight w:val="300"/>
        </w:trPr>
        <w:tc>
          <w:tcPr>
            <w:tcW w:w="899" w:type="dxa"/>
            <w:shd w:val="clear" w:color="000000" w:fill="C4BD97"/>
            <w:vAlign w:val="center"/>
            <w:hideMark/>
          </w:tcPr>
          <w:p w14:paraId="2256C804" w14:textId="77777777" w:rsidR="00782669" w:rsidRPr="00E1035D" w:rsidRDefault="00782669" w:rsidP="00782669">
            <w:pPr>
              <w:jc w:val="center"/>
              <w:rPr>
                <w:lang w:val="en-GB" w:eastAsia="en-GB"/>
              </w:rPr>
            </w:pPr>
            <w:r w:rsidRPr="00E1035D">
              <w:rPr>
                <w:lang w:val="en-GB" w:eastAsia="en-GB"/>
              </w:rPr>
              <w:t> </w:t>
            </w:r>
          </w:p>
        </w:tc>
        <w:tc>
          <w:tcPr>
            <w:tcW w:w="5197" w:type="dxa"/>
            <w:shd w:val="clear" w:color="000000" w:fill="C4BD97"/>
            <w:vAlign w:val="center"/>
            <w:hideMark/>
          </w:tcPr>
          <w:p w14:paraId="7644190B" w14:textId="77777777" w:rsidR="00782669" w:rsidRPr="00E1035D" w:rsidRDefault="00782669" w:rsidP="00782669">
            <w:pPr>
              <w:jc w:val="center"/>
              <w:rPr>
                <w:b/>
                <w:bCs/>
                <w:i/>
                <w:iCs/>
                <w:lang w:val="en-GB" w:eastAsia="en-GB"/>
              </w:rPr>
            </w:pPr>
            <w:r w:rsidRPr="00E1035D">
              <w:rPr>
                <w:b/>
                <w:bCs/>
                <w:i/>
                <w:iCs/>
                <w:lang w:val="en-GB" w:eastAsia="en-GB"/>
              </w:rPr>
              <w:t>Sub – total 600</w:t>
            </w:r>
          </w:p>
        </w:tc>
        <w:tc>
          <w:tcPr>
            <w:tcW w:w="708" w:type="dxa"/>
            <w:shd w:val="clear" w:color="000000" w:fill="C4BD97"/>
            <w:vAlign w:val="center"/>
            <w:hideMark/>
          </w:tcPr>
          <w:p w14:paraId="2D81A1CD" w14:textId="77777777" w:rsidR="00782669" w:rsidRPr="00E1035D" w:rsidRDefault="00782669" w:rsidP="00782669">
            <w:pPr>
              <w:jc w:val="center"/>
              <w:rPr>
                <w:lang w:val="en-GB" w:eastAsia="en-GB"/>
              </w:rPr>
            </w:pPr>
            <w:r w:rsidRPr="00E1035D">
              <w:rPr>
                <w:lang w:val="en-GB" w:eastAsia="en-GB"/>
              </w:rPr>
              <w:t> </w:t>
            </w:r>
          </w:p>
        </w:tc>
        <w:tc>
          <w:tcPr>
            <w:tcW w:w="1134" w:type="dxa"/>
            <w:shd w:val="clear" w:color="000000" w:fill="C4BD97"/>
            <w:vAlign w:val="center"/>
            <w:hideMark/>
          </w:tcPr>
          <w:p w14:paraId="6128F10A" w14:textId="77777777" w:rsidR="00782669" w:rsidRPr="00E1035D" w:rsidRDefault="00782669" w:rsidP="00782669">
            <w:pPr>
              <w:jc w:val="center"/>
              <w:rPr>
                <w:lang w:val="en-GB" w:eastAsia="en-GB"/>
              </w:rPr>
            </w:pPr>
            <w:r w:rsidRPr="00E1035D">
              <w:rPr>
                <w:lang w:val="en-GB" w:eastAsia="en-GB"/>
              </w:rPr>
              <w:t> </w:t>
            </w:r>
          </w:p>
        </w:tc>
        <w:tc>
          <w:tcPr>
            <w:tcW w:w="1100" w:type="dxa"/>
            <w:shd w:val="clear" w:color="000000" w:fill="C4BD97"/>
            <w:vAlign w:val="center"/>
            <w:hideMark/>
          </w:tcPr>
          <w:p w14:paraId="7AB3F5FB" w14:textId="77777777" w:rsidR="00782669" w:rsidRPr="00E1035D" w:rsidRDefault="00782669" w:rsidP="00782669">
            <w:pPr>
              <w:jc w:val="center"/>
              <w:rPr>
                <w:lang w:val="en-GB" w:eastAsia="en-GB"/>
              </w:rPr>
            </w:pPr>
            <w:r w:rsidRPr="00E1035D">
              <w:rPr>
                <w:lang w:val="en-GB" w:eastAsia="en-GB"/>
              </w:rPr>
              <w:t> </w:t>
            </w:r>
          </w:p>
        </w:tc>
        <w:tc>
          <w:tcPr>
            <w:tcW w:w="1168" w:type="dxa"/>
            <w:shd w:val="clear" w:color="000000" w:fill="C4BD97"/>
            <w:vAlign w:val="center"/>
            <w:hideMark/>
          </w:tcPr>
          <w:p w14:paraId="64F086DB" w14:textId="77777777" w:rsidR="00782669" w:rsidRPr="00E1035D" w:rsidRDefault="00782669" w:rsidP="00782669">
            <w:pPr>
              <w:jc w:val="center"/>
              <w:rPr>
                <w:lang w:val="en-GB" w:eastAsia="en-GB"/>
              </w:rPr>
            </w:pPr>
            <w:r w:rsidRPr="00E1035D">
              <w:rPr>
                <w:lang w:val="en-GB" w:eastAsia="en-GB"/>
              </w:rPr>
              <w:t> </w:t>
            </w:r>
          </w:p>
        </w:tc>
      </w:tr>
      <w:tr w:rsidR="005E1B0E" w:rsidRPr="00E1035D" w14:paraId="6475CC37" w14:textId="77777777" w:rsidTr="00782669">
        <w:trPr>
          <w:trHeight w:val="300"/>
        </w:trPr>
        <w:tc>
          <w:tcPr>
            <w:tcW w:w="899" w:type="dxa"/>
            <w:shd w:val="clear" w:color="auto" w:fill="auto"/>
            <w:vAlign w:val="center"/>
          </w:tcPr>
          <w:p w14:paraId="56343DEF" w14:textId="77777777" w:rsidR="00782669" w:rsidRPr="00E1035D" w:rsidRDefault="00782669" w:rsidP="00782669">
            <w:pPr>
              <w:rPr>
                <w:b/>
                <w:bCs/>
                <w:lang w:val="en-GB" w:eastAsia="en-GB"/>
              </w:rPr>
            </w:pPr>
          </w:p>
        </w:tc>
        <w:tc>
          <w:tcPr>
            <w:tcW w:w="5197" w:type="dxa"/>
            <w:shd w:val="clear" w:color="auto" w:fill="auto"/>
            <w:vAlign w:val="center"/>
          </w:tcPr>
          <w:p w14:paraId="2D38DA09" w14:textId="5EF63D9B" w:rsidR="00782669" w:rsidRPr="00E1035D" w:rsidRDefault="00782669" w:rsidP="00782669">
            <w:pPr>
              <w:rPr>
                <w:b/>
                <w:bCs/>
                <w:i/>
                <w:iCs/>
                <w:lang w:val="en-GB" w:eastAsia="en-GB"/>
              </w:rPr>
            </w:pPr>
            <w:r w:rsidRPr="00E1035D">
              <w:rPr>
                <w:b/>
                <w:bCs/>
                <w:i/>
                <w:iCs/>
                <w:lang w:val="en-GB" w:eastAsia="en-GB"/>
              </w:rPr>
              <w:t>SUMMARY</w:t>
            </w:r>
          </w:p>
        </w:tc>
        <w:tc>
          <w:tcPr>
            <w:tcW w:w="708" w:type="dxa"/>
            <w:shd w:val="clear" w:color="auto" w:fill="auto"/>
            <w:vAlign w:val="center"/>
          </w:tcPr>
          <w:p w14:paraId="7911476F" w14:textId="77777777" w:rsidR="00782669" w:rsidRPr="00E1035D" w:rsidRDefault="00782669" w:rsidP="00782669">
            <w:pPr>
              <w:jc w:val="center"/>
              <w:rPr>
                <w:lang w:val="en-GB" w:eastAsia="en-GB"/>
              </w:rPr>
            </w:pPr>
          </w:p>
        </w:tc>
        <w:tc>
          <w:tcPr>
            <w:tcW w:w="1134" w:type="dxa"/>
            <w:shd w:val="clear" w:color="auto" w:fill="auto"/>
            <w:vAlign w:val="center"/>
          </w:tcPr>
          <w:p w14:paraId="26EE680F" w14:textId="77777777" w:rsidR="00782669" w:rsidRPr="00E1035D" w:rsidRDefault="00782669" w:rsidP="00782669">
            <w:pPr>
              <w:jc w:val="center"/>
              <w:rPr>
                <w:lang w:val="en-GB" w:eastAsia="en-GB"/>
              </w:rPr>
            </w:pPr>
          </w:p>
        </w:tc>
        <w:tc>
          <w:tcPr>
            <w:tcW w:w="1100" w:type="dxa"/>
            <w:shd w:val="clear" w:color="auto" w:fill="auto"/>
            <w:vAlign w:val="center"/>
          </w:tcPr>
          <w:p w14:paraId="231ACF4F" w14:textId="77777777" w:rsidR="00782669" w:rsidRPr="00E1035D" w:rsidRDefault="00782669" w:rsidP="00782669">
            <w:pPr>
              <w:jc w:val="center"/>
              <w:rPr>
                <w:lang w:val="en-GB" w:eastAsia="en-GB"/>
              </w:rPr>
            </w:pPr>
          </w:p>
        </w:tc>
        <w:tc>
          <w:tcPr>
            <w:tcW w:w="1168" w:type="dxa"/>
            <w:shd w:val="clear" w:color="auto" w:fill="auto"/>
            <w:vAlign w:val="center"/>
          </w:tcPr>
          <w:p w14:paraId="568FC498" w14:textId="77777777" w:rsidR="00782669" w:rsidRPr="00E1035D" w:rsidRDefault="00782669" w:rsidP="00782669">
            <w:pPr>
              <w:jc w:val="center"/>
              <w:rPr>
                <w:lang w:val="en-GB" w:eastAsia="en-GB"/>
              </w:rPr>
            </w:pPr>
          </w:p>
        </w:tc>
      </w:tr>
      <w:tr w:rsidR="005E1B0E" w:rsidRPr="00E1035D" w14:paraId="49A093B6" w14:textId="77777777" w:rsidTr="00782669">
        <w:trPr>
          <w:trHeight w:val="300"/>
        </w:trPr>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14:paraId="16284162" w14:textId="16C70BFE" w:rsidR="00782669" w:rsidRPr="00E1035D" w:rsidRDefault="00782669" w:rsidP="00782669">
            <w:pPr>
              <w:rPr>
                <w:b/>
                <w:bCs/>
                <w:lang w:val="en-GB" w:eastAsia="en-GB"/>
              </w:rPr>
            </w:pPr>
            <w:r w:rsidRPr="00E1035D">
              <w:rPr>
                <w:b/>
                <w:bCs/>
                <w:lang w:val="en-GB" w:eastAsia="en-GB"/>
              </w:rPr>
              <w:t>Series No</w:t>
            </w:r>
          </w:p>
        </w:tc>
        <w:tc>
          <w:tcPr>
            <w:tcW w:w="5197" w:type="dxa"/>
            <w:tcBorders>
              <w:top w:val="single" w:sz="4" w:space="0" w:color="auto"/>
              <w:left w:val="nil"/>
              <w:bottom w:val="single" w:sz="4" w:space="0" w:color="auto"/>
              <w:right w:val="nil"/>
            </w:tcBorders>
            <w:shd w:val="clear" w:color="auto" w:fill="auto"/>
            <w:vAlign w:val="center"/>
          </w:tcPr>
          <w:p w14:paraId="2161198E" w14:textId="6D23D5B4" w:rsidR="00782669" w:rsidRPr="00E1035D" w:rsidRDefault="00782669" w:rsidP="00782669">
            <w:pPr>
              <w:rPr>
                <w:b/>
                <w:bCs/>
                <w:i/>
                <w:iCs/>
                <w:lang w:val="en-GB" w:eastAsia="en-GB"/>
              </w:rPr>
            </w:pPr>
            <w:r w:rsidRPr="00E1035D">
              <w:rPr>
                <w:b/>
                <w:bCs/>
                <w:lang w:val="en-GB" w:eastAsia="en-GB"/>
              </w:rPr>
              <w:t>Designation</w:t>
            </w:r>
          </w:p>
        </w:tc>
        <w:tc>
          <w:tcPr>
            <w:tcW w:w="708" w:type="dxa"/>
            <w:shd w:val="clear" w:color="auto" w:fill="auto"/>
            <w:vAlign w:val="center"/>
          </w:tcPr>
          <w:p w14:paraId="251E24F8" w14:textId="01AB2C3D" w:rsidR="00782669" w:rsidRPr="00E1035D" w:rsidRDefault="00782669" w:rsidP="00782669">
            <w:pPr>
              <w:jc w:val="center"/>
              <w:rPr>
                <w:b/>
                <w:bCs/>
                <w:lang w:val="en-GB" w:eastAsia="en-GB"/>
              </w:rPr>
            </w:pPr>
            <w:r w:rsidRPr="00E1035D">
              <w:rPr>
                <w:b/>
                <w:bCs/>
                <w:lang w:val="en-GB" w:eastAsia="en-GB"/>
              </w:rPr>
              <w:t>Unit</w:t>
            </w:r>
          </w:p>
        </w:tc>
        <w:tc>
          <w:tcPr>
            <w:tcW w:w="1134" w:type="dxa"/>
            <w:shd w:val="clear" w:color="auto" w:fill="auto"/>
            <w:vAlign w:val="center"/>
          </w:tcPr>
          <w:p w14:paraId="107D0368" w14:textId="1ECCC999" w:rsidR="00782669" w:rsidRPr="00E1035D" w:rsidRDefault="00782669" w:rsidP="00782669">
            <w:pPr>
              <w:jc w:val="center"/>
              <w:rPr>
                <w:b/>
                <w:bCs/>
                <w:lang w:val="en-GB" w:eastAsia="en-GB"/>
              </w:rPr>
            </w:pPr>
            <w:r w:rsidRPr="00E1035D">
              <w:rPr>
                <w:b/>
                <w:bCs/>
                <w:lang w:val="en-GB" w:eastAsia="en-GB"/>
              </w:rPr>
              <w:t>Qty</w:t>
            </w:r>
          </w:p>
        </w:tc>
        <w:tc>
          <w:tcPr>
            <w:tcW w:w="1100" w:type="dxa"/>
            <w:shd w:val="clear" w:color="auto" w:fill="auto"/>
            <w:vAlign w:val="center"/>
          </w:tcPr>
          <w:p w14:paraId="26F860EF" w14:textId="315EB738" w:rsidR="00782669" w:rsidRPr="00E1035D" w:rsidRDefault="00782669" w:rsidP="00782669">
            <w:pPr>
              <w:jc w:val="center"/>
              <w:rPr>
                <w:b/>
                <w:bCs/>
                <w:lang w:val="en-GB" w:eastAsia="en-GB"/>
              </w:rPr>
            </w:pPr>
            <w:r w:rsidRPr="00E1035D">
              <w:rPr>
                <w:b/>
                <w:bCs/>
                <w:lang w:val="en-GB" w:eastAsia="en-GB"/>
              </w:rPr>
              <w:t>UP</w:t>
            </w:r>
          </w:p>
        </w:tc>
        <w:tc>
          <w:tcPr>
            <w:tcW w:w="1168" w:type="dxa"/>
            <w:shd w:val="clear" w:color="auto" w:fill="auto"/>
            <w:vAlign w:val="center"/>
          </w:tcPr>
          <w:p w14:paraId="21AB747D" w14:textId="19A7B883" w:rsidR="00782669" w:rsidRPr="00E1035D" w:rsidRDefault="00782669" w:rsidP="00782669">
            <w:pPr>
              <w:jc w:val="center"/>
              <w:rPr>
                <w:b/>
                <w:bCs/>
                <w:lang w:val="en-GB" w:eastAsia="en-GB"/>
              </w:rPr>
            </w:pPr>
            <w:r w:rsidRPr="00E1035D">
              <w:rPr>
                <w:b/>
                <w:bCs/>
                <w:lang w:val="en-GB" w:eastAsia="en-GB"/>
              </w:rPr>
              <w:t>TP</w:t>
            </w:r>
          </w:p>
        </w:tc>
      </w:tr>
      <w:tr w:rsidR="005E1B0E" w:rsidRPr="00E1035D" w14:paraId="7AE90561" w14:textId="77777777" w:rsidTr="00782669">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304F7EB7" w14:textId="12CA50B5" w:rsidR="00782669" w:rsidRPr="00E1035D" w:rsidRDefault="00782669" w:rsidP="00782669">
            <w:pPr>
              <w:rPr>
                <w:b/>
                <w:bCs/>
                <w:lang w:val="en-GB" w:eastAsia="en-GB"/>
              </w:rPr>
            </w:pPr>
            <w:r w:rsidRPr="00E1035D">
              <w:rPr>
                <w:b/>
                <w:bCs/>
                <w:lang w:val="en-GB" w:eastAsia="en-GB"/>
              </w:rPr>
              <w:t>100</w:t>
            </w:r>
          </w:p>
        </w:tc>
        <w:tc>
          <w:tcPr>
            <w:tcW w:w="5197" w:type="dxa"/>
            <w:tcBorders>
              <w:top w:val="nil"/>
              <w:left w:val="nil"/>
              <w:bottom w:val="single" w:sz="4" w:space="0" w:color="auto"/>
              <w:right w:val="nil"/>
            </w:tcBorders>
            <w:shd w:val="clear" w:color="auto" w:fill="auto"/>
            <w:vAlign w:val="center"/>
          </w:tcPr>
          <w:p w14:paraId="74BD04E6" w14:textId="7686DC09" w:rsidR="00782669" w:rsidRPr="00E1035D" w:rsidRDefault="00782669" w:rsidP="00782669">
            <w:pPr>
              <w:rPr>
                <w:b/>
                <w:bCs/>
                <w:i/>
                <w:iCs/>
                <w:lang w:val="en-GB" w:eastAsia="en-GB"/>
              </w:rPr>
            </w:pPr>
            <w:r w:rsidRPr="00E1035D">
              <w:rPr>
                <w:b/>
                <w:bCs/>
                <w:lang w:val="en-GB" w:eastAsia="en-GB"/>
              </w:rPr>
              <w:t>Site Maintenance &amp; Infrastructure</w:t>
            </w:r>
          </w:p>
        </w:tc>
        <w:tc>
          <w:tcPr>
            <w:tcW w:w="708" w:type="dxa"/>
            <w:shd w:val="clear" w:color="auto" w:fill="auto"/>
            <w:vAlign w:val="center"/>
          </w:tcPr>
          <w:p w14:paraId="1271E444" w14:textId="525E32E9"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364ED028" w14:textId="02D3ECC4"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08946501" w14:textId="77777777" w:rsidR="00782669" w:rsidRPr="00E1035D" w:rsidRDefault="00782669" w:rsidP="00782669">
            <w:pPr>
              <w:jc w:val="center"/>
              <w:rPr>
                <w:lang w:val="en-GB" w:eastAsia="en-GB"/>
              </w:rPr>
            </w:pPr>
          </w:p>
        </w:tc>
        <w:tc>
          <w:tcPr>
            <w:tcW w:w="1168" w:type="dxa"/>
            <w:shd w:val="clear" w:color="auto" w:fill="auto"/>
            <w:vAlign w:val="center"/>
          </w:tcPr>
          <w:p w14:paraId="3FF37C01" w14:textId="77777777" w:rsidR="00782669" w:rsidRPr="00E1035D" w:rsidRDefault="00782669" w:rsidP="00782669">
            <w:pPr>
              <w:jc w:val="center"/>
              <w:rPr>
                <w:lang w:val="en-GB" w:eastAsia="en-GB"/>
              </w:rPr>
            </w:pPr>
          </w:p>
        </w:tc>
      </w:tr>
      <w:tr w:rsidR="005E1B0E" w:rsidRPr="00E1035D" w14:paraId="61A60493" w14:textId="77777777" w:rsidTr="00E1035D">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58806454" w14:textId="2EB42C86" w:rsidR="00782669" w:rsidRPr="00E1035D" w:rsidRDefault="00782669" w:rsidP="00782669">
            <w:pPr>
              <w:rPr>
                <w:b/>
                <w:bCs/>
                <w:lang w:val="en-GB" w:eastAsia="en-GB"/>
              </w:rPr>
            </w:pPr>
            <w:r w:rsidRPr="00E1035D">
              <w:rPr>
                <w:b/>
                <w:bCs/>
                <w:lang w:val="en-GB" w:eastAsia="en-GB"/>
              </w:rPr>
              <w:t>200</w:t>
            </w:r>
          </w:p>
        </w:tc>
        <w:tc>
          <w:tcPr>
            <w:tcW w:w="5197" w:type="dxa"/>
            <w:tcBorders>
              <w:top w:val="nil"/>
              <w:left w:val="nil"/>
              <w:bottom w:val="single" w:sz="4" w:space="0" w:color="auto"/>
              <w:right w:val="nil"/>
            </w:tcBorders>
            <w:shd w:val="clear" w:color="auto" w:fill="auto"/>
            <w:vAlign w:val="center"/>
          </w:tcPr>
          <w:p w14:paraId="5095E1BA" w14:textId="511CCFD8" w:rsidR="00782669" w:rsidRPr="00E1035D" w:rsidRDefault="00782669" w:rsidP="00782669">
            <w:pPr>
              <w:rPr>
                <w:b/>
                <w:bCs/>
                <w:i/>
                <w:iCs/>
                <w:lang w:val="en-GB" w:eastAsia="en-GB"/>
              </w:rPr>
            </w:pPr>
            <w:r w:rsidRPr="00E1035D">
              <w:rPr>
                <w:b/>
                <w:bCs/>
                <w:lang w:val="en-GB" w:eastAsia="en-GB"/>
              </w:rPr>
              <w:t>Tools, equipment and materials for the maintenance of planted trees </w:t>
            </w:r>
          </w:p>
        </w:tc>
        <w:tc>
          <w:tcPr>
            <w:tcW w:w="708" w:type="dxa"/>
            <w:shd w:val="clear" w:color="auto" w:fill="auto"/>
          </w:tcPr>
          <w:p w14:paraId="21017609" w14:textId="172EBFB2"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501A0C76" w14:textId="777CD4BF"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125CF8DD" w14:textId="77777777" w:rsidR="00782669" w:rsidRPr="00E1035D" w:rsidRDefault="00782669" w:rsidP="00782669">
            <w:pPr>
              <w:jc w:val="center"/>
              <w:rPr>
                <w:lang w:val="en-GB" w:eastAsia="en-GB"/>
              </w:rPr>
            </w:pPr>
          </w:p>
        </w:tc>
        <w:tc>
          <w:tcPr>
            <w:tcW w:w="1168" w:type="dxa"/>
            <w:shd w:val="clear" w:color="auto" w:fill="auto"/>
            <w:vAlign w:val="center"/>
          </w:tcPr>
          <w:p w14:paraId="13C402A4" w14:textId="77777777" w:rsidR="00782669" w:rsidRPr="00E1035D" w:rsidRDefault="00782669" w:rsidP="00782669">
            <w:pPr>
              <w:jc w:val="center"/>
              <w:rPr>
                <w:lang w:val="en-GB" w:eastAsia="en-GB"/>
              </w:rPr>
            </w:pPr>
          </w:p>
        </w:tc>
      </w:tr>
      <w:tr w:rsidR="005E1B0E" w:rsidRPr="00E1035D" w14:paraId="23C254F1" w14:textId="77777777" w:rsidTr="00E1035D">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390A61AE" w14:textId="595E7007" w:rsidR="00782669" w:rsidRPr="00E1035D" w:rsidRDefault="00782669" w:rsidP="00782669">
            <w:pPr>
              <w:rPr>
                <w:b/>
                <w:bCs/>
                <w:lang w:val="en-GB" w:eastAsia="en-GB"/>
              </w:rPr>
            </w:pPr>
            <w:r w:rsidRPr="00E1035D">
              <w:rPr>
                <w:b/>
                <w:bCs/>
                <w:lang w:val="en-GB" w:eastAsia="en-GB"/>
              </w:rPr>
              <w:t>300</w:t>
            </w:r>
          </w:p>
        </w:tc>
        <w:tc>
          <w:tcPr>
            <w:tcW w:w="5197" w:type="dxa"/>
            <w:tcBorders>
              <w:top w:val="nil"/>
              <w:left w:val="nil"/>
              <w:bottom w:val="single" w:sz="4" w:space="0" w:color="auto"/>
              <w:right w:val="nil"/>
            </w:tcBorders>
            <w:shd w:val="clear" w:color="auto" w:fill="auto"/>
            <w:vAlign w:val="center"/>
          </w:tcPr>
          <w:p w14:paraId="5E5227BA" w14:textId="16FC9F3A" w:rsidR="00782669" w:rsidRPr="00E1035D" w:rsidRDefault="00782669" w:rsidP="00782669">
            <w:pPr>
              <w:rPr>
                <w:b/>
                <w:bCs/>
                <w:i/>
                <w:iCs/>
                <w:lang w:val="en-GB" w:eastAsia="en-GB"/>
              </w:rPr>
            </w:pPr>
            <w:r w:rsidRPr="00E1035D">
              <w:rPr>
                <w:b/>
                <w:bCs/>
                <w:lang w:val="en-GB" w:eastAsia="en-GB"/>
              </w:rPr>
              <w:t>Ecological management &amp; invasive species control</w:t>
            </w:r>
          </w:p>
        </w:tc>
        <w:tc>
          <w:tcPr>
            <w:tcW w:w="708" w:type="dxa"/>
            <w:shd w:val="clear" w:color="auto" w:fill="auto"/>
          </w:tcPr>
          <w:p w14:paraId="10CAEA68" w14:textId="0AFAA65D"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538F5778" w14:textId="4CCD04BE"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3D1B7F92" w14:textId="77777777" w:rsidR="00782669" w:rsidRPr="00E1035D" w:rsidRDefault="00782669" w:rsidP="00782669">
            <w:pPr>
              <w:jc w:val="center"/>
              <w:rPr>
                <w:lang w:val="en-GB" w:eastAsia="en-GB"/>
              </w:rPr>
            </w:pPr>
          </w:p>
        </w:tc>
        <w:tc>
          <w:tcPr>
            <w:tcW w:w="1168" w:type="dxa"/>
            <w:shd w:val="clear" w:color="auto" w:fill="auto"/>
            <w:vAlign w:val="center"/>
          </w:tcPr>
          <w:p w14:paraId="62F9C9DF" w14:textId="77777777" w:rsidR="00782669" w:rsidRPr="00E1035D" w:rsidRDefault="00782669" w:rsidP="00782669">
            <w:pPr>
              <w:jc w:val="center"/>
              <w:rPr>
                <w:lang w:val="en-GB" w:eastAsia="en-GB"/>
              </w:rPr>
            </w:pPr>
          </w:p>
        </w:tc>
      </w:tr>
      <w:tr w:rsidR="005E1B0E" w:rsidRPr="00E1035D" w14:paraId="03A7A28F" w14:textId="77777777" w:rsidTr="00E1035D">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71416EB9" w14:textId="74753003" w:rsidR="00782669" w:rsidRPr="00E1035D" w:rsidRDefault="00782669" w:rsidP="00782669">
            <w:pPr>
              <w:rPr>
                <w:b/>
                <w:bCs/>
                <w:lang w:val="en-GB" w:eastAsia="en-GB"/>
              </w:rPr>
            </w:pPr>
            <w:r w:rsidRPr="00E1035D">
              <w:rPr>
                <w:b/>
                <w:bCs/>
                <w:lang w:val="en-GB" w:eastAsia="en-GB"/>
              </w:rPr>
              <w:t>400</w:t>
            </w:r>
          </w:p>
        </w:tc>
        <w:tc>
          <w:tcPr>
            <w:tcW w:w="5197" w:type="dxa"/>
            <w:tcBorders>
              <w:top w:val="nil"/>
              <w:left w:val="nil"/>
              <w:bottom w:val="single" w:sz="4" w:space="0" w:color="auto"/>
              <w:right w:val="nil"/>
            </w:tcBorders>
            <w:shd w:val="clear" w:color="auto" w:fill="auto"/>
            <w:vAlign w:val="center"/>
          </w:tcPr>
          <w:p w14:paraId="7641B2DA" w14:textId="4EBFC8EB" w:rsidR="00782669" w:rsidRPr="00E1035D" w:rsidRDefault="00782669" w:rsidP="00782669">
            <w:pPr>
              <w:rPr>
                <w:b/>
                <w:bCs/>
                <w:i/>
                <w:iCs/>
                <w:lang w:val="en-GB" w:eastAsia="en-GB"/>
              </w:rPr>
            </w:pPr>
            <w:r w:rsidRPr="00E1035D">
              <w:rPr>
                <w:b/>
                <w:bCs/>
                <w:lang w:val="en-GB" w:eastAsia="en-GB"/>
              </w:rPr>
              <w:t>Monitoring and data collection</w:t>
            </w:r>
          </w:p>
        </w:tc>
        <w:tc>
          <w:tcPr>
            <w:tcW w:w="708" w:type="dxa"/>
            <w:shd w:val="clear" w:color="auto" w:fill="auto"/>
          </w:tcPr>
          <w:p w14:paraId="51775AF1" w14:textId="703BC762"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6AE8B23B" w14:textId="405CFD0D"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7C0A63BC" w14:textId="77777777" w:rsidR="00782669" w:rsidRPr="00E1035D" w:rsidRDefault="00782669" w:rsidP="00782669">
            <w:pPr>
              <w:jc w:val="center"/>
              <w:rPr>
                <w:lang w:val="en-GB" w:eastAsia="en-GB"/>
              </w:rPr>
            </w:pPr>
          </w:p>
        </w:tc>
        <w:tc>
          <w:tcPr>
            <w:tcW w:w="1168" w:type="dxa"/>
            <w:shd w:val="clear" w:color="auto" w:fill="auto"/>
            <w:vAlign w:val="center"/>
          </w:tcPr>
          <w:p w14:paraId="35A12F7D" w14:textId="77777777" w:rsidR="00782669" w:rsidRPr="00E1035D" w:rsidRDefault="00782669" w:rsidP="00782669">
            <w:pPr>
              <w:jc w:val="center"/>
              <w:rPr>
                <w:lang w:val="en-GB" w:eastAsia="en-GB"/>
              </w:rPr>
            </w:pPr>
          </w:p>
        </w:tc>
      </w:tr>
      <w:tr w:rsidR="005E1B0E" w:rsidRPr="00E1035D" w14:paraId="7AF56492" w14:textId="77777777" w:rsidTr="00E1035D">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5113FAC0" w14:textId="2E8BB384" w:rsidR="00782669" w:rsidRPr="00E1035D" w:rsidRDefault="00782669" w:rsidP="00782669">
            <w:pPr>
              <w:rPr>
                <w:b/>
                <w:bCs/>
                <w:lang w:val="en-GB" w:eastAsia="en-GB"/>
              </w:rPr>
            </w:pPr>
            <w:r w:rsidRPr="00E1035D">
              <w:rPr>
                <w:b/>
                <w:bCs/>
                <w:lang w:val="en-GB" w:eastAsia="en-GB"/>
              </w:rPr>
              <w:t>500</w:t>
            </w:r>
          </w:p>
        </w:tc>
        <w:tc>
          <w:tcPr>
            <w:tcW w:w="5197" w:type="dxa"/>
            <w:tcBorders>
              <w:top w:val="nil"/>
              <w:left w:val="nil"/>
              <w:bottom w:val="single" w:sz="4" w:space="0" w:color="auto"/>
              <w:right w:val="nil"/>
            </w:tcBorders>
            <w:shd w:val="clear" w:color="auto" w:fill="auto"/>
            <w:vAlign w:val="center"/>
          </w:tcPr>
          <w:p w14:paraId="06877770" w14:textId="4072A81E" w:rsidR="00782669" w:rsidRPr="00E1035D" w:rsidRDefault="00782669" w:rsidP="00782669">
            <w:pPr>
              <w:rPr>
                <w:b/>
                <w:bCs/>
                <w:i/>
                <w:iCs/>
                <w:lang w:val="en-GB" w:eastAsia="en-GB"/>
              </w:rPr>
            </w:pPr>
            <w:r w:rsidRPr="00E1035D">
              <w:rPr>
                <w:b/>
                <w:bCs/>
                <w:lang w:val="en-GB" w:eastAsia="en-GB"/>
              </w:rPr>
              <w:t>Maintenance and reporting first 4-months</w:t>
            </w:r>
          </w:p>
        </w:tc>
        <w:tc>
          <w:tcPr>
            <w:tcW w:w="708" w:type="dxa"/>
            <w:shd w:val="clear" w:color="auto" w:fill="auto"/>
          </w:tcPr>
          <w:p w14:paraId="15FDB571" w14:textId="4A64BEB4"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41267AE8" w14:textId="15F4D736"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7C45DB5D" w14:textId="77777777" w:rsidR="00782669" w:rsidRPr="00E1035D" w:rsidRDefault="00782669" w:rsidP="00782669">
            <w:pPr>
              <w:jc w:val="center"/>
              <w:rPr>
                <w:lang w:val="en-GB" w:eastAsia="en-GB"/>
              </w:rPr>
            </w:pPr>
          </w:p>
        </w:tc>
        <w:tc>
          <w:tcPr>
            <w:tcW w:w="1168" w:type="dxa"/>
            <w:shd w:val="clear" w:color="auto" w:fill="auto"/>
            <w:vAlign w:val="center"/>
          </w:tcPr>
          <w:p w14:paraId="1EFD6AC2" w14:textId="77777777" w:rsidR="00782669" w:rsidRPr="00E1035D" w:rsidRDefault="00782669" w:rsidP="00782669">
            <w:pPr>
              <w:jc w:val="center"/>
              <w:rPr>
                <w:lang w:val="en-GB" w:eastAsia="en-GB"/>
              </w:rPr>
            </w:pPr>
          </w:p>
        </w:tc>
      </w:tr>
      <w:tr w:rsidR="005E1B0E" w:rsidRPr="00E1035D" w14:paraId="3745C932" w14:textId="77777777" w:rsidTr="00E1035D">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33203BE9" w14:textId="09A86696" w:rsidR="00782669" w:rsidRPr="00E1035D" w:rsidRDefault="00782669" w:rsidP="00782669">
            <w:pPr>
              <w:rPr>
                <w:b/>
                <w:bCs/>
                <w:lang w:val="en-GB" w:eastAsia="en-GB"/>
              </w:rPr>
            </w:pPr>
            <w:r w:rsidRPr="00E1035D">
              <w:rPr>
                <w:b/>
                <w:bCs/>
                <w:lang w:val="en-GB" w:eastAsia="en-GB"/>
              </w:rPr>
              <w:t>600</w:t>
            </w:r>
          </w:p>
        </w:tc>
        <w:tc>
          <w:tcPr>
            <w:tcW w:w="5197" w:type="dxa"/>
            <w:tcBorders>
              <w:top w:val="nil"/>
              <w:left w:val="nil"/>
              <w:bottom w:val="single" w:sz="4" w:space="0" w:color="auto"/>
              <w:right w:val="nil"/>
            </w:tcBorders>
            <w:shd w:val="clear" w:color="auto" w:fill="auto"/>
            <w:vAlign w:val="center"/>
          </w:tcPr>
          <w:p w14:paraId="76A731AF" w14:textId="1C743A3F" w:rsidR="00782669" w:rsidRPr="00E1035D" w:rsidRDefault="00782669" w:rsidP="00782669">
            <w:pPr>
              <w:rPr>
                <w:b/>
                <w:bCs/>
                <w:i/>
                <w:iCs/>
                <w:lang w:val="en-GB" w:eastAsia="en-GB"/>
              </w:rPr>
            </w:pPr>
            <w:r w:rsidRPr="00E1035D">
              <w:rPr>
                <w:b/>
                <w:bCs/>
                <w:lang w:val="en-GB" w:eastAsia="en-GB"/>
              </w:rPr>
              <w:t>Contingency Plan</w:t>
            </w:r>
          </w:p>
        </w:tc>
        <w:tc>
          <w:tcPr>
            <w:tcW w:w="708" w:type="dxa"/>
            <w:shd w:val="clear" w:color="auto" w:fill="auto"/>
          </w:tcPr>
          <w:p w14:paraId="0729F0D4" w14:textId="6CF0E198" w:rsidR="00782669" w:rsidRPr="00E1035D" w:rsidRDefault="00782669" w:rsidP="00782669">
            <w:pPr>
              <w:jc w:val="center"/>
              <w:rPr>
                <w:lang w:val="en-GB" w:eastAsia="en-GB"/>
              </w:rPr>
            </w:pPr>
            <w:r w:rsidRPr="00E1035D">
              <w:rPr>
                <w:b/>
                <w:bCs/>
                <w:lang w:val="en-GB" w:eastAsia="en-GB"/>
              </w:rPr>
              <w:t>U</w:t>
            </w:r>
          </w:p>
        </w:tc>
        <w:tc>
          <w:tcPr>
            <w:tcW w:w="1134" w:type="dxa"/>
            <w:shd w:val="clear" w:color="auto" w:fill="auto"/>
            <w:vAlign w:val="center"/>
          </w:tcPr>
          <w:p w14:paraId="6F089801" w14:textId="700B8026" w:rsidR="00782669" w:rsidRPr="00E1035D" w:rsidRDefault="00782669" w:rsidP="00782669">
            <w:pPr>
              <w:jc w:val="center"/>
              <w:rPr>
                <w:lang w:val="en-GB" w:eastAsia="en-GB"/>
              </w:rPr>
            </w:pPr>
            <w:r w:rsidRPr="00E1035D">
              <w:rPr>
                <w:b/>
                <w:bCs/>
                <w:lang w:val="en-GB" w:eastAsia="en-GB"/>
              </w:rPr>
              <w:t>1</w:t>
            </w:r>
          </w:p>
        </w:tc>
        <w:tc>
          <w:tcPr>
            <w:tcW w:w="1100" w:type="dxa"/>
            <w:shd w:val="clear" w:color="auto" w:fill="auto"/>
            <w:vAlign w:val="center"/>
          </w:tcPr>
          <w:p w14:paraId="37BC57E6" w14:textId="77777777" w:rsidR="00782669" w:rsidRPr="00E1035D" w:rsidRDefault="00782669" w:rsidP="00782669">
            <w:pPr>
              <w:jc w:val="center"/>
              <w:rPr>
                <w:lang w:val="en-GB" w:eastAsia="en-GB"/>
              </w:rPr>
            </w:pPr>
          </w:p>
        </w:tc>
        <w:tc>
          <w:tcPr>
            <w:tcW w:w="1168" w:type="dxa"/>
            <w:shd w:val="clear" w:color="auto" w:fill="auto"/>
            <w:vAlign w:val="center"/>
          </w:tcPr>
          <w:p w14:paraId="4F84DE02" w14:textId="77777777" w:rsidR="00782669" w:rsidRPr="00E1035D" w:rsidRDefault="00782669" w:rsidP="00782669">
            <w:pPr>
              <w:jc w:val="center"/>
              <w:rPr>
                <w:lang w:val="en-GB" w:eastAsia="en-GB"/>
              </w:rPr>
            </w:pPr>
          </w:p>
        </w:tc>
      </w:tr>
      <w:tr w:rsidR="005E1B0E" w:rsidRPr="00E1035D" w14:paraId="3C894EC3" w14:textId="77777777" w:rsidTr="00782669">
        <w:trPr>
          <w:trHeight w:val="300"/>
        </w:trPr>
        <w:tc>
          <w:tcPr>
            <w:tcW w:w="899" w:type="dxa"/>
            <w:tcBorders>
              <w:top w:val="nil"/>
              <w:left w:val="single" w:sz="4" w:space="0" w:color="auto"/>
              <w:bottom w:val="single" w:sz="4" w:space="0" w:color="auto"/>
              <w:right w:val="single" w:sz="4" w:space="0" w:color="auto"/>
            </w:tcBorders>
            <w:shd w:val="clear" w:color="auto" w:fill="auto"/>
            <w:vAlign w:val="center"/>
          </w:tcPr>
          <w:p w14:paraId="0B444E2C" w14:textId="5FEE26CA" w:rsidR="00782669" w:rsidRPr="00E1035D" w:rsidRDefault="00782669" w:rsidP="00782669">
            <w:pPr>
              <w:rPr>
                <w:b/>
                <w:bCs/>
                <w:lang w:val="en-GB" w:eastAsia="en-GB"/>
              </w:rPr>
            </w:pPr>
            <w:r w:rsidRPr="00E1035D">
              <w:rPr>
                <w:b/>
                <w:bCs/>
                <w:lang w:val="en-GB" w:eastAsia="en-GB"/>
              </w:rPr>
              <w:t>C</w:t>
            </w:r>
          </w:p>
        </w:tc>
        <w:tc>
          <w:tcPr>
            <w:tcW w:w="5197" w:type="dxa"/>
            <w:tcBorders>
              <w:top w:val="nil"/>
              <w:left w:val="nil"/>
              <w:bottom w:val="single" w:sz="4" w:space="0" w:color="auto"/>
              <w:right w:val="nil"/>
            </w:tcBorders>
            <w:shd w:val="clear" w:color="auto" w:fill="auto"/>
            <w:vAlign w:val="center"/>
          </w:tcPr>
          <w:p w14:paraId="56779AA4" w14:textId="2B12371C" w:rsidR="00782669" w:rsidRPr="00E1035D" w:rsidRDefault="00782669" w:rsidP="00782669">
            <w:pPr>
              <w:rPr>
                <w:b/>
                <w:bCs/>
                <w:i/>
                <w:iCs/>
                <w:lang w:val="en-GB" w:eastAsia="en-GB"/>
              </w:rPr>
            </w:pPr>
            <w:r w:rsidRPr="00E1035D">
              <w:rPr>
                <w:b/>
                <w:bCs/>
                <w:lang w:val="en-GB" w:eastAsia="en-GB"/>
              </w:rPr>
              <w:t>TOTAL WITHOUT TAXES LOT 3</w:t>
            </w:r>
          </w:p>
        </w:tc>
        <w:tc>
          <w:tcPr>
            <w:tcW w:w="708" w:type="dxa"/>
            <w:shd w:val="clear" w:color="auto" w:fill="auto"/>
            <w:vAlign w:val="center"/>
          </w:tcPr>
          <w:p w14:paraId="4574694F" w14:textId="77777777" w:rsidR="00782669" w:rsidRPr="00E1035D" w:rsidRDefault="00782669" w:rsidP="00782669">
            <w:pPr>
              <w:jc w:val="center"/>
              <w:rPr>
                <w:lang w:val="en-GB" w:eastAsia="en-GB"/>
              </w:rPr>
            </w:pPr>
          </w:p>
        </w:tc>
        <w:tc>
          <w:tcPr>
            <w:tcW w:w="1134" w:type="dxa"/>
            <w:shd w:val="clear" w:color="auto" w:fill="auto"/>
            <w:vAlign w:val="center"/>
          </w:tcPr>
          <w:p w14:paraId="1DF8CC79" w14:textId="77777777" w:rsidR="00782669" w:rsidRPr="00E1035D" w:rsidRDefault="00782669" w:rsidP="00782669">
            <w:pPr>
              <w:jc w:val="center"/>
              <w:rPr>
                <w:lang w:val="en-GB" w:eastAsia="en-GB"/>
              </w:rPr>
            </w:pPr>
          </w:p>
        </w:tc>
        <w:tc>
          <w:tcPr>
            <w:tcW w:w="1100" w:type="dxa"/>
            <w:shd w:val="clear" w:color="auto" w:fill="auto"/>
            <w:vAlign w:val="center"/>
          </w:tcPr>
          <w:p w14:paraId="6CC91073" w14:textId="77777777" w:rsidR="00782669" w:rsidRPr="00E1035D" w:rsidRDefault="00782669" w:rsidP="00782669">
            <w:pPr>
              <w:jc w:val="center"/>
              <w:rPr>
                <w:lang w:val="en-GB" w:eastAsia="en-GB"/>
              </w:rPr>
            </w:pPr>
          </w:p>
        </w:tc>
        <w:tc>
          <w:tcPr>
            <w:tcW w:w="1168" w:type="dxa"/>
            <w:shd w:val="clear" w:color="auto" w:fill="auto"/>
            <w:vAlign w:val="center"/>
          </w:tcPr>
          <w:p w14:paraId="78890B74" w14:textId="77777777" w:rsidR="00782669" w:rsidRPr="00E1035D" w:rsidRDefault="00782669" w:rsidP="00782669">
            <w:pPr>
              <w:jc w:val="center"/>
              <w:rPr>
                <w:lang w:val="en-GB" w:eastAsia="en-GB"/>
              </w:rPr>
            </w:pPr>
          </w:p>
        </w:tc>
      </w:tr>
    </w:tbl>
    <w:p w14:paraId="4C20B42A" w14:textId="77777777" w:rsidR="00690C23" w:rsidRPr="00E1035D" w:rsidRDefault="00690C23" w:rsidP="005E1F13">
      <w:pPr>
        <w:rPr>
          <w:sz w:val="16"/>
          <w:szCs w:val="16"/>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6A746F40" w14:textId="6A2AEF46" w:rsidR="005E1F13" w:rsidRPr="00E1035D" w:rsidRDefault="00F044B1" w:rsidP="00F044B1">
      <w:pPr>
        <w:jc w:val="center"/>
        <w:rPr>
          <w:b/>
          <w:bCs/>
        </w:rPr>
      </w:pPr>
      <w:r w:rsidRPr="00E1035D">
        <w:rPr>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GENERAL SUMMARY </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678"/>
        <w:gridCol w:w="708"/>
        <w:gridCol w:w="1134"/>
        <w:gridCol w:w="1134"/>
        <w:gridCol w:w="1134"/>
      </w:tblGrid>
      <w:tr w:rsidR="005E1B0E" w:rsidRPr="00E1035D" w14:paraId="18945079" w14:textId="65B30C37" w:rsidTr="00E1035D">
        <w:trPr>
          <w:trHeight w:val="340"/>
        </w:trPr>
        <w:tc>
          <w:tcPr>
            <w:tcW w:w="1418" w:type="dxa"/>
            <w:shd w:val="clear" w:color="auto" w:fill="auto"/>
            <w:vAlign w:val="center"/>
          </w:tcPr>
          <w:p w14:paraId="3DAABEB2" w14:textId="791BDB2E" w:rsidR="00684046" w:rsidRPr="00E1035D" w:rsidRDefault="00684046" w:rsidP="00684046">
            <w:pPr>
              <w:jc w:val="center"/>
              <w:rPr>
                <w:b/>
                <w:bCs/>
              </w:rPr>
            </w:pPr>
            <w:r w:rsidRPr="00E1035D">
              <w:rPr>
                <w:b/>
                <w:bCs/>
                <w:lang w:val="en-GB" w:eastAsia="en-GB"/>
              </w:rPr>
              <w:t xml:space="preserve">N° </w:t>
            </w:r>
          </w:p>
        </w:tc>
        <w:tc>
          <w:tcPr>
            <w:tcW w:w="4678" w:type="dxa"/>
            <w:shd w:val="clear" w:color="auto" w:fill="auto"/>
            <w:noWrap/>
            <w:vAlign w:val="center"/>
          </w:tcPr>
          <w:p w14:paraId="5A6289F4" w14:textId="3CB45E09" w:rsidR="00684046" w:rsidRPr="00E1035D" w:rsidRDefault="00684046" w:rsidP="00684046">
            <w:pPr>
              <w:rPr>
                <w:lang w:val="en-GB" w:eastAsia="en-GB"/>
              </w:rPr>
            </w:pPr>
            <w:r w:rsidRPr="00E1035D">
              <w:rPr>
                <w:b/>
                <w:bCs/>
                <w:lang w:val="en-GB" w:eastAsia="en-GB"/>
              </w:rPr>
              <w:t>BREAK DOWN OF COST PER ACTIVITY</w:t>
            </w:r>
          </w:p>
        </w:tc>
        <w:tc>
          <w:tcPr>
            <w:tcW w:w="708" w:type="dxa"/>
            <w:shd w:val="clear" w:color="auto" w:fill="auto"/>
            <w:vAlign w:val="center"/>
          </w:tcPr>
          <w:p w14:paraId="115346EF" w14:textId="31AD2195" w:rsidR="00684046" w:rsidRPr="00E1035D" w:rsidRDefault="00684046" w:rsidP="00684046">
            <w:pPr>
              <w:jc w:val="center"/>
              <w:rPr>
                <w:lang w:val="en-GB" w:eastAsia="en-GB"/>
              </w:rPr>
            </w:pPr>
            <w:r w:rsidRPr="00E1035D">
              <w:rPr>
                <w:b/>
                <w:bCs/>
                <w:lang w:val="en-GB" w:eastAsia="en-GB"/>
              </w:rPr>
              <w:t>Unit</w:t>
            </w:r>
          </w:p>
        </w:tc>
        <w:tc>
          <w:tcPr>
            <w:tcW w:w="1134" w:type="dxa"/>
            <w:shd w:val="clear" w:color="auto" w:fill="auto"/>
            <w:noWrap/>
            <w:vAlign w:val="center"/>
          </w:tcPr>
          <w:p w14:paraId="42D50AE0" w14:textId="1F74EEF8" w:rsidR="00684046" w:rsidRPr="00E1035D" w:rsidRDefault="00684046" w:rsidP="00684046">
            <w:pPr>
              <w:jc w:val="right"/>
              <w:rPr>
                <w:lang w:val="en-GB" w:eastAsia="en-GB"/>
              </w:rPr>
            </w:pPr>
            <w:r w:rsidRPr="00E1035D">
              <w:rPr>
                <w:b/>
                <w:bCs/>
                <w:lang w:val="en-GB" w:eastAsia="en-GB"/>
              </w:rPr>
              <w:t>Qty</w:t>
            </w:r>
          </w:p>
        </w:tc>
        <w:tc>
          <w:tcPr>
            <w:tcW w:w="1134" w:type="dxa"/>
            <w:shd w:val="clear" w:color="auto" w:fill="auto"/>
            <w:noWrap/>
            <w:vAlign w:val="center"/>
          </w:tcPr>
          <w:p w14:paraId="020F1B3B" w14:textId="7D282779" w:rsidR="00684046" w:rsidRPr="00E1035D" w:rsidRDefault="00684046" w:rsidP="00684046">
            <w:pPr>
              <w:jc w:val="right"/>
            </w:pPr>
            <w:r w:rsidRPr="00E1035D">
              <w:rPr>
                <w:b/>
                <w:bCs/>
                <w:lang w:val="en-GB" w:eastAsia="en-GB"/>
              </w:rPr>
              <w:t>UP</w:t>
            </w:r>
          </w:p>
        </w:tc>
        <w:tc>
          <w:tcPr>
            <w:tcW w:w="1134" w:type="dxa"/>
            <w:shd w:val="clear" w:color="auto" w:fill="auto"/>
            <w:vAlign w:val="center"/>
          </w:tcPr>
          <w:p w14:paraId="20E887E7" w14:textId="087F4718" w:rsidR="00684046" w:rsidRPr="00E1035D" w:rsidRDefault="00684046" w:rsidP="00684046">
            <w:pPr>
              <w:jc w:val="right"/>
              <w:rPr>
                <w:b/>
                <w:bCs/>
                <w:lang w:val="en-GB" w:eastAsia="en-GB"/>
              </w:rPr>
            </w:pPr>
            <w:r w:rsidRPr="00E1035D">
              <w:rPr>
                <w:b/>
                <w:bCs/>
                <w:lang w:val="en-GB" w:eastAsia="en-GB"/>
              </w:rPr>
              <w:t>TP</w:t>
            </w:r>
          </w:p>
        </w:tc>
      </w:tr>
      <w:tr w:rsidR="005E1B0E" w:rsidRPr="00E1035D" w14:paraId="3707A5BA" w14:textId="13B26E4E" w:rsidTr="00F044B1">
        <w:trPr>
          <w:trHeight w:val="340"/>
        </w:trPr>
        <w:tc>
          <w:tcPr>
            <w:tcW w:w="1418" w:type="dxa"/>
            <w:shd w:val="clear" w:color="auto" w:fill="auto"/>
            <w:vAlign w:val="center"/>
            <w:hideMark/>
          </w:tcPr>
          <w:p w14:paraId="750AA05F" w14:textId="79111C16" w:rsidR="00F044B1" w:rsidRPr="00E1035D" w:rsidRDefault="00F044B1" w:rsidP="00F044B1">
            <w:pPr>
              <w:jc w:val="center"/>
              <w:rPr>
                <w:b/>
                <w:bCs/>
                <w:lang w:val="en-GB" w:eastAsia="en-GB"/>
              </w:rPr>
            </w:pPr>
            <w:r w:rsidRPr="00E1035D">
              <w:rPr>
                <w:b/>
                <w:bCs/>
              </w:rPr>
              <w:t xml:space="preserve">LOT 1 ; </w:t>
            </w:r>
          </w:p>
        </w:tc>
        <w:tc>
          <w:tcPr>
            <w:tcW w:w="4678" w:type="dxa"/>
            <w:shd w:val="clear" w:color="auto" w:fill="auto"/>
            <w:noWrap/>
            <w:vAlign w:val="center"/>
            <w:hideMark/>
          </w:tcPr>
          <w:p w14:paraId="33B74291" w14:textId="77777777" w:rsidR="00F044B1" w:rsidRPr="00E1035D" w:rsidRDefault="00F044B1" w:rsidP="00F044B1">
            <w:pPr>
              <w:rPr>
                <w:b/>
                <w:bCs/>
                <w:lang w:val="en-GB" w:eastAsia="en-GB"/>
              </w:rPr>
            </w:pPr>
            <w:r w:rsidRPr="00E1035D">
              <w:rPr>
                <w:b/>
                <w:bCs/>
                <w:lang w:val="en-GB" w:eastAsia="en-GB"/>
              </w:rPr>
              <w:t>Establishment of (01) Trees Nursery</w:t>
            </w:r>
          </w:p>
        </w:tc>
        <w:tc>
          <w:tcPr>
            <w:tcW w:w="708" w:type="dxa"/>
            <w:shd w:val="clear" w:color="auto" w:fill="auto"/>
            <w:vAlign w:val="center"/>
            <w:hideMark/>
          </w:tcPr>
          <w:p w14:paraId="18817771" w14:textId="7ADF5E9C" w:rsidR="00F044B1" w:rsidRPr="00E1035D" w:rsidRDefault="00F044B1" w:rsidP="00F044B1">
            <w:pPr>
              <w:jc w:val="center"/>
              <w:rPr>
                <w:b/>
                <w:bCs/>
                <w:lang w:val="en-GB" w:eastAsia="en-GB"/>
              </w:rPr>
            </w:pPr>
            <w:r w:rsidRPr="00E1035D">
              <w:rPr>
                <w:b/>
                <w:bCs/>
                <w:lang w:val="en-GB" w:eastAsia="en-GB"/>
              </w:rPr>
              <w:t>U</w:t>
            </w:r>
          </w:p>
        </w:tc>
        <w:tc>
          <w:tcPr>
            <w:tcW w:w="1134" w:type="dxa"/>
            <w:shd w:val="clear" w:color="auto" w:fill="auto"/>
            <w:noWrap/>
            <w:vAlign w:val="center"/>
            <w:hideMark/>
          </w:tcPr>
          <w:p w14:paraId="39CFD775" w14:textId="5E8F1206" w:rsidR="00F044B1" w:rsidRPr="00E1035D" w:rsidRDefault="00F044B1" w:rsidP="00F044B1">
            <w:pPr>
              <w:jc w:val="right"/>
              <w:rPr>
                <w:b/>
                <w:bCs/>
                <w:lang w:val="en-GB" w:eastAsia="en-GB"/>
              </w:rPr>
            </w:pPr>
            <w:r w:rsidRPr="00E1035D">
              <w:rPr>
                <w:b/>
                <w:bCs/>
                <w:lang w:val="en-GB" w:eastAsia="en-GB"/>
              </w:rPr>
              <w:t>1</w:t>
            </w:r>
          </w:p>
        </w:tc>
        <w:tc>
          <w:tcPr>
            <w:tcW w:w="1134" w:type="dxa"/>
            <w:shd w:val="clear" w:color="auto" w:fill="auto"/>
            <w:noWrap/>
            <w:vAlign w:val="center"/>
            <w:hideMark/>
          </w:tcPr>
          <w:p w14:paraId="75898030" w14:textId="31B358A2" w:rsidR="00F044B1" w:rsidRPr="00E1035D" w:rsidRDefault="00F044B1" w:rsidP="00F044B1">
            <w:pPr>
              <w:jc w:val="right"/>
              <w:rPr>
                <w:b/>
                <w:bCs/>
              </w:rPr>
            </w:pPr>
          </w:p>
        </w:tc>
        <w:tc>
          <w:tcPr>
            <w:tcW w:w="1134" w:type="dxa"/>
          </w:tcPr>
          <w:p w14:paraId="3F3E6174" w14:textId="77777777" w:rsidR="00F044B1" w:rsidRPr="00E1035D" w:rsidRDefault="00F044B1" w:rsidP="00F044B1">
            <w:pPr>
              <w:jc w:val="right"/>
            </w:pPr>
          </w:p>
        </w:tc>
      </w:tr>
      <w:tr w:rsidR="005E1B0E" w:rsidRPr="00E1035D" w14:paraId="4282928A" w14:textId="572D850B" w:rsidTr="00F044B1">
        <w:trPr>
          <w:trHeight w:val="340"/>
        </w:trPr>
        <w:tc>
          <w:tcPr>
            <w:tcW w:w="1418" w:type="dxa"/>
            <w:shd w:val="clear" w:color="auto" w:fill="auto"/>
            <w:hideMark/>
          </w:tcPr>
          <w:p w14:paraId="3B6DA6D0" w14:textId="7B372161" w:rsidR="00F044B1" w:rsidRPr="00E1035D" w:rsidRDefault="00F044B1" w:rsidP="00F044B1">
            <w:pPr>
              <w:jc w:val="center"/>
              <w:rPr>
                <w:b/>
                <w:bCs/>
                <w:lang w:val="en-GB" w:eastAsia="en-GB"/>
              </w:rPr>
            </w:pPr>
            <w:r w:rsidRPr="00E1035D">
              <w:rPr>
                <w:b/>
                <w:bCs/>
              </w:rPr>
              <w:t xml:space="preserve">LOT 2 ; </w:t>
            </w:r>
          </w:p>
        </w:tc>
        <w:tc>
          <w:tcPr>
            <w:tcW w:w="4678" w:type="dxa"/>
            <w:shd w:val="clear" w:color="auto" w:fill="auto"/>
            <w:vAlign w:val="center"/>
            <w:hideMark/>
          </w:tcPr>
          <w:p w14:paraId="78A55605" w14:textId="77777777" w:rsidR="00F044B1" w:rsidRPr="00E1035D" w:rsidRDefault="00F044B1" w:rsidP="00F044B1">
            <w:pPr>
              <w:rPr>
                <w:b/>
                <w:bCs/>
                <w:lang w:val="en-GB" w:eastAsia="en-GB"/>
              </w:rPr>
            </w:pPr>
            <w:r w:rsidRPr="00E1035D">
              <w:rPr>
                <w:b/>
                <w:bCs/>
                <w:lang w:val="en-GB" w:eastAsia="en-GB"/>
              </w:rPr>
              <w:t>Planting of Trees</w:t>
            </w:r>
          </w:p>
        </w:tc>
        <w:tc>
          <w:tcPr>
            <w:tcW w:w="708" w:type="dxa"/>
            <w:shd w:val="clear" w:color="auto" w:fill="auto"/>
            <w:hideMark/>
          </w:tcPr>
          <w:p w14:paraId="79E2038F" w14:textId="0B9D047C" w:rsidR="00F044B1" w:rsidRPr="00E1035D" w:rsidRDefault="00F044B1" w:rsidP="00F044B1">
            <w:pPr>
              <w:jc w:val="center"/>
              <w:rPr>
                <w:b/>
                <w:bCs/>
                <w:lang w:val="en-GB" w:eastAsia="en-GB"/>
              </w:rPr>
            </w:pPr>
            <w:r w:rsidRPr="00E1035D">
              <w:rPr>
                <w:b/>
                <w:bCs/>
                <w:lang w:val="en-GB" w:eastAsia="en-GB"/>
              </w:rPr>
              <w:t>U</w:t>
            </w:r>
          </w:p>
        </w:tc>
        <w:tc>
          <w:tcPr>
            <w:tcW w:w="1134" w:type="dxa"/>
            <w:shd w:val="clear" w:color="auto" w:fill="auto"/>
            <w:noWrap/>
            <w:vAlign w:val="center"/>
            <w:hideMark/>
          </w:tcPr>
          <w:p w14:paraId="6EAF8DFE" w14:textId="1E1FCCBD" w:rsidR="00F044B1" w:rsidRPr="00E1035D" w:rsidRDefault="00F044B1" w:rsidP="00F044B1">
            <w:pPr>
              <w:jc w:val="right"/>
              <w:rPr>
                <w:b/>
                <w:bCs/>
                <w:lang w:val="en-GB" w:eastAsia="en-GB"/>
              </w:rPr>
            </w:pPr>
            <w:r w:rsidRPr="00E1035D">
              <w:rPr>
                <w:b/>
                <w:bCs/>
                <w:lang w:val="en-GB" w:eastAsia="en-GB"/>
              </w:rPr>
              <w:t>1</w:t>
            </w:r>
          </w:p>
        </w:tc>
        <w:tc>
          <w:tcPr>
            <w:tcW w:w="1134" w:type="dxa"/>
            <w:shd w:val="clear" w:color="auto" w:fill="auto"/>
            <w:noWrap/>
            <w:vAlign w:val="center"/>
            <w:hideMark/>
          </w:tcPr>
          <w:p w14:paraId="5FE72BA7" w14:textId="44FE1E64" w:rsidR="00F044B1" w:rsidRPr="00E1035D" w:rsidRDefault="00F044B1" w:rsidP="00F044B1">
            <w:pPr>
              <w:jc w:val="right"/>
              <w:rPr>
                <w:b/>
                <w:bCs/>
              </w:rPr>
            </w:pPr>
          </w:p>
        </w:tc>
        <w:tc>
          <w:tcPr>
            <w:tcW w:w="1134" w:type="dxa"/>
          </w:tcPr>
          <w:p w14:paraId="0855D20A" w14:textId="77777777" w:rsidR="00F044B1" w:rsidRPr="00E1035D" w:rsidRDefault="00F044B1" w:rsidP="00F044B1">
            <w:pPr>
              <w:jc w:val="right"/>
            </w:pPr>
          </w:p>
        </w:tc>
      </w:tr>
      <w:tr w:rsidR="005E1B0E" w:rsidRPr="00E1035D" w14:paraId="03D896F5" w14:textId="5F677158" w:rsidTr="00F044B1">
        <w:trPr>
          <w:trHeight w:val="340"/>
        </w:trPr>
        <w:tc>
          <w:tcPr>
            <w:tcW w:w="1418" w:type="dxa"/>
            <w:shd w:val="clear" w:color="auto" w:fill="auto"/>
            <w:hideMark/>
          </w:tcPr>
          <w:p w14:paraId="263C8F0D" w14:textId="1C22E2E7" w:rsidR="00F044B1" w:rsidRPr="00E1035D" w:rsidRDefault="00F044B1" w:rsidP="00F044B1">
            <w:pPr>
              <w:jc w:val="center"/>
              <w:rPr>
                <w:b/>
                <w:bCs/>
                <w:lang w:val="en-GB" w:eastAsia="en-GB"/>
              </w:rPr>
            </w:pPr>
            <w:r w:rsidRPr="00E1035D">
              <w:rPr>
                <w:b/>
                <w:bCs/>
              </w:rPr>
              <w:t xml:space="preserve">LOT 3 ; </w:t>
            </w:r>
          </w:p>
        </w:tc>
        <w:tc>
          <w:tcPr>
            <w:tcW w:w="4678" w:type="dxa"/>
            <w:shd w:val="clear" w:color="auto" w:fill="auto"/>
            <w:vAlign w:val="center"/>
            <w:hideMark/>
          </w:tcPr>
          <w:p w14:paraId="7C48B42B" w14:textId="77777777" w:rsidR="00F044B1" w:rsidRPr="00E1035D" w:rsidRDefault="00F044B1" w:rsidP="00F044B1">
            <w:pPr>
              <w:rPr>
                <w:b/>
                <w:bCs/>
                <w:lang w:val="en-GB" w:eastAsia="en-GB"/>
              </w:rPr>
            </w:pPr>
            <w:r w:rsidRPr="00E1035D">
              <w:rPr>
                <w:b/>
                <w:bCs/>
                <w:lang w:val="en-GB" w:eastAsia="en-GB"/>
              </w:rPr>
              <w:t>Maintenance and sustainability measures</w:t>
            </w:r>
          </w:p>
        </w:tc>
        <w:tc>
          <w:tcPr>
            <w:tcW w:w="708" w:type="dxa"/>
            <w:shd w:val="clear" w:color="auto" w:fill="auto"/>
            <w:hideMark/>
          </w:tcPr>
          <w:p w14:paraId="0C34DCA5" w14:textId="3DED82D2" w:rsidR="00F044B1" w:rsidRPr="00E1035D" w:rsidRDefault="00F044B1" w:rsidP="00F044B1">
            <w:pPr>
              <w:jc w:val="center"/>
              <w:rPr>
                <w:b/>
                <w:bCs/>
                <w:lang w:val="en-GB" w:eastAsia="en-GB"/>
              </w:rPr>
            </w:pPr>
            <w:r w:rsidRPr="00E1035D">
              <w:rPr>
                <w:b/>
                <w:bCs/>
                <w:lang w:val="en-GB" w:eastAsia="en-GB"/>
              </w:rPr>
              <w:t>U</w:t>
            </w:r>
          </w:p>
        </w:tc>
        <w:tc>
          <w:tcPr>
            <w:tcW w:w="1134" w:type="dxa"/>
            <w:shd w:val="clear" w:color="auto" w:fill="auto"/>
            <w:noWrap/>
            <w:vAlign w:val="center"/>
            <w:hideMark/>
          </w:tcPr>
          <w:p w14:paraId="630165B4" w14:textId="060031D3" w:rsidR="00F044B1" w:rsidRPr="00E1035D" w:rsidRDefault="00F044B1" w:rsidP="00F044B1">
            <w:pPr>
              <w:jc w:val="right"/>
              <w:rPr>
                <w:b/>
                <w:bCs/>
                <w:lang w:val="en-GB" w:eastAsia="en-GB"/>
              </w:rPr>
            </w:pPr>
            <w:r w:rsidRPr="00E1035D">
              <w:rPr>
                <w:b/>
                <w:bCs/>
                <w:lang w:val="en-GB" w:eastAsia="en-GB"/>
              </w:rPr>
              <w:t>1</w:t>
            </w:r>
          </w:p>
        </w:tc>
        <w:tc>
          <w:tcPr>
            <w:tcW w:w="1134" w:type="dxa"/>
            <w:shd w:val="clear" w:color="auto" w:fill="auto"/>
            <w:noWrap/>
            <w:vAlign w:val="center"/>
            <w:hideMark/>
          </w:tcPr>
          <w:p w14:paraId="47A79A55" w14:textId="50843216" w:rsidR="00F044B1" w:rsidRPr="00E1035D" w:rsidRDefault="00F044B1" w:rsidP="00F044B1">
            <w:pPr>
              <w:jc w:val="right"/>
              <w:rPr>
                <w:b/>
                <w:bCs/>
              </w:rPr>
            </w:pPr>
          </w:p>
        </w:tc>
        <w:tc>
          <w:tcPr>
            <w:tcW w:w="1134" w:type="dxa"/>
          </w:tcPr>
          <w:p w14:paraId="1E742126" w14:textId="77777777" w:rsidR="00F044B1" w:rsidRPr="00E1035D" w:rsidRDefault="00F044B1" w:rsidP="00F044B1">
            <w:pPr>
              <w:jc w:val="right"/>
            </w:pPr>
          </w:p>
        </w:tc>
      </w:tr>
      <w:tr w:rsidR="005E1B0E" w:rsidRPr="00E1035D" w14:paraId="7C0C7F8F" w14:textId="68288306" w:rsidTr="00F044B1">
        <w:trPr>
          <w:trHeight w:val="340"/>
        </w:trPr>
        <w:tc>
          <w:tcPr>
            <w:tcW w:w="1418" w:type="dxa"/>
            <w:shd w:val="clear" w:color="auto" w:fill="auto"/>
            <w:noWrap/>
            <w:vAlign w:val="center"/>
            <w:hideMark/>
          </w:tcPr>
          <w:p w14:paraId="2723F3F2" w14:textId="77777777" w:rsidR="00F044B1" w:rsidRPr="00E1035D" w:rsidRDefault="00F044B1" w:rsidP="00F044B1">
            <w:pPr>
              <w:jc w:val="center"/>
              <w:rPr>
                <w:b/>
                <w:bCs/>
                <w:lang w:val="en-GB" w:eastAsia="en-GB"/>
              </w:rPr>
            </w:pPr>
            <w:r w:rsidRPr="00E1035D">
              <w:rPr>
                <w:b/>
                <w:bCs/>
                <w:lang w:val="en-GB" w:eastAsia="en-GB"/>
              </w:rPr>
              <w:t>A</w:t>
            </w:r>
          </w:p>
        </w:tc>
        <w:tc>
          <w:tcPr>
            <w:tcW w:w="4678" w:type="dxa"/>
            <w:shd w:val="clear" w:color="auto" w:fill="auto"/>
            <w:noWrap/>
            <w:vAlign w:val="center"/>
            <w:hideMark/>
          </w:tcPr>
          <w:p w14:paraId="29525492" w14:textId="77777777" w:rsidR="00F044B1" w:rsidRPr="00E1035D" w:rsidRDefault="00F044B1" w:rsidP="00F044B1">
            <w:pPr>
              <w:rPr>
                <w:b/>
                <w:bCs/>
                <w:lang w:val="en-GB" w:eastAsia="en-GB"/>
              </w:rPr>
            </w:pPr>
            <w:r w:rsidRPr="00E1035D">
              <w:rPr>
                <w:b/>
                <w:bCs/>
                <w:lang w:val="en-GB" w:eastAsia="en-GB"/>
              </w:rPr>
              <w:t xml:space="preserve">TOTAL INCLUDING TAXES </w:t>
            </w:r>
          </w:p>
        </w:tc>
        <w:tc>
          <w:tcPr>
            <w:tcW w:w="708" w:type="dxa"/>
            <w:shd w:val="clear" w:color="auto" w:fill="auto"/>
            <w:noWrap/>
            <w:vAlign w:val="center"/>
            <w:hideMark/>
          </w:tcPr>
          <w:p w14:paraId="56832DB8" w14:textId="77777777" w:rsidR="00F044B1" w:rsidRPr="00E1035D" w:rsidRDefault="00F044B1" w:rsidP="00F044B1">
            <w:pPr>
              <w:rPr>
                <w:b/>
                <w:bCs/>
                <w:lang w:val="en-GB" w:eastAsia="en-GB"/>
              </w:rPr>
            </w:pPr>
            <w:r w:rsidRPr="00E1035D">
              <w:rPr>
                <w:b/>
                <w:bCs/>
                <w:lang w:val="en-GB" w:eastAsia="en-GB"/>
              </w:rPr>
              <w:t> </w:t>
            </w:r>
          </w:p>
        </w:tc>
        <w:tc>
          <w:tcPr>
            <w:tcW w:w="1134" w:type="dxa"/>
            <w:shd w:val="clear" w:color="auto" w:fill="auto"/>
            <w:noWrap/>
            <w:vAlign w:val="center"/>
            <w:hideMark/>
          </w:tcPr>
          <w:p w14:paraId="017DCD08" w14:textId="77777777" w:rsidR="00F044B1" w:rsidRPr="00E1035D" w:rsidRDefault="00F044B1" w:rsidP="00F044B1">
            <w:pPr>
              <w:rPr>
                <w:b/>
                <w:bCs/>
                <w:lang w:val="en-GB" w:eastAsia="en-GB"/>
              </w:rPr>
            </w:pPr>
            <w:r w:rsidRPr="00E1035D">
              <w:rPr>
                <w:b/>
                <w:bCs/>
                <w:lang w:val="en-GB" w:eastAsia="en-GB"/>
              </w:rPr>
              <w:t> </w:t>
            </w:r>
          </w:p>
        </w:tc>
        <w:tc>
          <w:tcPr>
            <w:tcW w:w="1134" w:type="dxa"/>
            <w:shd w:val="clear" w:color="auto" w:fill="auto"/>
            <w:noWrap/>
            <w:vAlign w:val="center"/>
          </w:tcPr>
          <w:p w14:paraId="522F4F92" w14:textId="259010E5" w:rsidR="00F044B1" w:rsidRPr="00E1035D" w:rsidRDefault="00F044B1" w:rsidP="00F044B1">
            <w:pPr>
              <w:jc w:val="right"/>
              <w:rPr>
                <w:b/>
                <w:bCs/>
              </w:rPr>
            </w:pPr>
          </w:p>
        </w:tc>
        <w:tc>
          <w:tcPr>
            <w:tcW w:w="1134" w:type="dxa"/>
          </w:tcPr>
          <w:p w14:paraId="75375D4F" w14:textId="77777777" w:rsidR="00F044B1" w:rsidRPr="00E1035D" w:rsidRDefault="00F044B1" w:rsidP="00F044B1">
            <w:pPr>
              <w:jc w:val="right"/>
              <w:rPr>
                <w:b/>
                <w:bCs/>
              </w:rPr>
            </w:pPr>
          </w:p>
        </w:tc>
      </w:tr>
      <w:tr w:rsidR="005E1B0E" w:rsidRPr="00E1035D" w14:paraId="63A25F81" w14:textId="6803A19F" w:rsidTr="00F044B1">
        <w:trPr>
          <w:trHeight w:val="340"/>
        </w:trPr>
        <w:tc>
          <w:tcPr>
            <w:tcW w:w="1418" w:type="dxa"/>
            <w:shd w:val="clear" w:color="auto" w:fill="auto"/>
            <w:noWrap/>
            <w:vAlign w:val="center"/>
            <w:hideMark/>
          </w:tcPr>
          <w:p w14:paraId="06868F5B" w14:textId="77777777" w:rsidR="00F044B1" w:rsidRPr="00E1035D" w:rsidRDefault="00F044B1" w:rsidP="00F044B1">
            <w:pPr>
              <w:jc w:val="center"/>
              <w:rPr>
                <w:b/>
                <w:bCs/>
                <w:lang w:val="en-GB" w:eastAsia="en-GB"/>
              </w:rPr>
            </w:pPr>
            <w:r w:rsidRPr="00E1035D">
              <w:rPr>
                <w:b/>
                <w:bCs/>
                <w:lang w:val="en-GB" w:eastAsia="en-GB"/>
              </w:rPr>
              <w:t>B</w:t>
            </w:r>
          </w:p>
        </w:tc>
        <w:tc>
          <w:tcPr>
            <w:tcW w:w="4678" w:type="dxa"/>
            <w:shd w:val="clear" w:color="auto" w:fill="auto"/>
            <w:noWrap/>
            <w:vAlign w:val="center"/>
            <w:hideMark/>
          </w:tcPr>
          <w:p w14:paraId="73365A04" w14:textId="77777777" w:rsidR="00F044B1" w:rsidRPr="00E1035D" w:rsidRDefault="00F044B1" w:rsidP="00F044B1">
            <w:pPr>
              <w:rPr>
                <w:b/>
                <w:bCs/>
                <w:lang w:val="en-GB" w:eastAsia="en-GB"/>
              </w:rPr>
            </w:pPr>
            <w:r w:rsidRPr="00E1035D">
              <w:rPr>
                <w:b/>
                <w:bCs/>
                <w:lang w:val="en-GB" w:eastAsia="en-GB"/>
              </w:rPr>
              <w:t>TVA (19,25 % of A)</w:t>
            </w:r>
          </w:p>
        </w:tc>
        <w:tc>
          <w:tcPr>
            <w:tcW w:w="708" w:type="dxa"/>
            <w:shd w:val="clear" w:color="auto" w:fill="auto"/>
            <w:noWrap/>
            <w:vAlign w:val="center"/>
            <w:hideMark/>
          </w:tcPr>
          <w:p w14:paraId="072841FE" w14:textId="77777777" w:rsidR="00F044B1" w:rsidRPr="00E1035D" w:rsidRDefault="00F044B1" w:rsidP="00F044B1">
            <w:pPr>
              <w:rPr>
                <w:b/>
                <w:bCs/>
                <w:lang w:val="en-GB" w:eastAsia="en-GB"/>
              </w:rPr>
            </w:pPr>
            <w:r w:rsidRPr="00E1035D">
              <w:rPr>
                <w:b/>
                <w:bCs/>
                <w:lang w:val="en-GB" w:eastAsia="en-GB"/>
              </w:rPr>
              <w:t> </w:t>
            </w:r>
          </w:p>
        </w:tc>
        <w:tc>
          <w:tcPr>
            <w:tcW w:w="1134" w:type="dxa"/>
            <w:shd w:val="clear" w:color="auto" w:fill="auto"/>
            <w:noWrap/>
            <w:vAlign w:val="center"/>
            <w:hideMark/>
          </w:tcPr>
          <w:p w14:paraId="2E786E8A" w14:textId="77777777" w:rsidR="00F044B1" w:rsidRPr="00E1035D" w:rsidRDefault="00F044B1" w:rsidP="00F044B1">
            <w:pPr>
              <w:jc w:val="center"/>
              <w:rPr>
                <w:b/>
                <w:bCs/>
                <w:lang w:val="en-GB" w:eastAsia="en-GB"/>
              </w:rPr>
            </w:pPr>
            <w:r w:rsidRPr="00E1035D">
              <w:rPr>
                <w:b/>
                <w:bCs/>
                <w:lang w:val="en-GB" w:eastAsia="en-GB"/>
              </w:rPr>
              <w:t>0.1925</w:t>
            </w:r>
          </w:p>
        </w:tc>
        <w:tc>
          <w:tcPr>
            <w:tcW w:w="1134" w:type="dxa"/>
            <w:shd w:val="clear" w:color="auto" w:fill="auto"/>
            <w:noWrap/>
            <w:vAlign w:val="center"/>
          </w:tcPr>
          <w:p w14:paraId="5D355FA0" w14:textId="22E4EFCB" w:rsidR="00F044B1" w:rsidRPr="00E1035D" w:rsidRDefault="00F044B1" w:rsidP="00F044B1">
            <w:pPr>
              <w:jc w:val="right"/>
              <w:rPr>
                <w:b/>
                <w:bCs/>
              </w:rPr>
            </w:pPr>
          </w:p>
        </w:tc>
        <w:tc>
          <w:tcPr>
            <w:tcW w:w="1134" w:type="dxa"/>
          </w:tcPr>
          <w:p w14:paraId="6E5C4FC3" w14:textId="77777777" w:rsidR="00F044B1" w:rsidRPr="00E1035D" w:rsidRDefault="00F044B1" w:rsidP="00F044B1">
            <w:pPr>
              <w:jc w:val="right"/>
            </w:pPr>
          </w:p>
        </w:tc>
      </w:tr>
      <w:tr w:rsidR="005E1B0E" w:rsidRPr="00E1035D" w14:paraId="16029CCC" w14:textId="666CE778" w:rsidTr="00F044B1">
        <w:trPr>
          <w:trHeight w:val="340"/>
        </w:trPr>
        <w:tc>
          <w:tcPr>
            <w:tcW w:w="1418" w:type="dxa"/>
            <w:shd w:val="clear" w:color="auto" w:fill="auto"/>
            <w:noWrap/>
            <w:vAlign w:val="center"/>
          </w:tcPr>
          <w:p w14:paraId="22AA0CB5" w14:textId="11D479D4" w:rsidR="00F044B1" w:rsidRPr="00E1035D" w:rsidRDefault="00684046" w:rsidP="00F044B1">
            <w:pPr>
              <w:jc w:val="center"/>
              <w:rPr>
                <w:b/>
                <w:bCs/>
                <w:lang w:val="en-GB" w:eastAsia="en-GB"/>
              </w:rPr>
            </w:pPr>
            <w:r w:rsidRPr="00E1035D">
              <w:rPr>
                <w:b/>
                <w:bCs/>
                <w:lang w:val="en-GB" w:eastAsia="en-GB"/>
              </w:rPr>
              <w:t>C</w:t>
            </w:r>
          </w:p>
        </w:tc>
        <w:tc>
          <w:tcPr>
            <w:tcW w:w="4678" w:type="dxa"/>
            <w:shd w:val="clear" w:color="auto" w:fill="auto"/>
            <w:noWrap/>
            <w:vAlign w:val="center"/>
          </w:tcPr>
          <w:p w14:paraId="70B64F85" w14:textId="2CB8456D" w:rsidR="00F044B1" w:rsidRPr="00E1035D" w:rsidRDefault="00684046" w:rsidP="00F044B1">
            <w:pPr>
              <w:rPr>
                <w:b/>
                <w:bCs/>
                <w:lang w:val="en-GB" w:eastAsia="en-GB"/>
              </w:rPr>
            </w:pPr>
            <w:r w:rsidRPr="00E1035D">
              <w:rPr>
                <w:b/>
                <w:bCs/>
                <w:lang w:val="en-GB" w:eastAsia="en-GB"/>
              </w:rPr>
              <w:t>AIR (2.2% de A)</w:t>
            </w:r>
          </w:p>
        </w:tc>
        <w:tc>
          <w:tcPr>
            <w:tcW w:w="708" w:type="dxa"/>
            <w:shd w:val="clear" w:color="auto" w:fill="auto"/>
            <w:noWrap/>
            <w:vAlign w:val="center"/>
          </w:tcPr>
          <w:p w14:paraId="1D15A45E" w14:textId="77777777" w:rsidR="00F044B1" w:rsidRPr="00E1035D" w:rsidRDefault="00F044B1" w:rsidP="00F044B1">
            <w:pPr>
              <w:rPr>
                <w:b/>
                <w:bCs/>
                <w:lang w:val="en-GB" w:eastAsia="en-GB"/>
              </w:rPr>
            </w:pPr>
          </w:p>
        </w:tc>
        <w:tc>
          <w:tcPr>
            <w:tcW w:w="1134" w:type="dxa"/>
            <w:shd w:val="clear" w:color="auto" w:fill="auto"/>
            <w:noWrap/>
            <w:vAlign w:val="center"/>
          </w:tcPr>
          <w:p w14:paraId="624F7826" w14:textId="77777777" w:rsidR="00F044B1" w:rsidRPr="00E1035D" w:rsidRDefault="00F044B1" w:rsidP="00F044B1">
            <w:pPr>
              <w:jc w:val="center"/>
              <w:rPr>
                <w:b/>
                <w:bCs/>
                <w:lang w:val="en-GB" w:eastAsia="en-GB"/>
              </w:rPr>
            </w:pPr>
          </w:p>
        </w:tc>
        <w:tc>
          <w:tcPr>
            <w:tcW w:w="1134" w:type="dxa"/>
            <w:shd w:val="clear" w:color="auto" w:fill="auto"/>
            <w:noWrap/>
            <w:vAlign w:val="center"/>
          </w:tcPr>
          <w:p w14:paraId="1DC12705" w14:textId="77777777" w:rsidR="00F044B1" w:rsidRPr="00E1035D" w:rsidRDefault="00F044B1" w:rsidP="00F044B1">
            <w:pPr>
              <w:jc w:val="right"/>
              <w:rPr>
                <w:b/>
                <w:bCs/>
              </w:rPr>
            </w:pPr>
          </w:p>
        </w:tc>
        <w:tc>
          <w:tcPr>
            <w:tcW w:w="1134" w:type="dxa"/>
          </w:tcPr>
          <w:p w14:paraId="7AF8DBB4" w14:textId="77777777" w:rsidR="00F044B1" w:rsidRPr="00E1035D" w:rsidRDefault="00F044B1" w:rsidP="00F044B1">
            <w:pPr>
              <w:jc w:val="right"/>
            </w:pPr>
          </w:p>
        </w:tc>
      </w:tr>
      <w:tr w:rsidR="005E1B0E" w:rsidRPr="00E1035D" w14:paraId="5B7D45E1" w14:textId="381184EC" w:rsidTr="00F044B1">
        <w:trPr>
          <w:trHeight w:val="340"/>
        </w:trPr>
        <w:tc>
          <w:tcPr>
            <w:tcW w:w="1418" w:type="dxa"/>
            <w:shd w:val="clear" w:color="auto" w:fill="auto"/>
            <w:noWrap/>
            <w:vAlign w:val="center"/>
          </w:tcPr>
          <w:p w14:paraId="7D45F780" w14:textId="43B5DF90" w:rsidR="00684046" w:rsidRPr="00E1035D" w:rsidRDefault="00684046" w:rsidP="00684046">
            <w:pPr>
              <w:jc w:val="center"/>
              <w:rPr>
                <w:b/>
                <w:bCs/>
                <w:lang w:val="en-GB" w:eastAsia="en-GB"/>
              </w:rPr>
            </w:pPr>
            <w:r w:rsidRPr="00E1035D">
              <w:rPr>
                <w:b/>
                <w:bCs/>
                <w:lang w:val="en-GB" w:eastAsia="en-GB"/>
              </w:rPr>
              <w:t>D</w:t>
            </w:r>
          </w:p>
        </w:tc>
        <w:tc>
          <w:tcPr>
            <w:tcW w:w="4678" w:type="dxa"/>
            <w:shd w:val="clear" w:color="auto" w:fill="auto"/>
            <w:noWrap/>
            <w:vAlign w:val="center"/>
          </w:tcPr>
          <w:p w14:paraId="0034EEF4" w14:textId="2B561D31" w:rsidR="00684046" w:rsidRPr="00E1035D" w:rsidRDefault="00684046" w:rsidP="00684046">
            <w:pPr>
              <w:rPr>
                <w:b/>
                <w:bCs/>
                <w:lang w:val="en-GB" w:eastAsia="en-GB"/>
              </w:rPr>
            </w:pPr>
            <w:r w:rsidRPr="00E1035D">
              <w:rPr>
                <w:b/>
                <w:bCs/>
                <w:lang w:val="en-GB" w:eastAsia="en-GB"/>
              </w:rPr>
              <w:t>TOTAL AMOUNT INCLUDING TAXES (A+B)</w:t>
            </w:r>
          </w:p>
        </w:tc>
        <w:tc>
          <w:tcPr>
            <w:tcW w:w="708" w:type="dxa"/>
            <w:shd w:val="clear" w:color="auto" w:fill="auto"/>
            <w:noWrap/>
            <w:vAlign w:val="center"/>
          </w:tcPr>
          <w:p w14:paraId="09BFA717" w14:textId="0AE77778" w:rsidR="00684046" w:rsidRPr="00E1035D" w:rsidRDefault="00684046" w:rsidP="00684046">
            <w:pPr>
              <w:rPr>
                <w:b/>
                <w:bCs/>
                <w:lang w:val="en-GB" w:eastAsia="en-GB"/>
              </w:rPr>
            </w:pPr>
            <w:r w:rsidRPr="00E1035D">
              <w:rPr>
                <w:b/>
                <w:bCs/>
                <w:lang w:val="en-GB" w:eastAsia="en-GB"/>
              </w:rPr>
              <w:t> </w:t>
            </w:r>
          </w:p>
        </w:tc>
        <w:tc>
          <w:tcPr>
            <w:tcW w:w="1134" w:type="dxa"/>
            <w:shd w:val="clear" w:color="auto" w:fill="auto"/>
            <w:noWrap/>
            <w:vAlign w:val="center"/>
          </w:tcPr>
          <w:p w14:paraId="1879C36C" w14:textId="77777777" w:rsidR="00684046" w:rsidRPr="00E1035D" w:rsidRDefault="00684046" w:rsidP="00684046">
            <w:pPr>
              <w:jc w:val="center"/>
              <w:rPr>
                <w:b/>
                <w:bCs/>
                <w:lang w:val="en-GB" w:eastAsia="en-GB"/>
              </w:rPr>
            </w:pPr>
          </w:p>
        </w:tc>
        <w:tc>
          <w:tcPr>
            <w:tcW w:w="1134" w:type="dxa"/>
            <w:shd w:val="clear" w:color="auto" w:fill="auto"/>
            <w:noWrap/>
            <w:vAlign w:val="center"/>
          </w:tcPr>
          <w:p w14:paraId="124AD294" w14:textId="77777777" w:rsidR="00684046" w:rsidRPr="00E1035D" w:rsidRDefault="00684046" w:rsidP="00684046">
            <w:pPr>
              <w:jc w:val="right"/>
              <w:rPr>
                <w:b/>
                <w:bCs/>
              </w:rPr>
            </w:pPr>
          </w:p>
        </w:tc>
        <w:tc>
          <w:tcPr>
            <w:tcW w:w="1134" w:type="dxa"/>
          </w:tcPr>
          <w:p w14:paraId="13252761" w14:textId="77777777" w:rsidR="00684046" w:rsidRPr="00E1035D" w:rsidRDefault="00684046" w:rsidP="00684046">
            <w:pPr>
              <w:jc w:val="right"/>
            </w:pPr>
          </w:p>
        </w:tc>
      </w:tr>
      <w:tr w:rsidR="005E1B0E" w:rsidRPr="00E1035D" w14:paraId="427EBE02" w14:textId="13647F52" w:rsidTr="00F044B1">
        <w:trPr>
          <w:trHeight w:val="340"/>
        </w:trPr>
        <w:tc>
          <w:tcPr>
            <w:tcW w:w="1418" w:type="dxa"/>
            <w:shd w:val="clear" w:color="auto" w:fill="auto"/>
            <w:noWrap/>
            <w:vAlign w:val="center"/>
          </w:tcPr>
          <w:p w14:paraId="5A0CA63C" w14:textId="5FE44DD9" w:rsidR="00684046" w:rsidRPr="00E1035D" w:rsidRDefault="00684046" w:rsidP="00684046">
            <w:pPr>
              <w:jc w:val="center"/>
              <w:rPr>
                <w:b/>
                <w:bCs/>
                <w:lang w:val="en-GB" w:eastAsia="en-GB"/>
              </w:rPr>
            </w:pPr>
            <w:r w:rsidRPr="00E1035D">
              <w:rPr>
                <w:b/>
                <w:bCs/>
                <w:lang w:val="en-GB" w:eastAsia="en-GB"/>
              </w:rPr>
              <w:t>E</w:t>
            </w:r>
          </w:p>
        </w:tc>
        <w:tc>
          <w:tcPr>
            <w:tcW w:w="4678" w:type="dxa"/>
            <w:shd w:val="clear" w:color="auto" w:fill="auto"/>
            <w:noWrap/>
            <w:vAlign w:val="center"/>
          </w:tcPr>
          <w:p w14:paraId="32521EF8" w14:textId="2FD342D8" w:rsidR="00684046" w:rsidRPr="00E1035D" w:rsidRDefault="00684046" w:rsidP="00684046">
            <w:pPr>
              <w:rPr>
                <w:b/>
                <w:bCs/>
                <w:lang w:val="en-GB" w:eastAsia="en-GB"/>
              </w:rPr>
            </w:pPr>
            <w:r w:rsidRPr="00E1035D">
              <w:rPr>
                <w:b/>
                <w:bCs/>
                <w:lang w:val="en-GB" w:eastAsia="en-GB"/>
              </w:rPr>
              <w:t>NET AMOUNT (A-C)</w:t>
            </w:r>
          </w:p>
        </w:tc>
        <w:tc>
          <w:tcPr>
            <w:tcW w:w="708" w:type="dxa"/>
            <w:shd w:val="clear" w:color="auto" w:fill="auto"/>
            <w:noWrap/>
            <w:vAlign w:val="center"/>
          </w:tcPr>
          <w:p w14:paraId="137ADB66" w14:textId="77777777" w:rsidR="00684046" w:rsidRPr="00E1035D" w:rsidRDefault="00684046" w:rsidP="00684046">
            <w:pPr>
              <w:rPr>
                <w:b/>
                <w:bCs/>
                <w:lang w:val="en-GB" w:eastAsia="en-GB"/>
              </w:rPr>
            </w:pPr>
          </w:p>
        </w:tc>
        <w:tc>
          <w:tcPr>
            <w:tcW w:w="1134" w:type="dxa"/>
            <w:shd w:val="clear" w:color="auto" w:fill="auto"/>
            <w:noWrap/>
            <w:vAlign w:val="center"/>
          </w:tcPr>
          <w:p w14:paraId="6B3FA095" w14:textId="77777777" w:rsidR="00684046" w:rsidRPr="00E1035D" w:rsidRDefault="00684046" w:rsidP="00684046">
            <w:pPr>
              <w:jc w:val="center"/>
              <w:rPr>
                <w:b/>
                <w:bCs/>
                <w:lang w:val="en-GB" w:eastAsia="en-GB"/>
              </w:rPr>
            </w:pPr>
          </w:p>
        </w:tc>
        <w:tc>
          <w:tcPr>
            <w:tcW w:w="1134" w:type="dxa"/>
            <w:shd w:val="clear" w:color="auto" w:fill="auto"/>
            <w:noWrap/>
            <w:vAlign w:val="center"/>
          </w:tcPr>
          <w:p w14:paraId="03006DBE" w14:textId="77777777" w:rsidR="00684046" w:rsidRPr="00E1035D" w:rsidRDefault="00684046" w:rsidP="00684046">
            <w:pPr>
              <w:jc w:val="right"/>
              <w:rPr>
                <w:b/>
                <w:bCs/>
              </w:rPr>
            </w:pPr>
          </w:p>
        </w:tc>
        <w:tc>
          <w:tcPr>
            <w:tcW w:w="1134" w:type="dxa"/>
          </w:tcPr>
          <w:p w14:paraId="1175206B" w14:textId="77777777" w:rsidR="00684046" w:rsidRPr="00E1035D" w:rsidRDefault="00684046" w:rsidP="00684046">
            <w:pPr>
              <w:jc w:val="right"/>
            </w:pPr>
          </w:p>
        </w:tc>
      </w:tr>
    </w:tbl>
    <w:p w14:paraId="2AE91043" w14:textId="77777777" w:rsidR="005E1F13" w:rsidRPr="00E1035D" w:rsidRDefault="005E1F13" w:rsidP="005E1F13">
      <w:pPr>
        <w:rPr>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A21AD83" w14:textId="77777777" w:rsidR="005E1F13" w:rsidRPr="00E1035D" w:rsidRDefault="005E1F13" w:rsidP="005E1F13">
      <w:pPr>
        <w:rPr>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090A45E5" w14:textId="77777777" w:rsidR="005E1F13" w:rsidRPr="00E1035D" w:rsidRDefault="005E1F13" w:rsidP="005E1F13">
      <w:pPr>
        <w:rPr>
          <w:u w:val="single"/>
          <w:lang w:val="en-US"/>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14:paraId="4E1D5F7B" w14:textId="57E4BDCF" w:rsidR="00533B28" w:rsidRPr="00E1035D" w:rsidRDefault="00533B28">
      <w:pPr>
        <w:jc w:val="center"/>
        <w:rPr>
          <w:b/>
        </w:rPr>
      </w:pPr>
    </w:p>
    <w:p w14:paraId="7D529D04" w14:textId="655E9517" w:rsidR="00533B28" w:rsidRPr="00E1035D" w:rsidRDefault="00533B28">
      <w:pPr>
        <w:jc w:val="center"/>
        <w:rPr>
          <w:b/>
        </w:rPr>
      </w:pPr>
    </w:p>
    <w:p w14:paraId="788A9042" w14:textId="76CD2C4F" w:rsidR="00533B28" w:rsidRPr="00E1035D" w:rsidRDefault="00533B28">
      <w:pPr>
        <w:jc w:val="center"/>
        <w:rPr>
          <w:b/>
        </w:rPr>
      </w:pPr>
    </w:p>
    <w:p w14:paraId="3829C81D" w14:textId="77777777" w:rsidR="00533B28" w:rsidRPr="00E1035D" w:rsidRDefault="00533B28">
      <w:pPr>
        <w:jc w:val="center"/>
        <w:rPr>
          <w:b/>
          <w:sz w:val="28"/>
          <w:szCs w:val="36"/>
        </w:rPr>
      </w:pPr>
    </w:p>
    <w:p w14:paraId="05903EAC" w14:textId="77777777" w:rsidR="00CC5C0B" w:rsidRPr="00E1035D" w:rsidRDefault="00CC5C0B">
      <w:pPr>
        <w:rPr>
          <w:b/>
          <w:sz w:val="28"/>
          <w:szCs w:val="36"/>
        </w:rPr>
      </w:pPr>
    </w:p>
    <w:p w14:paraId="09C0FE04" w14:textId="4938E7D7" w:rsidR="00CC5C0B" w:rsidRPr="00E1035D" w:rsidRDefault="00CC5C0B">
      <w:pPr>
        <w:jc w:val="center"/>
        <w:rPr>
          <w:b/>
          <w:sz w:val="28"/>
          <w:szCs w:val="36"/>
        </w:rPr>
      </w:pPr>
    </w:p>
    <w:p w14:paraId="4BDD9567" w14:textId="77777777" w:rsidR="00CC5C0B" w:rsidRPr="00E1035D" w:rsidRDefault="00CC5C0B">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0EB961DE" w14:textId="77777777" w:rsidR="00CC5C0B" w:rsidRDefault="00CC5C0B">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272311ED" w14:textId="77777777" w:rsidR="00B32BEE"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07737D61" w14:textId="77777777" w:rsidR="00B32BEE"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749DA244" w14:textId="77777777" w:rsidR="00B32BEE"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5E66F51A" w14:textId="77777777" w:rsidR="00B32BEE"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2ED5BD97" w14:textId="77777777" w:rsidR="00B32BEE"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58D706D9" w14:textId="77777777" w:rsidR="00B32BEE" w:rsidRPr="00E1035D" w:rsidRDefault="00B32BEE">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78EC4621" w14:textId="77777777" w:rsidR="00CC5C0B" w:rsidRPr="00E1035D" w:rsidRDefault="00CC5C0B" w:rsidP="00BC7A14">
      <w:pPr>
        <w:rPr>
          <w:b/>
          <w:spacing w:val="35"/>
          <w:w w:val="88"/>
          <w:position w:val="1"/>
          <w:sz w:val="40"/>
          <w:szCs w:val="40"/>
          <w14:shadow w14:blurRad="50800" w14:dist="38100" w14:dir="2700000" w14:sx="100000" w14:sy="100000" w14:kx="0" w14:ky="0" w14:algn="tl">
            <w14:srgbClr w14:val="000000">
              <w14:alpha w14:val="60001"/>
            </w14:srgbClr>
          </w14:shadow>
        </w:rPr>
      </w:pPr>
    </w:p>
    <w:p w14:paraId="1B4B60F1" w14:textId="77777777" w:rsidR="00CC5C0B" w:rsidRPr="00E1035D" w:rsidRDefault="00CC5C0B">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35D2C841" w14:textId="77777777" w:rsidR="00CC5C0B" w:rsidRPr="00E1035D" w:rsidRDefault="00CC5C0B">
      <w:pPr>
        <w:jc w:val="center"/>
        <w:rPr>
          <w:b/>
          <w:spacing w:val="35"/>
          <w:w w:val="88"/>
          <w:position w:val="1"/>
          <w:sz w:val="40"/>
          <w:szCs w:val="40"/>
          <w14:shadow w14:blurRad="50800" w14:dist="38100" w14:dir="2700000" w14:sx="100000" w14:sy="100000" w14:kx="0" w14:ky="0" w14:algn="tl">
            <w14:srgbClr w14:val="000000">
              <w14:alpha w14:val="60001"/>
            </w14:srgbClr>
          </w14:shadow>
        </w:rPr>
      </w:pPr>
    </w:p>
    <w:p w14:paraId="7259431F" w14:textId="77E5A923" w:rsidR="00BC7A14" w:rsidRPr="00E1035D" w:rsidRDefault="00BC7A14" w:rsidP="00BC7A14">
      <w:pPr>
        <w:jc w:val="center"/>
        <w:rPr>
          <w:b/>
          <w:lang w:val="en-GB"/>
        </w:rPr>
      </w:pPr>
      <w:r w:rsidRPr="00E1035D">
        <w:rPr>
          <w:b/>
          <w:lang w:val="en-GB"/>
        </w:rPr>
        <w:t xml:space="preserve">DOCUMENT NO </w:t>
      </w:r>
      <w:r w:rsidR="00F44B91" w:rsidRPr="00E1035D">
        <w:rPr>
          <w:b/>
          <w:lang w:val="en-GB"/>
        </w:rPr>
        <w:t>9</w:t>
      </w:r>
    </w:p>
    <w:p w14:paraId="6570F079" w14:textId="77777777" w:rsidR="00BC7A14" w:rsidRPr="00E1035D" w:rsidRDefault="00BC7A14" w:rsidP="00BC7A14">
      <w:pPr>
        <w:jc w:val="both"/>
        <w:rPr>
          <w:lang w:val="en-GB"/>
        </w:rPr>
      </w:pPr>
    </w:p>
    <w:p w14:paraId="38C647AC" w14:textId="77777777" w:rsidR="00BC7A14" w:rsidRPr="00E1035D" w:rsidRDefault="00BC7A14" w:rsidP="00BC7A14">
      <w:pPr>
        <w:jc w:val="both"/>
        <w:rPr>
          <w:lang w:val="en-GB"/>
        </w:rPr>
      </w:pPr>
      <w:r w:rsidRPr="00E1035D">
        <w:rPr>
          <w:b/>
          <w:noProof/>
          <w:lang w:val="en-US" w:eastAsia="en-US"/>
        </w:rPr>
        <mc:AlternateContent>
          <mc:Choice Requires="wps">
            <w:drawing>
              <wp:anchor distT="0" distB="0" distL="114300" distR="114300" simplePos="0" relativeHeight="251671552" behindDoc="0" locked="0" layoutInCell="1" allowOverlap="1" wp14:anchorId="1504604F" wp14:editId="63EF8539">
                <wp:simplePos x="0" y="0"/>
                <wp:positionH relativeFrom="column">
                  <wp:posOffset>454660</wp:posOffset>
                </wp:positionH>
                <wp:positionV relativeFrom="paragraph">
                  <wp:posOffset>154940</wp:posOffset>
                </wp:positionV>
                <wp:extent cx="5214620" cy="495300"/>
                <wp:effectExtent l="0" t="0" r="24130" b="19050"/>
                <wp:wrapNone/>
                <wp:docPr id="8" name="Zone de text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0F782173" w14:textId="77777777" w:rsidR="001C72EA" w:rsidRPr="00860FDC" w:rsidRDefault="001C72EA"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1C72EA" w:rsidRPr="00860FDC" w:rsidRDefault="001C72EA" w:rsidP="00BC7A14">
                            <w:pPr>
                              <w:jc w:val="center"/>
                              <w:rPr>
                                <w:rFonts w:ascii="Tw Cen MT" w:hAnsi="Tw Cen MT"/>
                                <w:b/>
                                <w:sz w:val="32"/>
                                <w:szCs w:val="32"/>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8" o:spid="_x0000_s1039" type="#_x0000_t202" style="position:absolute;left:0;text-align:left;margin-left:35.8pt;margin-top:12.2pt;width:410.6pt;height:3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" fillcolor="#d8d8d8">
                <v:textbox>
                  <w:txbxContent>
                    <w:p w14:paraId="0F782173" w14:textId="77777777" w:rsidR="001C72EA" w:rsidRPr="00860FDC" w:rsidRDefault="001C72EA" w:rsidP="00BC7A14">
                      <w:pPr>
                        <w:jc w:val="center"/>
                        <w:rPr>
                          <w:rFonts w:ascii="Tw Cen MT" w:hAnsi="Tw Cen MT"/>
                          <w:b/>
                          <w:sz w:val="32"/>
                          <w:szCs w:val="32"/>
                          <w:lang w:val="en-US"/>
                        </w:rPr>
                      </w:pPr>
                      <w:r w:rsidRPr="00860FDC">
                        <w:rPr>
                          <w:rFonts w:ascii="Tw Cen MT" w:hAnsi="Tw Cen MT"/>
                          <w:b/>
                          <w:sz w:val="32"/>
                          <w:szCs w:val="32"/>
                          <w:lang w:val="en-US"/>
                        </w:rPr>
                        <w:t>THE SUB-DETAIL OF UNIT PRICES</w:t>
                      </w:r>
                    </w:p>
                    <w:p w14:paraId="0EA7EB6F" w14:textId="77777777" w:rsidR="001C72EA" w:rsidRPr="00860FDC" w:rsidRDefault="001C72EA" w:rsidP="00BC7A14">
                      <w:pPr>
                        <w:jc w:val="center"/>
                        <w:rPr>
                          <w:rFonts w:ascii="Tw Cen MT" w:hAnsi="Tw Cen MT"/>
                          <w:b/>
                          <w:sz w:val="32"/>
                          <w:szCs w:val="32"/>
                          <w:lang w:val="en-US"/>
                        </w:rPr>
                      </w:pPr>
                    </w:p>
                  </w:txbxContent>
                </v:textbox>
              </v:shape>
            </w:pict>
          </mc:Fallback>
        </mc:AlternateContent>
      </w:r>
    </w:p>
    <w:p w14:paraId="29B852AC" w14:textId="77777777" w:rsidR="00BC7A14" w:rsidRPr="00E1035D" w:rsidRDefault="00BC7A14" w:rsidP="00BC7A14">
      <w:pPr>
        <w:jc w:val="both"/>
        <w:rPr>
          <w:lang w:val="en-GB"/>
        </w:rPr>
      </w:pPr>
    </w:p>
    <w:p w14:paraId="1F486B60" w14:textId="77777777" w:rsidR="00CC5C0B" w:rsidRPr="00E1035D" w:rsidRDefault="00CC5C0B">
      <w:pPr>
        <w:autoSpaceDE w:val="0"/>
        <w:autoSpaceDN w:val="0"/>
        <w:adjustRightInd w:val="0"/>
        <w:spacing w:line="276" w:lineRule="auto"/>
        <w:jc w:val="both"/>
      </w:pPr>
    </w:p>
    <w:p w14:paraId="384C0204" w14:textId="77777777" w:rsidR="00CC5C0B" w:rsidRPr="00E1035D" w:rsidRDefault="00CC5C0B">
      <w:pPr>
        <w:autoSpaceDE w:val="0"/>
        <w:autoSpaceDN w:val="0"/>
        <w:adjustRightInd w:val="0"/>
        <w:spacing w:line="276" w:lineRule="auto"/>
        <w:jc w:val="both"/>
      </w:pPr>
    </w:p>
    <w:p w14:paraId="56F61983" w14:textId="77777777" w:rsidR="00CC5C0B" w:rsidRPr="00E1035D" w:rsidRDefault="00CC5C0B">
      <w:pPr>
        <w:autoSpaceDE w:val="0"/>
        <w:autoSpaceDN w:val="0"/>
        <w:adjustRightInd w:val="0"/>
        <w:spacing w:line="276" w:lineRule="auto"/>
        <w:jc w:val="both"/>
      </w:pPr>
    </w:p>
    <w:p w14:paraId="3A3D8A10" w14:textId="77777777" w:rsidR="00CC5C0B" w:rsidRPr="00E1035D" w:rsidRDefault="00CC5C0B">
      <w:pPr>
        <w:autoSpaceDE w:val="0"/>
        <w:autoSpaceDN w:val="0"/>
        <w:adjustRightInd w:val="0"/>
        <w:spacing w:line="276" w:lineRule="auto"/>
        <w:jc w:val="both"/>
      </w:pPr>
    </w:p>
    <w:p w14:paraId="65E648A0" w14:textId="77777777" w:rsidR="00CC5C0B" w:rsidRPr="00E1035D" w:rsidRDefault="00CC5C0B">
      <w:pPr>
        <w:autoSpaceDE w:val="0"/>
        <w:autoSpaceDN w:val="0"/>
        <w:adjustRightInd w:val="0"/>
        <w:spacing w:line="276" w:lineRule="auto"/>
        <w:jc w:val="both"/>
      </w:pPr>
    </w:p>
    <w:p w14:paraId="4E7D0089" w14:textId="77777777" w:rsidR="00CC5C0B" w:rsidRPr="00E1035D" w:rsidRDefault="00CC5C0B">
      <w:pPr>
        <w:autoSpaceDE w:val="0"/>
        <w:autoSpaceDN w:val="0"/>
        <w:adjustRightInd w:val="0"/>
        <w:spacing w:line="276" w:lineRule="auto"/>
        <w:jc w:val="both"/>
      </w:pPr>
    </w:p>
    <w:p w14:paraId="2C8A5C84" w14:textId="77777777" w:rsidR="00CC5C0B" w:rsidRPr="00E1035D" w:rsidRDefault="00CC5C0B">
      <w:pPr>
        <w:autoSpaceDE w:val="0"/>
        <w:autoSpaceDN w:val="0"/>
        <w:adjustRightInd w:val="0"/>
        <w:spacing w:line="276" w:lineRule="auto"/>
        <w:jc w:val="both"/>
      </w:pPr>
    </w:p>
    <w:p w14:paraId="530BF823" w14:textId="77777777" w:rsidR="00CC5C0B" w:rsidRPr="00E1035D" w:rsidRDefault="00CC5C0B">
      <w:pPr>
        <w:autoSpaceDE w:val="0"/>
        <w:autoSpaceDN w:val="0"/>
        <w:adjustRightInd w:val="0"/>
        <w:spacing w:line="276" w:lineRule="auto"/>
        <w:jc w:val="both"/>
      </w:pPr>
    </w:p>
    <w:p w14:paraId="0D3B3BCC" w14:textId="77777777" w:rsidR="00CC5C0B" w:rsidRPr="00E1035D" w:rsidRDefault="00CC5C0B">
      <w:pPr>
        <w:autoSpaceDE w:val="0"/>
        <w:autoSpaceDN w:val="0"/>
        <w:adjustRightInd w:val="0"/>
        <w:spacing w:line="276" w:lineRule="auto"/>
        <w:jc w:val="both"/>
      </w:pPr>
    </w:p>
    <w:p w14:paraId="3471B5DC" w14:textId="77777777" w:rsidR="00CC5C0B" w:rsidRPr="00E1035D" w:rsidRDefault="00CC5C0B">
      <w:pPr>
        <w:autoSpaceDE w:val="0"/>
        <w:autoSpaceDN w:val="0"/>
        <w:adjustRightInd w:val="0"/>
        <w:spacing w:line="276" w:lineRule="auto"/>
        <w:jc w:val="both"/>
      </w:pPr>
    </w:p>
    <w:p w14:paraId="095A8DF8" w14:textId="77777777" w:rsidR="00CC5C0B" w:rsidRPr="00E1035D" w:rsidRDefault="00CC5C0B">
      <w:pPr>
        <w:autoSpaceDE w:val="0"/>
        <w:autoSpaceDN w:val="0"/>
        <w:adjustRightInd w:val="0"/>
        <w:spacing w:line="276" w:lineRule="auto"/>
        <w:jc w:val="both"/>
      </w:pPr>
    </w:p>
    <w:p w14:paraId="72051CC9" w14:textId="77777777" w:rsidR="00CC5C0B" w:rsidRPr="00E1035D" w:rsidRDefault="00CC5C0B">
      <w:pPr>
        <w:autoSpaceDE w:val="0"/>
        <w:autoSpaceDN w:val="0"/>
        <w:adjustRightInd w:val="0"/>
        <w:spacing w:line="276" w:lineRule="auto"/>
        <w:jc w:val="both"/>
      </w:pPr>
    </w:p>
    <w:p w14:paraId="492E45FA" w14:textId="77777777" w:rsidR="00CC5C0B" w:rsidRPr="00E1035D" w:rsidRDefault="00CC5C0B">
      <w:pPr>
        <w:autoSpaceDE w:val="0"/>
        <w:autoSpaceDN w:val="0"/>
        <w:adjustRightInd w:val="0"/>
        <w:spacing w:line="276" w:lineRule="auto"/>
        <w:jc w:val="both"/>
      </w:pPr>
    </w:p>
    <w:p w14:paraId="0F3F6483" w14:textId="77777777" w:rsidR="00CC5C0B" w:rsidRPr="00E1035D" w:rsidRDefault="00CC5C0B">
      <w:pPr>
        <w:autoSpaceDE w:val="0"/>
        <w:autoSpaceDN w:val="0"/>
        <w:adjustRightInd w:val="0"/>
        <w:spacing w:line="276" w:lineRule="auto"/>
        <w:jc w:val="both"/>
      </w:pPr>
    </w:p>
    <w:p w14:paraId="0DFF9D28" w14:textId="77777777" w:rsidR="00CC5C0B" w:rsidRPr="00E1035D" w:rsidRDefault="00CC5C0B">
      <w:pPr>
        <w:autoSpaceDE w:val="0"/>
        <w:autoSpaceDN w:val="0"/>
        <w:adjustRightInd w:val="0"/>
        <w:spacing w:line="276" w:lineRule="auto"/>
        <w:jc w:val="both"/>
      </w:pPr>
    </w:p>
    <w:p w14:paraId="782E7DD4" w14:textId="77777777" w:rsidR="00CC5C0B" w:rsidRPr="00E1035D" w:rsidRDefault="00CC5C0B">
      <w:pPr>
        <w:autoSpaceDE w:val="0"/>
        <w:autoSpaceDN w:val="0"/>
        <w:adjustRightInd w:val="0"/>
        <w:spacing w:line="276" w:lineRule="auto"/>
        <w:jc w:val="both"/>
      </w:pPr>
    </w:p>
    <w:p w14:paraId="2EBB8590" w14:textId="77777777" w:rsidR="00CC5C0B" w:rsidRPr="00E1035D" w:rsidRDefault="00EB3AA7" w:rsidP="00BC7A14">
      <w:pPr>
        <w:widowControl w:val="0"/>
        <w:tabs>
          <w:tab w:val="left" w:pos="8789"/>
        </w:tabs>
        <w:autoSpaceDE w:val="0"/>
        <w:autoSpaceDN w:val="0"/>
        <w:adjustRightInd w:val="0"/>
        <w:spacing w:line="320" w:lineRule="exact"/>
        <w:ind w:left="827" w:right="-20"/>
        <w:sectPr w:rsidR="00CC5C0B" w:rsidRPr="00E1035D">
          <w:footerReference w:type="default" r:id="rId13"/>
          <w:pgSz w:w="11900" w:h="16820"/>
          <w:pgMar w:top="851" w:right="1694" w:bottom="1418" w:left="1418" w:header="720" w:footer="284" w:gutter="0"/>
          <w:cols w:space="720"/>
          <w:docGrid w:linePitch="326"/>
        </w:sectPr>
      </w:pPr>
      <w:r w:rsidRPr="00E1035D">
        <w:tab/>
      </w:r>
    </w:p>
    <w:p w14:paraId="6AFFA513" w14:textId="77777777" w:rsidR="00CC5C0B" w:rsidRPr="00E1035D" w:rsidRDefault="00CC5C0B">
      <w:pPr>
        <w:autoSpaceDE w:val="0"/>
        <w:autoSpaceDN w:val="0"/>
        <w:adjustRightInd w:val="0"/>
        <w:spacing w:line="220" w:lineRule="exact"/>
        <w:jc w:val="both"/>
      </w:pPr>
    </w:p>
    <w:p w14:paraId="6C6CB9D8" w14:textId="77777777" w:rsidR="00CC5C0B" w:rsidRPr="00E1035D" w:rsidRDefault="00CC5C0B"/>
    <w:p w14:paraId="22227BB2" w14:textId="77777777" w:rsidR="00CC5C0B" w:rsidRPr="00E1035D" w:rsidRDefault="00CC5C0B">
      <w:pPr>
        <w:widowControl w:val="0"/>
        <w:tabs>
          <w:tab w:val="left" w:pos="8740"/>
        </w:tabs>
        <w:autoSpaceDE w:val="0"/>
        <w:autoSpaceDN w:val="0"/>
        <w:adjustRightInd w:val="0"/>
        <w:spacing w:line="290" w:lineRule="exact"/>
        <w:ind w:left="114" w:right="-271"/>
        <w:rPr>
          <w:sz w:val="16"/>
          <w:szCs w:val="16"/>
        </w:rPr>
      </w:pPr>
    </w:p>
    <w:tbl>
      <w:tblPr>
        <w:tblW w:w="9345"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0"/>
        <w:gridCol w:w="3118"/>
        <w:gridCol w:w="1134"/>
        <w:gridCol w:w="1276"/>
        <w:gridCol w:w="1417"/>
        <w:gridCol w:w="1560"/>
      </w:tblGrid>
      <w:tr w:rsidR="005E1B0E" w:rsidRPr="00E1035D" w14:paraId="5B52FDC7" w14:textId="77777777" w:rsidTr="00431F1C">
        <w:trPr>
          <w:cantSplit/>
        </w:trPr>
        <w:tc>
          <w:tcPr>
            <w:tcW w:w="9345" w:type="dxa"/>
            <w:gridSpan w:val="6"/>
          </w:tcPr>
          <w:p w14:paraId="1FF0289E" w14:textId="77777777" w:rsidR="00BC7A14" w:rsidRPr="00E1035D" w:rsidRDefault="00BC7A14" w:rsidP="00BC7A14">
            <w:pPr>
              <w:spacing w:before="40" w:after="40"/>
              <w:jc w:val="both"/>
              <w:rPr>
                <w:b/>
                <w:lang w:val="en-GB"/>
              </w:rPr>
            </w:pPr>
            <w:r w:rsidRPr="00E1035D">
              <w:rPr>
                <w:b/>
                <w:u w:val="single"/>
                <w:lang w:val="en-GB"/>
              </w:rPr>
              <w:t>Designation  of Works</w:t>
            </w:r>
            <w:r w:rsidRPr="00E1035D">
              <w:rPr>
                <w:b/>
                <w:lang w:val="en-GB"/>
              </w:rPr>
              <w:t> :</w:t>
            </w:r>
          </w:p>
        </w:tc>
      </w:tr>
      <w:tr w:rsidR="005E1B0E" w:rsidRPr="00E1035D" w14:paraId="5BD4F76D" w14:textId="77777777" w:rsidTr="00431F1C">
        <w:trPr>
          <w:cantSplit/>
        </w:trPr>
        <w:tc>
          <w:tcPr>
            <w:tcW w:w="840" w:type="dxa"/>
            <w:vAlign w:val="center"/>
          </w:tcPr>
          <w:p w14:paraId="19DEA6F8" w14:textId="77777777" w:rsidR="00BC7A14" w:rsidRPr="00E1035D" w:rsidRDefault="00BC7A14" w:rsidP="00BC7A14">
            <w:pPr>
              <w:spacing w:before="40" w:after="40"/>
              <w:jc w:val="both"/>
              <w:rPr>
                <w:b/>
                <w:lang w:val="en-GB"/>
              </w:rPr>
            </w:pPr>
            <w:r w:rsidRPr="00E1035D">
              <w:rPr>
                <w:b/>
                <w:lang w:val="en-GB"/>
              </w:rPr>
              <w:t>N° price</w:t>
            </w:r>
          </w:p>
        </w:tc>
        <w:tc>
          <w:tcPr>
            <w:tcW w:w="4252" w:type="dxa"/>
            <w:gridSpan w:val="2"/>
            <w:vAlign w:val="center"/>
          </w:tcPr>
          <w:p w14:paraId="0DB82C3F" w14:textId="77777777" w:rsidR="00BC7A14" w:rsidRPr="00E1035D" w:rsidRDefault="00BC7A14" w:rsidP="00BC7A14">
            <w:pPr>
              <w:keepNext/>
              <w:spacing w:before="40" w:after="40"/>
              <w:ind w:firstLine="720"/>
              <w:jc w:val="both"/>
              <w:outlineLvl w:val="1"/>
              <w:rPr>
                <w:b/>
                <w:iCs/>
                <w:lang w:val="en-GB" w:eastAsia="en-US"/>
              </w:rPr>
            </w:pPr>
            <w:r w:rsidRPr="00E1035D">
              <w:rPr>
                <w:b/>
                <w:iCs/>
                <w:lang w:val="en-GB" w:eastAsia="en-US"/>
              </w:rPr>
              <w:t>Daily output</w:t>
            </w:r>
          </w:p>
        </w:tc>
        <w:tc>
          <w:tcPr>
            <w:tcW w:w="2693" w:type="dxa"/>
            <w:gridSpan w:val="2"/>
            <w:vAlign w:val="center"/>
          </w:tcPr>
          <w:p w14:paraId="6D86308B" w14:textId="77777777" w:rsidR="00BC7A14" w:rsidRPr="00E1035D" w:rsidRDefault="00BC7A14" w:rsidP="00BC7A14">
            <w:pPr>
              <w:spacing w:before="40" w:after="40"/>
              <w:jc w:val="both"/>
              <w:rPr>
                <w:b/>
                <w:lang w:val="en-GB"/>
              </w:rPr>
            </w:pPr>
            <w:r w:rsidRPr="00E1035D">
              <w:rPr>
                <w:b/>
                <w:lang w:val="en-GB"/>
              </w:rPr>
              <w:t xml:space="preserve">Total Quantity </w:t>
            </w:r>
          </w:p>
        </w:tc>
        <w:tc>
          <w:tcPr>
            <w:tcW w:w="1560" w:type="dxa"/>
            <w:vAlign w:val="center"/>
          </w:tcPr>
          <w:p w14:paraId="50014586" w14:textId="77777777" w:rsidR="00BC7A14" w:rsidRPr="00E1035D" w:rsidRDefault="00BC7A14" w:rsidP="00BC7A14">
            <w:pPr>
              <w:spacing w:before="40" w:after="40"/>
              <w:jc w:val="both"/>
              <w:rPr>
                <w:b/>
                <w:lang w:val="en-GB"/>
              </w:rPr>
            </w:pPr>
            <w:r w:rsidRPr="00E1035D">
              <w:rPr>
                <w:b/>
                <w:lang w:val="en-GB"/>
              </w:rPr>
              <w:t>Duration (days)</w:t>
            </w:r>
          </w:p>
        </w:tc>
      </w:tr>
      <w:tr w:rsidR="005E1B0E" w:rsidRPr="00E1035D" w14:paraId="3373F550" w14:textId="77777777" w:rsidTr="00431F1C">
        <w:trPr>
          <w:cantSplit/>
        </w:trPr>
        <w:tc>
          <w:tcPr>
            <w:tcW w:w="840" w:type="dxa"/>
          </w:tcPr>
          <w:p w14:paraId="1424F0F5" w14:textId="77777777" w:rsidR="00BC7A14" w:rsidRPr="00E1035D" w:rsidRDefault="00BC7A14" w:rsidP="00BC7A14">
            <w:pPr>
              <w:spacing w:before="40" w:after="40"/>
              <w:jc w:val="both"/>
              <w:rPr>
                <w:b/>
                <w:lang w:val="en-GB"/>
              </w:rPr>
            </w:pPr>
          </w:p>
        </w:tc>
        <w:tc>
          <w:tcPr>
            <w:tcW w:w="4252" w:type="dxa"/>
            <w:gridSpan w:val="2"/>
          </w:tcPr>
          <w:p w14:paraId="683CB11B" w14:textId="77777777" w:rsidR="00BC7A14" w:rsidRPr="00E1035D" w:rsidRDefault="00BC7A14" w:rsidP="00BC7A14">
            <w:pPr>
              <w:spacing w:before="40" w:after="40"/>
              <w:jc w:val="both"/>
              <w:rPr>
                <w:b/>
                <w:lang w:val="en-GB"/>
              </w:rPr>
            </w:pPr>
            <w:r w:rsidRPr="00E1035D">
              <w:rPr>
                <w:b/>
                <w:lang w:val="en-GB"/>
              </w:rPr>
              <w:t>/ day</w:t>
            </w:r>
          </w:p>
        </w:tc>
        <w:tc>
          <w:tcPr>
            <w:tcW w:w="2693" w:type="dxa"/>
            <w:gridSpan w:val="2"/>
          </w:tcPr>
          <w:p w14:paraId="7B634B4C" w14:textId="77777777" w:rsidR="00BC7A14" w:rsidRPr="00E1035D" w:rsidRDefault="00BC7A14" w:rsidP="00BC7A14">
            <w:pPr>
              <w:spacing w:before="40" w:after="40"/>
              <w:jc w:val="both"/>
              <w:rPr>
                <w:b/>
                <w:lang w:val="en-GB"/>
              </w:rPr>
            </w:pPr>
          </w:p>
        </w:tc>
        <w:tc>
          <w:tcPr>
            <w:tcW w:w="1560" w:type="dxa"/>
          </w:tcPr>
          <w:p w14:paraId="2B4C916E" w14:textId="77777777" w:rsidR="00BC7A14" w:rsidRPr="00E1035D" w:rsidRDefault="00BC7A14" w:rsidP="00BC7A14">
            <w:pPr>
              <w:spacing w:before="40" w:after="40"/>
              <w:jc w:val="both"/>
              <w:rPr>
                <w:b/>
                <w:lang w:val="en-GB"/>
              </w:rPr>
            </w:pPr>
          </w:p>
        </w:tc>
      </w:tr>
      <w:tr w:rsidR="005E1B0E" w:rsidRPr="00E1035D" w14:paraId="4B9C9384" w14:textId="77777777" w:rsidTr="00431F1C">
        <w:trPr>
          <w:cantSplit/>
        </w:trPr>
        <w:tc>
          <w:tcPr>
            <w:tcW w:w="840" w:type="dxa"/>
            <w:vMerge w:val="restart"/>
            <w:textDirection w:val="btLr"/>
            <w:vAlign w:val="center"/>
          </w:tcPr>
          <w:p w14:paraId="0296DB6D" w14:textId="77777777" w:rsidR="00BC7A14" w:rsidRPr="00E1035D" w:rsidRDefault="00BC7A14" w:rsidP="00BC7A14">
            <w:pPr>
              <w:spacing w:before="40" w:after="40"/>
              <w:ind w:left="113" w:right="113"/>
              <w:jc w:val="both"/>
              <w:rPr>
                <w:b/>
                <w:lang w:val="en-GB"/>
              </w:rPr>
            </w:pPr>
            <w:r w:rsidRPr="00E1035D">
              <w:rPr>
                <w:b/>
                <w:lang w:val="en-GB"/>
              </w:rPr>
              <w:t>WORKMANSHIP</w:t>
            </w:r>
          </w:p>
        </w:tc>
        <w:tc>
          <w:tcPr>
            <w:tcW w:w="3118" w:type="dxa"/>
          </w:tcPr>
          <w:p w14:paraId="706CA482" w14:textId="77777777" w:rsidR="00BC7A14" w:rsidRPr="00E1035D" w:rsidRDefault="00BC7A14" w:rsidP="00BC7A14">
            <w:pPr>
              <w:spacing w:before="40" w:after="40"/>
              <w:jc w:val="both"/>
              <w:rPr>
                <w:b/>
                <w:lang w:val="en-GB"/>
              </w:rPr>
            </w:pPr>
            <w:r w:rsidRPr="00E1035D">
              <w:rPr>
                <w:b/>
                <w:lang w:val="en-GB"/>
              </w:rPr>
              <w:t>Category</w:t>
            </w:r>
          </w:p>
        </w:tc>
        <w:tc>
          <w:tcPr>
            <w:tcW w:w="1134" w:type="dxa"/>
          </w:tcPr>
          <w:p w14:paraId="12F00D1D" w14:textId="77777777" w:rsidR="00BC7A14" w:rsidRPr="00E1035D" w:rsidRDefault="00BC7A14" w:rsidP="00BC7A14">
            <w:pPr>
              <w:spacing w:before="40" w:after="40"/>
              <w:jc w:val="both"/>
              <w:rPr>
                <w:b/>
                <w:lang w:val="en-GB"/>
              </w:rPr>
            </w:pPr>
            <w:r w:rsidRPr="00E1035D">
              <w:rPr>
                <w:b/>
                <w:lang w:val="en-GB"/>
              </w:rPr>
              <w:t>Number</w:t>
            </w:r>
          </w:p>
        </w:tc>
        <w:tc>
          <w:tcPr>
            <w:tcW w:w="1276" w:type="dxa"/>
          </w:tcPr>
          <w:p w14:paraId="1E33BBB9" w14:textId="77777777" w:rsidR="00BC7A14" w:rsidRPr="00E1035D" w:rsidRDefault="00BC7A14" w:rsidP="00BC7A14">
            <w:pPr>
              <w:keepNext/>
              <w:spacing w:before="40" w:after="40"/>
              <w:jc w:val="both"/>
              <w:outlineLvl w:val="1"/>
              <w:rPr>
                <w:b/>
                <w:iCs/>
                <w:lang w:val="en-GB" w:eastAsia="en-US"/>
              </w:rPr>
            </w:pPr>
            <w:r w:rsidRPr="00E1035D">
              <w:rPr>
                <w:b/>
                <w:iCs/>
                <w:lang w:val="en-GB" w:eastAsia="en-US"/>
              </w:rPr>
              <w:t>Daily Salary</w:t>
            </w:r>
          </w:p>
        </w:tc>
        <w:tc>
          <w:tcPr>
            <w:tcW w:w="1417" w:type="dxa"/>
          </w:tcPr>
          <w:p w14:paraId="41B565CC" w14:textId="77777777" w:rsidR="00BC7A14" w:rsidRPr="00E1035D" w:rsidRDefault="00BC7A14" w:rsidP="00BC7A14">
            <w:pPr>
              <w:spacing w:before="40" w:after="40"/>
              <w:jc w:val="both"/>
              <w:rPr>
                <w:b/>
                <w:lang w:val="en-GB"/>
              </w:rPr>
            </w:pPr>
            <w:r w:rsidRPr="00E1035D">
              <w:rPr>
                <w:b/>
                <w:lang w:val="en-GB"/>
              </w:rPr>
              <w:t>Days paid</w:t>
            </w:r>
          </w:p>
        </w:tc>
        <w:tc>
          <w:tcPr>
            <w:tcW w:w="1560" w:type="dxa"/>
          </w:tcPr>
          <w:p w14:paraId="670F28C9" w14:textId="77777777" w:rsidR="00BC7A14" w:rsidRPr="00E1035D" w:rsidRDefault="00BC7A14" w:rsidP="00BC7A14">
            <w:pPr>
              <w:spacing w:before="40" w:after="40"/>
              <w:jc w:val="both"/>
              <w:rPr>
                <w:b/>
                <w:lang w:val="en-GB"/>
              </w:rPr>
            </w:pPr>
            <w:r w:rsidRPr="00E1035D">
              <w:rPr>
                <w:b/>
                <w:lang w:val="en-GB"/>
              </w:rPr>
              <w:t>Amount</w:t>
            </w:r>
          </w:p>
        </w:tc>
      </w:tr>
      <w:tr w:rsidR="005E1B0E" w:rsidRPr="00E1035D" w14:paraId="09162583" w14:textId="77777777" w:rsidTr="00431F1C">
        <w:trPr>
          <w:cantSplit/>
        </w:trPr>
        <w:tc>
          <w:tcPr>
            <w:tcW w:w="840" w:type="dxa"/>
            <w:vMerge/>
          </w:tcPr>
          <w:p w14:paraId="50D40964" w14:textId="77777777" w:rsidR="00BC7A14" w:rsidRPr="00E1035D" w:rsidRDefault="00BC7A14" w:rsidP="00BC7A14">
            <w:pPr>
              <w:spacing w:before="40" w:after="40"/>
              <w:jc w:val="both"/>
              <w:rPr>
                <w:lang w:val="en-GB"/>
              </w:rPr>
            </w:pPr>
          </w:p>
        </w:tc>
        <w:tc>
          <w:tcPr>
            <w:tcW w:w="3118" w:type="dxa"/>
          </w:tcPr>
          <w:p w14:paraId="71792461" w14:textId="77777777" w:rsidR="00BC7A14" w:rsidRPr="00E1035D" w:rsidRDefault="00BC7A14" w:rsidP="00BC7A14">
            <w:pPr>
              <w:spacing w:before="40" w:after="40"/>
              <w:jc w:val="both"/>
              <w:rPr>
                <w:lang w:val="en-GB"/>
              </w:rPr>
            </w:pPr>
          </w:p>
        </w:tc>
        <w:tc>
          <w:tcPr>
            <w:tcW w:w="1134" w:type="dxa"/>
          </w:tcPr>
          <w:p w14:paraId="4F75A263" w14:textId="77777777" w:rsidR="00BC7A14" w:rsidRPr="00E1035D" w:rsidRDefault="00BC7A14" w:rsidP="00BC7A14">
            <w:pPr>
              <w:spacing w:before="40" w:after="40"/>
              <w:jc w:val="both"/>
              <w:rPr>
                <w:lang w:val="en-GB"/>
              </w:rPr>
            </w:pPr>
          </w:p>
        </w:tc>
        <w:tc>
          <w:tcPr>
            <w:tcW w:w="1276" w:type="dxa"/>
          </w:tcPr>
          <w:p w14:paraId="6EE38142" w14:textId="77777777" w:rsidR="00BC7A14" w:rsidRPr="00E1035D" w:rsidRDefault="00BC7A14" w:rsidP="00BC7A14">
            <w:pPr>
              <w:spacing w:before="40" w:after="40"/>
              <w:jc w:val="both"/>
              <w:rPr>
                <w:lang w:val="en-GB"/>
              </w:rPr>
            </w:pPr>
          </w:p>
        </w:tc>
        <w:tc>
          <w:tcPr>
            <w:tcW w:w="1417" w:type="dxa"/>
          </w:tcPr>
          <w:p w14:paraId="28E2C441" w14:textId="77777777" w:rsidR="00BC7A14" w:rsidRPr="00E1035D" w:rsidRDefault="00BC7A14" w:rsidP="00BC7A14">
            <w:pPr>
              <w:spacing w:before="40" w:after="40"/>
              <w:jc w:val="both"/>
              <w:rPr>
                <w:lang w:val="en-GB"/>
              </w:rPr>
            </w:pPr>
          </w:p>
        </w:tc>
        <w:tc>
          <w:tcPr>
            <w:tcW w:w="1560" w:type="dxa"/>
          </w:tcPr>
          <w:p w14:paraId="1E8FAE15" w14:textId="77777777" w:rsidR="00BC7A14" w:rsidRPr="00E1035D" w:rsidRDefault="00BC7A14" w:rsidP="00BC7A14">
            <w:pPr>
              <w:spacing w:before="40" w:after="40"/>
              <w:jc w:val="both"/>
              <w:rPr>
                <w:lang w:val="en-GB"/>
              </w:rPr>
            </w:pPr>
          </w:p>
        </w:tc>
      </w:tr>
      <w:tr w:rsidR="005E1B0E" w:rsidRPr="00E1035D" w14:paraId="7337B7A0" w14:textId="77777777" w:rsidTr="00431F1C">
        <w:trPr>
          <w:cantSplit/>
        </w:trPr>
        <w:tc>
          <w:tcPr>
            <w:tcW w:w="840" w:type="dxa"/>
            <w:vMerge/>
          </w:tcPr>
          <w:p w14:paraId="31A9C9D0" w14:textId="77777777" w:rsidR="00BC7A14" w:rsidRPr="00E1035D" w:rsidRDefault="00BC7A14" w:rsidP="00BC7A14">
            <w:pPr>
              <w:spacing w:before="40" w:after="40"/>
              <w:jc w:val="both"/>
              <w:rPr>
                <w:lang w:val="en-GB"/>
              </w:rPr>
            </w:pPr>
          </w:p>
        </w:tc>
        <w:tc>
          <w:tcPr>
            <w:tcW w:w="3118" w:type="dxa"/>
          </w:tcPr>
          <w:p w14:paraId="59B00561" w14:textId="77777777" w:rsidR="00BC7A14" w:rsidRPr="00E1035D" w:rsidRDefault="00BC7A14" w:rsidP="00BC7A14">
            <w:pPr>
              <w:spacing w:before="40" w:after="40"/>
              <w:jc w:val="both"/>
              <w:rPr>
                <w:lang w:val="en-GB"/>
              </w:rPr>
            </w:pPr>
            <w:r w:rsidRPr="00E1035D">
              <w:rPr>
                <w:lang w:val="en-GB"/>
              </w:rPr>
              <w:t>Site engineer</w:t>
            </w:r>
          </w:p>
        </w:tc>
        <w:tc>
          <w:tcPr>
            <w:tcW w:w="1134" w:type="dxa"/>
          </w:tcPr>
          <w:p w14:paraId="50CB4BC1" w14:textId="77777777" w:rsidR="00BC7A14" w:rsidRPr="00E1035D" w:rsidRDefault="00BC7A14" w:rsidP="00BC7A14">
            <w:pPr>
              <w:spacing w:before="40" w:after="40"/>
              <w:jc w:val="both"/>
              <w:rPr>
                <w:lang w:val="en-GB"/>
              </w:rPr>
            </w:pPr>
          </w:p>
        </w:tc>
        <w:tc>
          <w:tcPr>
            <w:tcW w:w="1276" w:type="dxa"/>
          </w:tcPr>
          <w:p w14:paraId="22260C13" w14:textId="77777777" w:rsidR="00BC7A14" w:rsidRPr="00E1035D" w:rsidRDefault="00BC7A14" w:rsidP="00BC7A14">
            <w:pPr>
              <w:spacing w:before="40" w:after="40"/>
              <w:jc w:val="both"/>
              <w:rPr>
                <w:lang w:val="en-GB"/>
              </w:rPr>
            </w:pPr>
          </w:p>
        </w:tc>
        <w:tc>
          <w:tcPr>
            <w:tcW w:w="1417" w:type="dxa"/>
          </w:tcPr>
          <w:p w14:paraId="28A9EA07" w14:textId="77777777" w:rsidR="00BC7A14" w:rsidRPr="00E1035D" w:rsidRDefault="00BC7A14" w:rsidP="00BC7A14">
            <w:pPr>
              <w:spacing w:before="40" w:after="40"/>
              <w:jc w:val="both"/>
              <w:rPr>
                <w:lang w:val="en-GB"/>
              </w:rPr>
            </w:pPr>
          </w:p>
        </w:tc>
        <w:tc>
          <w:tcPr>
            <w:tcW w:w="1560" w:type="dxa"/>
          </w:tcPr>
          <w:p w14:paraId="1983E011" w14:textId="77777777" w:rsidR="00BC7A14" w:rsidRPr="00E1035D" w:rsidRDefault="00BC7A14" w:rsidP="00BC7A14">
            <w:pPr>
              <w:spacing w:before="40" w:after="40"/>
              <w:jc w:val="both"/>
              <w:rPr>
                <w:lang w:val="en-GB"/>
              </w:rPr>
            </w:pPr>
          </w:p>
        </w:tc>
      </w:tr>
      <w:tr w:rsidR="005E1B0E" w:rsidRPr="00E1035D" w14:paraId="6EA97C4F" w14:textId="77777777" w:rsidTr="00431F1C">
        <w:trPr>
          <w:cantSplit/>
        </w:trPr>
        <w:tc>
          <w:tcPr>
            <w:tcW w:w="840" w:type="dxa"/>
            <w:vMerge/>
          </w:tcPr>
          <w:p w14:paraId="3B8C71F5" w14:textId="77777777" w:rsidR="00BC7A14" w:rsidRPr="00E1035D" w:rsidRDefault="00BC7A14" w:rsidP="00BC7A14">
            <w:pPr>
              <w:spacing w:before="40" w:after="40"/>
              <w:jc w:val="both"/>
              <w:rPr>
                <w:lang w:val="en-GB"/>
              </w:rPr>
            </w:pPr>
          </w:p>
        </w:tc>
        <w:tc>
          <w:tcPr>
            <w:tcW w:w="3118" w:type="dxa"/>
          </w:tcPr>
          <w:p w14:paraId="15FC8F29" w14:textId="77777777" w:rsidR="00BC7A14" w:rsidRPr="00E1035D" w:rsidRDefault="00BC7A14" w:rsidP="00BC7A14">
            <w:pPr>
              <w:spacing w:before="40" w:after="40"/>
              <w:jc w:val="both"/>
              <w:rPr>
                <w:lang w:val="en-GB"/>
              </w:rPr>
            </w:pPr>
            <w:r w:rsidRPr="00E1035D">
              <w:rPr>
                <w:lang w:val="en-GB"/>
              </w:rPr>
              <w:t xml:space="preserve">Site foreman </w:t>
            </w:r>
          </w:p>
        </w:tc>
        <w:tc>
          <w:tcPr>
            <w:tcW w:w="1134" w:type="dxa"/>
          </w:tcPr>
          <w:p w14:paraId="150CD27E" w14:textId="77777777" w:rsidR="00BC7A14" w:rsidRPr="00E1035D" w:rsidRDefault="00BC7A14" w:rsidP="00BC7A14">
            <w:pPr>
              <w:spacing w:before="40" w:after="40"/>
              <w:jc w:val="both"/>
              <w:rPr>
                <w:lang w:val="en-GB"/>
              </w:rPr>
            </w:pPr>
          </w:p>
        </w:tc>
        <w:tc>
          <w:tcPr>
            <w:tcW w:w="1276" w:type="dxa"/>
          </w:tcPr>
          <w:p w14:paraId="27F3E0E6" w14:textId="77777777" w:rsidR="00BC7A14" w:rsidRPr="00E1035D" w:rsidRDefault="00BC7A14" w:rsidP="00BC7A14">
            <w:pPr>
              <w:spacing w:before="40" w:after="40"/>
              <w:jc w:val="both"/>
              <w:rPr>
                <w:lang w:val="en-GB"/>
              </w:rPr>
            </w:pPr>
          </w:p>
        </w:tc>
        <w:tc>
          <w:tcPr>
            <w:tcW w:w="1417" w:type="dxa"/>
          </w:tcPr>
          <w:p w14:paraId="5207A913" w14:textId="77777777" w:rsidR="00BC7A14" w:rsidRPr="00E1035D" w:rsidRDefault="00BC7A14" w:rsidP="00BC7A14">
            <w:pPr>
              <w:spacing w:before="40" w:after="40"/>
              <w:jc w:val="both"/>
              <w:rPr>
                <w:lang w:val="en-GB"/>
              </w:rPr>
            </w:pPr>
          </w:p>
        </w:tc>
        <w:tc>
          <w:tcPr>
            <w:tcW w:w="1560" w:type="dxa"/>
          </w:tcPr>
          <w:p w14:paraId="0AEE2FB9" w14:textId="77777777" w:rsidR="00BC7A14" w:rsidRPr="00E1035D" w:rsidRDefault="00BC7A14" w:rsidP="00BC7A14">
            <w:pPr>
              <w:spacing w:before="40" w:after="40"/>
              <w:jc w:val="both"/>
              <w:rPr>
                <w:lang w:val="en-GB"/>
              </w:rPr>
            </w:pPr>
          </w:p>
        </w:tc>
      </w:tr>
      <w:tr w:rsidR="005E1B0E" w:rsidRPr="00E1035D" w14:paraId="38045C7F" w14:textId="77777777" w:rsidTr="00431F1C">
        <w:trPr>
          <w:cantSplit/>
        </w:trPr>
        <w:tc>
          <w:tcPr>
            <w:tcW w:w="840" w:type="dxa"/>
            <w:vMerge/>
          </w:tcPr>
          <w:p w14:paraId="7712D410" w14:textId="77777777" w:rsidR="00BC7A14" w:rsidRPr="00E1035D" w:rsidRDefault="00BC7A14" w:rsidP="00BC7A14">
            <w:pPr>
              <w:spacing w:before="40" w:after="40"/>
              <w:jc w:val="both"/>
              <w:rPr>
                <w:lang w:val="en-GB"/>
              </w:rPr>
            </w:pPr>
          </w:p>
        </w:tc>
        <w:tc>
          <w:tcPr>
            <w:tcW w:w="3118" w:type="dxa"/>
          </w:tcPr>
          <w:p w14:paraId="285E6346" w14:textId="77777777" w:rsidR="00BC7A14" w:rsidRPr="00E1035D" w:rsidRDefault="00BC7A14" w:rsidP="00BC7A14">
            <w:pPr>
              <w:spacing w:before="40" w:after="40"/>
              <w:jc w:val="both"/>
              <w:rPr>
                <w:lang w:val="en-GB"/>
              </w:rPr>
            </w:pPr>
            <w:r w:rsidRPr="00E1035D">
              <w:rPr>
                <w:lang w:val="en-GB"/>
              </w:rPr>
              <w:t xml:space="preserve">Team chiefs </w:t>
            </w:r>
          </w:p>
        </w:tc>
        <w:tc>
          <w:tcPr>
            <w:tcW w:w="1134" w:type="dxa"/>
          </w:tcPr>
          <w:p w14:paraId="481338D7" w14:textId="77777777" w:rsidR="00BC7A14" w:rsidRPr="00E1035D" w:rsidRDefault="00BC7A14" w:rsidP="00BC7A14">
            <w:pPr>
              <w:spacing w:before="40" w:after="40"/>
              <w:jc w:val="both"/>
              <w:rPr>
                <w:lang w:val="en-GB"/>
              </w:rPr>
            </w:pPr>
          </w:p>
        </w:tc>
        <w:tc>
          <w:tcPr>
            <w:tcW w:w="1276" w:type="dxa"/>
          </w:tcPr>
          <w:p w14:paraId="247863BA" w14:textId="77777777" w:rsidR="00BC7A14" w:rsidRPr="00E1035D" w:rsidRDefault="00BC7A14" w:rsidP="00BC7A14">
            <w:pPr>
              <w:spacing w:before="40" w:after="40"/>
              <w:jc w:val="both"/>
              <w:rPr>
                <w:lang w:val="en-GB"/>
              </w:rPr>
            </w:pPr>
          </w:p>
        </w:tc>
        <w:tc>
          <w:tcPr>
            <w:tcW w:w="1417" w:type="dxa"/>
          </w:tcPr>
          <w:p w14:paraId="3996A552" w14:textId="77777777" w:rsidR="00BC7A14" w:rsidRPr="00E1035D" w:rsidRDefault="00BC7A14" w:rsidP="00BC7A14">
            <w:pPr>
              <w:spacing w:before="40" w:after="40"/>
              <w:jc w:val="both"/>
              <w:rPr>
                <w:lang w:val="en-GB"/>
              </w:rPr>
            </w:pPr>
          </w:p>
        </w:tc>
        <w:tc>
          <w:tcPr>
            <w:tcW w:w="1560" w:type="dxa"/>
          </w:tcPr>
          <w:p w14:paraId="635110F4" w14:textId="77777777" w:rsidR="00BC7A14" w:rsidRPr="00E1035D" w:rsidRDefault="00BC7A14" w:rsidP="00BC7A14">
            <w:pPr>
              <w:spacing w:before="40" w:after="40"/>
              <w:jc w:val="both"/>
              <w:rPr>
                <w:lang w:val="en-GB"/>
              </w:rPr>
            </w:pPr>
          </w:p>
        </w:tc>
      </w:tr>
      <w:tr w:rsidR="005E1B0E" w:rsidRPr="00E1035D" w14:paraId="4EA19996" w14:textId="77777777" w:rsidTr="00431F1C">
        <w:trPr>
          <w:cantSplit/>
        </w:trPr>
        <w:tc>
          <w:tcPr>
            <w:tcW w:w="840" w:type="dxa"/>
            <w:vMerge/>
          </w:tcPr>
          <w:p w14:paraId="1A5D57A5" w14:textId="77777777" w:rsidR="00BC7A14" w:rsidRPr="00E1035D" w:rsidRDefault="00BC7A14" w:rsidP="00BC7A14">
            <w:pPr>
              <w:spacing w:before="40" w:after="40"/>
              <w:jc w:val="both"/>
              <w:rPr>
                <w:lang w:val="en-GB"/>
              </w:rPr>
            </w:pPr>
          </w:p>
        </w:tc>
        <w:tc>
          <w:tcPr>
            <w:tcW w:w="3118" w:type="dxa"/>
          </w:tcPr>
          <w:p w14:paraId="09F810D0" w14:textId="77777777" w:rsidR="00BC7A14" w:rsidRPr="00E1035D" w:rsidRDefault="00BC7A14" w:rsidP="00BC7A14">
            <w:pPr>
              <w:spacing w:before="40" w:after="40"/>
              <w:jc w:val="both"/>
              <w:rPr>
                <w:lang w:val="en-GB"/>
              </w:rPr>
            </w:pPr>
            <w:r w:rsidRPr="00E1035D">
              <w:rPr>
                <w:lang w:val="en-GB"/>
              </w:rPr>
              <w:t>Administrative staff</w:t>
            </w:r>
          </w:p>
        </w:tc>
        <w:tc>
          <w:tcPr>
            <w:tcW w:w="1134" w:type="dxa"/>
          </w:tcPr>
          <w:p w14:paraId="0CA9B410" w14:textId="77777777" w:rsidR="00BC7A14" w:rsidRPr="00E1035D" w:rsidRDefault="00BC7A14" w:rsidP="00BC7A14">
            <w:pPr>
              <w:spacing w:before="40" w:after="40"/>
              <w:jc w:val="both"/>
              <w:rPr>
                <w:lang w:val="en-GB"/>
              </w:rPr>
            </w:pPr>
          </w:p>
        </w:tc>
        <w:tc>
          <w:tcPr>
            <w:tcW w:w="1276" w:type="dxa"/>
          </w:tcPr>
          <w:p w14:paraId="656D7BA3" w14:textId="77777777" w:rsidR="00BC7A14" w:rsidRPr="00E1035D" w:rsidRDefault="00BC7A14" w:rsidP="00BC7A14">
            <w:pPr>
              <w:spacing w:before="40" w:after="40"/>
              <w:jc w:val="both"/>
              <w:rPr>
                <w:lang w:val="en-GB"/>
              </w:rPr>
            </w:pPr>
          </w:p>
        </w:tc>
        <w:tc>
          <w:tcPr>
            <w:tcW w:w="1417" w:type="dxa"/>
          </w:tcPr>
          <w:p w14:paraId="342D1467" w14:textId="77777777" w:rsidR="00BC7A14" w:rsidRPr="00E1035D" w:rsidRDefault="00BC7A14" w:rsidP="00BC7A14">
            <w:pPr>
              <w:spacing w:before="40" w:after="40"/>
              <w:jc w:val="both"/>
              <w:rPr>
                <w:lang w:val="en-GB"/>
              </w:rPr>
            </w:pPr>
          </w:p>
        </w:tc>
        <w:tc>
          <w:tcPr>
            <w:tcW w:w="1560" w:type="dxa"/>
          </w:tcPr>
          <w:p w14:paraId="40747462" w14:textId="77777777" w:rsidR="00BC7A14" w:rsidRPr="00E1035D" w:rsidRDefault="00BC7A14" w:rsidP="00BC7A14">
            <w:pPr>
              <w:spacing w:before="40" w:after="40"/>
              <w:jc w:val="both"/>
              <w:rPr>
                <w:lang w:val="en-GB"/>
              </w:rPr>
            </w:pPr>
          </w:p>
        </w:tc>
      </w:tr>
      <w:tr w:rsidR="005E1B0E" w:rsidRPr="00E1035D" w14:paraId="4FFF518D" w14:textId="77777777" w:rsidTr="00431F1C">
        <w:trPr>
          <w:cantSplit/>
        </w:trPr>
        <w:tc>
          <w:tcPr>
            <w:tcW w:w="840" w:type="dxa"/>
            <w:vMerge/>
          </w:tcPr>
          <w:p w14:paraId="288DDBFF" w14:textId="77777777" w:rsidR="00BC7A14" w:rsidRPr="00E1035D" w:rsidRDefault="00BC7A14" w:rsidP="00BC7A14">
            <w:pPr>
              <w:spacing w:before="40" w:after="40"/>
              <w:jc w:val="both"/>
              <w:rPr>
                <w:lang w:val="en-GB"/>
              </w:rPr>
            </w:pPr>
          </w:p>
        </w:tc>
        <w:tc>
          <w:tcPr>
            <w:tcW w:w="3118" w:type="dxa"/>
          </w:tcPr>
          <w:p w14:paraId="653D8A92" w14:textId="77777777" w:rsidR="00BC7A14" w:rsidRPr="00E1035D" w:rsidRDefault="00BC7A14" w:rsidP="00BC7A14">
            <w:pPr>
              <w:spacing w:before="40" w:after="40"/>
              <w:jc w:val="both"/>
              <w:rPr>
                <w:lang w:val="en-GB"/>
              </w:rPr>
            </w:pPr>
            <w:r w:rsidRPr="00E1035D">
              <w:rPr>
                <w:lang w:val="en-GB"/>
              </w:rPr>
              <w:t xml:space="preserve">Driver </w:t>
            </w:r>
          </w:p>
        </w:tc>
        <w:tc>
          <w:tcPr>
            <w:tcW w:w="1134" w:type="dxa"/>
          </w:tcPr>
          <w:p w14:paraId="04F9E114" w14:textId="77777777" w:rsidR="00BC7A14" w:rsidRPr="00E1035D" w:rsidRDefault="00BC7A14" w:rsidP="00BC7A14">
            <w:pPr>
              <w:spacing w:before="40" w:after="40"/>
              <w:jc w:val="both"/>
              <w:rPr>
                <w:lang w:val="en-GB"/>
              </w:rPr>
            </w:pPr>
          </w:p>
        </w:tc>
        <w:tc>
          <w:tcPr>
            <w:tcW w:w="1276" w:type="dxa"/>
          </w:tcPr>
          <w:p w14:paraId="013C6E2C" w14:textId="77777777" w:rsidR="00BC7A14" w:rsidRPr="00E1035D" w:rsidRDefault="00BC7A14" w:rsidP="00BC7A14">
            <w:pPr>
              <w:spacing w:before="40" w:after="40"/>
              <w:jc w:val="both"/>
              <w:rPr>
                <w:lang w:val="en-GB"/>
              </w:rPr>
            </w:pPr>
          </w:p>
        </w:tc>
        <w:tc>
          <w:tcPr>
            <w:tcW w:w="1417" w:type="dxa"/>
          </w:tcPr>
          <w:p w14:paraId="065B406A" w14:textId="77777777" w:rsidR="00BC7A14" w:rsidRPr="00E1035D" w:rsidRDefault="00BC7A14" w:rsidP="00BC7A14">
            <w:pPr>
              <w:spacing w:before="40" w:after="40"/>
              <w:jc w:val="both"/>
              <w:rPr>
                <w:lang w:val="en-GB"/>
              </w:rPr>
            </w:pPr>
          </w:p>
        </w:tc>
        <w:tc>
          <w:tcPr>
            <w:tcW w:w="1560" w:type="dxa"/>
          </w:tcPr>
          <w:p w14:paraId="75C2DF59" w14:textId="77777777" w:rsidR="00BC7A14" w:rsidRPr="00E1035D" w:rsidRDefault="00BC7A14" w:rsidP="00BC7A14">
            <w:pPr>
              <w:spacing w:before="40" w:after="40"/>
              <w:jc w:val="both"/>
              <w:rPr>
                <w:lang w:val="en-GB"/>
              </w:rPr>
            </w:pPr>
          </w:p>
        </w:tc>
      </w:tr>
      <w:tr w:rsidR="005E1B0E" w:rsidRPr="00E1035D" w14:paraId="76D89DBA" w14:textId="77777777" w:rsidTr="00431F1C">
        <w:trPr>
          <w:cantSplit/>
        </w:trPr>
        <w:tc>
          <w:tcPr>
            <w:tcW w:w="840" w:type="dxa"/>
            <w:vMerge/>
          </w:tcPr>
          <w:p w14:paraId="10E85E53" w14:textId="77777777" w:rsidR="00BC7A14" w:rsidRPr="00E1035D" w:rsidRDefault="00BC7A14" w:rsidP="00BC7A14">
            <w:pPr>
              <w:spacing w:before="40" w:after="40"/>
              <w:jc w:val="both"/>
              <w:rPr>
                <w:lang w:val="en-GB"/>
              </w:rPr>
            </w:pPr>
          </w:p>
        </w:tc>
        <w:tc>
          <w:tcPr>
            <w:tcW w:w="3118" w:type="dxa"/>
          </w:tcPr>
          <w:p w14:paraId="3D77504C" w14:textId="77777777" w:rsidR="00BC7A14" w:rsidRPr="00E1035D" w:rsidRDefault="00BC7A14" w:rsidP="00BC7A14">
            <w:pPr>
              <w:spacing w:before="40" w:after="40"/>
              <w:jc w:val="both"/>
              <w:rPr>
                <w:lang w:val="en-GB"/>
              </w:rPr>
            </w:pPr>
            <w:r w:rsidRPr="00E1035D">
              <w:rPr>
                <w:lang w:val="en-GB"/>
              </w:rPr>
              <w:t>Specialised Technicians</w:t>
            </w:r>
          </w:p>
        </w:tc>
        <w:tc>
          <w:tcPr>
            <w:tcW w:w="1134" w:type="dxa"/>
          </w:tcPr>
          <w:p w14:paraId="25504BA7" w14:textId="77777777" w:rsidR="00BC7A14" w:rsidRPr="00E1035D" w:rsidRDefault="00BC7A14" w:rsidP="00BC7A14">
            <w:pPr>
              <w:spacing w:before="40" w:after="40"/>
              <w:jc w:val="both"/>
              <w:rPr>
                <w:lang w:val="en-GB"/>
              </w:rPr>
            </w:pPr>
          </w:p>
        </w:tc>
        <w:tc>
          <w:tcPr>
            <w:tcW w:w="1276" w:type="dxa"/>
          </w:tcPr>
          <w:p w14:paraId="1473098E" w14:textId="77777777" w:rsidR="00BC7A14" w:rsidRPr="00E1035D" w:rsidRDefault="00BC7A14" w:rsidP="00BC7A14">
            <w:pPr>
              <w:spacing w:before="40" w:after="40"/>
              <w:jc w:val="both"/>
              <w:rPr>
                <w:lang w:val="en-GB"/>
              </w:rPr>
            </w:pPr>
          </w:p>
        </w:tc>
        <w:tc>
          <w:tcPr>
            <w:tcW w:w="1417" w:type="dxa"/>
          </w:tcPr>
          <w:p w14:paraId="1C4255CB" w14:textId="77777777" w:rsidR="00BC7A14" w:rsidRPr="00E1035D" w:rsidRDefault="00BC7A14" w:rsidP="00BC7A14">
            <w:pPr>
              <w:spacing w:before="40" w:after="40"/>
              <w:jc w:val="both"/>
              <w:rPr>
                <w:lang w:val="en-GB"/>
              </w:rPr>
            </w:pPr>
          </w:p>
        </w:tc>
        <w:tc>
          <w:tcPr>
            <w:tcW w:w="1560" w:type="dxa"/>
          </w:tcPr>
          <w:p w14:paraId="37E211FB" w14:textId="77777777" w:rsidR="00BC7A14" w:rsidRPr="00E1035D" w:rsidRDefault="00BC7A14" w:rsidP="00BC7A14">
            <w:pPr>
              <w:spacing w:before="40" w:after="40"/>
              <w:jc w:val="both"/>
              <w:rPr>
                <w:lang w:val="en-GB"/>
              </w:rPr>
            </w:pPr>
          </w:p>
        </w:tc>
      </w:tr>
      <w:tr w:rsidR="005E1B0E" w:rsidRPr="00E1035D" w14:paraId="639C1B8A" w14:textId="77777777" w:rsidTr="00431F1C">
        <w:trPr>
          <w:cantSplit/>
        </w:trPr>
        <w:tc>
          <w:tcPr>
            <w:tcW w:w="840" w:type="dxa"/>
            <w:vMerge/>
          </w:tcPr>
          <w:p w14:paraId="6F27D6B6" w14:textId="77777777" w:rsidR="00BC7A14" w:rsidRPr="00E1035D" w:rsidRDefault="00BC7A14" w:rsidP="00BC7A14">
            <w:pPr>
              <w:spacing w:before="40" w:after="40"/>
              <w:jc w:val="both"/>
              <w:rPr>
                <w:lang w:val="en-GB"/>
              </w:rPr>
            </w:pPr>
          </w:p>
        </w:tc>
        <w:tc>
          <w:tcPr>
            <w:tcW w:w="3118" w:type="dxa"/>
          </w:tcPr>
          <w:p w14:paraId="666504EB" w14:textId="77777777" w:rsidR="00BC7A14" w:rsidRPr="00E1035D" w:rsidRDefault="00BC7A14" w:rsidP="00BC7A14">
            <w:pPr>
              <w:spacing w:before="40" w:after="40"/>
              <w:jc w:val="both"/>
              <w:rPr>
                <w:lang w:val="en-GB"/>
              </w:rPr>
            </w:pPr>
            <w:r w:rsidRPr="00E1035D">
              <w:rPr>
                <w:lang w:val="en-GB"/>
              </w:rPr>
              <w:t xml:space="preserve">Labourers </w:t>
            </w:r>
          </w:p>
        </w:tc>
        <w:tc>
          <w:tcPr>
            <w:tcW w:w="1134" w:type="dxa"/>
          </w:tcPr>
          <w:p w14:paraId="4C7A8E80" w14:textId="77777777" w:rsidR="00BC7A14" w:rsidRPr="00E1035D" w:rsidRDefault="00BC7A14" w:rsidP="00BC7A14">
            <w:pPr>
              <w:spacing w:before="40" w:after="40"/>
              <w:jc w:val="both"/>
              <w:rPr>
                <w:lang w:val="en-GB"/>
              </w:rPr>
            </w:pPr>
          </w:p>
        </w:tc>
        <w:tc>
          <w:tcPr>
            <w:tcW w:w="1276" w:type="dxa"/>
          </w:tcPr>
          <w:p w14:paraId="14B9AA41" w14:textId="77777777" w:rsidR="00BC7A14" w:rsidRPr="00E1035D" w:rsidRDefault="00BC7A14" w:rsidP="00BC7A14">
            <w:pPr>
              <w:spacing w:before="40" w:after="40"/>
              <w:jc w:val="both"/>
              <w:rPr>
                <w:lang w:val="en-GB"/>
              </w:rPr>
            </w:pPr>
          </w:p>
        </w:tc>
        <w:tc>
          <w:tcPr>
            <w:tcW w:w="1417" w:type="dxa"/>
          </w:tcPr>
          <w:p w14:paraId="31C54CB7" w14:textId="77777777" w:rsidR="00BC7A14" w:rsidRPr="00E1035D" w:rsidRDefault="00BC7A14" w:rsidP="00BC7A14">
            <w:pPr>
              <w:spacing w:before="40" w:after="40"/>
              <w:jc w:val="both"/>
              <w:rPr>
                <w:lang w:val="en-GB"/>
              </w:rPr>
            </w:pPr>
          </w:p>
        </w:tc>
        <w:tc>
          <w:tcPr>
            <w:tcW w:w="1560" w:type="dxa"/>
          </w:tcPr>
          <w:p w14:paraId="791CDECB" w14:textId="77777777" w:rsidR="00BC7A14" w:rsidRPr="00E1035D" w:rsidRDefault="00BC7A14" w:rsidP="00BC7A14">
            <w:pPr>
              <w:spacing w:before="40" w:after="40"/>
              <w:jc w:val="both"/>
              <w:rPr>
                <w:lang w:val="en-GB"/>
              </w:rPr>
            </w:pPr>
          </w:p>
        </w:tc>
      </w:tr>
      <w:tr w:rsidR="005E1B0E" w:rsidRPr="00E1035D" w14:paraId="00815C2D" w14:textId="77777777" w:rsidTr="00431F1C">
        <w:trPr>
          <w:cantSplit/>
        </w:trPr>
        <w:tc>
          <w:tcPr>
            <w:tcW w:w="840" w:type="dxa"/>
            <w:vMerge/>
          </w:tcPr>
          <w:p w14:paraId="76D95878" w14:textId="77777777" w:rsidR="00BC7A14" w:rsidRPr="00E1035D" w:rsidRDefault="00BC7A14" w:rsidP="00BC7A14">
            <w:pPr>
              <w:spacing w:before="40" w:after="40"/>
              <w:jc w:val="both"/>
              <w:rPr>
                <w:lang w:val="en-GB"/>
              </w:rPr>
            </w:pPr>
          </w:p>
        </w:tc>
        <w:tc>
          <w:tcPr>
            <w:tcW w:w="3118" w:type="dxa"/>
          </w:tcPr>
          <w:p w14:paraId="0B23DD8C" w14:textId="77777777" w:rsidR="00BC7A14" w:rsidRPr="00E1035D" w:rsidRDefault="00BC7A14" w:rsidP="00BC7A14">
            <w:pPr>
              <w:spacing w:before="40" w:after="40"/>
              <w:jc w:val="both"/>
              <w:rPr>
                <w:b/>
                <w:lang w:val="en-GB"/>
              </w:rPr>
            </w:pPr>
            <w:r w:rsidRPr="00E1035D">
              <w:rPr>
                <w:b/>
                <w:lang w:val="en-GB"/>
              </w:rPr>
              <w:t>Total A</w:t>
            </w:r>
          </w:p>
        </w:tc>
        <w:tc>
          <w:tcPr>
            <w:tcW w:w="1134" w:type="dxa"/>
          </w:tcPr>
          <w:p w14:paraId="79F6F156" w14:textId="77777777" w:rsidR="00BC7A14" w:rsidRPr="00E1035D" w:rsidRDefault="00BC7A14" w:rsidP="00BC7A14">
            <w:pPr>
              <w:spacing w:before="40" w:after="40"/>
              <w:jc w:val="both"/>
              <w:rPr>
                <w:b/>
                <w:lang w:val="en-GB"/>
              </w:rPr>
            </w:pPr>
          </w:p>
        </w:tc>
        <w:tc>
          <w:tcPr>
            <w:tcW w:w="1276" w:type="dxa"/>
          </w:tcPr>
          <w:p w14:paraId="11957A43" w14:textId="77777777" w:rsidR="00BC7A14" w:rsidRPr="00E1035D" w:rsidRDefault="00BC7A14" w:rsidP="00BC7A14">
            <w:pPr>
              <w:spacing w:before="40" w:after="40"/>
              <w:jc w:val="both"/>
              <w:rPr>
                <w:b/>
                <w:lang w:val="en-GB"/>
              </w:rPr>
            </w:pPr>
          </w:p>
        </w:tc>
        <w:tc>
          <w:tcPr>
            <w:tcW w:w="1417" w:type="dxa"/>
          </w:tcPr>
          <w:p w14:paraId="2E80264C" w14:textId="77777777" w:rsidR="00BC7A14" w:rsidRPr="00E1035D" w:rsidRDefault="00BC7A14" w:rsidP="00BC7A14">
            <w:pPr>
              <w:spacing w:before="40" w:after="40"/>
              <w:jc w:val="both"/>
              <w:rPr>
                <w:b/>
                <w:lang w:val="en-GB"/>
              </w:rPr>
            </w:pPr>
          </w:p>
        </w:tc>
        <w:tc>
          <w:tcPr>
            <w:tcW w:w="1560" w:type="dxa"/>
          </w:tcPr>
          <w:p w14:paraId="0549EFCE" w14:textId="77777777" w:rsidR="00BC7A14" w:rsidRPr="00E1035D" w:rsidRDefault="00BC7A14" w:rsidP="00BC7A14">
            <w:pPr>
              <w:spacing w:before="40" w:after="40"/>
              <w:jc w:val="both"/>
              <w:rPr>
                <w:b/>
                <w:lang w:val="en-GB"/>
              </w:rPr>
            </w:pPr>
          </w:p>
        </w:tc>
      </w:tr>
      <w:tr w:rsidR="005E1B0E" w:rsidRPr="00E1035D" w14:paraId="08BB2A8C" w14:textId="77777777" w:rsidTr="00431F1C">
        <w:trPr>
          <w:cantSplit/>
        </w:trPr>
        <w:tc>
          <w:tcPr>
            <w:tcW w:w="840" w:type="dxa"/>
            <w:vMerge w:val="restart"/>
            <w:textDirection w:val="btLr"/>
            <w:vAlign w:val="center"/>
          </w:tcPr>
          <w:p w14:paraId="7DB9CF82" w14:textId="77777777" w:rsidR="00BC7A14" w:rsidRPr="00E1035D" w:rsidRDefault="00BC7A14" w:rsidP="00BC7A14">
            <w:pPr>
              <w:spacing w:before="40" w:after="40"/>
              <w:ind w:left="113" w:right="113"/>
              <w:jc w:val="both"/>
              <w:rPr>
                <w:b/>
                <w:lang w:val="en-GB"/>
              </w:rPr>
            </w:pPr>
            <w:r w:rsidRPr="00E1035D">
              <w:rPr>
                <w:b/>
                <w:lang w:val="en-GB"/>
              </w:rPr>
              <w:t>MACHINES OR EQUIPMENT</w:t>
            </w:r>
          </w:p>
        </w:tc>
        <w:tc>
          <w:tcPr>
            <w:tcW w:w="3118" w:type="dxa"/>
          </w:tcPr>
          <w:p w14:paraId="5C5AB206" w14:textId="77777777" w:rsidR="00BC7A14" w:rsidRPr="00E1035D" w:rsidRDefault="00BC7A14" w:rsidP="00BC7A14">
            <w:pPr>
              <w:spacing w:before="40" w:after="40"/>
              <w:jc w:val="both"/>
              <w:rPr>
                <w:lang w:val="en-GB"/>
              </w:rPr>
            </w:pPr>
          </w:p>
        </w:tc>
        <w:tc>
          <w:tcPr>
            <w:tcW w:w="1134" w:type="dxa"/>
          </w:tcPr>
          <w:p w14:paraId="1E6C890B" w14:textId="77777777" w:rsidR="00BC7A14" w:rsidRPr="00E1035D" w:rsidRDefault="00BC7A14" w:rsidP="00BC7A14">
            <w:pPr>
              <w:spacing w:before="40" w:after="40"/>
              <w:jc w:val="both"/>
              <w:rPr>
                <w:lang w:val="en-GB"/>
              </w:rPr>
            </w:pPr>
          </w:p>
        </w:tc>
        <w:tc>
          <w:tcPr>
            <w:tcW w:w="1276" w:type="dxa"/>
          </w:tcPr>
          <w:p w14:paraId="44D21DF3" w14:textId="77777777" w:rsidR="00BC7A14" w:rsidRPr="00E1035D" w:rsidRDefault="00BC7A14" w:rsidP="00BC7A14">
            <w:pPr>
              <w:spacing w:before="40" w:after="40"/>
              <w:jc w:val="both"/>
              <w:rPr>
                <w:lang w:val="en-GB"/>
              </w:rPr>
            </w:pPr>
          </w:p>
        </w:tc>
        <w:tc>
          <w:tcPr>
            <w:tcW w:w="1417" w:type="dxa"/>
          </w:tcPr>
          <w:p w14:paraId="4BD3BA89" w14:textId="77777777" w:rsidR="00BC7A14" w:rsidRPr="00E1035D" w:rsidRDefault="00BC7A14" w:rsidP="00BC7A14">
            <w:pPr>
              <w:spacing w:before="40" w:after="40"/>
              <w:jc w:val="both"/>
              <w:rPr>
                <w:lang w:val="en-GB"/>
              </w:rPr>
            </w:pPr>
          </w:p>
        </w:tc>
        <w:tc>
          <w:tcPr>
            <w:tcW w:w="1560" w:type="dxa"/>
          </w:tcPr>
          <w:p w14:paraId="14A7E9A5" w14:textId="77777777" w:rsidR="00BC7A14" w:rsidRPr="00E1035D" w:rsidRDefault="00BC7A14" w:rsidP="00BC7A14">
            <w:pPr>
              <w:spacing w:before="40" w:after="40"/>
              <w:jc w:val="both"/>
              <w:rPr>
                <w:lang w:val="en-GB"/>
              </w:rPr>
            </w:pPr>
          </w:p>
        </w:tc>
      </w:tr>
      <w:tr w:rsidR="005E1B0E" w:rsidRPr="00E1035D" w14:paraId="10571D98" w14:textId="77777777" w:rsidTr="00431F1C">
        <w:trPr>
          <w:cantSplit/>
        </w:trPr>
        <w:tc>
          <w:tcPr>
            <w:tcW w:w="840" w:type="dxa"/>
            <w:vMerge/>
          </w:tcPr>
          <w:p w14:paraId="0F5BFAE7" w14:textId="77777777" w:rsidR="00BC7A14" w:rsidRPr="00E1035D" w:rsidRDefault="00BC7A14" w:rsidP="00BC7A14">
            <w:pPr>
              <w:spacing w:before="40" w:after="40"/>
              <w:jc w:val="both"/>
              <w:rPr>
                <w:lang w:val="en-GB"/>
              </w:rPr>
            </w:pPr>
          </w:p>
        </w:tc>
        <w:tc>
          <w:tcPr>
            <w:tcW w:w="3118" w:type="dxa"/>
          </w:tcPr>
          <w:p w14:paraId="56B532AE" w14:textId="77777777" w:rsidR="00BC7A14" w:rsidRPr="00E1035D" w:rsidRDefault="00BC7A14" w:rsidP="00BC7A14">
            <w:pPr>
              <w:spacing w:before="40" w:after="40"/>
              <w:jc w:val="both"/>
              <w:rPr>
                <w:b/>
                <w:lang w:val="en-GB"/>
              </w:rPr>
            </w:pPr>
            <w:r w:rsidRPr="00E1035D">
              <w:rPr>
                <w:b/>
                <w:lang w:val="en-GB"/>
              </w:rPr>
              <w:t>Type</w:t>
            </w:r>
          </w:p>
        </w:tc>
        <w:tc>
          <w:tcPr>
            <w:tcW w:w="1134" w:type="dxa"/>
          </w:tcPr>
          <w:p w14:paraId="006610FC" w14:textId="77777777" w:rsidR="00BC7A14" w:rsidRPr="00E1035D" w:rsidRDefault="00BC7A14" w:rsidP="00BC7A14">
            <w:pPr>
              <w:spacing w:before="40" w:after="40"/>
              <w:jc w:val="both"/>
              <w:rPr>
                <w:b/>
                <w:lang w:val="en-GB"/>
              </w:rPr>
            </w:pPr>
            <w:r w:rsidRPr="00E1035D">
              <w:rPr>
                <w:b/>
                <w:lang w:val="en-GB"/>
              </w:rPr>
              <w:t>Quantity</w:t>
            </w:r>
          </w:p>
        </w:tc>
        <w:tc>
          <w:tcPr>
            <w:tcW w:w="1276" w:type="dxa"/>
          </w:tcPr>
          <w:p w14:paraId="66A649DE" w14:textId="77777777" w:rsidR="00BC7A14" w:rsidRPr="00E1035D" w:rsidRDefault="00BC7A14" w:rsidP="00BC7A14">
            <w:pPr>
              <w:spacing w:before="40" w:after="40"/>
              <w:jc w:val="both"/>
              <w:rPr>
                <w:b/>
                <w:lang w:val="en-GB"/>
              </w:rPr>
            </w:pPr>
            <w:r w:rsidRPr="00E1035D">
              <w:rPr>
                <w:b/>
                <w:lang w:val="en-GB"/>
              </w:rPr>
              <w:t>Daily rate</w:t>
            </w:r>
          </w:p>
        </w:tc>
        <w:tc>
          <w:tcPr>
            <w:tcW w:w="1417" w:type="dxa"/>
          </w:tcPr>
          <w:p w14:paraId="146CBDF1" w14:textId="77777777" w:rsidR="00BC7A14" w:rsidRPr="00E1035D" w:rsidRDefault="00BC7A14" w:rsidP="00BC7A14">
            <w:pPr>
              <w:spacing w:before="40" w:after="40"/>
              <w:jc w:val="both"/>
              <w:rPr>
                <w:b/>
                <w:lang w:val="en-GB"/>
              </w:rPr>
            </w:pPr>
            <w:r w:rsidRPr="00E1035D">
              <w:rPr>
                <w:b/>
                <w:lang w:val="en-GB"/>
              </w:rPr>
              <w:t>Days paid</w:t>
            </w:r>
          </w:p>
        </w:tc>
        <w:tc>
          <w:tcPr>
            <w:tcW w:w="1560" w:type="dxa"/>
          </w:tcPr>
          <w:p w14:paraId="2ABF84D1" w14:textId="77777777" w:rsidR="00BC7A14" w:rsidRPr="00E1035D" w:rsidRDefault="00BC7A14" w:rsidP="00BC7A14">
            <w:pPr>
              <w:spacing w:before="40" w:after="40"/>
              <w:jc w:val="both"/>
              <w:rPr>
                <w:b/>
                <w:lang w:val="en-GB"/>
              </w:rPr>
            </w:pPr>
            <w:r w:rsidRPr="00E1035D">
              <w:rPr>
                <w:b/>
                <w:lang w:val="en-GB"/>
              </w:rPr>
              <w:t>Amount</w:t>
            </w:r>
          </w:p>
        </w:tc>
      </w:tr>
      <w:tr w:rsidR="005E1B0E" w:rsidRPr="00E1035D" w14:paraId="591F8D95" w14:textId="77777777" w:rsidTr="00431F1C">
        <w:trPr>
          <w:cantSplit/>
        </w:trPr>
        <w:tc>
          <w:tcPr>
            <w:tcW w:w="840" w:type="dxa"/>
            <w:vMerge/>
          </w:tcPr>
          <w:p w14:paraId="7917179F" w14:textId="77777777" w:rsidR="00BC7A14" w:rsidRPr="00E1035D" w:rsidRDefault="00BC7A14" w:rsidP="00BC7A14">
            <w:pPr>
              <w:spacing w:before="40" w:after="40"/>
              <w:jc w:val="both"/>
              <w:rPr>
                <w:lang w:val="en-GB"/>
              </w:rPr>
            </w:pPr>
          </w:p>
        </w:tc>
        <w:tc>
          <w:tcPr>
            <w:tcW w:w="3118" w:type="dxa"/>
          </w:tcPr>
          <w:p w14:paraId="05F232F0" w14:textId="77777777" w:rsidR="00BC7A14" w:rsidRPr="00E1035D" w:rsidRDefault="00BC7A14" w:rsidP="00BC7A14">
            <w:pPr>
              <w:spacing w:before="40" w:after="40"/>
              <w:jc w:val="both"/>
              <w:rPr>
                <w:lang w:val="en-GB"/>
              </w:rPr>
            </w:pPr>
          </w:p>
        </w:tc>
        <w:tc>
          <w:tcPr>
            <w:tcW w:w="1134" w:type="dxa"/>
          </w:tcPr>
          <w:p w14:paraId="3798E48D" w14:textId="77777777" w:rsidR="00BC7A14" w:rsidRPr="00E1035D" w:rsidRDefault="00BC7A14" w:rsidP="00BC7A14">
            <w:pPr>
              <w:spacing w:before="40" w:after="40"/>
              <w:jc w:val="both"/>
              <w:rPr>
                <w:lang w:val="en-GB"/>
              </w:rPr>
            </w:pPr>
          </w:p>
        </w:tc>
        <w:tc>
          <w:tcPr>
            <w:tcW w:w="1276" w:type="dxa"/>
          </w:tcPr>
          <w:p w14:paraId="7F84B402" w14:textId="77777777" w:rsidR="00BC7A14" w:rsidRPr="00E1035D" w:rsidRDefault="00BC7A14" w:rsidP="00BC7A14">
            <w:pPr>
              <w:spacing w:before="40" w:after="40"/>
              <w:jc w:val="both"/>
              <w:rPr>
                <w:lang w:val="en-GB"/>
              </w:rPr>
            </w:pPr>
          </w:p>
        </w:tc>
        <w:tc>
          <w:tcPr>
            <w:tcW w:w="1417" w:type="dxa"/>
          </w:tcPr>
          <w:p w14:paraId="20FAB92C" w14:textId="77777777" w:rsidR="00BC7A14" w:rsidRPr="00E1035D" w:rsidRDefault="00BC7A14" w:rsidP="00BC7A14">
            <w:pPr>
              <w:spacing w:before="40" w:after="40"/>
              <w:jc w:val="both"/>
              <w:rPr>
                <w:lang w:val="en-GB"/>
              </w:rPr>
            </w:pPr>
          </w:p>
        </w:tc>
        <w:tc>
          <w:tcPr>
            <w:tcW w:w="1560" w:type="dxa"/>
          </w:tcPr>
          <w:p w14:paraId="4D9E9DFB" w14:textId="77777777" w:rsidR="00BC7A14" w:rsidRPr="00E1035D" w:rsidRDefault="00BC7A14" w:rsidP="00BC7A14">
            <w:pPr>
              <w:spacing w:before="40" w:after="40"/>
              <w:jc w:val="both"/>
              <w:rPr>
                <w:lang w:val="en-GB"/>
              </w:rPr>
            </w:pPr>
          </w:p>
        </w:tc>
      </w:tr>
      <w:tr w:rsidR="005E1B0E" w:rsidRPr="00E1035D" w14:paraId="6D1CCAFA" w14:textId="77777777" w:rsidTr="00431F1C">
        <w:trPr>
          <w:cantSplit/>
        </w:trPr>
        <w:tc>
          <w:tcPr>
            <w:tcW w:w="840" w:type="dxa"/>
            <w:vMerge/>
          </w:tcPr>
          <w:p w14:paraId="2A878072" w14:textId="77777777" w:rsidR="00BC7A14" w:rsidRPr="00E1035D" w:rsidRDefault="00BC7A14" w:rsidP="00BC7A14">
            <w:pPr>
              <w:spacing w:before="40" w:after="40"/>
              <w:jc w:val="both"/>
              <w:rPr>
                <w:lang w:val="en-GB"/>
              </w:rPr>
            </w:pPr>
          </w:p>
        </w:tc>
        <w:tc>
          <w:tcPr>
            <w:tcW w:w="3118" w:type="dxa"/>
          </w:tcPr>
          <w:p w14:paraId="2B575DCC" w14:textId="77777777" w:rsidR="00BC7A14" w:rsidRPr="00E1035D" w:rsidRDefault="00BC7A14" w:rsidP="00BC7A14">
            <w:pPr>
              <w:spacing w:before="40" w:after="40"/>
              <w:jc w:val="both"/>
              <w:rPr>
                <w:lang w:val="en-GB"/>
              </w:rPr>
            </w:pPr>
          </w:p>
        </w:tc>
        <w:tc>
          <w:tcPr>
            <w:tcW w:w="1134" w:type="dxa"/>
          </w:tcPr>
          <w:p w14:paraId="51B6206B" w14:textId="77777777" w:rsidR="00BC7A14" w:rsidRPr="00E1035D" w:rsidRDefault="00BC7A14" w:rsidP="00BC7A14">
            <w:pPr>
              <w:spacing w:before="40" w:after="40"/>
              <w:jc w:val="both"/>
              <w:rPr>
                <w:lang w:val="en-GB"/>
              </w:rPr>
            </w:pPr>
          </w:p>
        </w:tc>
        <w:tc>
          <w:tcPr>
            <w:tcW w:w="1276" w:type="dxa"/>
          </w:tcPr>
          <w:p w14:paraId="53068362" w14:textId="77777777" w:rsidR="00BC7A14" w:rsidRPr="00E1035D" w:rsidRDefault="00BC7A14" w:rsidP="00BC7A14">
            <w:pPr>
              <w:spacing w:before="40" w:after="40"/>
              <w:jc w:val="both"/>
              <w:rPr>
                <w:lang w:val="en-GB"/>
              </w:rPr>
            </w:pPr>
          </w:p>
        </w:tc>
        <w:tc>
          <w:tcPr>
            <w:tcW w:w="1417" w:type="dxa"/>
          </w:tcPr>
          <w:p w14:paraId="3BEB30A0" w14:textId="77777777" w:rsidR="00BC7A14" w:rsidRPr="00E1035D" w:rsidRDefault="00BC7A14" w:rsidP="00BC7A14">
            <w:pPr>
              <w:spacing w:before="40" w:after="40"/>
              <w:jc w:val="both"/>
              <w:rPr>
                <w:lang w:val="en-GB"/>
              </w:rPr>
            </w:pPr>
          </w:p>
        </w:tc>
        <w:tc>
          <w:tcPr>
            <w:tcW w:w="1560" w:type="dxa"/>
          </w:tcPr>
          <w:p w14:paraId="48B544CA" w14:textId="77777777" w:rsidR="00BC7A14" w:rsidRPr="00E1035D" w:rsidRDefault="00BC7A14" w:rsidP="00BC7A14">
            <w:pPr>
              <w:spacing w:before="40" w:after="40"/>
              <w:jc w:val="both"/>
              <w:rPr>
                <w:lang w:val="en-GB"/>
              </w:rPr>
            </w:pPr>
          </w:p>
        </w:tc>
      </w:tr>
      <w:tr w:rsidR="005E1B0E" w:rsidRPr="00E1035D" w14:paraId="2F3FCA9E" w14:textId="77777777" w:rsidTr="00431F1C">
        <w:trPr>
          <w:cantSplit/>
        </w:trPr>
        <w:tc>
          <w:tcPr>
            <w:tcW w:w="840" w:type="dxa"/>
            <w:vMerge/>
          </w:tcPr>
          <w:p w14:paraId="04A3D19C" w14:textId="77777777" w:rsidR="00BC7A14" w:rsidRPr="00E1035D" w:rsidRDefault="00BC7A14" w:rsidP="00BC7A14">
            <w:pPr>
              <w:spacing w:before="40" w:after="40"/>
              <w:jc w:val="both"/>
              <w:rPr>
                <w:lang w:val="en-GB"/>
              </w:rPr>
            </w:pPr>
          </w:p>
        </w:tc>
        <w:tc>
          <w:tcPr>
            <w:tcW w:w="3118" w:type="dxa"/>
          </w:tcPr>
          <w:p w14:paraId="1BACF9A8" w14:textId="77777777" w:rsidR="00BC7A14" w:rsidRPr="00E1035D" w:rsidRDefault="00BC7A14" w:rsidP="00BC7A14">
            <w:pPr>
              <w:spacing w:before="40" w:after="40"/>
              <w:jc w:val="both"/>
              <w:rPr>
                <w:lang w:val="en-GB"/>
              </w:rPr>
            </w:pPr>
            <w:r w:rsidRPr="00E1035D">
              <w:rPr>
                <w:lang w:val="en-GB"/>
              </w:rPr>
              <w:t xml:space="preserve">Pickup for follow-up </w:t>
            </w:r>
          </w:p>
        </w:tc>
        <w:tc>
          <w:tcPr>
            <w:tcW w:w="1134" w:type="dxa"/>
          </w:tcPr>
          <w:p w14:paraId="55F26D68" w14:textId="77777777" w:rsidR="00BC7A14" w:rsidRPr="00E1035D" w:rsidRDefault="00BC7A14" w:rsidP="00BC7A14">
            <w:pPr>
              <w:spacing w:before="40" w:after="40"/>
              <w:jc w:val="both"/>
              <w:rPr>
                <w:lang w:val="en-GB"/>
              </w:rPr>
            </w:pPr>
          </w:p>
        </w:tc>
        <w:tc>
          <w:tcPr>
            <w:tcW w:w="1276" w:type="dxa"/>
          </w:tcPr>
          <w:p w14:paraId="505C24A5" w14:textId="77777777" w:rsidR="00BC7A14" w:rsidRPr="00E1035D" w:rsidRDefault="00BC7A14" w:rsidP="00BC7A14">
            <w:pPr>
              <w:spacing w:before="40" w:after="40"/>
              <w:jc w:val="both"/>
              <w:rPr>
                <w:lang w:val="en-GB"/>
              </w:rPr>
            </w:pPr>
          </w:p>
        </w:tc>
        <w:tc>
          <w:tcPr>
            <w:tcW w:w="1417" w:type="dxa"/>
          </w:tcPr>
          <w:p w14:paraId="79F69D10" w14:textId="77777777" w:rsidR="00BC7A14" w:rsidRPr="00E1035D" w:rsidRDefault="00BC7A14" w:rsidP="00BC7A14">
            <w:pPr>
              <w:spacing w:before="40" w:after="40"/>
              <w:jc w:val="both"/>
              <w:rPr>
                <w:lang w:val="en-GB"/>
              </w:rPr>
            </w:pPr>
          </w:p>
        </w:tc>
        <w:tc>
          <w:tcPr>
            <w:tcW w:w="1560" w:type="dxa"/>
          </w:tcPr>
          <w:p w14:paraId="04F467D3" w14:textId="77777777" w:rsidR="00BC7A14" w:rsidRPr="00E1035D" w:rsidRDefault="00BC7A14" w:rsidP="00BC7A14">
            <w:pPr>
              <w:spacing w:before="40" w:after="40"/>
              <w:jc w:val="both"/>
              <w:rPr>
                <w:lang w:val="en-GB"/>
              </w:rPr>
            </w:pPr>
          </w:p>
        </w:tc>
      </w:tr>
      <w:tr w:rsidR="005E1B0E" w:rsidRPr="00E1035D" w14:paraId="060D7646" w14:textId="77777777" w:rsidTr="00431F1C">
        <w:trPr>
          <w:cantSplit/>
        </w:trPr>
        <w:tc>
          <w:tcPr>
            <w:tcW w:w="840" w:type="dxa"/>
            <w:vMerge/>
          </w:tcPr>
          <w:p w14:paraId="3D4CD562" w14:textId="77777777" w:rsidR="00BC7A14" w:rsidRPr="00E1035D" w:rsidRDefault="00BC7A14" w:rsidP="00BC7A14">
            <w:pPr>
              <w:spacing w:before="40" w:after="40"/>
              <w:jc w:val="both"/>
              <w:rPr>
                <w:lang w:val="en-GB"/>
              </w:rPr>
            </w:pPr>
          </w:p>
        </w:tc>
        <w:tc>
          <w:tcPr>
            <w:tcW w:w="3118" w:type="dxa"/>
          </w:tcPr>
          <w:p w14:paraId="47A2DD1A" w14:textId="77777777" w:rsidR="00BC7A14" w:rsidRPr="00E1035D" w:rsidRDefault="00BC7A14" w:rsidP="00BC7A14">
            <w:pPr>
              <w:spacing w:before="40" w:after="40"/>
              <w:jc w:val="both"/>
              <w:rPr>
                <w:lang w:val="en-GB"/>
              </w:rPr>
            </w:pPr>
            <w:r w:rsidRPr="00E1035D">
              <w:rPr>
                <w:lang w:val="en-GB"/>
              </w:rPr>
              <w:t xml:space="preserve">Small equipment </w:t>
            </w:r>
          </w:p>
        </w:tc>
        <w:tc>
          <w:tcPr>
            <w:tcW w:w="1134" w:type="dxa"/>
          </w:tcPr>
          <w:p w14:paraId="4E0919BE" w14:textId="77777777" w:rsidR="00BC7A14" w:rsidRPr="00E1035D" w:rsidRDefault="00BC7A14" w:rsidP="00BC7A14">
            <w:pPr>
              <w:spacing w:before="40" w:after="40"/>
              <w:jc w:val="both"/>
              <w:rPr>
                <w:lang w:val="en-GB"/>
              </w:rPr>
            </w:pPr>
          </w:p>
        </w:tc>
        <w:tc>
          <w:tcPr>
            <w:tcW w:w="1276" w:type="dxa"/>
          </w:tcPr>
          <w:p w14:paraId="4E2D6C0F" w14:textId="77777777" w:rsidR="00BC7A14" w:rsidRPr="00E1035D" w:rsidRDefault="00BC7A14" w:rsidP="00BC7A14">
            <w:pPr>
              <w:spacing w:before="40" w:after="40"/>
              <w:jc w:val="both"/>
              <w:rPr>
                <w:lang w:val="en-GB"/>
              </w:rPr>
            </w:pPr>
          </w:p>
        </w:tc>
        <w:tc>
          <w:tcPr>
            <w:tcW w:w="1417" w:type="dxa"/>
          </w:tcPr>
          <w:p w14:paraId="3F9753B7" w14:textId="77777777" w:rsidR="00BC7A14" w:rsidRPr="00E1035D" w:rsidRDefault="00BC7A14" w:rsidP="00BC7A14">
            <w:pPr>
              <w:spacing w:before="40" w:after="40"/>
              <w:jc w:val="both"/>
              <w:rPr>
                <w:lang w:val="en-GB"/>
              </w:rPr>
            </w:pPr>
          </w:p>
        </w:tc>
        <w:tc>
          <w:tcPr>
            <w:tcW w:w="1560" w:type="dxa"/>
          </w:tcPr>
          <w:p w14:paraId="2B736C46" w14:textId="77777777" w:rsidR="00BC7A14" w:rsidRPr="00E1035D" w:rsidRDefault="00BC7A14" w:rsidP="00BC7A14">
            <w:pPr>
              <w:spacing w:before="40" w:after="40"/>
              <w:jc w:val="both"/>
              <w:rPr>
                <w:lang w:val="en-GB"/>
              </w:rPr>
            </w:pPr>
          </w:p>
        </w:tc>
      </w:tr>
      <w:tr w:rsidR="005E1B0E" w:rsidRPr="00E1035D" w14:paraId="404D23D3" w14:textId="77777777" w:rsidTr="00431F1C">
        <w:trPr>
          <w:cantSplit/>
        </w:trPr>
        <w:tc>
          <w:tcPr>
            <w:tcW w:w="840" w:type="dxa"/>
            <w:vMerge/>
          </w:tcPr>
          <w:p w14:paraId="4D7F21C9" w14:textId="77777777" w:rsidR="00BC7A14" w:rsidRPr="00E1035D" w:rsidRDefault="00BC7A14" w:rsidP="00BC7A14">
            <w:pPr>
              <w:spacing w:before="40" w:after="40"/>
              <w:jc w:val="both"/>
              <w:rPr>
                <w:lang w:val="en-GB"/>
              </w:rPr>
            </w:pPr>
          </w:p>
        </w:tc>
        <w:tc>
          <w:tcPr>
            <w:tcW w:w="3118" w:type="dxa"/>
          </w:tcPr>
          <w:p w14:paraId="21400B5D" w14:textId="77777777" w:rsidR="00BC7A14" w:rsidRPr="00E1035D" w:rsidRDefault="00BC7A14" w:rsidP="00BC7A14">
            <w:pPr>
              <w:spacing w:before="40" w:after="40"/>
              <w:jc w:val="both"/>
              <w:rPr>
                <w:lang w:val="en-GB"/>
              </w:rPr>
            </w:pPr>
          </w:p>
        </w:tc>
        <w:tc>
          <w:tcPr>
            <w:tcW w:w="1134" w:type="dxa"/>
          </w:tcPr>
          <w:p w14:paraId="3100C57A" w14:textId="77777777" w:rsidR="00BC7A14" w:rsidRPr="00E1035D" w:rsidRDefault="00BC7A14" w:rsidP="00BC7A14">
            <w:pPr>
              <w:spacing w:before="40" w:after="40"/>
              <w:jc w:val="both"/>
              <w:rPr>
                <w:lang w:val="en-GB"/>
              </w:rPr>
            </w:pPr>
          </w:p>
        </w:tc>
        <w:tc>
          <w:tcPr>
            <w:tcW w:w="1276" w:type="dxa"/>
          </w:tcPr>
          <w:p w14:paraId="05A4B93B" w14:textId="77777777" w:rsidR="00BC7A14" w:rsidRPr="00E1035D" w:rsidRDefault="00BC7A14" w:rsidP="00BC7A14">
            <w:pPr>
              <w:spacing w:before="40" w:after="40"/>
              <w:jc w:val="both"/>
              <w:rPr>
                <w:lang w:val="en-GB"/>
              </w:rPr>
            </w:pPr>
          </w:p>
        </w:tc>
        <w:tc>
          <w:tcPr>
            <w:tcW w:w="1417" w:type="dxa"/>
          </w:tcPr>
          <w:p w14:paraId="1B62D318" w14:textId="77777777" w:rsidR="00BC7A14" w:rsidRPr="00E1035D" w:rsidRDefault="00BC7A14" w:rsidP="00BC7A14">
            <w:pPr>
              <w:spacing w:before="40" w:after="40"/>
              <w:jc w:val="both"/>
              <w:rPr>
                <w:lang w:val="en-GB"/>
              </w:rPr>
            </w:pPr>
          </w:p>
        </w:tc>
        <w:tc>
          <w:tcPr>
            <w:tcW w:w="1560" w:type="dxa"/>
          </w:tcPr>
          <w:p w14:paraId="3948FE36" w14:textId="77777777" w:rsidR="00BC7A14" w:rsidRPr="00E1035D" w:rsidRDefault="00BC7A14" w:rsidP="00BC7A14">
            <w:pPr>
              <w:spacing w:before="40" w:after="40"/>
              <w:jc w:val="both"/>
              <w:rPr>
                <w:lang w:val="en-GB"/>
              </w:rPr>
            </w:pPr>
          </w:p>
        </w:tc>
      </w:tr>
      <w:tr w:rsidR="005E1B0E" w:rsidRPr="00E1035D" w14:paraId="19D7DB27" w14:textId="77777777" w:rsidTr="00431F1C">
        <w:trPr>
          <w:cantSplit/>
        </w:trPr>
        <w:tc>
          <w:tcPr>
            <w:tcW w:w="840" w:type="dxa"/>
            <w:vMerge/>
          </w:tcPr>
          <w:p w14:paraId="6A64370F" w14:textId="77777777" w:rsidR="00BC7A14" w:rsidRPr="00E1035D" w:rsidRDefault="00BC7A14" w:rsidP="00BC7A14">
            <w:pPr>
              <w:spacing w:before="40" w:after="40"/>
              <w:jc w:val="both"/>
              <w:rPr>
                <w:lang w:val="en-GB"/>
              </w:rPr>
            </w:pPr>
          </w:p>
        </w:tc>
        <w:tc>
          <w:tcPr>
            <w:tcW w:w="3118" w:type="dxa"/>
          </w:tcPr>
          <w:p w14:paraId="21A11963" w14:textId="77777777" w:rsidR="00BC7A14" w:rsidRPr="00E1035D" w:rsidRDefault="00BC7A14" w:rsidP="00BC7A14">
            <w:pPr>
              <w:spacing w:before="40" w:after="40"/>
              <w:jc w:val="both"/>
              <w:rPr>
                <w:b/>
                <w:lang w:val="en-GB"/>
              </w:rPr>
            </w:pPr>
            <w:r w:rsidRPr="00E1035D">
              <w:rPr>
                <w:b/>
                <w:lang w:val="en-GB"/>
              </w:rPr>
              <w:t>Total B</w:t>
            </w:r>
          </w:p>
        </w:tc>
        <w:tc>
          <w:tcPr>
            <w:tcW w:w="1134" w:type="dxa"/>
          </w:tcPr>
          <w:p w14:paraId="3C57A3C3" w14:textId="77777777" w:rsidR="00BC7A14" w:rsidRPr="00E1035D" w:rsidRDefault="00BC7A14" w:rsidP="00BC7A14">
            <w:pPr>
              <w:spacing w:before="40" w:after="40"/>
              <w:jc w:val="both"/>
              <w:rPr>
                <w:b/>
                <w:lang w:val="en-GB"/>
              </w:rPr>
            </w:pPr>
          </w:p>
        </w:tc>
        <w:tc>
          <w:tcPr>
            <w:tcW w:w="1276" w:type="dxa"/>
          </w:tcPr>
          <w:p w14:paraId="09323D8B" w14:textId="77777777" w:rsidR="00BC7A14" w:rsidRPr="00E1035D" w:rsidRDefault="00BC7A14" w:rsidP="00BC7A14">
            <w:pPr>
              <w:spacing w:before="40" w:after="40"/>
              <w:jc w:val="both"/>
              <w:rPr>
                <w:b/>
                <w:lang w:val="en-GB"/>
              </w:rPr>
            </w:pPr>
          </w:p>
        </w:tc>
        <w:tc>
          <w:tcPr>
            <w:tcW w:w="1417" w:type="dxa"/>
          </w:tcPr>
          <w:p w14:paraId="676FBED5" w14:textId="77777777" w:rsidR="00BC7A14" w:rsidRPr="00E1035D" w:rsidRDefault="00BC7A14" w:rsidP="00BC7A14">
            <w:pPr>
              <w:spacing w:before="40" w:after="40"/>
              <w:jc w:val="both"/>
              <w:rPr>
                <w:b/>
                <w:lang w:val="en-GB"/>
              </w:rPr>
            </w:pPr>
          </w:p>
        </w:tc>
        <w:tc>
          <w:tcPr>
            <w:tcW w:w="1560" w:type="dxa"/>
          </w:tcPr>
          <w:p w14:paraId="44F8DA34" w14:textId="77777777" w:rsidR="00BC7A14" w:rsidRPr="00E1035D" w:rsidRDefault="00BC7A14" w:rsidP="00BC7A14">
            <w:pPr>
              <w:spacing w:before="40" w:after="40"/>
              <w:jc w:val="both"/>
              <w:rPr>
                <w:b/>
                <w:lang w:val="en-GB"/>
              </w:rPr>
            </w:pPr>
          </w:p>
        </w:tc>
      </w:tr>
      <w:tr w:rsidR="005E1B0E" w:rsidRPr="00E1035D" w14:paraId="0D922DFE" w14:textId="77777777" w:rsidTr="00431F1C">
        <w:trPr>
          <w:cantSplit/>
        </w:trPr>
        <w:tc>
          <w:tcPr>
            <w:tcW w:w="840" w:type="dxa"/>
            <w:vMerge w:val="restart"/>
            <w:textDirection w:val="btLr"/>
            <w:vAlign w:val="center"/>
          </w:tcPr>
          <w:p w14:paraId="08FF2DFB" w14:textId="77777777" w:rsidR="00BC7A14" w:rsidRPr="00E1035D" w:rsidRDefault="00BC7A14" w:rsidP="00BC7A14">
            <w:pPr>
              <w:spacing w:before="40" w:after="40"/>
              <w:ind w:left="113" w:right="113"/>
              <w:jc w:val="both"/>
              <w:rPr>
                <w:b/>
                <w:lang w:val="en-GB"/>
              </w:rPr>
            </w:pPr>
            <w:r w:rsidRPr="00E1035D">
              <w:rPr>
                <w:b/>
                <w:lang w:val="en-GB"/>
              </w:rPr>
              <w:t xml:space="preserve">DIVERSES MATERIALS </w:t>
            </w:r>
          </w:p>
        </w:tc>
        <w:tc>
          <w:tcPr>
            <w:tcW w:w="3118" w:type="dxa"/>
          </w:tcPr>
          <w:p w14:paraId="40939C3F" w14:textId="77777777" w:rsidR="00BC7A14" w:rsidRPr="00E1035D" w:rsidRDefault="00BC7A14" w:rsidP="00BC7A14">
            <w:pPr>
              <w:spacing w:before="40" w:after="40"/>
              <w:jc w:val="both"/>
              <w:rPr>
                <w:lang w:val="en-GB"/>
              </w:rPr>
            </w:pPr>
          </w:p>
        </w:tc>
        <w:tc>
          <w:tcPr>
            <w:tcW w:w="1134" w:type="dxa"/>
          </w:tcPr>
          <w:p w14:paraId="79DE0136" w14:textId="77777777" w:rsidR="00BC7A14" w:rsidRPr="00E1035D" w:rsidRDefault="00BC7A14" w:rsidP="00BC7A14">
            <w:pPr>
              <w:spacing w:before="40" w:after="40"/>
              <w:jc w:val="both"/>
              <w:rPr>
                <w:lang w:val="en-GB"/>
              </w:rPr>
            </w:pPr>
          </w:p>
        </w:tc>
        <w:tc>
          <w:tcPr>
            <w:tcW w:w="1276" w:type="dxa"/>
          </w:tcPr>
          <w:p w14:paraId="54E17D23" w14:textId="77777777" w:rsidR="00BC7A14" w:rsidRPr="00E1035D" w:rsidRDefault="00BC7A14" w:rsidP="00BC7A14">
            <w:pPr>
              <w:spacing w:before="40" w:after="40"/>
              <w:jc w:val="both"/>
              <w:rPr>
                <w:lang w:val="en-GB"/>
              </w:rPr>
            </w:pPr>
          </w:p>
        </w:tc>
        <w:tc>
          <w:tcPr>
            <w:tcW w:w="1417" w:type="dxa"/>
          </w:tcPr>
          <w:p w14:paraId="698A7FC1" w14:textId="77777777" w:rsidR="00BC7A14" w:rsidRPr="00E1035D" w:rsidRDefault="00BC7A14" w:rsidP="00BC7A14">
            <w:pPr>
              <w:spacing w:before="40" w:after="40"/>
              <w:jc w:val="both"/>
              <w:rPr>
                <w:lang w:val="en-GB"/>
              </w:rPr>
            </w:pPr>
          </w:p>
        </w:tc>
        <w:tc>
          <w:tcPr>
            <w:tcW w:w="1560" w:type="dxa"/>
          </w:tcPr>
          <w:p w14:paraId="0153F95E" w14:textId="77777777" w:rsidR="00BC7A14" w:rsidRPr="00E1035D" w:rsidRDefault="00BC7A14" w:rsidP="00BC7A14">
            <w:pPr>
              <w:spacing w:before="40" w:after="40"/>
              <w:jc w:val="both"/>
              <w:rPr>
                <w:lang w:val="en-GB"/>
              </w:rPr>
            </w:pPr>
          </w:p>
        </w:tc>
      </w:tr>
      <w:tr w:rsidR="005E1B0E" w:rsidRPr="00E1035D" w14:paraId="5D4C456C" w14:textId="77777777" w:rsidTr="00431F1C">
        <w:trPr>
          <w:cantSplit/>
        </w:trPr>
        <w:tc>
          <w:tcPr>
            <w:tcW w:w="840" w:type="dxa"/>
            <w:vMerge/>
          </w:tcPr>
          <w:p w14:paraId="3BFB2E82" w14:textId="77777777" w:rsidR="00BC7A14" w:rsidRPr="00E1035D" w:rsidRDefault="00BC7A14" w:rsidP="00BC7A14">
            <w:pPr>
              <w:spacing w:before="40" w:after="40"/>
              <w:jc w:val="both"/>
              <w:rPr>
                <w:lang w:val="en-GB"/>
              </w:rPr>
            </w:pPr>
          </w:p>
        </w:tc>
        <w:tc>
          <w:tcPr>
            <w:tcW w:w="3118" w:type="dxa"/>
          </w:tcPr>
          <w:p w14:paraId="2E341046" w14:textId="77777777" w:rsidR="00BC7A14" w:rsidRPr="00E1035D" w:rsidRDefault="00BC7A14" w:rsidP="00BC7A14">
            <w:pPr>
              <w:spacing w:before="40" w:after="40"/>
              <w:jc w:val="both"/>
              <w:rPr>
                <w:b/>
                <w:lang w:val="en-GB"/>
              </w:rPr>
            </w:pPr>
            <w:r w:rsidRPr="00E1035D">
              <w:rPr>
                <w:b/>
                <w:lang w:val="en-GB"/>
              </w:rPr>
              <w:t>Type</w:t>
            </w:r>
          </w:p>
        </w:tc>
        <w:tc>
          <w:tcPr>
            <w:tcW w:w="1134" w:type="dxa"/>
          </w:tcPr>
          <w:p w14:paraId="1E6123E6" w14:textId="77777777" w:rsidR="00BC7A14" w:rsidRPr="00E1035D" w:rsidRDefault="00BC7A14" w:rsidP="00BC7A14">
            <w:pPr>
              <w:spacing w:before="40" w:after="40"/>
              <w:jc w:val="both"/>
              <w:rPr>
                <w:b/>
                <w:lang w:val="en-GB"/>
              </w:rPr>
            </w:pPr>
            <w:r w:rsidRPr="00E1035D">
              <w:rPr>
                <w:b/>
                <w:lang w:val="en-GB"/>
              </w:rPr>
              <w:t>Quantity</w:t>
            </w:r>
          </w:p>
        </w:tc>
        <w:tc>
          <w:tcPr>
            <w:tcW w:w="1276" w:type="dxa"/>
          </w:tcPr>
          <w:p w14:paraId="0FAAF990" w14:textId="77777777" w:rsidR="00BC7A14" w:rsidRPr="00E1035D" w:rsidRDefault="00BC7A14" w:rsidP="00BC7A14">
            <w:pPr>
              <w:spacing w:before="40" w:after="40"/>
              <w:jc w:val="both"/>
              <w:rPr>
                <w:b/>
                <w:lang w:val="en-GB"/>
              </w:rPr>
            </w:pPr>
            <w:r w:rsidRPr="00E1035D">
              <w:rPr>
                <w:b/>
                <w:lang w:val="en-GB"/>
              </w:rPr>
              <w:t>Unit Price</w:t>
            </w:r>
          </w:p>
        </w:tc>
        <w:tc>
          <w:tcPr>
            <w:tcW w:w="1417" w:type="dxa"/>
          </w:tcPr>
          <w:p w14:paraId="2D34B5F9" w14:textId="77777777" w:rsidR="00BC7A14" w:rsidRPr="00E1035D" w:rsidRDefault="00BC7A14" w:rsidP="00BC7A14">
            <w:pPr>
              <w:spacing w:before="40" w:after="40"/>
              <w:jc w:val="both"/>
              <w:rPr>
                <w:b/>
                <w:lang w:val="en-GB"/>
              </w:rPr>
            </w:pPr>
            <w:r w:rsidRPr="00E1035D">
              <w:rPr>
                <w:b/>
                <w:lang w:val="en-GB"/>
              </w:rPr>
              <w:t>Consumption</w:t>
            </w:r>
          </w:p>
        </w:tc>
        <w:tc>
          <w:tcPr>
            <w:tcW w:w="1560" w:type="dxa"/>
          </w:tcPr>
          <w:p w14:paraId="5A35CED2" w14:textId="77777777" w:rsidR="00BC7A14" w:rsidRPr="00E1035D" w:rsidRDefault="00BC7A14" w:rsidP="00BC7A14">
            <w:pPr>
              <w:spacing w:before="40" w:after="40"/>
              <w:jc w:val="both"/>
              <w:rPr>
                <w:b/>
                <w:lang w:val="en-GB"/>
              </w:rPr>
            </w:pPr>
            <w:r w:rsidRPr="00E1035D">
              <w:rPr>
                <w:b/>
                <w:lang w:val="en-GB"/>
              </w:rPr>
              <w:t>Amount</w:t>
            </w:r>
          </w:p>
        </w:tc>
      </w:tr>
      <w:tr w:rsidR="005E1B0E" w:rsidRPr="00E1035D" w14:paraId="0002C40D" w14:textId="77777777" w:rsidTr="00431F1C">
        <w:trPr>
          <w:cantSplit/>
        </w:trPr>
        <w:tc>
          <w:tcPr>
            <w:tcW w:w="840" w:type="dxa"/>
            <w:vMerge/>
          </w:tcPr>
          <w:p w14:paraId="52103918" w14:textId="77777777" w:rsidR="00BC7A14" w:rsidRPr="00E1035D" w:rsidRDefault="00BC7A14" w:rsidP="00BC7A14">
            <w:pPr>
              <w:spacing w:before="40" w:after="40"/>
              <w:jc w:val="both"/>
              <w:rPr>
                <w:lang w:val="en-GB"/>
              </w:rPr>
            </w:pPr>
          </w:p>
        </w:tc>
        <w:tc>
          <w:tcPr>
            <w:tcW w:w="3118" w:type="dxa"/>
          </w:tcPr>
          <w:p w14:paraId="536B2708" w14:textId="77777777" w:rsidR="00BC7A14" w:rsidRPr="00E1035D" w:rsidRDefault="00BC7A14" w:rsidP="00BC7A14">
            <w:pPr>
              <w:spacing w:before="40" w:after="40"/>
              <w:jc w:val="both"/>
              <w:rPr>
                <w:lang w:val="en-GB"/>
              </w:rPr>
            </w:pPr>
            <w:r w:rsidRPr="00E1035D">
              <w:rPr>
                <w:lang w:val="en-GB"/>
              </w:rPr>
              <w:t xml:space="preserve">* </w:t>
            </w:r>
          </w:p>
        </w:tc>
        <w:tc>
          <w:tcPr>
            <w:tcW w:w="1134" w:type="dxa"/>
          </w:tcPr>
          <w:p w14:paraId="50C54B87" w14:textId="77777777" w:rsidR="00BC7A14" w:rsidRPr="00E1035D" w:rsidRDefault="00BC7A14" w:rsidP="00BC7A14">
            <w:pPr>
              <w:spacing w:before="40" w:after="40"/>
              <w:jc w:val="both"/>
              <w:rPr>
                <w:lang w:val="en-GB"/>
              </w:rPr>
            </w:pPr>
          </w:p>
        </w:tc>
        <w:tc>
          <w:tcPr>
            <w:tcW w:w="1276" w:type="dxa"/>
          </w:tcPr>
          <w:p w14:paraId="3BEF49EB" w14:textId="77777777" w:rsidR="00BC7A14" w:rsidRPr="00E1035D" w:rsidRDefault="00BC7A14" w:rsidP="00BC7A14">
            <w:pPr>
              <w:spacing w:before="40" w:after="40"/>
              <w:jc w:val="both"/>
              <w:rPr>
                <w:lang w:val="en-GB"/>
              </w:rPr>
            </w:pPr>
          </w:p>
        </w:tc>
        <w:tc>
          <w:tcPr>
            <w:tcW w:w="1417" w:type="dxa"/>
          </w:tcPr>
          <w:p w14:paraId="65F387F9" w14:textId="77777777" w:rsidR="00BC7A14" w:rsidRPr="00E1035D" w:rsidRDefault="00BC7A14" w:rsidP="00BC7A14">
            <w:pPr>
              <w:spacing w:before="40" w:after="40"/>
              <w:jc w:val="both"/>
              <w:rPr>
                <w:lang w:val="en-GB"/>
              </w:rPr>
            </w:pPr>
          </w:p>
        </w:tc>
        <w:tc>
          <w:tcPr>
            <w:tcW w:w="1560" w:type="dxa"/>
          </w:tcPr>
          <w:p w14:paraId="4AB43FDC" w14:textId="77777777" w:rsidR="00BC7A14" w:rsidRPr="00E1035D" w:rsidRDefault="00BC7A14" w:rsidP="00BC7A14">
            <w:pPr>
              <w:spacing w:before="40" w:after="40"/>
              <w:jc w:val="both"/>
              <w:rPr>
                <w:lang w:val="en-GB"/>
              </w:rPr>
            </w:pPr>
          </w:p>
        </w:tc>
      </w:tr>
      <w:tr w:rsidR="005E1B0E" w:rsidRPr="00E1035D" w14:paraId="7444C343" w14:textId="77777777" w:rsidTr="00431F1C">
        <w:trPr>
          <w:cantSplit/>
        </w:trPr>
        <w:tc>
          <w:tcPr>
            <w:tcW w:w="840" w:type="dxa"/>
            <w:vMerge/>
          </w:tcPr>
          <w:p w14:paraId="0527D422" w14:textId="77777777" w:rsidR="00BC7A14" w:rsidRPr="00E1035D" w:rsidRDefault="00BC7A14" w:rsidP="00BC7A14">
            <w:pPr>
              <w:spacing w:before="40" w:after="40"/>
              <w:jc w:val="both"/>
              <w:rPr>
                <w:lang w:val="en-GB"/>
              </w:rPr>
            </w:pPr>
          </w:p>
        </w:tc>
        <w:tc>
          <w:tcPr>
            <w:tcW w:w="3118" w:type="dxa"/>
          </w:tcPr>
          <w:p w14:paraId="6401D2AD" w14:textId="77777777" w:rsidR="00BC7A14" w:rsidRPr="00E1035D" w:rsidRDefault="00BC7A14" w:rsidP="00BC7A14">
            <w:pPr>
              <w:spacing w:before="40" w:after="40"/>
              <w:jc w:val="both"/>
              <w:rPr>
                <w:b/>
                <w:lang w:val="en-GB"/>
              </w:rPr>
            </w:pPr>
            <w:r w:rsidRPr="00E1035D">
              <w:rPr>
                <w:b/>
                <w:lang w:val="en-GB"/>
              </w:rPr>
              <w:t>Total C</w:t>
            </w:r>
          </w:p>
        </w:tc>
        <w:tc>
          <w:tcPr>
            <w:tcW w:w="1134" w:type="dxa"/>
          </w:tcPr>
          <w:p w14:paraId="34FC129C" w14:textId="77777777" w:rsidR="00BC7A14" w:rsidRPr="00E1035D" w:rsidRDefault="00BC7A14" w:rsidP="00BC7A14">
            <w:pPr>
              <w:spacing w:before="40" w:after="40"/>
              <w:jc w:val="both"/>
              <w:rPr>
                <w:b/>
                <w:lang w:val="en-GB"/>
              </w:rPr>
            </w:pPr>
          </w:p>
        </w:tc>
        <w:tc>
          <w:tcPr>
            <w:tcW w:w="1276" w:type="dxa"/>
          </w:tcPr>
          <w:p w14:paraId="4562AA49" w14:textId="77777777" w:rsidR="00BC7A14" w:rsidRPr="00E1035D" w:rsidRDefault="00BC7A14" w:rsidP="00BC7A14">
            <w:pPr>
              <w:spacing w:before="40" w:after="40"/>
              <w:jc w:val="both"/>
              <w:rPr>
                <w:b/>
                <w:lang w:val="en-GB"/>
              </w:rPr>
            </w:pPr>
          </w:p>
        </w:tc>
        <w:tc>
          <w:tcPr>
            <w:tcW w:w="1417" w:type="dxa"/>
          </w:tcPr>
          <w:p w14:paraId="752B9486" w14:textId="77777777" w:rsidR="00BC7A14" w:rsidRPr="00E1035D" w:rsidRDefault="00BC7A14" w:rsidP="00BC7A14">
            <w:pPr>
              <w:spacing w:before="40" w:after="40"/>
              <w:jc w:val="both"/>
              <w:rPr>
                <w:b/>
                <w:lang w:val="en-GB"/>
              </w:rPr>
            </w:pPr>
          </w:p>
        </w:tc>
        <w:tc>
          <w:tcPr>
            <w:tcW w:w="1560" w:type="dxa"/>
          </w:tcPr>
          <w:p w14:paraId="23EDC900" w14:textId="77777777" w:rsidR="00BC7A14" w:rsidRPr="00E1035D" w:rsidRDefault="00BC7A14" w:rsidP="00BC7A14">
            <w:pPr>
              <w:spacing w:before="40" w:after="40"/>
              <w:jc w:val="both"/>
              <w:rPr>
                <w:b/>
                <w:lang w:val="en-GB"/>
              </w:rPr>
            </w:pPr>
          </w:p>
        </w:tc>
      </w:tr>
      <w:tr w:rsidR="005E1B0E" w:rsidRPr="00E1035D" w14:paraId="17652A0C" w14:textId="77777777" w:rsidTr="00431F1C">
        <w:tc>
          <w:tcPr>
            <w:tcW w:w="840" w:type="dxa"/>
          </w:tcPr>
          <w:p w14:paraId="0D03DF5F" w14:textId="77777777" w:rsidR="00BC7A14" w:rsidRPr="00E1035D" w:rsidRDefault="00BC7A14" w:rsidP="00BC7A14">
            <w:pPr>
              <w:spacing w:before="40" w:after="40"/>
              <w:jc w:val="both"/>
              <w:rPr>
                <w:lang w:val="en-GB"/>
              </w:rPr>
            </w:pPr>
          </w:p>
        </w:tc>
        <w:tc>
          <w:tcPr>
            <w:tcW w:w="3118" w:type="dxa"/>
          </w:tcPr>
          <w:p w14:paraId="689D0711" w14:textId="77777777" w:rsidR="00BC7A14" w:rsidRPr="00E1035D" w:rsidRDefault="00BC7A14" w:rsidP="00BC7A14">
            <w:pPr>
              <w:spacing w:before="40" w:after="40"/>
              <w:jc w:val="both"/>
              <w:rPr>
                <w:lang w:val="en-GB"/>
              </w:rPr>
            </w:pPr>
          </w:p>
        </w:tc>
        <w:tc>
          <w:tcPr>
            <w:tcW w:w="1134" w:type="dxa"/>
          </w:tcPr>
          <w:p w14:paraId="6B2502EC" w14:textId="77777777" w:rsidR="00BC7A14" w:rsidRPr="00E1035D" w:rsidRDefault="00BC7A14" w:rsidP="00BC7A14">
            <w:pPr>
              <w:spacing w:before="40" w:after="40"/>
              <w:jc w:val="both"/>
              <w:rPr>
                <w:lang w:val="en-GB"/>
              </w:rPr>
            </w:pPr>
          </w:p>
        </w:tc>
        <w:tc>
          <w:tcPr>
            <w:tcW w:w="1276" w:type="dxa"/>
          </w:tcPr>
          <w:p w14:paraId="05EDF938" w14:textId="77777777" w:rsidR="00BC7A14" w:rsidRPr="00E1035D" w:rsidRDefault="00BC7A14" w:rsidP="00BC7A14">
            <w:pPr>
              <w:spacing w:before="40" w:after="40"/>
              <w:jc w:val="both"/>
              <w:rPr>
                <w:lang w:val="en-GB"/>
              </w:rPr>
            </w:pPr>
          </w:p>
        </w:tc>
        <w:tc>
          <w:tcPr>
            <w:tcW w:w="1417" w:type="dxa"/>
          </w:tcPr>
          <w:p w14:paraId="157E98F6" w14:textId="77777777" w:rsidR="00BC7A14" w:rsidRPr="00E1035D" w:rsidRDefault="00BC7A14" w:rsidP="00BC7A14">
            <w:pPr>
              <w:spacing w:before="40" w:after="40"/>
              <w:jc w:val="both"/>
              <w:rPr>
                <w:lang w:val="en-GB"/>
              </w:rPr>
            </w:pPr>
          </w:p>
        </w:tc>
        <w:tc>
          <w:tcPr>
            <w:tcW w:w="1560" w:type="dxa"/>
          </w:tcPr>
          <w:p w14:paraId="34BED103" w14:textId="77777777" w:rsidR="00BC7A14" w:rsidRPr="00E1035D" w:rsidRDefault="00BC7A14" w:rsidP="00BC7A14">
            <w:pPr>
              <w:spacing w:before="40" w:after="40"/>
              <w:jc w:val="both"/>
              <w:rPr>
                <w:lang w:val="en-GB"/>
              </w:rPr>
            </w:pPr>
          </w:p>
        </w:tc>
      </w:tr>
      <w:tr w:rsidR="005E1B0E" w:rsidRPr="00E1035D" w14:paraId="6E28EBF8" w14:textId="77777777" w:rsidTr="00431F1C">
        <w:tc>
          <w:tcPr>
            <w:tcW w:w="840" w:type="dxa"/>
          </w:tcPr>
          <w:p w14:paraId="1F0ACC8D" w14:textId="77777777" w:rsidR="00BC7A14" w:rsidRPr="00E1035D" w:rsidRDefault="00BC7A14" w:rsidP="00BC7A14">
            <w:pPr>
              <w:keepNext/>
              <w:spacing w:before="40" w:after="40"/>
              <w:ind w:left="-120" w:firstLine="133"/>
              <w:jc w:val="both"/>
              <w:outlineLvl w:val="1"/>
              <w:rPr>
                <w:b/>
                <w:i/>
                <w:iCs/>
                <w:lang w:val="en-GB" w:eastAsia="en-US"/>
              </w:rPr>
            </w:pPr>
            <w:r w:rsidRPr="00E1035D">
              <w:rPr>
                <w:b/>
                <w:i/>
                <w:iCs/>
                <w:lang w:val="en-GB" w:eastAsia="en-US"/>
              </w:rPr>
              <w:t>D</w:t>
            </w:r>
          </w:p>
        </w:tc>
        <w:tc>
          <w:tcPr>
            <w:tcW w:w="3118" w:type="dxa"/>
          </w:tcPr>
          <w:p w14:paraId="7C560DEB" w14:textId="77777777" w:rsidR="00BC7A14" w:rsidRPr="00E1035D" w:rsidRDefault="00BC7A14" w:rsidP="00BC7A14">
            <w:pPr>
              <w:spacing w:before="40" w:after="40"/>
              <w:jc w:val="both"/>
              <w:rPr>
                <w:b/>
                <w:lang w:val="en-GB"/>
              </w:rPr>
            </w:pPr>
            <w:r w:rsidRPr="00E1035D">
              <w:rPr>
                <w:b/>
                <w:lang w:val="en-GB"/>
              </w:rPr>
              <w:t>TOTAL DRY PRICE A+B+C</w:t>
            </w:r>
          </w:p>
        </w:tc>
        <w:tc>
          <w:tcPr>
            <w:tcW w:w="1134" w:type="dxa"/>
          </w:tcPr>
          <w:p w14:paraId="0C60E244" w14:textId="77777777" w:rsidR="00BC7A14" w:rsidRPr="00E1035D" w:rsidRDefault="00BC7A14" w:rsidP="00BC7A14">
            <w:pPr>
              <w:spacing w:before="40" w:after="40"/>
              <w:jc w:val="both"/>
              <w:rPr>
                <w:b/>
                <w:lang w:val="en-GB"/>
              </w:rPr>
            </w:pPr>
          </w:p>
        </w:tc>
        <w:tc>
          <w:tcPr>
            <w:tcW w:w="1276" w:type="dxa"/>
          </w:tcPr>
          <w:p w14:paraId="7BD501C6" w14:textId="77777777" w:rsidR="00BC7A14" w:rsidRPr="00E1035D" w:rsidRDefault="00BC7A14" w:rsidP="00BC7A14">
            <w:pPr>
              <w:spacing w:before="40" w:after="40"/>
              <w:jc w:val="both"/>
              <w:rPr>
                <w:b/>
                <w:lang w:val="en-GB"/>
              </w:rPr>
            </w:pPr>
          </w:p>
        </w:tc>
        <w:tc>
          <w:tcPr>
            <w:tcW w:w="1417" w:type="dxa"/>
          </w:tcPr>
          <w:p w14:paraId="35B1F62D" w14:textId="77777777" w:rsidR="00BC7A14" w:rsidRPr="00E1035D" w:rsidRDefault="00BC7A14" w:rsidP="00BC7A14">
            <w:pPr>
              <w:spacing w:before="40" w:after="40"/>
              <w:jc w:val="both"/>
              <w:rPr>
                <w:b/>
                <w:lang w:val="en-GB"/>
              </w:rPr>
            </w:pPr>
          </w:p>
        </w:tc>
        <w:tc>
          <w:tcPr>
            <w:tcW w:w="1560" w:type="dxa"/>
          </w:tcPr>
          <w:p w14:paraId="073DEFE6" w14:textId="77777777" w:rsidR="00BC7A14" w:rsidRPr="00E1035D" w:rsidRDefault="00BC7A14" w:rsidP="00BC7A14">
            <w:pPr>
              <w:spacing w:before="40" w:after="40"/>
              <w:jc w:val="both"/>
              <w:rPr>
                <w:b/>
                <w:lang w:val="en-GB"/>
              </w:rPr>
            </w:pPr>
          </w:p>
        </w:tc>
      </w:tr>
      <w:tr w:rsidR="005E1B0E" w:rsidRPr="00E1035D" w14:paraId="7455F480" w14:textId="77777777" w:rsidTr="00431F1C">
        <w:tc>
          <w:tcPr>
            <w:tcW w:w="840" w:type="dxa"/>
          </w:tcPr>
          <w:p w14:paraId="32F189BF" w14:textId="77777777" w:rsidR="00BC7A14" w:rsidRPr="00E1035D" w:rsidRDefault="00BC7A14" w:rsidP="00BC7A14">
            <w:pPr>
              <w:spacing w:before="40" w:after="40"/>
              <w:jc w:val="both"/>
              <w:rPr>
                <w:b/>
                <w:lang w:val="en-GB"/>
              </w:rPr>
            </w:pPr>
            <w:r w:rsidRPr="00E1035D">
              <w:rPr>
                <w:b/>
                <w:lang w:val="en-GB"/>
              </w:rPr>
              <w:t>E</w:t>
            </w:r>
          </w:p>
        </w:tc>
        <w:tc>
          <w:tcPr>
            <w:tcW w:w="3118" w:type="dxa"/>
          </w:tcPr>
          <w:p w14:paraId="773E3994" w14:textId="77777777" w:rsidR="00BC7A14" w:rsidRPr="00E1035D" w:rsidRDefault="00BC7A14" w:rsidP="00BC7A14">
            <w:pPr>
              <w:jc w:val="both"/>
              <w:rPr>
                <w:lang w:val="en-GB"/>
              </w:rPr>
            </w:pPr>
            <w:r w:rsidRPr="00E1035D">
              <w:rPr>
                <w:b/>
                <w:lang w:val="en-GB"/>
              </w:rPr>
              <w:t xml:space="preserve">General site expenses </w:t>
            </w:r>
          </w:p>
        </w:tc>
        <w:tc>
          <w:tcPr>
            <w:tcW w:w="1134" w:type="dxa"/>
          </w:tcPr>
          <w:p w14:paraId="2933D0C3" w14:textId="77777777" w:rsidR="00BC7A14" w:rsidRPr="00E1035D" w:rsidRDefault="00BC7A14" w:rsidP="00BC7A14">
            <w:pPr>
              <w:spacing w:before="40" w:after="40"/>
              <w:jc w:val="both"/>
              <w:rPr>
                <w:b/>
                <w:lang w:val="en-GB"/>
              </w:rPr>
            </w:pPr>
          </w:p>
        </w:tc>
        <w:tc>
          <w:tcPr>
            <w:tcW w:w="1276" w:type="dxa"/>
          </w:tcPr>
          <w:p w14:paraId="43DC9531" w14:textId="77777777" w:rsidR="00BC7A14" w:rsidRPr="00E1035D" w:rsidRDefault="00BC7A14" w:rsidP="00BC7A14">
            <w:pPr>
              <w:spacing w:before="40" w:after="40"/>
              <w:jc w:val="both"/>
              <w:rPr>
                <w:b/>
                <w:lang w:val="en-GB"/>
              </w:rPr>
            </w:pPr>
            <w:r w:rsidRPr="00E1035D">
              <w:rPr>
                <w:b/>
                <w:lang w:val="en-GB"/>
              </w:rPr>
              <w:t>X%</w:t>
            </w:r>
          </w:p>
        </w:tc>
        <w:tc>
          <w:tcPr>
            <w:tcW w:w="1417" w:type="dxa"/>
          </w:tcPr>
          <w:p w14:paraId="0054562A" w14:textId="77777777" w:rsidR="00BC7A14" w:rsidRPr="00E1035D" w:rsidRDefault="00BC7A14" w:rsidP="00BC7A14">
            <w:pPr>
              <w:keepNext/>
              <w:spacing w:before="40" w:after="40"/>
              <w:jc w:val="both"/>
              <w:outlineLvl w:val="1"/>
              <w:rPr>
                <w:i/>
                <w:iCs/>
                <w:lang w:val="en-GB" w:eastAsia="en-US"/>
              </w:rPr>
            </w:pPr>
            <w:r w:rsidRPr="00E1035D">
              <w:rPr>
                <w:b/>
                <w:i/>
                <w:iCs/>
                <w:lang w:val="en-GB" w:eastAsia="en-US"/>
              </w:rPr>
              <w:t>D</w:t>
            </w:r>
            <w:r w:rsidRPr="00E1035D">
              <w:rPr>
                <w:i/>
                <w:iCs/>
                <w:lang w:val="en-GB" w:eastAsia="en-US"/>
              </w:rPr>
              <w:t xml:space="preserve"> x </w:t>
            </w:r>
            <w:r w:rsidRPr="00E1035D">
              <w:rPr>
                <w:b/>
                <w:i/>
                <w:iCs/>
                <w:lang w:val="en-GB" w:eastAsia="en-US"/>
              </w:rPr>
              <w:t>X</w:t>
            </w:r>
            <w:r w:rsidRPr="00E1035D">
              <w:rPr>
                <w:i/>
                <w:iCs/>
                <w:lang w:val="en-GB" w:eastAsia="en-US"/>
              </w:rPr>
              <w:t>%</w:t>
            </w:r>
          </w:p>
        </w:tc>
        <w:tc>
          <w:tcPr>
            <w:tcW w:w="1560" w:type="dxa"/>
          </w:tcPr>
          <w:p w14:paraId="3E7A492C" w14:textId="77777777" w:rsidR="00BC7A14" w:rsidRPr="00E1035D" w:rsidRDefault="00BC7A14" w:rsidP="00BC7A14">
            <w:pPr>
              <w:spacing w:before="40" w:after="40"/>
              <w:jc w:val="both"/>
              <w:rPr>
                <w:b/>
                <w:lang w:val="en-GB"/>
              </w:rPr>
            </w:pPr>
          </w:p>
        </w:tc>
      </w:tr>
      <w:tr w:rsidR="005E1B0E" w:rsidRPr="00E1035D" w14:paraId="21B8F9AA" w14:textId="77777777" w:rsidTr="00431F1C">
        <w:tc>
          <w:tcPr>
            <w:tcW w:w="840" w:type="dxa"/>
          </w:tcPr>
          <w:p w14:paraId="2091C0B9" w14:textId="77777777" w:rsidR="00BC7A14" w:rsidRPr="00E1035D" w:rsidRDefault="00BC7A14" w:rsidP="00BC7A14">
            <w:pPr>
              <w:spacing w:before="40" w:after="40"/>
              <w:jc w:val="both"/>
              <w:rPr>
                <w:b/>
                <w:lang w:val="en-GB"/>
              </w:rPr>
            </w:pPr>
            <w:r w:rsidRPr="00E1035D">
              <w:rPr>
                <w:b/>
                <w:lang w:val="en-GB"/>
              </w:rPr>
              <w:t>F</w:t>
            </w:r>
          </w:p>
        </w:tc>
        <w:tc>
          <w:tcPr>
            <w:tcW w:w="3118" w:type="dxa"/>
          </w:tcPr>
          <w:p w14:paraId="129B342E" w14:textId="77777777" w:rsidR="00BC7A14" w:rsidRPr="00E1035D" w:rsidRDefault="00BC7A14" w:rsidP="00BC7A14">
            <w:pPr>
              <w:jc w:val="both"/>
              <w:rPr>
                <w:lang w:val="en-GB"/>
              </w:rPr>
            </w:pPr>
            <w:r w:rsidRPr="00E1035D">
              <w:rPr>
                <w:b/>
                <w:lang w:val="en-GB"/>
              </w:rPr>
              <w:t xml:space="preserve">General head office expenses </w:t>
            </w:r>
          </w:p>
        </w:tc>
        <w:tc>
          <w:tcPr>
            <w:tcW w:w="1134" w:type="dxa"/>
          </w:tcPr>
          <w:p w14:paraId="672D7A50" w14:textId="77777777" w:rsidR="00BC7A14" w:rsidRPr="00E1035D" w:rsidRDefault="00BC7A14" w:rsidP="00BC7A14">
            <w:pPr>
              <w:spacing w:before="40" w:after="40"/>
              <w:jc w:val="both"/>
              <w:rPr>
                <w:b/>
                <w:lang w:val="en-GB"/>
              </w:rPr>
            </w:pPr>
          </w:p>
        </w:tc>
        <w:tc>
          <w:tcPr>
            <w:tcW w:w="1276" w:type="dxa"/>
          </w:tcPr>
          <w:p w14:paraId="56BA3257" w14:textId="77777777" w:rsidR="00BC7A14" w:rsidRPr="00E1035D" w:rsidRDefault="00BC7A14" w:rsidP="00BC7A14">
            <w:pPr>
              <w:spacing w:before="40" w:after="40"/>
              <w:jc w:val="both"/>
              <w:rPr>
                <w:b/>
                <w:lang w:val="en-GB"/>
              </w:rPr>
            </w:pPr>
            <w:r w:rsidRPr="00E1035D">
              <w:rPr>
                <w:b/>
                <w:lang w:val="en-GB"/>
              </w:rPr>
              <w:t>Y%</w:t>
            </w:r>
          </w:p>
        </w:tc>
        <w:tc>
          <w:tcPr>
            <w:tcW w:w="1417" w:type="dxa"/>
          </w:tcPr>
          <w:p w14:paraId="402A274C" w14:textId="77777777" w:rsidR="00BC7A14" w:rsidRPr="00E1035D" w:rsidRDefault="00BC7A14" w:rsidP="00BC7A14">
            <w:pPr>
              <w:spacing w:before="40" w:after="40"/>
              <w:jc w:val="both"/>
              <w:rPr>
                <w:b/>
                <w:lang w:val="en-GB"/>
              </w:rPr>
            </w:pPr>
            <w:r w:rsidRPr="00E1035D">
              <w:rPr>
                <w:b/>
                <w:lang w:val="en-GB"/>
              </w:rPr>
              <w:t>D x Y%</w:t>
            </w:r>
          </w:p>
        </w:tc>
        <w:tc>
          <w:tcPr>
            <w:tcW w:w="1560" w:type="dxa"/>
          </w:tcPr>
          <w:p w14:paraId="2C325378" w14:textId="77777777" w:rsidR="00BC7A14" w:rsidRPr="00E1035D" w:rsidRDefault="00BC7A14" w:rsidP="00BC7A14">
            <w:pPr>
              <w:spacing w:before="40" w:after="40"/>
              <w:jc w:val="both"/>
              <w:rPr>
                <w:b/>
                <w:lang w:val="en-GB"/>
              </w:rPr>
            </w:pPr>
          </w:p>
        </w:tc>
      </w:tr>
      <w:tr w:rsidR="005E1B0E" w:rsidRPr="00E1035D" w14:paraId="5C8B758F" w14:textId="77777777" w:rsidTr="00431F1C">
        <w:tc>
          <w:tcPr>
            <w:tcW w:w="840" w:type="dxa"/>
          </w:tcPr>
          <w:p w14:paraId="504EA4C8" w14:textId="77777777" w:rsidR="00BC7A14" w:rsidRPr="00E1035D" w:rsidRDefault="00BC7A14" w:rsidP="00BC7A14">
            <w:pPr>
              <w:spacing w:before="40" w:after="40"/>
              <w:jc w:val="both"/>
              <w:rPr>
                <w:b/>
                <w:lang w:val="en-GB"/>
              </w:rPr>
            </w:pPr>
            <w:r w:rsidRPr="00E1035D">
              <w:rPr>
                <w:b/>
                <w:lang w:val="en-GB"/>
              </w:rPr>
              <w:t>G</w:t>
            </w:r>
          </w:p>
        </w:tc>
        <w:tc>
          <w:tcPr>
            <w:tcW w:w="3118" w:type="dxa"/>
          </w:tcPr>
          <w:p w14:paraId="74146512" w14:textId="77777777" w:rsidR="00BC7A14" w:rsidRPr="00E1035D" w:rsidRDefault="00BC7A14" w:rsidP="00BC7A14">
            <w:pPr>
              <w:keepNext/>
              <w:spacing w:before="40" w:after="40"/>
              <w:jc w:val="both"/>
              <w:outlineLvl w:val="3"/>
              <w:rPr>
                <w:b/>
                <w:bCs/>
                <w:lang w:val="en-GB"/>
              </w:rPr>
            </w:pPr>
            <w:r w:rsidRPr="00E1035D">
              <w:rPr>
                <w:b/>
                <w:bCs/>
                <w:lang w:val="en-GB"/>
              </w:rPr>
              <w:t xml:space="preserve">TOTAL COST PRICE </w:t>
            </w:r>
          </w:p>
        </w:tc>
        <w:tc>
          <w:tcPr>
            <w:tcW w:w="1134" w:type="dxa"/>
          </w:tcPr>
          <w:p w14:paraId="4D764A44" w14:textId="77777777" w:rsidR="00BC7A14" w:rsidRPr="00E1035D" w:rsidRDefault="00BC7A14" w:rsidP="00BC7A14">
            <w:pPr>
              <w:spacing w:before="40" w:after="40"/>
              <w:jc w:val="both"/>
              <w:rPr>
                <w:b/>
                <w:lang w:val="en-GB"/>
              </w:rPr>
            </w:pPr>
          </w:p>
        </w:tc>
        <w:tc>
          <w:tcPr>
            <w:tcW w:w="1276" w:type="dxa"/>
          </w:tcPr>
          <w:p w14:paraId="4E0BEDBE" w14:textId="77777777" w:rsidR="00BC7A14" w:rsidRPr="00E1035D" w:rsidRDefault="00BC7A14" w:rsidP="00BC7A14">
            <w:pPr>
              <w:spacing w:before="40" w:after="40"/>
              <w:jc w:val="both"/>
              <w:rPr>
                <w:b/>
                <w:lang w:val="en-GB"/>
              </w:rPr>
            </w:pPr>
          </w:p>
        </w:tc>
        <w:tc>
          <w:tcPr>
            <w:tcW w:w="1417" w:type="dxa"/>
          </w:tcPr>
          <w:p w14:paraId="3AAC6019" w14:textId="77777777" w:rsidR="00BC7A14" w:rsidRPr="00E1035D" w:rsidRDefault="00BC7A14" w:rsidP="00BC7A14">
            <w:pPr>
              <w:spacing w:before="40" w:after="40"/>
              <w:jc w:val="both"/>
              <w:rPr>
                <w:b/>
                <w:lang w:val="en-GB"/>
              </w:rPr>
            </w:pPr>
            <w:r w:rsidRPr="00E1035D">
              <w:rPr>
                <w:b/>
                <w:lang w:val="en-GB"/>
              </w:rPr>
              <w:t>D + E + F</w:t>
            </w:r>
          </w:p>
        </w:tc>
        <w:tc>
          <w:tcPr>
            <w:tcW w:w="1560" w:type="dxa"/>
          </w:tcPr>
          <w:p w14:paraId="01EF8344" w14:textId="77777777" w:rsidR="00BC7A14" w:rsidRPr="00E1035D" w:rsidRDefault="00BC7A14" w:rsidP="00BC7A14">
            <w:pPr>
              <w:spacing w:before="40" w:after="40"/>
              <w:jc w:val="both"/>
              <w:rPr>
                <w:b/>
                <w:lang w:val="en-GB"/>
              </w:rPr>
            </w:pPr>
          </w:p>
        </w:tc>
      </w:tr>
      <w:tr w:rsidR="005E1B0E" w:rsidRPr="00E1035D" w14:paraId="505C34CB" w14:textId="77777777" w:rsidTr="00431F1C">
        <w:tc>
          <w:tcPr>
            <w:tcW w:w="840" w:type="dxa"/>
          </w:tcPr>
          <w:p w14:paraId="6D29CF15" w14:textId="77777777" w:rsidR="00BC7A14" w:rsidRPr="00E1035D" w:rsidRDefault="00BC7A14" w:rsidP="00BC7A14">
            <w:pPr>
              <w:spacing w:before="40" w:after="40"/>
              <w:jc w:val="both"/>
              <w:rPr>
                <w:b/>
                <w:lang w:val="en-GB"/>
              </w:rPr>
            </w:pPr>
            <w:r w:rsidRPr="00E1035D">
              <w:rPr>
                <w:b/>
                <w:lang w:val="en-GB"/>
              </w:rPr>
              <w:t>H</w:t>
            </w:r>
          </w:p>
        </w:tc>
        <w:tc>
          <w:tcPr>
            <w:tcW w:w="3118" w:type="dxa"/>
          </w:tcPr>
          <w:p w14:paraId="77FA4B31" w14:textId="77777777" w:rsidR="00BC7A14" w:rsidRPr="00E1035D" w:rsidRDefault="00BC7A14" w:rsidP="00BC7A14">
            <w:pPr>
              <w:spacing w:before="40" w:after="40"/>
              <w:jc w:val="both"/>
              <w:rPr>
                <w:b/>
                <w:lang w:val="en-GB"/>
              </w:rPr>
            </w:pPr>
            <w:r w:rsidRPr="00E1035D">
              <w:rPr>
                <w:b/>
                <w:lang w:val="en-GB"/>
              </w:rPr>
              <w:t xml:space="preserve">Risks + benefits </w:t>
            </w:r>
          </w:p>
        </w:tc>
        <w:tc>
          <w:tcPr>
            <w:tcW w:w="1134" w:type="dxa"/>
          </w:tcPr>
          <w:p w14:paraId="58238CA9" w14:textId="77777777" w:rsidR="00BC7A14" w:rsidRPr="00E1035D" w:rsidRDefault="00BC7A14" w:rsidP="00BC7A14">
            <w:pPr>
              <w:spacing w:before="40" w:after="40"/>
              <w:jc w:val="both"/>
              <w:rPr>
                <w:b/>
                <w:lang w:val="en-GB"/>
              </w:rPr>
            </w:pPr>
          </w:p>
        </w:tc>
        <w:tc>
          <w:tcPr>
            <w:tcW w:w="1276" w:type="dxa"/>
          </w:tcPr>
          <w:p w14:paraId="66D824F4" w14:textId="77777777" w:rsidR="00BC7A14" w:rsidRPr="00E1035D" w:rsidRDefault="00BC7A14" w:rsidP="00BC7A14">
            <w:pPr>
              <w:spacing w:before="40" w:after="40"/>
              <w:jc w:val="both"/>
              <w:rPr>
                <w:b/>
                <w:lang w:val="en-GB"/>
              </w:rPr>
            </w:pPr>
            <w:r w:rsidRPr="00E1035D">
              <w:rPr>
                <w:b/>
                <w:lang w:val="en-GB"/>
              </w:rPr>
              <w:t>Z%</w:t>
            </w:r>
          </w:p>
        </w:tc>
        <w:tc>
          <w:tcPr>
            <w:tcW w:w="1417" w:type="dxa"/>
          </w:tcPr>
          <w:p w14:paraId="0D0EA49F" w14:textId="77777777" w:rsidR="00BC7A14" w:rsidRPr="00E1035D" w:rsidRDefault="00BC7A14" w:rsidP="00BC7A14">
            <w:pPr>
              <w:spacing w:before="40" w:after="40"/>
              <w:jc w:val="both"/>
              <w:rPr>
                <w:b/>
                <w:lang w:val="en-GB"/>
              </w:rPr>
            </w:pPr>
            <w:r w:rsidRPr="00E1035D">
              <w:rPr>
                <w:b/>
                <w:lang w:val="en-GB"/>
              </w:rPr>
              <w:t>G x Z%</w:t>
            </w:r>
          </w:p>
        </w:tc>
        <w:tc>
          <w:tcPr>
            <w:tcW w:w="1560" w:type="dxa"/>
          </w:tcPr>
          <w:p w14:paraId="05CE2488" w14:textId="77777777" w:rsidR="00BC7A14" w:rsidRPr="00E1035D" w:rsidRDefault="00BC7A14" w:rsidP="00BC7A14">
            <w:pPr>
              <w:spacing w:before="40" w:after="40"/>
              <w:jc w:val="both"/>
              <w:rPr>
                <w:b/>
                <w:lang w:val="en-GB"/>
              </w:rPr>
            </w:pPr>
          </w:p>
        </w:tc>
      </w:tr>
      <w:tr w:rsidR="005E1B0E" w:rsidRPr="00E1035D" w14:paraId="2D57FEE0" w14:textId="77777777" w:rsidTr="00431F1C">
        <w:trPr>
          <w:cantSplit/>
        </w:trPr>
        <w:tc>
          <w:tcPr>
            <w:tcW w:w="840" w:type="dxa"/>
          </w:tcPr>
          <w:p w14:paraId="7C624335" w14:textId="77777777" w:rsidR="00BC7A14" w:rsidRPr="00E1035D" w:rsidRDefault="00BC7A14" w:rsidP="00BC7A14">
            <w:pPr>
              <w:spacing w:before="40" w:after="40"/>
              <w:jc w:val="both"/>
              <w:rPr>
                <w:b/>
                <w:lang w:val="en-GB"/>
              </w:rPr>
            </w:pPr>
            <w:r w:rsidRPr="00E1035D">
              <w:rPr>
                <w:b/>
                <w:lang w:val="en-GB"/>
              </w:rPr>
              <w:t>P</w:t>
            </w:r>
          </w:p>
        </w:tc>
        <w:tc>
          <w:tcPr>
            <w:tcW w:w="4252" w:type="dxa"/>
            <w:gridSpan w:val="2"/>
          </w:tcPr>
          <w:p w14:paraId="60B944EF" w14:textId="77777777" w:rsidR="00BC7A14" w:rsidRPr="00E1035D" w:rsidRDefault="00BC7A14" w:rsidP="00BC7A14">
            <w:pPr>
              <w:spacing w:before="40" w:after="40"/>
              <w:jc w:val="both"/>
              <w:rPr>
                <w:b/>
                <w:lang w:val="en-GB"/>
              </w:rPr>
            </w:pPr>
            <w:r w:rsidRPr="00E1035D">
              <w:rPr>
                <w:b/>
                <w:lang w:val="en-GB"/>
              </w:rPr>
              <w:t xml:space="preserve">TOTAL COST PRICE WITHOUT TAXES </w:t>
            </w:r>
          </w:p>
        </w:tc>
        <w:tc>
          <w:tcPr>
            <w:tcW w:w="1276" w:type="dxa"/>
          </w:tcPr>
          <w:p w14:paraId="3E966841" w14:textId="77777777" w:rsidR="00BC7A14" w:rsidRPr="00E1035D" w:rsidRDefault="00BC7A14" w:rsidP="00BC7A14">
            <w:pPr>
              <w:spacing w:before="40" w:after="40"/>
              <w:jc w:val="both"/>
              <w:rPr>
                <w:b/>
                <w:lang w:val="en-GB"/>
              </w:rPr>
            </w:pPr>
          </w:p>
        </w:tc>
        <w:tc>
          <w:tcPr>
            <w:tcW w:w="1417" w:type="dxa"/>
          </w:tcPr>
          <w:p w14:paraId="2B2A60E1" w14:textId="77777777" w:rsidR="00BC7A14" w:rsidRPr="00E1035D" w:rsidRDefault="00BC7A14" w:rsidP="00BC7A14">
            <w:pPr>
              <w:spacing w:before="40" w:after="40"/>
              <w:jc w:val="both"/>
              <w:rPr>
                <w:b/>
                <w:lang w:val="en-GB"/>
              </w:rPr>
            </w:pPr>
            <w:r w:rsidRPr="00E1035D">
              <w:rPr>
                <w:b/>
                <w:lang w:val="en-GB"/>
              </w:rPr>
              <w:t>G + H</w:t>
            </w:r>
          </w:p>
        </w:tc>
        <w:tc>
          <w:tcPr>
            <w:tcW w:w="1560" w:type="dxa"/>
          </w:tcPr>
          <w:p w14:paraId="13D3545C" w14:textId="77777777" w:rsidR="00BC7A14" w:rsidRPr="00E1035D" w:rsidRDefault="00BC7A14" w:rsidP="00BC7A14">
            <w:pPr>
              <w:spacing w:before="40" w:after="40"/>
              <w:jc w:val="both"/>
              <w:rPr>
                <w:b/>
                <w:lang w:val="en-GB"/>
              </w:rPr>
            </w:pPr>
          </w:p>
        </w:tc>
      </w:tr>
      <w:tr w:rsidR="00BC7A14" w:rsidRPr="00E1035D" w14:paraId="4CBA246D" w14:textId="77777777" w:rsidTr="00431F1C">
        <w:trPr>
          <w:cantSplit/>
        </w:trPr>
        <w:tc>
          <w:tcPr>
            <w:tcW w:w="840" w:type="dxa"/>
          </w:tcPr>
          <w:p w14:paraId="23D9ACB8" w14:textId="77777777" w:rsidR="00BC7A14" w:rsidRPr="00E1035D" w:rsidRDefault="00BC7A14" w:rsidP="00BC7A14">
            <w:pPr>
              <w:spacing w:before="40" w:after="40"/>
              <w:jc w:val="both"/>
              <w:rPr>
                <w:b/>
                <w:lang w:val="en-GB"/>
              </w:rPr>
            </w:pPr>
            <w:r w:rsidRPr="00E1035D">
              <w:rPr>
                <w:b/>
                <w:lang w:val="en-GB"/>
              </w:rPr>
              <w:t>V</w:t>
            </w:r>
          </w:p>
        </w:tc>
        <w:tc>
          <w:tcPr>
            <w:tcW w:w="4252" w:type="dxa"/>
            <w:gridSpan w:val="2"/>
          </w:tcPr>
          <w:p w14:paraId="70C3E469" w14:textId="77777777" w:rsidR="00BC7A14" w:rsidRPr="00E1035D" w:rsidRDefault="00BC7A14" w:rsidP="00BC7A14">
            <w:pPr>
              <w:spacing w:before="40" w:after="40"/>
              <w:jc w:val="both"/>
              <w:rPr>
                <w:b/>
                <w:lang w:val="en-GB"/>
              </w:rPr>
            </w:pPr>
            <w:r w:rsidRPr="00E1035D">
              <w:rPr>
                <w:b/>
                <w:lang w:val="en-GB"/>
              </w:rPr>
              <w:t>SELLING UNIT PRICE WITHOUT TAXES</w:t>
            </w:r>
          </w:p>
        </w:tc>
        <w:tc>
          <w:tcPr>
            <w:tcW w:w="1276" w:type="dxa"/>
          </w:tcPr>
          <w:p w14:paraId="261E7A9F" w14:textId="77777777" w:rsidR="00BC7A14" w:rsidRPr="00E1035D" w:rsidRDefault="00BC7A14" w:rsidP="00BC7A14">
            <w:pPr>
              <w:spacing w:before="40" w:after="40"/>
              <w:jc w:val="both"/>
              <w:rPr>
                <w:b/>
                <w:lang w:val="en-GB"/>
              </w:rPr>
            </w:pPr>
          </w:p>
        </w:tc>
        <w:tc>
          <w:tcPr>
            <w:tcW w:w="1417" w:type="dxa"/>
          </w:tcPr>
          <w:p w14:paraId="7A52DD94" w14:textId="77777777" w:rsidR="00BC7A14" w:rsidRPr="00E1035D" w:rsidRDefault="00BC7A14" w:rsidP="00BC7A14">
            <w:pPr>
              <w:spacing w:before="40" w:after="40"/>
              <w:jc w:val="both"/>
              <w:rPr>
                <w:b/>
                <w:lang w:val="en-GB"/>
              </w:rPr>
            </w:pPr>
            <w:r w:rsidRPr="00E1035D">
              <w:rPr>
                <w:b/>
                <w:lang w:val="en-GB"/>
              </w:rPr>
              <w:t>P/QTE</w:t>
            </w:r>
          </w:p>
        </w:tc>
        <w:tc>
          <w:tcPr>
            <w:tcW w:w="1560" w:type="dxa"/>
          </w:tcPr>
          <w:p w14:paraId="580B8354" w14:textId="77777777" w:rsidR="00BC7A14" w:rsidRPr="00E1035D" w:rsidRDefault="00BC7A14" w:rsidP="00BC7A14">
            <w:pPr>
              <w:spacing w:before="40" w:after="40"/>
              <w:jc w:val="both"/>
              <w:rPr>
                <w:b/>
                <w:lang w:val="en-GB"/>
              </w:rPr>
            </w:pPr>
          </w:p>
        </w:tc>
      </w:tr>
    </w:tbl>
    <w:p w14:paraId="1C144D8E" w14:textId="77777777" w:rsidR="00CC5C0B" w:rsidRPr="00E1035D" w:rsidRDefault="00CC5C0B">
      <w:pPr>
        <w:widowControl w:val="0"/>
        <w:tabs>
          <w:tab w:val="left" w:pos="8740"/>
        </w:tabs>
        <w:autoSpaceDE w:val="0"/>
        <w:autoSpaceDN w:val="0"/>
        <w:adjustRightInd w:val="0"/>
        <w:spacing w:line="290" w:lineRule="exact"/>
        <w:ind w:left="114" w:right="-271"/>
        <w:rPr>
          <w:sz w:val="16"/>
          <w:szCs w:val="16"/>
        </w:rPr>
      </w:pPr>
    </w:p>
    <w:p w14:paraId="51EFFFE6" w14:textId="77777777" w:rsidR="00CC5C0B" w:rsidRPr="00E1035D" w:rsidRDefault="00EB3AA7">
      <w:pPr>
        <w:jc w:val="both"/>
      </w:pPr>
      <w:r w:rsidRPr="00E1035D">
        <w:t xml:space="preserve">                                                                            </w:t>
      </w:r>
    </w:p>
    <w:p w14:paraId="7F39070C" w14:textId="77777777" w:rsidR="00CC5C0B" w:rsidRPr="00E1035D" w:rsidRDefault="00CC5C0B">
      <w:pPr>
        <w:jc w:val="both"/>
      </w:pPr>
    </w:p>
    <w:p w14:paraId="49D05829" w14:textId="77777777" w:rsidR="00CC5C0B" w:rsidRPr="00E1035D" w:rsidRDefault="00CC5C0B">
      <w:pPr>
        <w:jc w:val="both"/>
      </w:pPr>
    </w:p>
    <w:p w14:paraId="58D30006" w14:textId="77777777" w:rsidR="00CC5C0B" w:rsidRPr="00E1035D" w:rsidRDefault="00CC5C0B">
      <w:pPr>
        <w:widowControl w:val="0"/>
        <w:autoSpaceDE w:val="0"/>
        <w:autoSpaceDN w:val="0"/>
        <w:adjustRightInd w:val="0"/>
        <w:spacing w:line="200" w:lineRule="exact"/>
        <w:rPr>
          <w:sz w:val="20"/>
          <w:szCs w:val="20"/>
        </w:rPr>
      </w:pPr>
    </w:p>
    <w:p w14:paraId="31B4CBEF" w14:textId="77777777" w:rsidR="00CC5C0B" w:rsidRPr="00E1035D" w:rsidRDefault="00CC5C0B">
      <w:pPr>
        <w:widowControl w:val="0"/>
        <w:autoSpaceDE w:val="0"/>
        <w:autoSpaceDN w:val="0"/>
        <w:adjustRightInd w:val="0"/>
        <w:spacing w:line="200" w:lineRule="exact"/>
        <w:rPr>
          <w:sz w:val="20"/>
          <w:szCs w:val="20"/>
        </w:rPr>
      </w:pPr>
    </w:p>
    <w:p w14:paraId="00005CEE" w14:textId="77777777" w:rsidR="00CC5C0B" w:rsidRPr="00E1035D" w:rsidRDefault="00CC5C0B">
      <w:pPr>
        <w:widowControl w:val="0"/>
        <w:autoSpaceDE w:val="0"/>
        <w:autoSpaceDN w:val="0"/>
        <w:adjustRightInd w:val="0"/>
        <w:spacing w:line="200" w:lineRule="exact"/>
        <w:rPr>
          <w:sz w:val="20"/>
          <w:szCs w:val="20"/>
        </w:rPr>
      </w:pPr>
    </w:p>
    <w:p w14:paraId="28F9C66B" w14:textId="77777777" w:rsidR="00CC5C0B" w:rsidRPr="00E1035D" w:rsidRDefault="00CC5C0B">
      <w:pPr>
        <w:widowControl w:val="0"/>
        <w:autoSpaceDE w:val="0"/>
        <w:autoSpaceDN w:val="0"/>
        <w:adjustRightInd w:val="0"/>
        <w:spacing w:line="200" w:lineRule="exact"/>
        <w:rPr>
          <w:sz w:val="20"/>
          <w:szCs w:val="20"/>
        </w:rPr>
      </w:pPr>
    </w:p>
    <w:p w14:paraId="113DB3F1" w14:textId="77777777" w:rsidR="00CC5C0B" w:rsidRPr="00E1035D" w:rsidRDefault="00CC5C0B">
      <w:pPr>
        <w:widowControl w:val="0"/>
        <w:autoSpaceDE w:val="0"/>
        <w:autoSpaceDN w:val="0"/>
        <w:adjustRightInd w:val="0"/>
        <w:spacing w:line="200" w:lineRule="exact"/>
        <w:rPr>
          <w:sz w:val="20"/>
          <w:szCs w:val="20"/>
        </w:rPr>
      </w:pPr>
    </w:p>
    <w:p w14:paraId="072CE73E" w14:textId="77777777" w:rsidR="00CC5C0B" w:rsidRPr="00E1035D" w:rsidRDefault="00CC5C0B">
      <w:pPr>
        <w:widowControl w:val="0"/>
        <w:autoSpaceDE w:val="0"/>
        <w:autoSpaceDN w:val="0"/>
        <w:adjustRightInd w:val="0"/>
        <w:spacing w:line="200" w:lineRule="exact"/>
        <w:rPr>
          <w:sz w:val="20"/>
          <w:szCs w:val="20"/>
        </w:rPr>
      </w:pPr>
    </w:p>
    <w:p w14:paraId="60AFDBF6" w14:textId="77777777" w:rsidR="00CC5C0B" w:rsidRPr="00E1035D" w:rsidRDefault="00CC5C0B">
      <w:pPr>
        <w:widowControl w:val="0"/>
        <w:autoSpaceDE w:val="0"/>
        <w:autoSpaceDN w:val="0"/>
        <w:adjustRightInd w:val="0"/>
        <w:spacing w:line="200" w:lineRule="exact"/>
        <w:rPr>
          <w:sz w:val="20"/>
          <w:szCs w:val="20"/>
        </w:rPr>
      </w:pPr>
    </w:p>
    <w:p w14:paraId="55964D2C" w14:textId="77777777" w:rsidR="00CC5C0B" w:rsidRPr="00E1035D" w:rsidRDefault="00CC5C0B">
      <w:pPr>
        <w:widowControl w:val="0"/>
        <w:autoSpaceDE w:val="0"/>
        <w:autoSpaceDN w:val="0"/>
        <w:adjustRightInd w:val="0"/>
        <w:spacing w:line="200" w:lineRule="exact"/>
        <w:rPr>
          <w:sz w:val="20"/>
          <w:szCs w:val="20"/>
        </w:rPr>
      </w:pPr>
    </w:p>
    <w:p w14:paraId="021B84E7" w14:textId="77777777" w:rsidR="00CC5C0B" w:rsidRPr="00E1035D" w:rsidRDefault="00CC5C0B">
      <w:pPr>
        <w:widowControl w:val="0"/>
        <w:autoSpaceDE w:val="0"/>
        <w:autoSpaceDN w:val="0"/>
        <w:adjustRightInd w:val="0"/>
        <w:spacing w:line="200" w:lineRule="exact"/>
        <w:rPr>
          <w:sz w:val="20"/>
          <w:szCs w:val="20"/>
        </w:rPr>
      </w:pPr>
    </w:p>
    <w:p w14:paraId="74C64551" w14:textId="77777777" w:rsidR="00CC5C0B" w:rsidRPr="00E1035D" w:rsidRDefault="00CC5C0B">
      <w:pPr>
        <w:widowControl w:val="0"/>
        <w:autoSpaceDE w:val="0"/>
        <w:autoSpaceDN w:val="0"/>
        <w:adjustRightInd w:val="0"/>
        <w:spacing w:line="200" w:lineRule="exact"/>
        <w:rPr>
          <w:sz w:val="20"/>
          <w:szCs w:val="20"/>
        </w:rPr>
      </w:pPr>
    </w:p>
    <w:p w14:paraId="755E257E" w14:textId="77777777" w:rsidR="00CC5C0B" w:rsidRPr="00E1035D" w:rsidRDefault="00CC5C0B">
      <w:pPr>
        <w:widowControl w:val="0"/>
        <w:autoSpaceDE w:val="0"/>
        <w:autoSpaceDN w:val="0"/>
        <w:adjustRightInd w:val="0"/>
        <w:spacing w:line="200" w:lineRule="exact"/>
        <w:rPr>
          <w:sz w:val="20"/>
          <w:szCs w:val="20"/>
        </w:rPr>
      </w:pPr>
    </w:p>
    <w:p w14:paraId="37D1474A" w14:textId="77777777" w:rsidR="00CC5C0B" w:rsidRPr="00E1035D" w:rsidRDefault="00CC5C0B">
      <w:pPr>
        <w:widowControl w:val="0"/>
        <w:autoSpaceDE w:val="0"/>
        <w:autoSpaceDN w:val="0"/>
        <w:adjustRightInd w:val="0"/>
        <w:spacing w:line="200" w:lineRule="exact"/>
        <w:rPr>
          <w:sz w:val="20"/>
          <w:szCs w:val="20"/>
        </w:rPr>
      </w:pPr>
    </w:p>
    <w:p w14:paraId="72A8A6BD" w14:textId="77777777" w:rsidR="00CC5C0B" w:rsidRPr="00E1035D" w:rsidRDefault="00CC5C0B">
      <w:pPr>
        <w:widowControl w:val="0"/>
        <w:autoSpaceDE w:val="0"/>
        <w:autoSpaceDN w:val="0"/>
        <w:adjustRightInd w:val="0"/>
        <w:spacing w:line="200" w:lineRule="exact"/>
        <w:rPr>
          <w:sz w:val="20"/>
          <w:szCs w:val="20"/>
        </w:rPr>
      </w:pPr>
    </w:p>
    <w:p w14:paraId="4B119E17" w14:textId="77777777" w:rsidR="00CC5C0B" w:rsidRPr="00E1035D" w:rsidRDefault="00CC5C0B">
      <w:pPr>
        <w:widowControl w:val="0"/>
        <w:autoSpaceDE w:val="0"/>
        <w:autoSpaceDN w:val="0"/>
        <w:adjustRightInd w:val="0"/>
        <w:spacing w:before="8" w:line="220" w:lineRule="exact"/>
        <w:rPr>
          <w:sz w:val="22"/>
          <w:szCs w:val="22"/>
        </w:rPr>
      </w:pPr>
    </w:p>
    <w:p w14:paraId="7DEAB4E3" w14:textId="77777777" w:rsidR="00CC5C0B" w:rsidRPr="00E1035D" w:rsidRDefault="00CC5C0B">
      <w:pPr>
        <w:widowControl w:val="0"/>
        <w:autoSpaceDE w:val="0"/>
        <w:autoSpaceDN w:val="0"/>
        <w:adjustRightInd w:val="0"/>
        <w:spacing w:line="690" w:lineRule="exact"/>
        <w:ind w:right="-764"/>
        <w:rPr>
          <w:spacing w:val="39"/>
          <w:position w:val="1"/>
          <w:sz w:val="70"/>
          <w:szCs w:val="70"/>
          <w14:shadow w14:blurRad="50800" w14:dist="38100" w14:dir="2700000" w14:sx="100000" w14:sy="100000" w14:kx="0" w14:ky="0" w14:algn="tl">
            <w14:srgbClr w14:val="000000">
              <w14:alpha w14:val="60001"/>
            </w14:srgbClr>
          </w14:shadow>
        </w:rPr>
      </w:pPr>
    </w:p>
    <w:p w14:paraId="302A752E" w14:textId="77777777" w:rsidR="00CC5C0B" w:rsidRPr="00E1035D" w:rsidRDefault="00CC5C0B">
      <w:pPr>
        <w:widowControl w:val="0"/>
        <w:autoSpaceDE w:val="0"/>
        <w:autoSpaceDN w:val="0"/>
        <w:adjustRightInd w:val="0"/>
        <w:spacing w:line="690" w:lineRule="exact"/>
        <w:ind w:right="-764"/>
        <w:rPr>
          <w:spacing w:val="39"/>
          <w:position w:val="1"/>
          <w:sz w:val="70"/>
          <w:szCs w:val="70"/>
          <w14:shadow w14:blurRad="50800" w14:dist="38100" w14:dir="2700000" w14:sx="100000" w14:sy="100000" w14:kx="0" w14:ky="0" w14:algn="tl">
            <w14:srgbClr w14:val="000000">
              <w14:alpha w14:val="60001"/>
            </w14:srgbClr>
          </w14:shadow>
        </w:rPr>
      </w:pPr>
    </w:p>
    <w:p w14:paraId="67DE4458" w14:textId="77777777" w:rsidR="00CC5C0B" w:rsidRPr="00E1035D" w:rsidRDefault="00CC5C0B">
      <w:pPr>
        <w:widowControl w:val="0"/>
        <w:autoSpaceDE w:val="0"/>
        <w:autoSpaceDN w:val="0"/>
        <w:adjustRightInd w:val="0"/>
        <w:spacing w:line="690" w:lineRule="exact"/>
        <w:ind w:right="-764"/>
        <w:rPr>
          <w:spacing w:val="39"/>
          <w:position w:val="1"/>
          <w:sz w:val="70"/>
          <w:szCs w:val="70"/>
          <w14:shadow w14:blurRad="50800" w14:dist="38100" w14:dir="2700000" w14:sx="100000" w14:sy="100000" w14:kx="0" w14:ky="0" w14:algn="tl">
            <w14:srgbClr w14:val="000000">
              <w14:alpha w14:val="60001"/>
            </w14:srgbClr>
          </w14:shadow>
        </w:rPr>
      </w:pPr>
    </w:p>
    <w:p w14:paraId="54F0CD9E" w14:textId="77777777" w:rsidR="00CC5C0B" w:rsidRPr="00E1035D" w:rsidRDefault="00CC5C0B">
      <w:pPr>
        <w:jc w:val="center"/>
        <w:rPr>
          <w:b/>
          <w:sz w:val="36"/>
          <w:szCs w:val="36"/>
        </w:rPr>
      </w:pPr>
    </w:p>
    <w:p w14:paraId="350D0496" w14:textId="77777777" w:rsidR="00CC5C0B" w:rsidRPr="00E1035D" w:rsidRDefault="00CC5C0B">
      <w:pPr>
        <w:jc w:val="center"/>
        <w:rPr>
          <w:b/>
          <w:sz w:val="36"/>
          <w:szCs w:val="36"/>
        </w:rPr>
      </w:pPr>
    </w:p>
    <w:p w14:paraId="4F75AE55" w14:textId="77777777" w:rsidR="00BC7A14" w:rsidRPr="00E1035D" w:rsidRDefault="00BC7A14" w:rsidP="00BC7A14">
      <w:pPr>
        <w:jc w:val="center"/>
        <w:rPr>
          <w:lang w:val="en-GB"/>
        </w:rPr>
      </w:pPr>
      <w:r w:rsidRPr="00E1035D">
        <w:rPr>
          <w:b/>
          <w:sz w:val="36"/>
          <w:szCs w:val="36"/>
        </w:rPr>
        <w:tab/>
      </w:r>
    </w:p>
    <w:p w14:paraId="70ADC36D" w14:textId="16C40A52" w:rsidR="00BC7A14" w:rsidRPr="00E1035D" w:rsidRDefault="00BC7A14" w:rsidP="00BC7A14">
      <w:pPr>
        <w:jc w:val="center"/>
        <w:rPr>
          <w:lang w:val="en-GB"/>
        </w:rPr>
      </w:pPr>
      <w:r w:rsidRPr="00E1035D">
        <w:rPr>
          <w:lang w:val="en-GB"/>
        </w:rPr>
        <w:t xml:space="preserve">Document No. </w:t>
      </w:r>
      <w:r w:rsidR="00F44B91" w:rsidRPr="00E1035D">
        <w:rPr>
          <w:lang w:val="en-GB"/>
        </w:rPr>
        <w:t>10</w:t>
      </w:r>
      <w:r w:rsidRPr="00E1035D">
        <w:rPr>
          <w:lang w:val="en-GB"/>
        </w:rPr>
        <w:t>:</w:t>
      </w:r>
    </w:p>
    <w:p w14:paraId="552F108D" w14:textId="77777777" w:rsidR="00BC7A14" w:rsidRPr="00E1035D" w:rsidRDefault="00BC7A14" w:rsidP="00BC7A14">
      <w:pPr>
        <w:jc w:val="center"/>
        <w:rPr>
          <w:lang w:val="en-GB"/>
        </w:rPr>
      </w:pPr>
    </w:p>
    <w:p w14:paraId="099AD70E" w14:textId="77777777" w:rsidR="00BC7A14" w:rsidRPr="00E1035D" w:rsidRDefault="00BC7A14" w:rsidP="00BC7A14">
      <w:pPr>
        <w:jc w:val="center"/>
        <w:rPr>
          <w:lang w:val="en-GB"/>
        </w:rPr>
      </w:pPr>
      <w:r w:rsidRPr="00E1035D">
        <w:rPr>
          <w:noProof/>
          <w:lang w:val="en-US" w:eastAsia="en-US"/>
        </w:rPr>
        <mc:AlternateContent>
          <mc:Choice Requires="wps">
            <w:drawing>
              <wp:anchor distT="0" distB="0" distL="114300" distR="114300" simplePos="0" relativeHeight="251673600" behindDoc="0" locked="0" layoutInCell="1" allowOverlap="1" wp14:anchorId="76D6C354" wp14:editId="281075BD">
                <wp:simplePos x="0" y="0"/>
                <wp:positionH relativeFrom="column">
                  <wp:posOffset>454660</wp:posOffset>
                </wp:positionH>
                <wp:positionV relativeFrom="paragraph">
                  <wp:posOffset>8255</wp:posOffset>
                </wp:positionV>
                <wp:extent cx="5214620" cy="495300"/>
                <wp:effectExtent l="0" t="0" r="24130" b="1905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4620" cy="495300"/>
                        </a:xfrm>
                        <a:prstGeom prst="rect">
                          <a:avLst/>
                        </a:prstGeom>
                        <a:solidFill>
                          <a:srgbClr val="D8D8D8"/>
                        </a:solidFill>
                        <a:ln w="9525">
                          <a:solidFill>
                            <a:srgbClr val="000000"/>
                          </a:solidFill>
                          <a:miter lim="800000"/>
                          <a:headEnd/>
                          <a:tailEnd/>
                        </a:ln>
                      </wps:spPr>
                      <wps:txbx>
                        <w:txbxContent>
                          <w:p w14:paraId="1D917C1D" w14:textId="77777777" w:rsidR="001C72EA" w:rsidRPr="00860FDC" w:rsidRDefault="001C72EA" w:rsidP="00BC7A14">
                            <w:pPr>
                              <w:jc w:val="center"/>
                              <w:rPr>
                                <w:rFonts w:ascii="Tw Cen MT" w:hAnsi="Tw Cen MT"/>
                                <w:b/>
                                <w:sz w:val="32"/>
                                <w:szCs w:val="32"/>
                                <w:lang w:val="en-US"/>
                              </w:rPr>
                            </w:pPr>
                            <w:bookmarkStart w:id="17" w:name="_Hlk66695171"/>
                            <w:bookmarkStart w:id="18" w:name="_Hlk66695172"/>
                            <w:r w:rsidRPr="00860FDC">
                              <w:rPr>
                                <w:rFonts w:ascii="Tw Cen MT" w:hAnsi="Tw Cen MT"/>
                                <w:b/>
                                <w:sz w:val="32"/>
                                <w:szCs w:val="32"/>
                                <w:lang w:val="en-US"/>
                              </w:rPr>
                              <w:t>MODEL OF CONTRACT</w:t>
                            </w:r>
                            <w:bookmarkEnd w:id="17"/>
                            <w:bookmarkEnd w:id="1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4" o:spid="_x0000_s1040" type="#_x0000_t202" style="position:absolute;left:0;text-align:left;margin-left:35.8pt;margin-top:.65pt;width:410.6pt;height: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" fillcolor="#d8d8d8">
                <v:textbox>
                  <w:txbxContent>
                    <w:p w14:paraId="1D917C1D" w14:textId="77777777" w:rsidR="001C72EA" w:rsidRPr="00860FDC" w:rsidRDefault="001C72EA" w:rsidP="00BC7A14">
                      <w:pPr>
                        <w:jc w:val="center"/>
                        <w:rPr>
                          <w:rFonts w:ascii="Tw Cen MT" w:hAnsi="Tw Cen MT"/>
                          <w:b/>
                          <w:sz w:val="32"/>
                          <w:szCs w:val="32"/>
                          <w:lang w:val="en-US"/>
                        </w:rPr>
                      </w:pPr>
                      <w:bookmarkStart w:id="19" w:name="_Hlk66695171"/>
                      <w:bookmarkStart w:id="20" w:name="_Hlk66695172"/>
                      <w:r w:rsidRPr="00860FDC">
                        <w:rPr>
                          <w:rFonts w:ascii="Tw Cen MT" w:hAnsi="Tw Cen MT"/>
                          <w:b/>
                          <w:sz w:val="32"/>
                          <w:szCs w:val="32"/>
                          <w:lang w:val="en-US"/>
                        </w:rPr>
                        <w:t>MODEL OF CONTRACT</w:t>
                      </w:r>
                      <w:bookmarkEnd w:id="19"/>
                      <w:bookmarkEnd w:id="20"/>
                    </w:p>
                  </w:txbxContent>
                </v:textbox>
              </v:shape>
            </w:pict>
          </mc:Fallback>
        </mc:AlternateContent>
      </w:r>
    </w:p>
    <w:p w14:paraId="1438E1CC" w14:textId="77777777" w:rsidR="00BC7A14" w:rsidRPr="00E1035D" w:rsidRDefault="00BC7A14" w:rsidP="00BC7A14">
      <w:pPr>
        <w:jc w:val="center"/>
        <w:rPr>
          <w:lang w:val="en-GB"/>
        </w:rPr>
      </w:pPr>
    </w:p>
    <w:p w14:paraId="653AFAF1" w14:textId="77777777" w:rsidR="00CC5C0B" w:rsidRPr="00E1035D" w:rsidRDefault="00CC5C0B" w:rsidP="00BC7A14">
      <w:pPr>
        <w:tabs>
          <w:tab w:val="left" w:pos="3360"/>
        </w:tabs>
        <w:rPr>
          <w:b/>
          <w:sz w:val="36"/>
          <w:szCs w:val="36"/>
        </w:rPr>
      </w:pPr>
    </w:p>
    <w:p w14:paraId="22B9D35B" w14:textId="77777777" w:rsidR="00CC5C0B" w:rsidRPr="00E1035D" w:rsidRDefault="00CC5C0B">
      <w:pPr>
        <w:jc w:val="center"/>
        <w:rPr>
          <w:b/>
          <w:sz w:val="36"/>
          <w:szCs w:val="36"/>
        </w:rPr>
      </w:pPr>
    </w:p>
    <w:p w14:paraId="4DEE21CD" w14:textId="77777777" w:rsidR="00CC5C0B" w:rsidRPr="00E1035D" w:rsidRDefault="00CC5C0B">
      <w:pPr>
        <w:jc w:val="center"/>
        <w:rPr>
          <w:b/>
          <w:sz w:val="36"/>
          <w:szCs w:val="36"/>
        </w:rPr>
      </w:pPr>
    </w:p>
    <w:p w14:paraId="439383D9" w14:textId="77777777" w:rsidR="00CC5C0B" w:rsidRPr="00E1035D" w:rsidRDefault="00CC5C0B">
      <w:pPr>
        <w:jc w:val="center"/>
        <w:rPr>
          <w:b/>
          <w:sz w:val="36"/>
          <w:szCs w:val="36"/>
        </w:rPr>
      </w:pPr>
    </w:p>
    <w:p w14:paraId="0D35F586" w14:textId="77777777" w:rsidR="00CC5C0B" w:rsidRPr="00E1035D" w:rsidRDefault="00CC5C0B">
      <w:pPr>
        <w:jc w:val="center"/>
        <w:rPr>
          <w:b/>
          <w:sz w:val="36"/>
          <w:szCs w:val="36"/>
        </w:rPr>
      </w:pPr>
    </w:p>
    <w:p w14:paraId="6A18D96A" w14:textId="77777777" w:rsidR="00CC5C0B" w:rsidRPr="00E1035D" w:rsidRDefault="00CC5C0B">
      <w:pPr>
        <w:jc w:val="center"/>
        <w:rPr>
          <w:b/>
          <w:sz w:val="36"/>
          <w:szCs w:val="36"/>
        </w:rPr>
      </w:pPr>
    </w:p>
    <w:p w14:paraId="56599923" w14:textId="77777777" w:rsidR="00CC5C0B" w:rsidRPr="00E1035D" w:rsidRDefault="00CC5C0B">
      <w:pPr>
        <w:jc w:val="center"/>
        <w:rPr>
          <w:b/>
          <w:sz w:val="36"/>
          <w:szCs w:val="36"/>
        </w:rPr>
      </w:pPr>
    </w:p>
    <w:p w14:paraId="4654C78E" w14:textId="77777777" w:rsidR="00CC5C0B" w:rsidRPr="00E1035D" w:rsidRDefault="00CC5C0B">
      <w:pPr>
        <w:jc w:val="center"/>
        <w:rPr>
          <w:b/>
          <w:sz w:val="36"/>
          <w:szCs w:val="36"/>
        </w:rPr>
      </w:pPr>
    </w:p>
    <w:p w14:paraId="3D786562" w14:textId="77777777" w:rsidR="00CC5C0B" w:rsidRPr="00E1035D" w:rsidRDefault="00CC5C0B">
      <w:pPr>
        <w:jc w:val="center"/>
        <w:rPr>
          <w:b/>
          <w:sz w:val="36"/>
          <w:szCs w:val="36"/>
        </w:rPr>
      </w:pPr>
    </w:p>
    <w:p w14:paraId="4ED62F6D" w14:textId="77777777" w:rsidR="00CC5C0B" w:rsidRPr="00E1035D" w:rsidRDefault="00CC5C0B">
      <w:pPr>
        <w:jc w:val="center"/>
        <w:rPr>
          <w:b/>
          <w:sz w:val="36"/>
          <w:szCs w:val="36"/>
        </w:rPr>
      </w:pPr>
    </w:p>
    <w:p w14:paraId="09E645BD" w14:textId="77777777" w:rsidR="00CC5C0B" w:rsidRPr="00E1035D" w:rsidRDefault="00CC5C0B">
      <w:pPr>
        <w:jc w:val="center"/>
        <w:rPr>
          <w:b/>
          <w:sz w:val="36"/>
          <w:szCs w:val="36"/>
        </w:rPr>
      </w:pPr>
    </w:p>
    <w:p w14:paraId="620E0EAB" w14:textId="77777777" w:rsidR="00CC5C0B" w:rsidRPr="00E1035D" w:rsidRDefault="00CC5C0B">
      <w:pPr>
        <w:jc w:val="center"/>
        <w:rPr>
          <w:b/>
          <w:sz w:val="36"/>
          <w:szCs w:val="36"/>
        </w:rPr>
      </w:pPr>
    </w:p>
    <w:p w14:paraId="50559A00" w14:textId="77777777" w:rsidR="00CC5C0B" w:rsidRPr="00E1035D" w:rsidRDefault="00CC5C0B">
      <w:pPr>
        <w:jc w:val="center"/>
        <w:rPr>
          <w:b/>
          <w:sz w:val="36"/>
          <w:szCs w:val="36"/>
        </w:rPr>
      </w:pPr>
    </w:p>
    <w:p w14:paraId="7F01D0B5" w14:textId="77777777" w:rsidR="00CC5C0B" w:rsidRPr="00E1035D" w:rsidRDefault="00CC5C0B">
      <w:pPr>
        <w:jc w:val="center"/>
        <w:rPr>
          <w:b/>
          <w:sz w:val="36"/>
          <w:szCs w:val="36"/>
        </w:rPr>
      </w:pPr>
    </w:p>
    <w:p w14:paraId="03B0A060" w14:textId="77777777" w:rsidR="00CC5C0B" w:rsidRPr="00E1035D" w:rsidRDefault="00CC5C0B">
      <w:pPr>
        <w:jc w:val="center"/>
        <w:rPr>
          <w:b/>
          <w:sz w:val="36"/>
          <w:szCs w:val="36"/>
        </w:rPr>
      </w:pPr>
    </w:p>
    <w:p w14:paraId="2A0536A7" w14:textId="77777777" w:rsidR="00CC5C0B" w:rsidRPr="00E1035D" w:rsidRDefault="00CC5C0B">
      <w:pPr>
        <w:rPr>
          <w:b/>
          <w:sz w:val="36"/>
          <w:szCs w:val="36"/>
        </w:rPr>
      </w:pPr>
    </w:p>
    <w:p w14:paraId="250E6BDA" w14:textId="77777777" w:rsidR="00CC5C0B" w:rsidRPr="00E1035D" w:rsidRDefault="00CC5C0B"/>
    <w:p w14:paraId="354C531A" w14:textId="77777777" w:rsidR="00BC7A14" w:rsidRPr="00E1035D" w:rsidRDefault="00BC7A14"/>
    <w:p w14:paraId="4C1CDC2B" w14:textId="77777777" w:rsidR="00BC7A14" w:rsidRPr="00E1035D" w:rsidRDefault="00BC7A14"/>
    <w:p w14:paraId="0A3741A7" w14:textId="77777777" w:rsidR="00BC7A14" w:rsidRPr="00E1035D" w:rsidRDefault="00BC7A14"/>
    <w:p w14:paraId="04DE69F4" w14:textId="77777777" w:rsidR="00CC5C0B" w:rsidRPr="00E1035D" w:rsidRDefault="00CC5C0B"/>
    <w:p w14:paraId="639377A7" w14:textId="77777777" w:rsidR="00BC7A14" w:rsidRPr="00E1035D" w:rsidRDefault="00BC7A14"/>
    <w:p w14:paraId="2B621C7C" w14:textId="77777777" w:rsidR="00BC7A14" w:rsidRPr="00E1035D" w:rsidRDefault="00BC7A14"/>
    <w:p w14:paraId="6DEB7A37" w14:textId="77777777" w:rsidR="00BC7A14" w:rsidRPr="00E1035D" w:rsidRDefault="00BC7A14"/>
    <w:p w14:paraId="7DBC8085" w14:textId="77777777" w:rsidR="00BC7A14" w:rsidRPr="00E1035D" w:rsidRDefault="00BC7A14"/>
    <w:p w14:paraId="439B67ED" w14:textId="77777777" w:rsidR="00BC7A14" w:rsidRPr="00E1035D" w:rsidRDefault="00BC7A14"/>
    <w:tbl>
      <w:tblPr>
        <w:tblpPr w:leftFromText="180" w:rightFromText="180" w:vertAnchor="text" w:tblpY="10"/>
        <w:tblW w:w="0" w:type="auto"/>
        <w:tblLook w:val="01E0" w:firstRow="1" w:lastRow="1" w:firstColumn="1" w:lastColumn="1" w:noHBand="0" w:noVBand="0"/>
      </w:tblPr>
      <w:tblGrid>
        <w:gridCol w:w="4928"/>
        <w:gridCol w:w="940"/>
        <w:gridCol w:w="4305"/>
      </w:tblGrid>
      <w:tr w:rsidR="005E1B0E" w:rsidRPr="00E1035D" w14:paraId="0847E5ED" w14:textId="77777777" w:rsidTr="00E1035D">
        <w:trPr>
          <w:trHeight w:val="918"/>
        </w:trPr>
        <w:tc>
          <w:tcPr>
            <w:tcW w:w="4928" w:type="dxa"/>
            <w:vAlign w:val="center"/>
          </w:tcPr>
          <w:p w14:paraId="4A70132D" w14:textId="0D55C940" w:rsidR="000F719E" w:rsidRPr="00E1035D" w:rsidRDefault="000F719E" w:rsidP="00E1035D">
            <w:pPr>
              <w:jc w:val="center"/>
              <w:rPr>
                <w:b/>
                <w:sz w:val="22"/>
                <w:szCs w:val="22"/>
                <w:lang w:eastAsia="en-US"/>
              </w:rPr>
            </w:pPr>
            <w:r w:rsidRPr="00E1035D">
              <w:rPr>
                <w:noProof/>
                <w:lang w:val="en-US" w:eastAsia="en-US"/>
              </w:rPr>
              <w:drawing>
                <wp:anchor distT="0" distB="0" distL="114300" distR="114300" simplePos="0" relativeHeight="251712512" behindDoc="0" locked="0" layoutInCell="1" allowOverlap="1" wp14:anchorId="06DF9552" wp14:editId="635D4CBD">
                  <wp:simplePos x="0" y="0"/>
                  <wp:positionH relativeFrom="column">
                    <wp:posOffset>2996565</wp:posOffset>
                  </wp:positionH>
                  <wp:positionV relativeFrom="paragraph">
                    <wp:posOffset>-74295</wp:posOffset>
                  </wp:positionV>
                  <wp:extent cx="805815" cy="926465"/>
                  <wp:effectExtent l="0" t="0" r="0" b="698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5815" cy="926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035D">
              <w:rPr>
                <w:b/>
                <w:sz w:val="22"/>
                <w:szCs w:val="22"/>
                <w:lang w:eastAsia="en-US"/>
              </w:rPr>
              <w:t>REPUBLIQUE DU CAMEROUN</w:t>
            </w:r>
          </w:p>
          <w:p w14:paraId="489C7B84" w14:textId="77777777" w:rsidR="000F719E" w:rsidRPr="00E1035D" w:rsidRDefault="000F719E" w:rsidP="00E1035D">
            <w:pPr>
              <w:jc w:val="center"/>
              <w:rPr>
                <w:b/>
                <w:sz w:val="22"/>
                <w:szCs w:val="22"/>
                <w:lang w:eastAsia="en-US"/>
              </w:rPr>
            </w:pPr>
            <w:r w:rsidRPr="00E1035D">
              <w:rPr>
                <w:b/>
                <w:sz w:val="22"/>
                <w:szCs w:val="22"/>
                <w:lang w:eastAsia="en-US"/>
              </w:rPr>
              <w:t>--------------</w:t>
            </w:r>
          </w:p>
          <w:p w14:paraId="363B4C72" w14:textId="77777777" w:rsidR="000F719E" w:rsidRPr="00E1035D" w:rsidRDefault="000F719E" w:rsidP="00E1035D">
            <w:pPr>
              <w:jc w:val="center"/>
              <w:rPr>
                <w:b/>
                <w:sz w:val="18"/>
                <w:szCs w:val="18"/>
                <w:lang w:eastAsia="en-US"/>
              </w:rPr>
            </w:pPr>
            <w:r w:rsidRPr="00E1035D">
              <w:rPr>
                <w:b/>
                <w:sz w:val="18"/>
                <w:szCs w:val="18"/>
                <w:lang w:eastAsia="en-US"/>
              </w:rPr>
              <w:t>PAIX – TRAVAIL – PATRIE</w:t>
            </w:r>
          </w:p>
          <w:p w14:paraId="1BF094EC" w14:textId="77777777" w:rsidR="000F719E" w:rsidRPr="00E1035D" w:rsidRDefault="000F719E" w:rsidP="00E1035D">
            <w:pPr>
              <w:jc w:val="center"/>
              <w:rPr>
                <w:b/>
                <w:sz w:val="22"/>
                <w:szCs w:val="22"/>
                <w:lang w:eastAsia="en-US"/>
              </w:rPr>
            </w:pPr>
            <w:r w:rsidRPr="00E1035D">
              <w:rPr>
                <w:b/>
                <w:sz w:val="22"/>
                <w:szCs w:val="22"/>
                <w:lang w:eastAsia="en-US"/>
              </w:rPr>
              <w:t>--------------</w:t>
            </w:r>
          </w:p>
        </w:tc>
        <w:tc>
          <w:tcPr>
            <w:tcW w:w="940" w:type="dxa"/>
            <w:vAlign w:val="center"/>
          </w:tcPr>
          <w:p w14:paraId="778DDD99" w14:textId="77777777" w:rsidR="000F719E" w:rsidRPr="00E1035D" w:rsidRDefault="000F719E" w:rsidP="00E1035D">
            <w:pPr>
              <w:jc w:val="center"/>
              <w:rPr>
                <w:b/>
                <w:bCs/>
                <w:sz w:val="22"/>
                <w:szCs w:val="22"/>
                <w:lang w:eastAsia="en-US"/>
              </w:rPr>
            </w:pPr>
          </w:p>
        </w:tc>
        <w:tc>
          <w:tcPr>
            <w:tcW w:w="4305" w:type="dxa"/>
            <w:vAlign w:val="center"/>
          </w:tcPr>
          <w:p w14:paraId="187B3BCF" w14:textId="77777777" w:rsidR="000F719E" w:rsidRPr="00E1035D" w:rsidRDefault="000F719E" w:rsidP="00E1035D">
            <w:pPr>
              <w:keepNext/>
              <w:jc w:val="center"/>
              <w:outlineLvl w:val="0"/>
              <w:rPr>
                <w:b/>
                <w:sz w:val="22"/>
                <w:szCs w:val="22"/>
                <w:lang w:val="en-GB" w:eastAsia="en-US"/>
              </w:rPr>
            </w:pPr>
            <w:r w:rsidRPr="00E1035D">
              <w:rPr>
                <w:b/>
                <w:sz w:val="22"/>
                <w:szCs w:val="22"/>
                <w:lang w:val="en-GB" w:eastAsia="en-US"/>
              </w:rPr>
              <w:t>REPUBLIC OF CAMEROON</w:t>
            </w:r>
          </w:p>
          <w:p w14:paraId="4AB2262D" w14:textId="77777777" w:rsidR="000F719E" w:rsidRPr="00E1035D" w:rsidRDefault="000F719E" w:rsidP="00E1035D">
            <w:pPr>
              <w:jc w:val="center"/>
              <w:rPr>
                <w:b/>
                <w:sz w:val="22"/>
                <w:szCs w:val="22"/>
                <w:lang w:val="en-US" w:eastAsia="en-US"/>
              </w:rPr>
            </w:pPr>
            <w:r w:rsidRPr="00E1035D">
              <w:rPr>
                <w:b/>
                <w:sz w:val="22"/>
                <w:szCs w:val="22"/>
                <w:lang w:val="en-US" w:eastAsia="en-US"/>
              </w:rPr>
              <w:t>--------------</w:t>
            </w:r>
          </w:p>
          <w:p w14:paraId="2F6F6C1B" w14:textId="77777777" w:rsidR="000F719E" w:rsidRPr="00E1035D" w:rsidRDefault="000F719E" w:rsidP="00E1035D">
            <w:pPr>
              <w:jc w:val="center"/>
              <w:rPr>
                <w:b/>
                <w:sz w:val="18"/>
                <w:szCs w:val="18"/>
                <w:lang w:val="en-GB" w:eastAsia="en-US"/>
              </w:rPr>
            </w:pPr>
            <w:r w:rsidRPr="00E1035D">
              <w:rPr>
                <w:b/>
                <w:sz w:val="18"/>
                <w:szCs w:val="18"/>
                <w:lang w:val="en-GB" w:eastAsia="en-US"/>
              </w:rPr>
              <w:t>PEACE – WORK – FATHERLAND</w:t>
            </w:r>
          </w:p>
          <w:p w14:paraId="609326E4" w14:textId="77777777" w:rsidR="000F719E" w:rsidRPr="00E1035D" w:rsidRDefault="000F719E" w:rsidP="00E1035D">
            <w:pPr>
              <w:jc w:val="center"/>
              <w:rPr>
                <w:b/>
                <w:sz w:val="22"/>
                <w:szCs w:val="22"/>
                <w:lang w:eastAsia="en-US"/>
              </w:rPr>
            </w:pPr>
            <w:r w:rsidRPr="00E1035D">
              <w:rPr>
                <w:b/>
                <w:sz w:val="22"/>
                <w:szCs w:val="22"/>
                <w:lang w:eastAsia="en-US"/>
              </w:rPr>
              <w:t>--------------</w:t>
            </w:r>
          </w:p>
        </w:tc>
      </w:tr>
      <w:tr w:rsidR="005E1B0E" w:rsidRPr="00E1035D" w14:paraId="1CAD72A5" w14:textId="77777777" w:rsidTr="00E1035D">
        <w:tc>
          <w:tcPr>
            <w:tcW w:w="4928" w:type="dxa"/>
            <w:vAlign w:val="center"/>
          </w:tcPr>
          <w:p w14:paraId="494C7A8E" w14:textId="77777777" w:rsidR="000F719E" w:rsidRPr="00E1035D" w:rsidRDefault="000F719E" w:rsidP="00E1035D">
            <w:pPr>
              <w:jc w:val="center"/>
              <w:rPr>
                <w:b/>
                <w:bCs/>
                <w:sz w:val="22"/>
                <w:szCs w:val="22"/>
                <w:lang w:eastAsia="en-US"/>
              </w:rPr>
            </w:pPr>
            <w:r w:rsidRPr="00E1035D">
              <w:rPr>
                <w:b/>
                <w:bCs/>
                <w:sz w:val="22"/>
                <w:szCs w:val="22"/>
                <w:lang w:eastAsia="en-US"/>
              </w:rPr>
              <w:t>REGION DU NORD- OUEST</w:t>
            </w:r>
          </w:p>
          <w:p w14:paraId="1606820A" w14:textId="77777777" w:rsidR="000F719E" w:rsidRPr="00E1035D" w:rsidRDefault="000F719E" w:rsidP="00E1035D">
            <w:pPr>
              <w:jc w:val="center"/>
              <w:rPr>
                <w:b/>
                <w:sz w:val="22"/>
                <w:szCs w:val="22"/>
                <w:lang w:eastAsia="en-US"/>
              </w:rPr>
            </w:pPr>
            <w:r w:rsidRPr="00E1035D">
              <w:rPr>
                <w:b/>
                <w:sz w:val="22"/>
                <w:szCs w:val="22"/>
                <w:lang w:eastAsia="en-US"/>
              </w:rPr>
              <w:t>--------------</w:t>
            </w:r>
          </w:p>
        </w:tc>
        <w:tc>
          <w:tcPr>
            <w:tcW w:w="940" w:type="dxa"/>
            <w:vAlign w:val="center"/>
          </w:tcPr>
          <w:p w14:paraId="12B7750E" w14:textId="77777777" w:rsidR="000F719E" w:rsidRPr="00E1035D" w:rsidRDefault="000F719E" w:rsidP="00E1035D">
            <w:pPr>
              <w:jc w:val="center"/>
              <w:rPr>
                <w:b/>
                <w:bCs/>
                <w:sz w:val="22"/>
                <w:szCs w:val="22"/>
                <w:lang w:val="en-GB" w:eastAsia="en-US"/>
              </w:rPr>
            </w:pPr>
          </w:p>
        </w:tc>
        <w:tc>
          <w:tcPr>
            <w:tcW w:w="4305" w:type="dxa"/>
            <w:vAlign w:val="center"/>
          </w:tcPr>
          <w:p w14:paraId="23124F23" w14:textId="77777777" w:rsidR="000F719E" w:rsidRPr="00E1035D" w:rsidRDefault="000F719E" w:rsidP="00E1035D">
            <w:pPr>
              <w:jc w:val="center"/>
              <w:rPr>
                <w:b/>
                <w:bCs/>
                <w:sz w:val="22"/>
                <w:szCs w:val="22"/>
                <w:lang w:val="en-GB" w:eastAsia="en-US"/>
              </w:rPr>
            </w:pPr>
            <w:r w:rsidRPr="00E1035D">
              <w:rPr>
                <w:b/>
                <w:bCs/>
                <w:sz w:val="22"/>
                <w:szCs w:val="22"/>
                <w:lang w:val="en-GB" w:eastAsia="en-US"/>
              </w:rPr>
              <w:t>NORTH WEST REGION</w:t>
            </w:r>
          </w:p>
          <w:p w14:paraId="1072BC46" w14:textId="77777777" w:rsidR="000F719E" w:rsidRPr="00E1035D" w:rsidRDefault="000F719E" w:rsidP="00E1035D">
            <w:pPr>
              <w:jc w:val="center"/>
              <w:rPr>
                <w:b/>
                <w:sz w:val="22"/>
                <w:szCs w:val="22"/>
                <w:lang w:eastAsia="en-US"/>
              </w:rPr>
            </w:pPr>
            <w:r w:rsidRPr="00E1035D">
              <w:rPr>
                <w:b/>
                <w:sz w:val="22"/>
                <w:szCs w:val="22"/>
                <w:lang w:eastAsia="en-US"/>
              </w:rPr>
              <w:t>--------------</w:t>
            </w:r>
          </w:p>
        </w:tc>
      </w:tr>
      <w:tr w:rsidR="005E1B0E" w:rsidRPr="00E1035D" w14:paraId="54B3A57B" w14:textId="77777777" w:rsidTr="00E1035D">
        <w:tc>
          <w:tcPr>
            <w:tcW w:w="4928" w:type="dxa"/>
            <w:vAlign w:val="center"/>
          </w:tcPr>
          <w:p w14:paraId="4513D3AC" w14:textId="77777777" w:rsidR="000F719E" w:rsidRPr="00E1035D" w:rsidRDefault="000F719E" w:rsidP="00E1035D">
            <w:pPr>
              <w:jc w:val="center"/>
              <w:rPr>
                <w:b/>
                <w:bCs/>
                <w:sz w:val="22"/>
                <w:szCs w:val="22"/>
                <w:lang w:eastAsia="en-US"/>
              </w:rPr>
            </w:pPr>
            <w:r w:rsidRPr="00E1035D">
              <w:rPr>
                <w:b/>
                <w:bCs/>
                <w:sz w:val="22"/>
                <w:szCs w:val="22"/>
                <w:lang w:eastAsia="en-US"/>
              </w:rPr>
              <w:t>DEPARTEMENT DU DONGA MANTUNG</w:t>
            </w:r>
          </w:p>
          <w:p w14:paraId="24AC3C03" w14:textId="77777777" w:rsidR="000F719E" w:rsidRPr="00E1035D" w:rsidRDefault="000F719E" w:rsidP="00E1035D">
            <w:pPr>
              <w:jc w:val="center"/>
              <w:rPr>
                <w:b/>
                <w:sz w:val="22"/>
                <w:szCs w:val="22"/>
                <w:lang w:eastAsia="en-US"/>
              </w:rPr>
            </w:pPr>
            <w:r w:rsidRPr="00E1035D">
              <w:rPr>
                <w:b/>
                <w:sz w:val="22"/>
                <w:szCs w:val="22"/>
                <w:lang w:eastAsia="en-US"/>
              </w:rPr>
              <w:t>--------------</w:t>
            </w:r>
          </w:p>
        </w:tc>
        <w:tc>
          <w:tcPr>
            <w:tcW w:w="940" w:type="dxa"/>
            <w:vAlign w:val="center"/>
          </w:tcPr>
          <w:p w14:paraId="7E870059" w14:textId="77777777" w:rsidR="000F719E" w:rsidRPr="00E1035D" w:rsidRDefault="000F719E" w:rsidP="00E1035D">
            <w:pPr>
              <w:jc w:val="center"/>
              <w:rPr>
                <w:b/>
                <w:bCs/>
                <w:sz w:val="22"/>
                <w:szCs w:val="22"/>
                <w:lang w:eastAsia="en-US"/>
              </w:rPr>
            </w:pPr>
          </w:p>
        </w:tc>
        <w:tc>
          <w:tcPr>
            <w:tcW w:w="4305" w:type="dxa"/>
            <w:vAlign w:val="center"/>
          </w:tcPr>
          <w:p w14:paraId="1C255E8E" w14:textId="77777777" w:rsidR="000F719E" w:rsidRPr="00E1035D" w:rsidRDefault="000F719E" w:rsidP="00E1035D">
            <w:pPr>
              <w:jc w:val="center"/>
              <w:rPr>
                <w:b/>
                <w:bCs/>
                <w:sz w:val="22"/>
                <w:szCs w:val="22"/>
                <w:lang w:val="en-US" w:eastAsia="en-US"/>
              </w:rPr>
            </w:pPr>
            <w:r w:rsidRPr="00E1035D">
              <w:rPr>
                <w:b/>
                <w:bCs/>
                <w:sz w:val="22"/>
                <w:szCs w:val="22"/>
                <w:lang w:val="en-US" w:eastAsia="en-US"/>
              </w:rPr>
              <w:t>DONGA MANTUNG DIVISION</w:t>
            </w:r>
          </w:p>
          <w:p w14:paraId="60A929C0" w14:textId="77777777" w:rsidR="000F719E" w:rsidRPr="00E1035D" w:rsidRDefault="000F719E" w:rsidP="00E1035D">
            <w:pPr>
              <w:jc w:val="center"/>
              <w:rPr>
                <w:b/>
                <w:sz w:val="22"/>
                <w:szCs w:val="22"/>
                <w:lang w:val="en-US" w:eastAsia="en-US"/>
              </w:rPr>
            </w:pPr>
            <w:r w:rsidRPr="00E1035D">
              <w:rPr>
                <w:b/>
                <w:sz w:val="22"/>
                <w:szCs w:val="22"/>
                <w:lang w:val="en-US" w:eastAsia="en-US"/>
              </w:rPr>
              <w:t>--------------</w:t>
            </w:r>
          </w:p>
        </w:tc>
      </w:tr>
      <w:tr w:rsidR="005E1B0E" w:rsidRPr="00E1035D" w14:paraId="41975390" w14:textId="77777777" w:rsidTr="00E1035D">
        <w:trPr>
          <w:gridAfter w:val="1"/>
          <w:wAfter w:w="4305" w:type="dxa"/>
        </w:trPr>
        <w:tc>
          <w:tcPr>
            <w:tcW w:w="4928" w:type="dxa"/>
            <w:vAlign w:val="center"/>
          </w:tcPr>
          <w:p w14:paraId="0AE04DC2" w14:textId="77777777" w:rsidR="000F719E" w:rsidRPr="00E1035D" w:rsidRDefault="000F719E" w:rsidP="00E1035D">
            <w:pPr>
              <w:rPr>
                <w:b/>
                <w:sz w:val="22"/>
                <w:szCs w:val="22"/>
                <w:lang w:eastAsia="en-US"/>
              </w:rPr>
            </w:pPr>
          </w:p>
        </w:tc>
        <w:tc>
          <w:tcPr>
            <w:tcW w:w="940" w:type="dxa"/>
            <w:vAlign w:val="center"/>
          </w:tcPr>
          <w:p w14:paraId="5A13B86F" w14:textId="77777777" w:rsidR="000F719E" w:rsidRPr="00E1035D" w:rsidRDefault="000F719E" w:rsidP="00E1035D">
            <w:pPr>
              <w:jc w:val="center"/>
              <w:rPr>
                <w:b/>
                <w:bCs/>
                <w:sz w:val="22"/>
                <w:szCs w:val="22"/>
                <w:lang w:eastAsia="en-US"/>
              </w:rPr>
            </w:pPr>
          </w:p>
        </w:tc>
      </w:tr>
      <w:tr w:rsidR="005E1B0E" w:rsidRPr="00E1035D" w14:paraId="64F63008" w14:textId="77777777" w:rsidTr="00E1035D">
        <w:tc>
          <w:tcPr>
            <w:tcW w:w="4928" w:type="dxa"/>
            <w:vAlign w:val="center"/>
          </w:tcPr>
          <w:p w14:paraId="656DA1F6" w14:textId="77777777" w:rsidR="000F719E" w:rsidRPr="00E1035D" w:rsidRDefault="000F719E" w:rsidP="00E1035D">
            <w:pPr>
              <w:jc w:val="center"/>
              <w:rPr>
                <w:b/>
                <w:sz w:val="22"/>
                <w:szCs w:val="22"/>
                <w:lang w:eastAsia="en-US"/>
              </w:rPr>
            </w:pPr>
            <w:r w:rsidRPr="00E1035D">
              <w:rPr>
                <w:b/>
                <w:sz w:val="22"/>
                <w:szCs w:val="22"/>
                <w:lang w:eastAsia="en-US"/>
              </w:rPr>
              <w:t>COMMUNE DE NKAMBE</w:t>
            </w:r>
          </w:p>
        </w:tc>
        <w:tc>
          <w:tcPr>
            <w:tcW w:w="940" w:type="dxa"/>
            <w:vAlign w:val="center"/>
          </w:tcPr>
          <w:p w14:paraId="39EB54BA" w14:textId="77777777" w:rsidR="000F719E" w:rsidRPr="00E1035D" w:rsidRDefault="000F719E" w:rsidP="00E1035D">
            <w:pPr>
              <w:jc w:val="center"/>
              <w:rPr>
                <w:b/>
                <w:bCs/>
                <w:sz w:val="22"/>
                <w:szCs w:val="22"/>
                <w:lang w:eastAsia="en-US"/>
              </w:rPr>
            </w:pPr>
          </w:p>
        </w:tc>
        <w:tc>
          <w:tcPr>
            <w:tcW w:w="4305" w:type="dxa"/>
            <w:vAlign w:val="center"/>
          </w:tcPr>
          <w:p w14:paraId="141E2ECD" w14:textId="77777777" w:rsidR="000F719E" w:rsidRPr="00E1035D" w:rsidRDefault="000F719E" w:rsidP="00E1035D">
            <w:pPr>
              <w:jc w:val="center"/>
              <w:rPr>
                <w:b/>
                <w:sz w:val="22"/>
                <w:szCs w:val="22"/>
                <w:lang w:val="en-US" w:eastAsia="en-US"/>
              </w:rPr>
            </w:pPr>
            <w:r w:rsidRPr="00E1035D">
              <w:rPr>
                <w:b/>
                <w:caps/>
                <w:sz w:val="22"/>
                <w:szCs w:val="22"/>
                <w:lang w:val="en-GB" w:eastAsia="en-US"/>
              </w:rPr>
              <w:t>NKAMBE COUNCIL</w:t>
            </w:r>
          </w:p>
        </w:tc>
      </w:tr>
      <w:tr w:rsidR="005E1B0E" w:rsidRPr="00E1035D" w14:paraId="1AA3B0A0" w14:textId="77777777" w:rsidTr="00E1035D">
        <w:tc>
          <w:tcPr>
            <w:tcW w:w="4928" w:type="dxa"/>
            <w:vAlign w:val="center"/>
          </w:tcPr>
          <w:p w14:paraId="539DA0A3" w14:textId="77777777" w:rsidR="000F719E" w:rsidRPr="00E1035D" w:rsidRDefault="000F719E" w:rsidP="00E1035D">
            <w:pPr>
              <w:jc w:val="center"/>
              <w:rPr>
                <w:b/>
                <w:sz w:val="22"/>
                <w:szCs w:val="22"/>
                <w:lang w:eastAsia="en-US"/>
              </w:rPr>
            </w:pPr>
            <w:r w:rsidRPr="00E1035D">
              <w:rPr>
                <w:b/>
                <w:sz w:val="22"/>
                <w:szCs w:val="22"/>
                <w:lang w:eastAsia="en-US"/>
              </w:rPr>
              <w:t>--------------</w:t>
            </w:r>
          </w:p>
          <w:p w14:paraId="61285F1C" w14:textId="77777777" w:rsidR="000F719E" w:rsidRPr="00E1035D" w:rsidRDefault="000F719E" w:rsidP="00E1035D">
            <w:pPr>
              <w:jc w:val="center"/>
              <w:rPr>
                <w:b/>
                <w:sz w:val="22"/>
                <w:szCs w:val="22"/>
                <w:lang w:eastAsia="en-US"/>
              </w:rPr>
            </w:pPr>
            <w:r w:rsidRPr="00E1035D">
              <w:rPr>
                <w:b/>
                <w:sz w:val="22"/>
                <w:szCs w:val="22"/>
                <w:lang w:eastAsia="en-US"/>
              </w:rPr>
              <w:t>COMMISSION INTERNE DE PASSATION</w:t>
            </w:r>
          </w:p>
          <w:p w14:paraId="64D5A377" w14:textId="77777777" w:rsidR="000F719E" w:rsidRPr="00E1035D" w:rsidRDefault="000F719E" w:rsidP="00E1035D">
            <w:pPr>
              <w:jc w:val="center"/>
              <w:rPr>
                <w:b/>
                <w:sz w:val="22"/>
                <w:szCs w:val="22"/>
                <w:lang w:eastAsia="en-US"/>
              </w:rPr>
            </w:pPr>
            <w:r w:rsidRPr="00E1035D">
              <w:rPr>
                <w:b/>
                <w:sz w:val="22"/>
                <w:szCs w:val="22"/>
                <w:lang w:eastAsia="en-US"/>
              </w:rPr>
              <w:t xml:space="preserve"> DES MARCHES</w:t>
            </w:r>
          </w:p>
        </w:tc>
        <w:tc>
          <w:tcPr>
            <w:tcW w:w="940" w:type="dxa"/>
            <w:vAlign w:val="center"/>
          </w:tcPr>
          <w:p w14:paraId="72ECF474" w14:textId="77777777" w:rsidR="000F719E" w:rsidRPr="00E1035D" w:rsidRDefault="000F719E" w:rsidP="00E1035D">
            <w:pPr>
              <w:jc w:val="center"/>
              <w:rPr>
                <w:b/>
                <w:bCs/>
                <w:sz w:val="22"/>
                <w:szCs w:val="22"/>
                <w:lang w:eastAsia="en-US"/>
              </w:rPr>
            </w:pPr>
          </w:p>
        </w:tc>
        <w:tc>
          <w:tcPr>
            <w:tcW w:w="4305" w:type="dxa"/>
            <w:vAlign w:val="center"/>
          </w:tcPr>
          <w:p w14:paraId="076AF962" w14:textId="77777777" w:rsidR="000F719E" w:rsidRPr="00E1035D" w:rsidRDefault="000F719E" w:rsidP="00E1035D">
            <w:pPr>
              <w:jc w:val="center"/>
              <w:rPr>
                <w:b/>
                <w:sz w:val="22"/>
                <w:szCs w:val="22"/>
                <w:lang w:eastAsia="en-US"/>
              </w:rPr>
            </w:pPr>
            <w:r w:rsidRPr="00E1035D">
              <w:rPr>
                <w:b/>
                <w:sz w:val="22"/>
                <w:szCs w:val="22"/>
                <w:lang w:eastAsia="en-US"/>
              </w:rPr>
              <w:t>--------------</w:t>
            </w:r>
          </w:p>
          <w:p w14:paraId="2DEDE62A" w14:textId="77777777" w:rsidR="000F719E" w:rsidRPr="00E1035D" w:rsidRDefault="000F719E" w:rsidP="00E1035D">
            <w:pPr>
              <w:jc w:val="center"/>
              <w:rPr>
                <w:b/>
                <w:sz w:val="22"/>
                <w:szCs w:val="22"/>
                <w:lang w:val="en-US" w:eastAsia="en-US"/>
              </w:rPr>
            </w:pPr>
            <w:r w:rsidRPr="00E1035D">
              <w:rPr>
                <w:b/>
                <w:sz w:val="22"/>
                <w:szCs w:val="22"/>
                <w:lang w:val="en-US" w:eastAsia="en-US"/>
              </w:rPr>
              <w:t xml:space="preserve">INTERNAL </w:t>
            </w:r>
            <w:r w:rsidRPr="00E1035D">
              <w:rPr>
                <w:b/>
                <w:sz w:val="22"/>
                <w:szCs w:val="22"/>
                <w:lang w:eastAsia="en-US"/>
              </w:rPr>
              <w:t>TENDERS BOARD</w:t>
            </w:r>
          </w:p>
        </w:tc>
      </w:tr>
    </w:tbl>
    <w:p w14:paraId="3BEEC172" w14:textId="77777777" w:rsidR="00CC5C0B" w:rsidRPr="00E1035D" w:rsidRDefault="00CC5C0B">
      <w:pPr>
        <w:widowControl w:val="0"/>
        <w:autoSpaceDE w:val="0"/>
        <w:jc w:val="center"/>
        <w:rPr>
          <w:b/>
          <w:bCs/>
        </w:rPr>
      </w:pPr>
    </w:p>
    <w:p w14:paraId="517FFDCB" w14:textId="2DC1AFBA" w:rsidR="00CC5C0B" w:rsidRPr="00E1035D" w:rsidRDefault="00CC5C0B">
      <w:pPr>
        <w:widowControl w:val="0"/>
        <w:autoSpaceDE w:val="0"/>
        <w:rPr>
          <w:b/>
          <w:bCs/>
        </w:rPr>
      </w:pPr>
    </w:p>
    <w:p w14:paraId="7A7F46B6" w14:textId="7FC8B3A4" w:rsidR="000F719E" w:rsidRPr="00E1035D" w:rsidRDefault="000F719E">
      <w:pPr>
        <w:widowControl w:val="0"/>
        <w:autoSpaceDE w:val="0"/>
        <w:rPr>
          <w:b/>
          <w:bCs/>
        </w:rPr>
      </w:pPr>
    </w:p>
    <w:p w14:paraId="51A0A0C6" w14:textId="1A44B20F" w:rsidR="000F719E" w:rsidRPr="00E1035D" w:rsidRDefault="000F719E">
      <w:pPr>
        <w:widowControl w:val="0"/>
        <w:autoSpaceDE w:val="0"/>
        <w:rPr>
          <w:b/>
          <w:bCs/>
        </w:rPr>
      </w:pPr>
    </w:p>
    <w:p w14:paraId="586FB307" w14:textId="5033FB9E" w:rsidR="000F719E" w:rsidRPr="00E1035D" w:rsidRDefault="000F719E">
      <w:pPr>
        <w:widowControl w:val="0"/>
        <w:autoSpaceDE w:val="0"/>
        <w:rPr>
          <w:b/>
          <w:bCs/>
        </w:rPr>
      </w:pPr>
    </w:p>
    <w:p w14:paraId="7548C1B3" w14:textId="033BE00D" w:rsidR="000F719E" w:rsidRPr="00E1035D" w:rsidRDefault="000F719E">
      <w:pPr>
        <w:widowControl w:val="0"/>
        <w:autoSpaceDE w:val="0"/>
        <w:rPr>
          <w:b/>
          <w:bCs/>
        </w:rPr>
      </w:pPr>
    </w:p>
    <w:p w14:paraId="2B0EF51E" w14:textId="77DE41AF" w:rsidR="000F719E" w:rsidRPr="00E1035D" w:rsidRDefault="000F719E">
      <w:pPr>
        <w:widowControl w:val="0"/>
        <w:autoSpaceDE w:val="0"/>
        <w:rPr>
          <w:b/>
          <w:bCs/>
        </w:rPr>
      </w:pPr>
    </w:p>
    <w:p w14:paraId="248AD9DA" w14:textId="7DD43CA9" w:rsidR="000F719E" w:rsidRPr="00E1035D" w:rsidRDefault="000F719E">
      <w:pPr>
        <w:widowControl w:val="0"/>
        <w:autoSpaceDE w:val="0"/>
        <w:rPr>
          <w:b/>
          <w:bCs/>
        </w:rPr>
      </w:pPr>
    </w:p>
    <w:p w14:paraId="52280FA3" w14:textId="65ECBDF3" w:rsidR="000F719E" w:rsidRPr="00E1035D" w:rsidRDefault="000F719E">
      <w:pPr>
        <w:widowControl w:val="0"/>
        <w:autoSpaceDE w:val="0"/>
        <w:rPr>
          <w:b/>
          <w:bCs/>
        </w:rPr>
      </w:pPr>
    </w:p>
    <w:p w14:paraId="463FF608" w14:textId="1ECE7A2F" w:rsidR="000F719E" w:rsidRPr="00E1035D" w:rsidRDefault="000F719E">
      <w:pPr>
        <w:widowControl w:val="0"/>
        <w:autoSpaceDE w:val="0"/>
        <w:rPr>
          <w:b/>
          <w:bCs/>
        </w:rPr>
      </w:pPr>
    </w:p>
    <w:p w14:paraId="7232186A" w14:textId="77777777" w:rsidR="000F719E" w:rsidRPr="00E1035D" w:rsidRDefault="000F719E">
      <w:pPr>
        <w:widowControl w:val="0"/>
        <w:autoSpaceDE w:val="0"/>
        <w:rPr>
          <w:b/>
          <w:bCs/>
        </w:rPr>
      </w:pPr>
    </w:p>
    <w:p w14:paraId="3638243F" w14:textId="77777777" w:rsidR="00CC5C0B" w:rsidRPr="00E1035D" w:rsidRDefault="00CC5C0B">
      <w:pPr>
        <w:widowControl w:val="0"/>
        <w:autoSpaceDE w:val="0"/>
        <w:autoSpaceDN w:val="0"/>
        <w:adjustRightInd w:val="0"/>
        <w:spacing w:line="200" w:lineRule="exact"/>
        <w:rPr>
          <w:sz w:val="20"/>
          <w:szCs w:val="20"/>
        </w:rPr>
      </w:pPr>
    </w:p>
    <w:p w14:paraId="56E61BE3" w14:textId="77777777" w:rsidR="000F719E" w:rsidRPr="00E1035D" w:rsidRDefault="000F719E" w:rsidP="00BC7A14">
      <w:pPr>
        <w:tabs>
          <w:tab w:val="left" w:pos="0"/>
        </w:tabs>
        <w:ind w:left="561" w:hanging="561"/>
        <w:jc w:val="both"/>
        <w:rPr>
          <w:b/>
          <w:lang w:val="en-GB"/>
        </w:rPr>
      </w:pPr>
    </w:p>
    <w:p w14:paraId="351FD34E" w14:textId="77777777" w:rsidR="000F719E" w:rsidRPr="00E1035D" w:rsidRDefault="000F719E" w:rsidP="00BC7A14">
      <w:pPr>
        <w:tabs>
          <w:tab w:val="left" w:pos="0"/>
        </w:tabs>
        <w:ind w:left="561" w:hanging="561"/>
        <w:jc w:val="both"/>
        <w:rPr>
          <w:b/>
          <w:lang w:val="en-GB"/>
        </w:rPr>
      </w:pPr>
    </w:p>
    <w:p w14:paraId="394BBC60" w14:textId="77777777" w:rsidR="000F719E" w:rsidRPr="00E1035D" w:rsidRDefault="000F719E" w:rsidP="00BC7A14">
      <w:pPr>
        <w:tabs>
          <w:tab w:val="left" w:pos="0"/>
        </w:tabs>
        <w:ind w:left="561" w:hanging="561"/>
        <w:jc w:val="both"/>
        <w:rPr>
          <w:b/>
          <w:lang w:val="en-GB"/>
        </w:rPr>
      </w:pPr>
    </w:p>
    <w:p w14:paraId="64ADD632" w14:textId="77777777" w:rsidR="000F719E" w:rsidRPr="00E1035D" w:rsidRDefault="000F719E" w:rsidP="000F719E">
      <w:pPr>
        <w:tabs>
          <w:tab w:val="left" w:pos="0"/>
        </w:tabs>
        <w:jc w:val="both"/>
        <w:rPr>
          <w:b/>
          <w:lang w:val="en-GB"/>
        </w:rPr>
      </w:pPr>
    </w:p>
    <w:p w14:paraId="067179B7" w14:textId="77777777" w:rsidR="000F719E" w:rsidRPr="00E1035D" w:rsidRDefault="000F719E" w:rsidP="00BC7A14">
      <w:pPr>
        <w:tabs>
          <w:tab w:val="left" w:pos="0"/>
        </w:tabs>
        <w:ind w:left="561" w:hanging="561"/>
        <w:jc w:val="both"/>
        <w:rPr>
          <w:b/>
          <w:lang w:val="en-GB"/>
        </w:rPr>
      </w:pPr>
    </w:p>
    <w:p w14:paraId="22D35403" w14:textId="7BFF2669" w:rsidR="00BC7A14" w:rsidRPr="00E1035D" w:rsidRDefault="00BC7A14" w:rsidP="00BC7A14">
      <w:pPr>
        <w:tabs>
          <w:tab w:val="left" w:pos="0"/>
        </w:tabs>
        <w:ind w:left="561" w:hanging="561"/>
        <w:jc w:val="both"/>
        <w:rPr>
          <w:b/>
          <w:lang w:val="en-GB"/>
        </w:rPr>
      </w:pPr>
      <w:r w:rsidRPr="00E1035D">
        <w:rPr>
          <w:b/>
          <w:lang w:val="en-GB"/>
        </w:rPr>
        <w:t>Con</w:t>
      </w:r>
      <w:r w:rsidR="00F90984" w:rsidRPr="00E1035D">
        <w:rPr>
          <w:b/>
          <w:lang w:val="en-GB"/>
        </w:rPr>
        <w:t xml:space="preserve">tract  </w:t>
      </w:r>
      <w:r w:rsidR="00005C9A" w:rsidRPr="00E1035D">
        <w:rPr>
          <w:b/>
          <w:szCs w:val="28"/>
          <w:lang w:val="en-GB" w:eastAsia="en-US"/>
        </w:rPr>
        <w:t>N</w:t>
      </w:r>
      <w:r w:rsidR="00005C9A" w:rsidRPr="00E1035D">
        <w:rPr>
          <w:b/>
          <w:szCs w:val="28"/>
          <w:u w:val="single"/>
          <w:vertAlign w:val="superscript"/>
          <w:lang w:val="en-GB" w:eastAsia="en-US"/>
        </w:rPr>
        <w:t>O</w:t>
      </w:r>
      <w:r w:rsidR="00005C9A" w:rsidRPr="00E1035D">
        <w:rPr>
          <w:b/>
          <w:szCs w:val="28"/>
          <w:lang w:val="en-GB" w:eastAsia="en-US"/>
        </w:rPr>
        <w:t xml:space="preserve"> …../</w:t>
      </w:r>
      <w:r w:rsidR="00005C9A" w:rsidRPr="00E1035D">
        <w:rPr>
          <w:b/>
          <w:bCs/>
          <w:szCs w:val="28"/>
          <w:lang w:val="en-GB" w:eastAsia="en-US"/>
        </w:rPr>
        <w:t xml:space="preserve">ONIT /NWR/DMD/NKC/NKCITB/2026 </w:t>
      </w:r>
      <w:r w:rsidR="00005C9A" w:rsidRPr="00E1035D">
        <w:rPr>
          <w:b/>
          <w:szCs w:val="28"/>
          <w:lang w:val="en-GB" w:eastAsia="en-US"/>
        </w:rPr>
        <w:t xml:space="preserve">OF ….. 2026 </w:t>
      </w:r>
      <w:r w:rsidRPr="00E1035D">
        <w:rPr>
          <w:b/>
          <w:lang w:val="en-GB"/>
        </w:rPr>
        <w:t xml:space="preserve">OF …./  </w:t>
      </w:r>
    </w:p>
    <w:p w14:paraId="12902F55" w14:textId="77777777" w:rsidR="001C72EA" w:rsidRPr="001C72EA" w:rsidRDefault="00BC7A14" w:rsidP="001C72EA">
      <w:pPr>
        <w:jc w:val="center"/>
        <w:rPr>
          <w:b/>
          <w:sz w:val="22"/>
          <w:szCs w:val="22"/>
          <w:lang w:val="en-GB" w:eastAsia="en-US"/>
        </w:rPr>
      </w:pPr>
      <w:r w:rsidRPr="00E1035D">
        <w:rPr>
          <w:b/>
          <w:lang w:val="en-GB"/>
        </w:rPr>
        <w:t xml:space="preserve">AWARDED </w:t>
      </w:r>
      <w:r w:rsidR="00114893" w:rsidRPr="00E1035D">
        <w:rPr>
          <w:b/>
          <w:lang w:val="en-GB"/>
        </w:rPr>
        <w:t xml:space="preserve">BY </w:t>
      </w:r>
      <w:r w:rsidR="001C72EA" w:rsidRPr="001C72EA">
        <w:rPr>
          <w:b/>
          <w:sz w:val="22"/>
          <w:szCs w:val="22"/>
          <w:lang w:val="en-GB" w:eastAsia="en-US"/>
        </w:rPr>
        <w:t>OPEN NATIONAL INVITATION TO TENDER</w:t>
      </w:r>
    </w:p>
    <w:p w14:paraId="54F66A4F" w14:textId="43CC0CF8" w:rsidR="00005C9A" w:rsidRPr="00E1035D" w:rsidRDefault="001C72EA" w:rsidP="001C72EA">
      <w:pPr>
        <w:jc w:val="center"/>
        <w:rPr>
          <w:b/>
          <w:sz w:val="22"/>
          <w:szCs w:val="22"/>
          <w:lang w:val="en-GB" w:eastAsia="en-US"/>
        </w:rPr>
      </w:pPr>
      <w:r w:rsidRPr="001C72EA">
        <w:rPr>
          <w:b/>
          <w:sz w:val="22"/>
          <w:szCs w:val="22"/>
          <w:lang w:val="en-GB" w:eastAsia="en-US"/>
        </w:rPr>
        <w:t xml:space="preserve">NO 017/ONIT/ /NWR/DMD/NKC/NKCITB/2026 OF 28/08/2026 FOR THE ECOLOGICAL RESTORATION AND LANDSCAPE ENHANCEMENT PROJECT IN NKAMBE COUNCIL, NKAMBE SUBDIVISION DONGA MANTUNG DIVISION, </w:t>
      </w:r>
      <w:r>
        <w:rPr>
          <w:b/>
          <w:sz w:val="22"/>
          <w:szCs w:val="22"/>
          <w:lang w:val="en-GB" w:eastAsia="en-US"/>
        </w:rPr>
        <w:t xml:space="preserve"> </w:t>
      </w:r>
      <w:r w:rsidRPr="001C72EA">
        <w:rPr>
          <w:b/>
          <w:sz w:val="22"/>
          <w:szCs w:val="22"/>
          <w:lang w:val="en-GB" w:eastAsia="en-US"/>
        </w:rPr>
        <w:t>NORTH WEST REGION.</w:t>
      </w:r>
    </w:p>
    <w:p w14:paraId="204AC9BD" w14:textId="0C59390F" w:rsidR="00BC7A14" w:rsidRPr="00E1035D" w:rsidRDefault="00BC7A14" w:rsidP="00BC7A14">
      <w:pPr>
        <w:jc w:val="both"/>
        <w:rPr>
          <w:b/>
          <w:lang w:val="en-GB"/>
        </w:rPr>
      </w:pPr>
    </w:p>
    <w:p w14:paraId="702A188C" w14:textId="77777777" w:rsidR="00BC7A14" w:rsidRPr="00E1035D" w:rsidRDefault="00BC7A14" w:rsidP="00BC7A14">
      <w:pPr>
        <w:jc w:val="both"/>
        <w:rPr>
          <w:b/>
          <w:sz w:val="36"/>
          <w:szCs w:val="36"/>
          <w:lang w:val="en-US"/>
        </w:rPr>
      </w:pPr>
    </w:p>
    <w:p w14:paraId="19FC983D" w14:textId="77777777" w:rsidR="00BC7A14" w:rsidRPr="00E1035D" w:rsidRDefault="00BC7A14" w:rsidP="00BC7A14">
      <w:pPr>
        <w:tabs>
          <w:tab w:val="left" w:pos="0"/>
          <w:tab w:val="left" w:pos="180"/>
        </w:tabs>
        <w:jc w:val="both"/>
        <w:rPr>
          <w:b/>
          <w:caps/>
          <w:lang w:val="en-GB"/>
        </w:rPr>
      </w:pPr>
      <w:r w:rsidRPr="00E1035D">
        <w:rPr>
          <w:b/>
          <w:caps/>
          <w:lang w:val="en-GB"/>
        </w:rPr>
        <w:t>.</w:t>
      </w:r>
    </w:p>
    <w:p w14:paraId="0A692CDD" w14:textId="77777777" w:rsidR="00BC7A14" w:rsidRPr="00E1035D" w:rsidRDefault="00BC7A14" w:rsidP="00BC7A14">
      <w:pPr>
        <w:tabs>
          <w:tab w:val="left" w:pos="672"/>
        </w:tabs>
        <w:jc w:val="both"/>
        <w:rPr>
          <w:b/>
          <w:lang w:val="en-GB"/>
        </w:rPr>
      </w:pPr>
      <w:r w:rsidRPr="00E1035D">
        <w:rPr>
          <w:lang w:val="en-GB"/>
        </w:rPr>
        <w:t xml:space="preserve">  HOLDER:                   </w:t>
      </w:r>
      <w:r w:rsidRPr="00E1035D">
        <w:rPr>
          <w:b/>
          <w:bCs/>
          <w:lang w:val="en-GB"/>
        </w:rPr>
        <w:t>……………………………..</w:t>
      </w:r>
    </w:p>
    <w:p w14:paraId="7FEABF72" w14:textId="77777777" w:rsidR="00BC7A14" w:rsidRPr="00E1035D" w:rsidRDefault="00BC7A14" w:rsidP="00BC7A14">
      <w:pPr>
        <w:tabs>
          <w:tab w:val="left" w:pos="672"/>
        </w:tabs>
        <w:jc w:val="both"/>
        <w:rPr>
          <w:b/>
          <w:lang w:val="en-GB"/>
        </w:rPr>
      </w:pPr>
      <w:r w:rsidRPr="00E1035D">
        <w:rPr>
          <w:lang w:val="en-GB"/>
        </w:rPr>
        <w:t>BP</w:t>
      </w:r>
      <w:r w:rsidRPr="00E1035D">
        <w:rPr>
          <w:b/>
          <w:lang w:val="en-GB"/>
        </w:rPr>
        <w:t xml:space="preserve"> ………………………   </w:t>
      </w:r>
      <w:r w:rsidRPr="00E1035D">
        <w:rPr>
          <w:lang w:val="en-GB"/>
        </w:rPr>
        <w:t>TEL.</w:t>
      </w:r>
      <w:r w:rsidRPr="00E1035D">
        <w:rPr>
          <w:b/>
          <w:lang w:val="en-GB"/>
        </w:rPr>
        <w:t xml:space="preserve"> ……………………</w:t>
      </w:r>
    </w:p>
    <w:p w14:paraId="6BBF7C36" w14:textId="77777777" w:rsidR="00BC7A14" w:rsidRPr="00E1035D" w:rsidRDefault="00BC7A14" w:rsidP="00BC7A14">
      <w:pPr>
        <w:tabs>
          <w:tab w:val="left" w:pos="672"/>
        </w:tabs>
        <w:jc w:val="both"/>
        <w:rPr>
          <w:b/>
          <w:lang w:val="en-GB"/>
        </w:rPr>
      </w:pPr>
      <w:r w:rsidRPr="00E1035D">
        <w:rPr>
          <w:lang w:val="en-GB"/>
        </w:rPr>
        <w:t>N°R.C.</w:t>
      </w:r>
      <w:r w:rsidRPr="00E1035D">
        <w:rPr>
          <w:b/>
          <w:lang w:val="en-GB"/>
        </w:rPr>
        <w:t xml:space="preserve"> ……………………………..  </w:t>
      </w:r>
    </w:p>
    <w:p w14:paraId="2C0D10F0" w14:textId="77777777" w:rsidR="00BC7A14" w:rsidRPr="00E1035D" w:rsidRDefault="00BC7A14" w:rsidP="00BC7A14">
      <w:pPr>
        <w:tabs>
          <w:tab w:val="left" w:pos="672"/>
        </w:tabs>
        <w:jc w:val="both"/>
        <w:rPr>
          <w:b/>
          <w:lang w:val="en-GB"/>
        </w:rPr>
      </w:pPr>
      <w:r w:rsidRPr="00E1035D">
        <w:rPr>
          <w:lang w:val="en-GB"/>
        </w:rPr>
        <w:t>N° TAXPAYER.</w:t>
      </w:r>
      <w:r w:rsidRPr="00E1035D">
        <w:rPr>
          <w:b/>
          <w:lang w:val="en-GB"/>
        </w:rPr>
        <w:t xml:space="preserve">  …………………………….</w:t>
      </w:r>
    </w:p>
    <w:p w14:paraId="0C4FA1A1" w14:textId="77777777" w:rsidR="00BC7A14" w:rsidRPr="00E1035D" w:rsidRDefault="00BC7A14" w:rsidP="00BC7A14">
      <w:pPr>
        <w:tabs>
          <w:tab w:val="left" w:pos="672"/>
        </w:tabs>
        <w:jc w:val="both"/>
        <w:rPr>
          <w:lang w:val="en-GB"/>
        </w:rPr>
      </w:pPr>
      <w:r w:rsidRPr="00E1035D">
        <w:rPr>
          <w:lang w:val="en-GB"/>
        </w:rPr>
        <w:t>Account N°</w:t>
      </w:r>
      <w:r w:rsidRPr="00E1035D">
        <w:rPr>
          <w:b/>
          <w:lang w:val="en-GB"/>
        </w:rPr>
        <w:t xml:space="preserve">. ………………………… </w:t>
      </w:r>
      <w:r w:rsidRPr="00E1035D">
        <w:rPr>
          <w:lang w:val="en-GB"/>
        </w:rPr>
        <w:t>at</w:t>
      </w:r>
      <w:r w:rsidRPr="00E1035D">
        <w:rPr>
          <w:b/>
          <w:lang w:val="en-GB"/>
        </w:rPr>
        <w:t xml:space="preserve">  …………………..</w:t>
      </w:r>
    </w:p>
    <w:p w14:paraId="65F85A2E" w14:textId="77777777" w:rsidR="00BC7A14" w:rsidRPr="00E1035D" w:rsidRDefault="00BC7A14" w:rsidP="00BC7A14">
      <w:pPr>
        <w:tabs>
          <w:tab w:val="left" w:pos="672"/>
        </w:tabs>
        <w:jc w:val="both"/>
        <w:rPr>
          <w:b/>
          <w:lang w:val="en-GB"/>
        </w:rPr>
      </w:pPr>
      <w:r w:rsidRPr="00E1035D">
        <w:rPr>
          <w:lang w:val="en-GB"/>
        </w:rPr>
        <w:t xml:space="preserve">                                   Agency of</w:t>
      </w:r>
      <w:r w:rsidRPr="00E1035D">
        <w:rPr>
          <w:b/>
          <w:lang w:val="en-GB"/>
        </w:rPr>
        <w:t xml:space="preserve"> ………………………..</w:t>
      </w:r>
    </w:p>
    <w:p w14:paraId="03A87580" w14:textId="77777777" w:rsidR="00BC7A14" w:rsidRPr="00E1035D" w:rsidRDefault="00BC7A14" w:rsidP="00BC7A14">
      <w:pPr>
        <w:tabs>
          <w:tab w:val="left" w:pos="672"/>
        </w:tabs>
        <w:jc w:val="both"/>
        <w:rPr>
          <w:lang w:val="en-GB"/>
        </w:rPr>
      </w:pPr>
    </w:p>
    <w:p w14:paraId="6F72BB57" w14:textId="77777777" w:rsidR="00005C9A" w:rsidRPr="00E1035D" w:rsidRDefault="00BC7A14" w:rsidP="00005C9A">
      <w:pPr>
        <w:jc w:val="center"/>
        <w:rPr>
          <w:b/>
          <w:sz w:val="22"/>
          <w:szCs w:val="22"/>
          <w:lang w:val="en-GB" w:eastAsia="en-US"/>
        </w:rPr>
      </w:pPr>
      <w:r w:rsidRPr="00E1035D">
        <w:rPr>
          <w:lang w:val="en-GB"/>
        </w:rPr>
        <w:t>SUBJECT</w:t>
      </w:r>
      <w:r w:rsidRPr="00E1035D">
        <w:rPr>
          <w:b/>
          <w:lang w:val="en-GB"/>
        </w:rPr>
        <w:t xml:space="preserve">:                               </w:t>
      </w:r>
      <w:r w:rsidR="00005C9A" w:rsidRPr="00E1035D">
        <w:rPr>
          <w:b/>
          <w:szCs w:val="28"/>
          <w:lang w:val="en-GB" w:eastAsia="en-US"/>
        </w:rPr>
        <w:t>FOR THE ECOLOGICAL RESTORATION AND LANDSCAPE ENHANCEMENT PROJECT IN NKAMBE COUNCIL, NKAMBE SUBDIVISION DONGA MANTUNG DIVISION, NORTH WEST REGION</w:t>
      </w:r>
    </w:p>
    <w:p w14:paraId="3A4943D0" w14:textId="1F89FD3B" w:rsidR="00BC7A14" w:rsidRPr="00E1035D" w:rsidRDefault="00BC7A14" w:rsidP="00005C9A">
      <w:pPr>
        <w:jc w:val="both"/>
        <w:rPr>
          <w:lang w:val="en-GB"/>
        </w:rPr>
      </w:pPr>
      <w:r w:rsidRPr="00E1035D">
        <w:rPr>
          <w:lang w:val="en-GB"/>
        </w:rPr>
        <w:t xml:space="preserve">PLACE:                                  </w:t>
      </w:r>
      <w:r w:rsidR="008F4494" w:rsidRPr="00E1035D">
        <w:rPr>
          <w:b/>
          <w:lang w:val="en-GB"/>
        </w:rPr>
        <w:t xml:space="preserve">NKAMBE </w:t>
      </w:r>
      <w:r w:rsidRPr="00E1035D">
        <w:rPr>
          <w:b/>
          <w:lang w:val="en-GB"/>
        </w:rPr>
        <w:t>COUNCIL</w:t>
      </w:r>
    </w:p>
    <w:p w14:paraId="27BB530A" w14:textId="77777777" w:rsidR="00BC7A14" w:rsidRPr="00E1035D" w:rsidRDefault="00BC7A14" w:rsidP="00BC7A14">
      <w:pPr>
        <w:tabs>
          <w:tab w:val="left" w:pos="672"/>
        </w:tabs>
        <w:jc w:val="both"/>
        <w:rPr>
          <w:lang w:val="en-GB"/>
        </w:rPr>
      </w:pPr>
    </w:p>
    <w:p w14:paraId="586D5D41" w14:textId="4993BD44" w:rsidR="00BC7A14" w:rsidRPr="00E1035D" w:rsidRDefault="00BC7A14" w:rsidP="00BC7A14">
      <w:pPr>
        <w:tabs>
          <w:tab w:val="left" w:pos="672"/>
        </w:tabs>
        <w:jc w:val="both"/>
        <w:rPr>
          <w:lang w:val="en-GB"/>
        </w:rPr>
      </w:pPr>
      <w:r w:rsidRPr="00E1035D">
        <w:rPr>
          <w:lang w:val="en-GB"/>
        </w:rPr>
        <w:t xml:space="preserve">DURATION:                           </w:t>
      </w:r>
      <w:r w:rsidR="00005C9A" w:rsidRPr="00E1035D">
        <w:rPr>
          <w:lang w:val="en-GB"/>
        </w:rPr>
        <w:t xml:space="preserve">Four </w:t>
      </w:r>
      <w:r w:rsidRPr="00E1035D">
        <w:rPr>
          <w:lang w:val="en-GB"/>
        </w:rPr>
        <w:t xml:space="preserve"> (</w:t>
      </w:r>
      <w:r w:rsidR="00005C9A" w:rsidRPr="00E1035D">
        <w:rPr>
          <w:lang w:val="en-GB"/>
        </w:rPr>
        <w:t>04</w:t>
      </w:r>
      <w:r w:rsidRPr="00E1035D">
        <w:rPr>
          <w:lang w:val="en-GB"/>
        </w:rPr>
        <w:t xml:space="preserve">) months </w:t>
      </w:r>
    </w:p>
    <w:p w14:paraId="769F7069" w14:textId="77777777" w:rsidR="00BC7A14" w:rsidRPr="00E1035D" w:rsidRDefault="00BC7A14" w:rsidP="00BC7A14">
      <w:pPr>
        <w:tabs>
          <w:tab w:val="left" w:pos="672"/>
        </w:tabs>
        <w:jc w:val="both"/>
        <w:rPr>
          <w:lang w:val="en-GB"/>
        </w:rPr>
      </w:pPr>
    </w:p>
    <w:p w14:paraId="5DA85844" w14:textId="77777777" w:rsidR="00BC7A14" w:rsidRPr="00E1035D" w:rsidRDefault="00BC7A14" w:rsidP="00BC7A14">
      <w:pPr>
        <w:tabs>
          <w:tab w:val="left" w:pos="672"/>
        </w:tabs>
        <w:jc w:val="both"/>
        <w:rPr>
          <w:b/>
          <w:lang w:val="en-GB"/>
        </w:rPr>
      </w:pPr>
      <w:r w:rsidRPr="00E1035D">
        <w:rPr>
          <w:lang w:val="en-GB"/>
        </w:rPr>
        <w:t xml:space="preserve">AMOUNT:                              </w:t>
      </w:r>
      <w:r w:rsidRPr="00E1035D">
        <w:rPr>
          <w:b/>
          <w:lang w:val="en-GB"/>
        </w:rPr>
        <w:t>…………………………… FCFA  TTC</w:t>
      </w:r>
    </w:p>
    <w:p w14:paraId="1E4F06BE" w14:textId="77777777" w:rsidR="00BC7A14" w:rsidRPr="00E1035D" w:rsidRDefault="00BC7A14" w:rsidP="00BC7A14">
      <w:pPr>
        <w:tabs>
          <w:tab w:val="left" w:pos="672"/>
        </w:tabs>
        <w:jc w:val="both"/>
        <w:rPr>
          <w:b/>
          <w:lang w:val="en-GB"/>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E1035D" w14:paraId="7CF76BAB" w14:textId="77777777" w:rsidTr="00431F1C">
        <w:tc>
          <w:tcPr>
            <w:tcW w:w="2278" w:type="dxa"/>
          </w:tcPr>
          <w:p w14:paraId="58C258ED" w14:textId="77777777" w:rsidR="00BC7A14" w:rsidRPr="00E1035D" w:rsidRDefault="00BC7A14" w:rsidP="00BC7A14">
            <w:pPr>
              <w:jc w:val="both"/>
              <w:rPr>
                <w:lang w:val="en-GB" w:eastAsia="en-US"/>
              </w:rPr>
            </w:pPr>
            <w:r w:rsidRPr="00E1035D">
              <w:rPr>
                <w:sz w:val="22"/>
                <w:szCs w:val="22"/>
                <w:lang w:val="en-GB" w:eastAsia="en-US"/>
              </w:rPr>
              <w:t>IAT</w:t>
            </w:r>
          </w:p>
        </w:tc>
        <w:tc>
          <w:tcPr>
            <w:tcW w:w="2835" w:type="dxa"/>
          </w:tcPr>
          <w:p w14:paraId="32DA54E4" w14:textId="77777777" w:rsidR="00BC7A14" w:rsidRPr="00E1035D" w:rsidRDefault="00BC7A14" w:rsidP="00BC7A14">
            <w:pPr>
              <w:jc w:val="both"/>
              <w:rPr>
                <w:lang w:val="en-GB" w:eastAsia="en-US"/>
              </w:rPr>
            </w:pPr>
          </w:p>
        </w:tc>
      </w:tr>
      <w:tr w:rsidR="005E1B0E" w:rsidRPr="00E1035D" w14:paraId="565F2057" w14:textId="77777777" w:rsidTr="00431F1C">
        <w:tc>
          <w:tcPr>
            <w:tcW w:w="2278" w:type="dxa"/>
          </w:tcPr>
          <w:p w14:paraId="3AEA6BD8" w14:textId="77777777" w:rsidR="00BC7A14" w:rsidRPr="00E1035D" w:rsidRDefault="00BC7A14" w:rsidP="00BC7A14">
            <w:pPr>
              <w:jc w:val="both"/>
              <w:rPr>
                <w:lang w:val="en-GB" w:eastAsia="en-US"/>
              </w:rPr>
            </w:pPr>
            <w:r w:rsidRPr="00E1035D">
              <w:rPr>
                <w:sz w:val="22"/>
                <w:szCs w:val="22"/>
                <w:lang w:val="en-GB" w:eastAsia="en-US"/>
              </w:rPr>
              <w:t>EVAT</w:t>
            </w:r>
          </w:p>
        </w:tc>
        <w:tc>
          <w:tcPr>
            <w:tcW w:w="2835" w:type="dxa"/>
          </w:tcPr>
          <w:p w14:paraId="4E380686" w14:textId="77777777" w:rsidR="00BC7A14" w:rsidRPr="00E1035D" w:rsidRDefault="00BC7A14" w:rsidP="00BC7A14">
            <w:pPr>
              <w:jc w:val="both"/>
              <w:rPr>
                <w:lang w:val="en-GB" w:eastAsia="en-US"/>
              </w:rPr>
            </w:pPr>
          </w:p>
        </w:tc>
      </w:tr>
      <w:tr w:rsidR="005E1B0E" w:rsidRPr="00E1035D" w14:paraId="3A23AC8A" w14:textId="77777777" w:rsidTr="00431F1C">
        <w:tc>
          <w:tcPr>
            <w:tcW w:w="2278" w:type="dxa"/>
          </w:tcPr>
          <w:p w14:paraId="1A688565" w14:textId="77777777" w:rsidR="00BC7A14" w:rsidRPr="00E1035D" w:rsidRDefault="00BC7A14" w:rsidP="00BC7A14">
            <w:pPr>
              <w:jc w:val="both"/>
              <w:rPr>
                <w:lang w:val="en-GB" w:eastAsia="en-US"/>
              </w:rPr>
            </w:pPr>
            <w:r w:rsidRPr="00E1035D">
              <w:rPr>
                <w:sz w:val="22"/>
                <w:szCs w:val="22"/>
                <w:lang w:val="en-GB" w:eastAsia="en-US"/>
              </w:rPr>
              <w:t>VAT (19.25%)</w:t>
            </w:r>
          </w:p>
        </w:tc>
        <w:tc>
          <w:tcPr>
            <w:tcW w:w="2835" w:type="dxa"/>
          </w:tcPr>
          <w:p w14:paraId="36D23AB9" w14:textId="77777777" w:rsidR="00BC7A14" w:rsidRPr="00E1035D" w:rsidRDefault="00BC7A14" w:rsidP="00BC7A14">
            <w:pPr>
              <w:jc w:val="both"/>
              <w:rPr>
                <w:lang w:val="en-GB" w:eastAsia="en-US"/>
              </w:rPr>
            </w:pPr>
          </w:p>
        </w:tc>
      </w:tr>
      <w:tr w:rsidR="005E1B0E" w:rsidRPr="00E1035D" w14:paraId="3484291D" w14:textId="77777777" w:rsidTr="00431F1C">
        <w:tc>
          <w:tcPr>
            <w:tcW w:w="2278" w:type="dxa"/>
          </w:tcPr>
          <w:p w14:paraId="059F021A" w14:textId="77777777" w:rsidR="00BC7A14" w:rsidRPr="00E1035D" w:rsidRDefault="00BC7A14" w:rsidP="00BC7A14">
            <w:pPr>
              <w:jc w:val="both"/>
              <w:rPr>
                <w:lang w:val="en-GB" w:eastAsia="en-US"/>
              </w:rPr>
            </w:pPr>
            <w:r w:rsidRPr="00E1035D">
              <w:rPr>
                <w:sz w:val="22"/>
                <w:szCs w:val="22"/>
                <w:lang w:val="en-GB" w:eastAsia="en-US"/>
              </w:rPr>
              <w:t>IR (2.2 %)</w:t>
            </w:r>
          </w:p>
        </w:tc>
        <w:tc>
          <w:tcPr>
            <w:tcW w:w="2835" w:type="dxa"/>
          </w:tcPr>
          <w:p w14:paraId="40205C5D" w14:textId="77777777" w:rsidR="00BC7A14" w:rsidRPr="00E1035D" w:rsidRDefault="00BC7A14" w:rsidP="00BC7A14">
            <w:pPr>
              <w:jc w:val="both"/>
              <w:rPr>
                <w:lang w:val="en-GB" w:eastAsia="en-US"/>
              </w:rPr>
            </w:pPr>
          </w:p>
        </w:tc>
      </w:tr>
      <w:tr w:rsidR="00BC7A14" w:rsidRPr="00E1035D" w14:paraId="32BEF5DD" w14:textId="77777777" w:rsidTr="00431F1C">
        <w:tc>
          <w:tcPr>
            <w:tcW w:w="2278" w:type="dxa"/>
          </w:tcPr>
          <w:p w14:paraId="4D2A0265" w14:textId="77777777" w:rsidR="00BC7A14" w:rsidRPr="00E1035D" w:rsidRDefault="00BC7A14" w:rsidP="00BC7A14">
            <w:pPr>
              <w:jc w:val="both"/>
              <w:rPr>
                <w:lang w:val="en-GB" w:eastAsia="en-US"/>
              </w:rPr>
            </w:pPr>
            <w:r w:rsidRPr="00E1035D">
              <w:rPr>
                <w:sz w:val="22"/>
                <w:szCs w:val="22"/>
                <w:lang w:val="en-GB" w:eastAsia="en-US"/>
              </w:rPr>
              <w:t>Net to be paid</w:t>
            </w:r>
          </w:p>
        </w:tc>
        <w:tc>
          <w:tcPr>
            <w:tcW w:w="2835" w:type="dxa"/>
          </w:tcPr>
          <w:p w14:paraId="5FAAB3C2" w14:textId="77777777" w:rsidR="00BC7A14" w:rsidRPr="00E1035D" w:rsidRDefault="00BC7A14" w:rsidP="00BC7A14">
            <w:pPr>
              <w:jc w:val="both"/>
              <w:rPr>
                <w:lang w:val="en-GB" w:eastAsia="en-US"/>
              </w:rPr>
            </w:pPr>
          </w:p>
        </w:tc>
      </w:tr>
    </w:tbl>
    <w:p w14:paraId="62EAF7B3" w14:textId="77777777" w:rsidR="00BC7A14" w:rsidRPr="00E1035D" w:rsidRDefault="00BC7A14" w:rsidP="00BC7A14">
      <w:pPr>
        <w:tabs>
          <w:tab w:val="left" w:pos="672"/>
        </w:tabs>
        <w:jc w:val="both"/>
        <w:rPr>
          <w:lang w:val="en-GB"/>
        </w:rPr>
      </w:pPr>
    </w:p>
    <w:p w14:paraId="6B2D74C0" w14:textId="77777777" w:rsidR="00BC7A14" w:rsidRPr="00E1035D" w:rsidRDefault="00BC7A14" w:rsidP="00BC7A14">
      <w:pPr>
        <w:tabs>
          <w:tab w:val="left" w:pos="672"/>
        </w:tabs>
        <w:jc w:val="both"/>
        <w:rPr>
          <w:lang w:val="en-GB"/>
        </w:rPr>
      </w:pPr>
    </w:p>
    <w:p w14:paraId="6E1B2585" w14:textId="4746903E" w:rsidR="00BC7A14" w:rsidRPr="00E1035D" w:rsidRDefault="00BC7A14" w:rsidP="00BC7A14">
      <w:pPr>
        <w:tabs>
          <w:tab w:val="left" w:pos="672"/>
        </w:tabs>
        <w:jc w:val="both"/>
        <w:rPr>
          <w:b/>
          <w:lang w:val="en-GB"/>
        </w:rPr>
      </w:pPr>
      <w:r w:rsidRPr="00E1035D">
        <w:rPr>
          <w:lang w:val="en-GB"/>
        </w:rPr>
        <w:t xml:space="preserve">FINANCING:                          </w:t>
      </w:r>
      <w:r w:rsidR="00005C9A" w:rsidRPr="00E1035D">
        <w:rPr>
          <w:lang w:val="en-GB"/>
        </w:rPr>
        <w:t xml:space="preserve">FEICOM /NKAMBE COUNCIL </w:t>
      </w:r>
      <w:r w:rsidR="00005C9A" w:rsidRPr="00E1035D">
        <w:rPr>
          <w:b/>
          <w:lang w:val="en-GB"/>
        </w:rPr>
        <w:t>Budget 2026</w:t>
      </w:r>
      <w:r w:rsidRPr="00E1035D">
        <w:rPr>
          <w:b/>
          <w:lang w:val="en-GB"/>
        </w:rPr>
        <w:t xml:space="preserve"> Fi</w:t>
      </w:r>
      <w:r w:rsidR="00005C9A" w:rsidRPr="00E1035D">
        <w:rPr>
          <w:b/>
          <w:lang w:val="en-GB"/>
        </w:rPr>
        <w:t xml:space="preserve">scal </w:t>
      </w:r>
      <w:r w:rsidRPr="00E1035D">
        <w:rPr>
          <w:b/>
          <w:lang w:val="en-GB"/>
        </w:rPr>
        <w:t xml:space="preserve">Year </w:t>
      </w:r>
    </w:p>
    <w:p w14:paraId="227B558E" w14:textId="77777777" w:rsidR="00BC7A14" w:rsidRPr="00E1035D" w:rsidRDefault="00BC7A14" w:rsidP="00BC7A14">
      <w:pPr>
        <w:tabs>
          <w:tab w:val="left" w:pos="672"/>
        </w:tabs>
        <w:jc w:val="both"/>
        <w:rPr>
          <w:lang w:val="en-GB"/>
        </w:rPr>
      </w:pPr>
    </w:p>
    <w:p w14:paraId="708DF456" w14:textId="77777777" w:rsidR="00BC7A14" w:rsidRPr="00E1035D" w:rsidRDefault="00BC7A14" w:rsidP="00BC7A14">
      <w:pPr>
        <w:tabs>
          <w:tab w:val="left" w:pos="672"/>
        </w:tabs>
        <w:jc w:val="both"/>
        <w:rPr>
          <w:lang w:val="en-GB"/>
        </w:rPr>
      </w:pPr>
      <w:r w:rsidRPr="00E1035D">
        <w:rPr>
          <w:lang w:val="en-GB"/>
        </w:rPr>
        <w:lastRenderedPageBreak/>
        <w:t>SUBSCRIBED on.….………………………………</w:t>
      </w:r>
    </w:p>
    <w:p w14:paraId="10E37996" w14:textId="77777777" w:rsidR="00BC7A14" w:rsidRPr="00E1035D" w:rsidRDefault="00BC7A14" w:rsidP="00BC7A14">
      <w:pPr>
        <w:tabs>
          <w:tab w:val="left" w:pos="672"/>
        </w:tabs>
        <w:jc w:val="both"/>
        <w:rPr>
          <w:lang w:val="en-GB"/>
        </w:rPr>
      </w:pPr>
      <w:r w:rsidRPr="00E1035D">
        <w:rPr>
          <w:lang w:val="en-GB"/>
        </w:rPr>
        <w:t>SIGNED on……………....…………………….…</w:t>
      </w:r>
    </w:p>
    <w:p w14:paraId="01BC2A2A" w14:textId="77777777" w:rsidR="00BC7A14" w:rsidRPr="00E1035D" w:rsidRDefault="00BC7A14" w:rsidP="00BC7A14">
      <w:pPr>
        <w:tabs>
          <w:tab w:val="left" w:pos="672"/>
        </w:tabs>
        <w:jc w:val="both"/>
        <w:rPr>
          <w:lang w:val="en-GB"/>
        </w:rPr>
      </w:pPr>
      <w:r w:rsidRPr="00E1035D">
        <w:rPr>
          <w:lang w:val="en-GB"/>
        </w:rPr>
        <w:t>NOTIFIED on……….………………………………</w:t>
      </w:r>
    </w:p>
    <w:p w14:paraId="2AAA495A" w14:textId="77777777" w:rsidR="00BC7A14" w:rsidRPr="00E1035D" w:rsidRDefault="00BC7A14" w:rsidP="00BC7A14">
      <w:pPr>
        <w:tabs>
          <w:tab w:val="left" w:pos="672"/>
        </w:tabs>
        <w:jc w:val="both"/>
        <w:rPr>
          <w:lang w:val="en-GB"/>
        </w:rPr>
      </w:pPr>
      <w:r w:rsidRPr="00E1035D">
        <w:rPr>
          <w:lang w:val="en-GB"/>
        </w:rPr>
        <w:t>REGISTERED on….………………………………</w:t>
      </w:r>
    </w:p>
    <w:p w14:paraId="61CCCF19" w14:textId="4C2E8720" w:rsidR="00BC7A14" w:rsidRPr="00E1035D" w:rsidRDefault="00BC7A14" w:rsidP="00BC7A14">
      <w:pPr>
        <w:tabs>
          <w:tab w:val="left" w:pos="672"/>
        </w:tabs>
        <w:jc w:val="both"/>
        <w:rPr>
          <w:lang w:val="en-GB"/>
        </w:rPr>
      </w:pPr>
      <w:r w:rsidRPr="00E1035D">
        <w:rPr>
          <w:lang w:val="en-GB"/>
        </w:rPr>
        <w:t xml:space="preserve">BETWEEN:  </w:t>
      </w:r>
    </w:p>
    <w:p w14:paraId="0931D4EB" w14:textId="77777777" w:rsidR="00BC7A14" w:rsidRPr="00E1035D" w:rsidRDefault="00BC7A14" w:rsidP="00BC7A14">
      <w:pPr>
        <w:tabs>
          <w:tab w:val="left" w:pos="672"/>
        </w:tabs>
        <w:jc w:val="both"/>
        <w:rPr>
          <w:lang w:val="en-GB"/>
        </w:rPr>
      </w:pPr>
    </w:p>
    <w:p w14:paraId="57C1DEE3" w14:textId="17FE9C13" w:rsidR="00BC7A14" w:rsidRPr="00E1035D" w:rsidRDefault="00BC7A14" w:rsidP="00BC7A14">
      <w:pPr>
        <w:jc w:val="both"/>
        <w:rPr>
          <w:lang w:val="en-GB"/>
        </w:rPr>
      </w:pPr>
      <w:r w:rsidRPr="00E1035D">
        <w:rPr>
          <w:lang w:val="en-GB"/>
        </w:rPr>
        <w:t xml:space="preserve">The </w:t>
      </w:r>
      <w:r w:rsidRPr="00E1035D">
        <w:rPr>
          <w:b/>
          <w:lang w:val="en-GB"/>
        </w:rPr>
        <w:t>REPUBLIC OF CAMEROON</w:t>
      </w:r>
      <w:r w:rsidRPr="00E1035D">
        <w:rPr>
          <w:lang w:val="en-GB"/>
        </w:rPr>
        <w:t xml:space="preserve">, represented by the </w:t>
      </w:r>
      <w:r w:rsidRPr="00E1035D">
        <w:rPr>
          <w:b/>
          <w:lang w:val="en-GB"/>
        </w:rPr>
        <w:t xml:space="preserve">Mayor of </w:t>
      </w:r>
      <w:r w:rsidR="008F4494" w:rsidRPr="00E1035D">
        <w:rPr>
          <w:b/>
          <w:lang w:val="en-GB"/>
        </w:rPr>
        <w:t xml:space="preserve">NKAMBE </w:t>
      </w:r>
      <w:r w:rsidRPr="00E1035D">
        <w:rPr>
          <w:b/>
          <w:lang w:val="en-GB"/>
        </w:rPr>
        <w:t>Council</w:t>
      </w:r>
      <w:r w:rsidRPr="00E1035D">
        <w:rPr>
          <w:lang w:val="en-GB"/>
        </w:rPr>
        <w:t xml:space="preserve">, hereinafter referred to as the, </w:t>
      </w:r>
      <w:r w:rsidRPr="00E1035D">
        <w:rPr>
          <w:b/>
          <w:lang w:val="en-GB"/>
        </w:rPr>
        <w:t>“ADMINISTRATION</w:t>
      </w:r>
      <w:r w:rsidRPr="00E1035D">
        <w:rPr>
          <w:lang w:val="en-GB"/>
        </w:rPr>
        <w:t>” on the one hand,</w:t>
      </w:r>
    </w:p>
    <w:p w14:paraId="4390880D" w14:textId="77777777" w:rsidR="00BC7A14" w:rsidRPr="00E1035D" w:rsidRDefault="00BC7A14" w:rsidP="00BC7A14">
      <w:pPr>
        <w:tabs>
          <w:tab w:val="left" w:pos="672"/>
        </w:tabs>
        <w:jc w:val="both"/>
        <w:rPr>
          <w:lang w:val="en-GB"/>
        </w:rPr>
      </w:pPr>
    </w:p>
    <w:p w14:paraId="1AC02F8B" w14:textId="77777777" w:rsidR="00BC7A14" w:rsidRPr="00E1035D" w:rsidRDefault="00BC7A14" w:rsidP="00BC7A14">
      <w:pPr>
        <w:tabs>
          <w:tab w:val="left" w:pos="672"/>
        </w:tabs>
        <w:jc w:val="both"/>
        <w:rPr>
          <w:lang w:val="en-GB"/>
        </w:rPr>
      </w:pPr>
    </w:p>
    <w:p w14:paraId="59ECB2A6" w14:textId="77777777" w:rsidR="00BC7A14" w:rsidRPr="00E1035D" w:rsidRDefault="00BC7A14" w:rsidP="00BC7A14">
      <w:pPr>
        <w:tabs>
          <w:tab w:val="left" w:pos="672"/>
        </w:tabs>
        <w:jc w:val="both"/>
        <w:rPr>
          <w:lang w:val="en-GB"/>
        </w:rPr>
      </w:pPr>
    </w:p>
    <w:p w14:paraId="688E6B42" w14:textId="77777777" w:rsidR="00BC7A14" w:rsidRPr="00E1035D" w:rsidRDefault="00BC7A14" w:rsidP="00BC7A14">
      <w:pPr>
        <w:spacing w:line="360" w:lineRule="auto"/>
        <w:jc w:val="both"/>
        <w:rPr>
          <w:lang w:val="en-GB"/>
        </w:rPr>
      </w:pPr>
      <w:r w:rsidRPr="00E1035D">
        <w:rPr>
          <w:lang w:val="en-GB"/>
        </w:rPr>
        <w:t>AND</w:t>
      </w:r>
    </w:p>
    <w:p w14:paraId="3AB5C4D4" w14:textId="77777777" w:rsidR="00BC7A14" w:rsidRPr="00E1035D" w:rsidRDefault="00BC7A14" w:rsidP="00BC7A14">
      <w:pPr>
        <w:spacing w:line="360" w:lineRule="auto"/>
        <w:jc w:val="both"/>
        <w:rPr>
          <w:lang w:val="en-GB"/>
        </w:rPr>
      </w:pPr>
      <w:r w:rsidRPr="00E1035D">
        <w:rPr>
          <w:lang w:val="en-GB"/>
        </w:rPr>
        <w:t xml:space="preserve">_____________ whose head office is situated at _________BP____, Tel: __________ represented by it’s Director General hereinafter referred to as the </w:t>
      </w:r>
      <w:r w:rsidRPr="00E1035D">
        <w:rPr>
          <w:b/>
          <w:lang w:val="en-GB"/>
        </w:rPr>
        <w:t>“CONTRACTOR</w:t>
      </w:r>
      <w:r w:rsidRPr="00E1035D">
        <w:rPr>
          <w:lang w:val="en-GB"/>
        </w:rPr>
        <w:t>” on the other hand.</w:t>
      </w:r>
    </w:p>
    <w:p w14:paraId="6A4CCA89" w14:textId="77777777" w:rsidR="00BC7A14" w:rsidRPr="00E1035D" w:rsidRDefault="00BC7A14" w:rsidP="00BC7A14">
      <w:pPr>
        <w:tabs>
          <w:tab w:val="left" w:pos="672"/>
        </w:tabs>
        <w:jc w:val="both"/>
        <w:rPr>
          <w:lang w:val="en-GB"/>
        </w:rPr>
      </w:pPr>
    </w:p>
    <w:p w14:paraId="1F02DB97" w14:textId="77777777" w:rsidR="00BC7A14" w:rsidRPr="00E1035D" w:rsidRDefault="00BC7A14" w:rsidP="00BC7A14">
      <w:pPr>
        <w:tabs>
          <w:tab w:val="left" w:pos="672"/>
        </w:tabs>
        <w:jc w:val="both"/>
        <w:rPr>
          <w:lang w:val="en-GB"/>
        </w:rPr>
      </w:pPr>
      <w:r w:rsidRPr="00E1035D">
        <w:rPr>
          <w:lang w:val="en-GB"/>
        </w:rPr>
        <w:tab/>
      </w:r>
    </w:p>
    <w:p w14:paraId="4BAEDFF6" w14:textId="77777777" w:rsidR="00BC7A14" w:rsidRPr="00E1035D" w:rsidRDefault="00BC7A14" w:rsidP="00BC7A14">
      <w:pPr>
        <w:tabs>
          <w:tab w:val="left" w:pos="672"/>
        </w:tabs>
        <w:jc w:val="both"/>
        <w:rPr>
          <w:lang w:val="en-GB"/>
        </w:rPr>
      </w:pPr>
    </w:p>
    <w:p w14:paraId="0ED2AB60" w14:textId="77777777" w:rsidR="00BC7A14" w:rsidRPr="00E1035D" w:rsidRDefault="00BC7A14" w:rsidP="00BC7A14">
      <w:pPr>
        <w:tabs>
          <w:tab w:val="left" w:pos="672"/>
        </w:tabs>
        <w:jc w:val="both"/>
        <w:rPr>
          <w:lang w:val="en-GB"/>
        </w:rPr>
      </w:pPr>
    </w:p>
    <w:p w14:paraId="43052E88" w14:textId="77777777" w:rsidR="00BC7A14" w:rsidRPr="00E1035D" w:rsidRDefault="00BC7A14" w:rsidP="00BC7A14">
      <w:pPr>
        <w:tabs>
          <w:tab w:val="left" w:pos="672"/>
        </w:tabs>
        <w:jc w:val="both"/>
        <w:rPr>
          <w:lang w:val="en-GB"/>
        </w:rPr>
      </w:pPr>
    </w:p>
    <w:p w14:paraId="38D6FB23" w14:textId="77777777" w:rsidR="00BC7A14" w:rsidRPr="00E1035D" w:rsidRDefault="00BC7A14" w:rsidP="00BC7A14">
      <w:pPr>
        <w:tabs>
          <w:tab w:val="left" w:pos="672"/>
        </w:tabs>
        <w:jc w:val="both"/>
        <w:rPr>
          <w:lang w:val="en-GB"/>
        </w:rPr>
      </w:pPr>
    </w:p>
    <w:p w14:paraId="2A6D3E7D" w14:textId="77777777" w:rsidR="00BC7A14" w:rsidRPr="00E1035D" w:rsidRDefault="00BC7A14" w:rsidP="00BC7A14">
      <w:pPr>
        <w:tabs>
          <w:tab w:val="left" w:pos="672"/>
        </w:tabs>
        <w:jc w:val="both"/>
        <w:rPr>
          <w:lang w:val="en-GB"/>
        </w:rPr>
      </w:pPr>
    </w:p>
    <w:p w14:paraId="3C0313E8" w14:textId="77777777" w:rsidR="00BC7A14" w:rsidRPr="00E1035D" w:rsidRDefault="00BC7A14" w:rsidP="00BC7A14">
      <w:pPr>
        <w:jc w:val="both"/>
        <w:rPr>
          <w:lang w:val="en-US" w:eastAsia="en-US"/>
        </w:rPr>
      </w:pPr>
      <w:r w:rsidRPr="00E1035D">
        <w:rPr>
          <w:lang w:val="en-US" w:eastAsia="en-US"/>
        </w:rPr>
        <w:tab/>
      </w:r>
      <w:r w:rsidRPr="00E1035D">
        <w:rPr>
          <w:lang w:val="en-US" w:eastAsia="en-US"/>
        </w:rPr>
        <w:tab/>
      </w:r>
    </w:p>
    <w:p w14:paraId="5D1F8498" w14:textId="77777777" w:rsidR="00BC7A14" w:rsidRPr="00E1035D" w:rsidRDefault="00BC7A14" w:rsidP="00BC7A14">
      <w:pPr>
        <w:spacing w:line="276" w:lineRule="auto"/>
        <w:jc w:val="both"/>
        <w:rPr>
          <w:b/>
          <w:lang w:val="en-US" w:eastAsia="en-US"/>
        </w:rPr>
      </w:pPr>
      <w:r w:rsidRPr="00E1035D">
        <w:rPr>
          <w:b/>
          <w:lang w:val="en-US" w:eastAsia="en-US"/>
        </w:rPr>
        <w:t>IT IS HEREBY AGREED ON AND ORDERED AS FOLLOWS:</w:t>
      </w:r>
    </w:p>
    <w:p w14:paraId="1D2EA8D7" w14:textId="77777777" w:rsidR="00BC7A14" w:rsidRPr="00E1035D" w:rsidRDefault="00BC7A14" w:rsidP="00BC7A14">
      <w:pPr>
        <w:jc w:val="both"/>
        <w:rPr>
          <w:sz w:val="32"/>
          <w:szCs w:val="32"/>
          <w:lang w:val="en-US" w:eastAsia="en-US"/>
        </w:rPr>
      </w:pPr>
    </w:p>
    <w:p w14:paraId="74BE519D" w14:textId="77777777" w:rsidR="00BC7A14" w:rsidRPr="00E1035D" w:rsidRDefault="00BC7A14" w:rsidP="00BC7A14">
      <w:pPr>
        <w:jc w:val="both"/>
        <w:rPr>
          <w:sz w:val="32"/>
          <w:szCs w:val="32"/>
          <w:lang w:val="en-US" w:eastAsia="en-US"/>
        </w:rPr>
      </w:pPr>
    </w:p>
    <w:p w14:paraId="444DF416" w14:textId="77777777" w:rsidR="00BC7A14" w:rsidRPr="00E1035D" w:rsidRDefault="00BC7A14" w:rsidP="00BC7A14">
      <w:pPr>
        <w:jc w:val="both"/>
        <w:rPr>
          <w:sz w:val="32"/>
          <w:szCs w:val="32"/>
          <w:lang w:val="en-US" w:eastAsia="en-US"/>
        </w:rPr>
      </w:pPr>
    </w:p>
    <w:p w14:paraId="7D99DA2A" w14:textId="77777777" w:rsidR="00BC7A14" w:rsidRPr="00E1035D" w:rsidRDefault="00BC7A14" w:rsidP="00BC7A14">
      <w:pPr>
        <w:jc w:val="both"/>
        <w:rPr>
          <w:sz w:val="32"/>
          <w:szCs w:val="32"/>
          <w:lang w:val="en-US" w:eastAsia="en-US"/>
        </w:rPr>
      </w:pPr>
    </w:p>
    <w:p w14:paraId="125365DC" w14:textId="77777777" w:rsidR="00BC7A14" w:rsidRPr="00E1035D" w:rsidRDefault="00BC7A14" w:rsidP="00BC7A14">
      <w:pPr>
        <w:jc w:val="both"/>
        <w:rPr>
          <w:sz w:val="32"/>
          <w:szCs w:val="32"/>
          <w:lang w:val="en-US" w:eastAsia="en-US"/>
        </w:rPr>
      </w:pPr>
    </w:p>
    <w:p w14:paraId="24777247" w14:textId="77777777" w:rsidR="00786F4F" w:rsidRPr="00E1035D" w:rsidRDefault="00786F4F" w:rsidP="00BC7A14">
      <w:pPr>
        <w:jc w:val="both"/>
        <w:rPr>
          <w:sz w:val="32"/>
          <w:szCs w:val="32"/>
          <w:lang w:val="en-US" w:eastAsia="en-US"/>
        </w:rPr>
      </w:pPr>
    </w:p>
    <w:p w14:paraId="1567E0F7" w14:textId="77777777" w:rsidR="00BC7A14" w:rsidRPr="00E1035D" w:rsidRDefault="00BC7A14" w:rsidP="00BC7A14">
      <w:pPr>
        <w:spacing w:line="360" w:lineRule="auto"/>
        <w:jc w:val="both"/>
        <w:rPr>
          <w:b/>
          <w:sz w:val="32"/>
          <w:szCs w:val="32"/>
          <w:u w:val="single"/>
          <w:lang w:val="en-US" w:eastAsia="en-US"/>
        </w:rPr>
      </w:pPr>
      <w:r w:rsidRPr="00E1035D">
        <w:rPr>
          <w:b/>
          <w:sz w:val="32"/>
          <w:szCs w:val="32"/>
          <w:u w:val="single"/>
          <w:lang w:val="en-US" w:eastAsia="en-US"/>
        </w:rPr>
        <w:t>SUMMARY</w:t>
      </w:r>
    </w:p>
    <w:p w14:paraId="4D2E2F08" w14:textId="77777777" w:rsidR="00BC7A14" w:rsidRPr="00E1035D" w:rsidRDefault="00BC7A14" w:rsidP="00BC7A14">
      <w:pPr>
        <w:spacing w:line="276" w:lineRule="auto"/>
        <w:jc w:val="both"/>
        <w:rPr>
          <w:sz w:val="22"/>
          <w:szCs w:val="22"/>
          <w:lang w:val="en-US" w:eastAsia="en-US"/>
        </w:rPr>
      </w:pPr>
    </w:p>
    <w:p w14:paraId="7FCF34CC" w14:textId="77777777" w:rsidR="00BC7A14" w:rsidRPr="00E1035D" w:rsidRDefault="00BC7A14" w:rsidP="00BC7A14">
      <w:pPr>
        <w:spacing w:line="360" w:lineRule="auto"/>
        <w:jc w:val="both"/>
        <w:rPr>
          <w:lang w:val="en-US" w:eastAsia="en-US"/>
        </w:rPr>
      </w:pPr>
      <w:r w:rsidRPr="00E1035D">
        <w:rPr>
          <w:lang w:val="en-US" w:eastAsia="en-US"/>
        </w:rPr>
        <w:t>Part I:</w:t>
      </w:r>
      <w:r w:rsidRPr="00E1035D">
        <w:rPr>
          <w:lang w:val="en-US" w:eastAsia="en-US"/>
        </w:rPr>
        <w:tab/>
      </w:r>
      <w:r w:rsidRPr="00E1035D">
        <w:rPr>
          <w:lang w:val="en-US" w:eastAsia="en-US"/>
        </w:rPr>
        <w:tab/>
        <w:t>Special Administrative Clause (SAC)</w:t>
      </w:r>
    </w:p>
    <w:p w14:paraId="4B296FB8" w14:textId="77777777" w:rsidR="00BC7A14" w:rsidRPr="00E1035D" w:rsidRDefault="00BC7A14" w:rsidP="00BC7A14">
      <w:pPr>
        <w:spacing w:line="360" w:lineRule="auto"/>
        <w:jc w:val="both"/>
        <w:rPr>
          <w:lang w:val="en-US" w:eastAsia="en-US"/>
        </w:rPr>
      </w:pPr>
      <w:r w:rsidRPr="00E1035D">
        <w:rPr>
          <w:lang w:val="en-US" w:eastAsia="en-US"/>
        </w:rPr>
        <w:t>Part II:</w:t>
      </w:r>
      <w:r w:rsidRPr="00E1035D">
        <w:rPr>
          <w:lang w:val="en-US" w:eastAsia="en-US"/>
        </w:rPr>
        <w:tab/>
      </w:r>
      <w:r w:rsidRPr="00E1035D">
        <w:rPr>
          <w:lang w:val="en-US" w:eastAsia="en-US"/>
        </w:rPr>
        <w:tab/>
        <w:t>Special Technical Conditions (STC)</w:t>
      </w:r>
    </w:p>
    <w:p w14:paraId="0FAFB831" w14:textId="77777777" w:rsidR="00BC7A14" w:rsidRPr="00E1035D" w:rsidRDefault="00BC7A14" w:rsidP="00BC7A14">
      <w:pPr>
        <w:spacing w:line="360" w:lineRule="auto"/>
        <w:jc w:val="both"/>
        <w:rPr>
          <w:lang w:val="en-US" w:eastAsia="en-US"/>
        </w:rPr>
      </w:pPr>
      <w:r w:rsidRPr="00E1035D">
        <w:rPr>
          <w:lang w:val="en-US" w:eastAsia="en-US"/>
        </w:rPr>
        <w:t>Part III:</w:t>
      </w:r>
      <w:r w:rsidRPr="00E1035D">
        <w:rPr>
          <w:lang w:val="en-US" w:eastAsia="en-US"/>
        </w:rPr>
        <w:tab/>
        <w:t>Schedule of Unit Prices</w:t>
      </w:r>
    </w:p>
    <w:p w14:paraId="6339FB2D" w14:textId="77777777" w:rsidR="00BC7A14" w:rsidRPr="00E1035D" w:rsidRDefault="00BC7A14" w:rsidP="00BC7A14">
      <w:pPr>
        <w:spacing w:line="360" w:lineRule="auto"/>
        <w:jc w:val="both"/>
        <w:rPr>
          <w:lang w:val="en-US" w:eastAsia="en-US"/>
        </w:rPr>
      </w:pPr>
      <w:r w:rsidRPr="00E1035D">
        <w:rPr>
          <w:lang w:val="en-US" w:eastAsia="en-US"/>
        </w:rPr>
        <w:t>Part IV:</w:t>
      </w:r>
      <w:r w:rsidRPr="00E1035D">
        <w:rPr>
          <w:lang w:val="en-US" w:eastAsia="en-US"/>
        </w:rPr>
        <w:tab/>
        <w:t>Details or Estimate</w:t>
      </w:r>
    </w:p>
    <w:p w14:paraId="4265E336" w14:textId="77777777" w:rsidR="00BC7A14" w:rsidRPr="00E1035D" w:rsidRDefault="00BC7A14" w:rsidP="00BC7A14">
      <w:pPr>
        <w:spacing w:line="360" w:lineRule="auto"/>
        <w:jc w:val="both"/>
        <w:rPr>
          <w:lang w:val="en-US" w:eastAsia="en-US"/>
        </w:rPr>
      </w:pPr>
    </w:p>
    <w:p w14:paraId="378821DF" w14:textId="77777777" w:rsidR="00BC7A14" w:rsidRPr="00E1035D" w:rsidRDefault="00BC7A14" w:rsidP="00BC7A14">
      <w:pPr>
        <w:spacing w:line="360" w:lineRule="auto"/>
        <w:jc w:val="both"/>
        <w:rPr>
          <w:lang w:val="en-US" w:eastAsia="en-US"/>
        </w:rPr>
      </w:pPr>
    </w:p>
    <w:p w14:paraId="3B03DC25" w14:textId="77777777" w:rsidR="00005C9A" w:rsidRPr="00E1035D" w:rsidRDefault="00005C9A" w:rsidP="00BC7A14">
      <w:pPr>
        <w:spacing w:line="276" w:lineRule="auto"/>
        <w:jc w:val="both"/>
        <w:rPr>
          <w:lang w:val="en-US" w:eastAsia="en-US"/>
        </w:rPr>
      </w:pPr>
    </w:p>
    <w:p w14:paraId="55D95E2D" w14:textId="6BEECEE3" w:rsidR="00005C9A" w:rsidRPr="00E1035D" w:rsidRDefault="00BC7A14" w:rsidP="00005C9A">
      <w:pPr>
        <w:tabs>
          <w:tab w:val="left" w:pos="0"/>
        </w:tabs>
        <w:ind w:left="561" w:hanging="561"/>
        <w:jc w:val="both"/>
        <w:rPr>
          <w:b/>
          <w:lang w:val="en-GB"/>
        </w:rPr>
      </w:pPr>
      <w:r w:rsidRPr="00E1035D">
        <w:rPr>
          <w:lang w:val="en-GB"/>
        </w:rPr>
        <w:t xml:space="preserve">Page....and last of the </w:t>
      </w:r>
      <w:proofErr w:type="gramStart"/>
      <w:r w:rsidR="00005C9A" w:rsidRPr="00E1035D">
        <w:rPr>
          <w:b/>
          <w:lang w:val="en-GB"/>
        </w:rPr>
        <w:t xml:space="preserve">Contract  </w:t>
      </w:r>
      <w:r w:rsidR="00005C9A" w:rsidRPr="00E1035D">
        <w:rPr>
          <w:b/>
          <w:szCs w:val="28"/>
          <w:lang w:val="en-GB" w:eastAsia="en-US"/>
        </w:rPr>
        <w:t>N</w:t>
      </w:r>
      <w:r w:rsidR="00005C9A" w:rsidRPr="00E1035D">
        <w:rPr>
          <w:b/>
          <w:szCs w:val="28"/>
          <w:u w:val="single"/>
          <w:vertAlign w:val="superscript"/>
          <w:lang w:val="en-GB" w:eastAsia="en-US"/>
        </w:rPr>
        <w:t>O</w:t>
      </w:r>
      <w:proofErr w:type="gramEnd"/>
      <w:r w:rsidR="00005C9A" w:rsidRPr="00E1035D">
        <w:rPr>
          <w:b/>
          <w:szCs w:val="28"/>
          <w:lang w:val="en-GB" w:eastAsia="en-US"/>
        </w:rPr>
        <w:t xml:space="preserve"> …../</w:t>
      </w:r>
      <w:r w:rsidR="00005C9A" w:rsidRPr="00E1035D">
        <w:rPr>
          <w:b/>
          <w:bCs/>
          <w:szCs w:val="28"/>
          <w:lang w:val="en-GB" w:eastAsia="en-US"/>
        </w:rPr>
        <w:t xml:space="preserve">ONIT /NWR/DMD/NKC/NKCITB/2026 </w:t>
      </w:r>
      <w:r w:rsidR="00005C9A" w:rsidRPr="00E1035D">
        <w:rPr>
          <w:b/>
          <w:szCs w:val="28"/>
          <w:lang w:val="en-GB" w:eastAsia="en-US"/>
        </w:rPr>
        <w:t xml:space="preserve">OF ….. 2026 </w:t>
      </w:r>
      <w:r w:rsidR="00005C9A" w:rsidRPr="00E1035D">
        <w:rPr>
          <w:b/>
          <w:lang w:val="en-GB"/>
        </w:rPr>
        <w:t xml:space="preserve">OF …./  </w:t>
      </w:r>
    </w:p>
    <w:p w14:paraId="686E6002" w14:textId="77777777" w:rsidR="001A3B91" w:rsidRPr="001A3B91" w:rsidRDefault="00005C9A" w:rsidP="001A3B91">
      <w:pPr>
        <w:jc w:val="center"/>
        <w:rPr>
          <w:b/>
          <w:sz w:val="22"/>
          <w:szCs w:val="22"/>
          <w:lang w:val="en-GB" w:eastAsia="en-US"/>
        </w:rPr>
      </w:pPr>
      <w:r w:rsidRPr="00E1035D">
        <w:rPr>
          <w:b/>
          <w:lang w:val="en-GB"/>
        </w:rPr>
        <w:t xml:space="preserve">AWARDED BY </w:t>
      </w:r>
      <w:r w:rsidR="001A3B91" w:rsidRPr="001A3B91">
        <w:rPr>
          <w:b/>
          <w:sz w:val="22"/>
          <w:szCs w:val="22"/>
          <w:lang w:val="en-GB" w:eastAsia="en-US"/>
        </w:rPr>
        <w:t>OPEN NATIONAL INVITATION TO TENDER</w:t>
      </w:r>
    </w:p>
    <w:p w14:paraId="0EFEBCD7" w14:textId="4A431453" w:rsidR="00005C9A" w:rsidRPr="00E1035D" w:rsidRDefault="001A3B91" w:rsidP="001A3B91">
      <w:pPr>
        <w:jc w:val="center"/>
        <w:rPr>
          <w:b/>
          <w:sz w:val="22"/>
          <w:szCs w:val="22"/>
          <w:lang w:val="en-GB" w:eastAsia="en-US"/>
        </w:rPr>
      </w:pPr>
      <w:r w:rsidRPr="001A3B91">
        <w:rPr>
          <w:b/>
          <w:sz w:val="22"/>
          <w:szCs w:val="22"/>
          <w:lang w:val="en-GB" w:eastAsia="en-US"/>
        </w:rPr>
        <w:t>NO 017/ONIT/ /NWR/DMD/NKC/NKCITB/2026 OF 28/08/2026 FOR THE ECOLOGICAL RESTORATION AND LANDSCAPE ENHANCEMENT PROJECT IN NKAMBE COUNCIL, NKAMBE SUBDIVISION DONGA MANTUNG DIVISION, NORTH WEST REGION.</w:t>
      </w:r>
    </w:p>
    <w:p w14:paraId="5D9F4B70" w14:textId="77777777" w:rsidR="00005C9A" w:rsidRPr="00E1035D" w:rsidRDefault="00005C9A" w:rsidP="00005C9A">
      <w:pPr>
        <w:jc w:val="both"/>
        <w:rPr>
          <w:b/>
          <w:lang w:val="en-GB"/>
        </w:rPr>
      </w:pPr>
    </w:p>
    <w:p w14:paraId="63D3D53B" w14:textId="431DDE88" w:rsidR="00BC7A14" w:rsidRPr="00E1035D" w:rsidRDefault="00BC7A14" w:rsidP="00005C9A">
      <w:pPr>
        <w:tabs>
          <w:tab w:val="left" w:pos="0"/>
        </w:tabs>
        <w:ind w:left="561" w:hanging="561"/>
        <w:jc w:val="center"/>
        <w:rPr>
          <w:b/>
          <w:lang w:val="en-GB"/>
        </w:rPr>
      </w:pPr>
    </w:p>
    <w:p w14:paraId="50A8308B" w14:textId="77777777" w:rsidR="00BC7A14" w:rsidRPr="00E1035D" w:rsidRDefault="00BC7A14" w:rsidP="00BC7A14">
      <w:pPr>
        <w:tabs>
          <w:tab w:val="left" w:pos="0"/>
        </w:tabs>
        <w:ind w:left="561" w:hanging="561"/>
        <w:jc w:val="both"/>
        <w:rPr>
          <w:b/>
          <w:lang w:val="en-GB"/>
        </w:rPr>
      </w:pPr>
      <w:r w:rsidRPr="00E1035D">
        <w:rPr>
          <w:lang w:val="en-GB"/>
        </w:rPr>
        <w:t xml:space="preserve">WITH The enterprise </w:t>
      </w:r>
      <w:r w:rsidRPr="00E1035D">
        <w:rPr>
          <w:b/>
          <w:bCs/>
          <w:lang w:val="en-GB"/>
        </w:rPr>
        <w:t>………………………..</w:t>
      </w:r>
      <w:r w:rsidRPr="00E1035D">
        <w:rPr>
          <w:lang w:val="en-GB"/>
        </w:rPr>
        <w:t xml:space="preserve">   P.O. Box  </w:t>
      </w:r>
      <w:r w:rsidRPr="00E1035D">
        <w:rPr>
          <w:b/>
          <w:lang w:val="en-GB"/>
        </w:rPr>
        <w:t>…………………………………</w:t>
      </w:r>
    </w:p>
    <w:p w14:paraId="5F5B24DA" w14:textId="77777777" w:rsidR="00BC7A14" w:rsidRPr="00E1035D" w:rsidRDefault="00BC7A14" w:rsidP="00BC7A14">
      <w:pPr>
        <w:tabs>
          <w:tab w:val="left" w:pos="672"/>
        </w:tabs>
        <w:jc w:val="both"/>
        <w:rPr>
          <w:lang w:val="en-GB"/>
        </w:rPr>
      </w:pPr>
    </w:p>
    <w:p w14:paraId="46A1AFAA" w14:textId="77777777" w:rsidR="00BC7A14" w:rsidRPr="00E1035D" w:rsidRDefault="00BC7A14" w:rsidP="00BC7A14">
      <w:pPr>
        <w:spacing w:line="276" w:lineRule="auto"/>
        <w:jc w:val="both"/>
        <w:rPr>
          <w:lang w:val="en-US" w:eastAsia="en-US"/>
        </w:rPr>
      </w:pPr>
    </w:p>
    <w:p w14:paraId="43DCD8E3" w14:textId="66F6F629" w:rsidR="00BC7A14" w:rsidRPr="00E1035D" w:rsidRDefault="00005C9A" w:rsidP="00A87E63">
      <w:pPr>
        <w:jc w:val="center"/>
        <w:rPr>
          <w:b/>
          <w:sz w:val="22"/>
          <w:szCs w:val="22"/>
          <w:lang w:val="en-GB" w:eastAsia="en-US"/>
        </w:rPr>
      </w:pPr>
      <w:bookmarkStart w:id="19" w:name="_Hlk127507243"/>
      <w:r w:rsidRPr="00E1035D">
        <w:rPr>
          <w:lang w:val="en-GB"/>
        </w:rPr>
        <w:lastRenderedPageBreak/>
        <w:t>SUBJECT</w:t>
      </w:r>
      <w:r w:rsidR="00A87E63" w:rsidRPr="00E1035D">
        <w:rPr>
          <w:lang w:val="en-GB"/>
        </w:rPr>
        <w:t xml:space="preserve">; </w:t>
      </w:r>
      <w:r w:rsidR="00A87E63" w:rsidRPr="00E1035D">
        <w:rPr>
          <w:b/>
          <w:szCs w:val="28"/>
          <w:lang w:val="en-GB" w:eastAsia="en-US"/>
        </w:rPr>
        <w:t>THE  ECOLOGICAL RESTORATION AND LANDSCAPE ENHANCEMENT PROJECT IN NKAMBE COUNCIL, NKAMBE SUBDIVISION DONGA MANTUNG DIVISION, NORTH WEST REGION</w:t>
      </w:r>
      <w:bookmarkEnd w:id="19"/>
      <w:r w:rsidR="00BC7A14" w:rsidRPr="00E1035D">
        <w:rPr>
          <w:lang w:val="en-US" w:eastAsia="en-US"/>
        </w:rPr>
        <w:t>.</w:t>
      </w:r>
    </w:p>
    <w:p w14:paraId="0A7944ED" w14:textId="77777777" w:rsidR="00BC7A14" w:rsidRPr="00E1035D" w:rsidRDefault="00BC7A14" w:rsidP="00BC7A14">
      <w:pPr>
        <w:spacing w:line="276" w:lineRule="auto"/>
        <w:jc w:val="both"/>
        <w:rPr>
          <w:b/>
          <w:caps/>
          <w:lang w:val="en-US" w:eastAsia="en-US"/>
        </w:rPr>
      </w:pPr>
    </w:p>
    <w:p w14:paraId="6955DE02" w14:textId="77777777" w:rsidR="00BC7A14" w:rsidRPr="00E1035D" w:rsidRDefault="00BC7A14" w:rsidP="00BC7A14">
      <w:pPr>
        <w:spacing w:line="276" w:lineRule="auto"/>
        <w:jc w:val="both"/>
        <w:rPr>
          <w:lang w:val="en-US" w:eastAsia="en-US"/>
        </w:rPr>
      </w:pPr>
      <w:r w:rsidRPr="00E1035D">
        <w:rPr>
          <w:b/>
          <w:caps/>
          <w:lang w:val="en-US" w:eastAsia="en-US"/>
        </w:rPr>
        <w:t>Execution Deadline:</w:t>
      </w:r>
      <w:r w:rsidRPr="00E1035D">
        <w:rPr>
          <w:lang w:val="en-US" w:eastAsia="en-US"/>
        </w:rPr>
        <w:t xml:space="preserve"> ……… (………) months</w:t>
      </w:r>
    </w:p>
    <w:p w14:paraId="1E32EF7C" w14:textId="77777777" w:rsidR="00BC7A14" w:rsidRPr="00E1035D" w:rsidRDefault="00BC7A14" w:rsidP="00BC7A14">
      <w:pPr>
        <w:spacing w:line="276" w:lineRule="auto"/>
        <w:jc w:val="both"/>
        <w:rPr>
          <w:lang w:val="en-US" w:eastAsia="en-US"/>
        </w:rPr>
      </w:pPr>
    </w:p>
    <w:p w14:paraId="231A2C15" w14:textId="77777777" w:rsidR="00BC7A14" w:rsidRPr="00E1035D" w:rsidRDefault="00BC7A14" w:rsidP="00BC7A14">
      <w:pPr>
        <w:spacing w:line="276" w:lineRule="auto"/>
        <w:jc w:val="both"/>
        <w:rPr>
          <w:b/>
          <w:caps/>
          <w:lang w:val="en-US" w:eastAsia="en-US"/>
        </w:rPr>
      </w:pPr>
      <w:r w:rsidRPr="00E1035D">
        <w:rPr>
          <w:b/>
          <w:caps/>
          <w:lang w:val="en-US" w:eastAsia="en-US"/>
        </w:rPr>
        <w:t>Amount of CONTRACT in FCFA:</w:t>
      </w:r>
    </w:p>
    <w:p w14:paraId="3E19F8C5" w14:textId="77777777" w:rsidR="00BC7A14" w:rsidRPr="00E1035D" w:rsidRDefault="00BC7A14" w:rsidP="00BC7A14">
      <w:pPr>
        <w:spacing w:line="276" w:lineRule="auto"/>
        <w:jc w:val="both"/>
        <w:rPr>
          <w:sz w:val="22"/>
          <w:szCs w:val="22"/>
          <w:lang w:val="en-US" w:eastAsia="en-US"/>
        </w:rPr>
      </w:pPr>
      <w:r w:rsidRPr="00E1035D">
        <w:rPr>
          <w:sz w:val="22"/>
          <w:szCs w:val="22"/>
          <w:lang w:val="en-US" w:eastAsia="en-US"/>
        </w:rPr>
        <w:tab/>
      </w:r>
      <w:r w:rsidRPr="00E1035D">
        <w:rPr>
          <w:sz w:val="22"/>
          <w:szCs w:val="22"/>
          <w:lang w:val="en-US" w:eastAsia="en-US"/>
        </w:rPr>
        <w:tab/>
      </w:r>
      <w:r w:rsidRPr="00E1035D">
        <w:rPr>
          <w:sz w:val="22"/>
          <w:szCs w:val="22"/>
          <w:lang w:val="en-US" w:eastAsia="en-US"/>
        </w:rPr>
        <w:tab/>
      </w:r>
      <w:r w:rsidRPr="00E1035D">
        <w:rPr>
          <w:sz w:val="22"/>
          <w:szCs w:val="22"/>
          <w:lang w:val="en-US" w:eastAsia="en-US"/>
        </w:rPr>
        <w:tab/>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5E1B0E" w:rsidRPr="00E1035D" w14:paraId="46519DA5" w14:textId="77777777" w:rsidTr="00431F1C">
        <w:tc>
          <w:tcPr>
            <w:tcW w:w="2278" w:type="dxa"/>
          </w:tcPr>
          <w:p w14:paraId="056980ED" w14:textId="77777777" w:rsidR="00BC7A14" w:rsidRPr="00E1035D" w:rsidRDefault="00BC7A14" w:rsidP="00BC7A14">
            <w:pPr>
              <w:jc w:val="both"/>
              <w:rPr>
                <w:lang w:val="en-GB" w:eastAsia="en-US"/>
              </w:rPr>
            </w:pPr>
            <w:r w:rsidRPr="00E1035D">
              <w:rPr>
                <w:sz w:val="22"/>
                <w:szCs w:val="22"/>
                <w:lang w:val="en-GB" w:eastAsia="en-US"/>
              </w:rPr>
              <w:t>IAT</w:t>
            </w:r>
          </w:p>
        </w:tc>
        <w:tc>
          <w:tcPr>
            <w:tcW w:w="2835" w:type="dxa"/>
          </w:tcPr>
          <w:p w14:paraId="3B83B208" w14:textId="77777777" w:rsidR="00BC7A14" w:rsidRPr="00E1035D" w:rsidRDefault="00BC7A14" w:rsidP="00BC7A14">
            <w:pPr>
              <w:jc w:val="both"/>
              <w:rPr>
                <w:lang w:val="en-GB" w:eastAsia="en-US"/>
              </w:rPr>
            </w:pPr>
          </w:p>
        </w:tc>
      </w:tr>
      <w:tr w:rsidR="005E1B0E" w:rsidRPr="00E1035D" w14:paraId="4F1B1167" w14:textId="77777777" w:rsidTr="00431F1C">
        <w:tc>
          <w:tcPr>
            <w:tcW w:w="2278" w:type="dxa"/>
          </w:tcPr>
          <w:p w14:paraId="44199A62" w14:textId="77777777" w:rsidR="00BC7A14" w:rsidRPr="00E1035D" w:rsidRDefault="00BC7A14" w:rsidP="00BC7A14">
            <w:pPr>
              <w:jc w:val="both"/>
              <w:rPr>
                <w:lang w:val="en-GB" w:eastAsia="en-US"/>
              </w:rPr>
            </w:pPr>
            <w:r w:rsidRPr="00E1035D">
              <w:rPr>
                <w:sz w:val="22"/>
                <w:szCs w:val="22"/>
                <w:lang w:val="en-GB" w:eastAsia="en-US"/>
              </w:rPr>
              <w:t>EVAT</w:t>
            </w:r>
          </w:p>
        </w:tc>
        <w:tc>
          <w:tcPr>
            <w:tcW w:w="2835" w:type="dxa"/>
          </w:tcPr>
          <w:p w14:paraId="25447A78" w14:textId="77777777" w:rsidR="00BC7A14" w:rsidRPr="00E1035D" w:rsidRDefault="00BC7A14" w:rsidP="00BC7A14">
            <w:pPr>
              <w:jc w:val="both"/>
              <w:rPr>
                <w:lang w:val="en-GB" w:eastAsia="en-US"/>
              </w:rPr>
            </w:pPr>
          </w:p>
        </w:tc>
      </w:tr>
      <w:tr w:rsidR="005E1B0E" w:rsidRPr="00E1035D" w14:paraId="035C9D29" w14:textId="77777777" w:rsidTr="00431F1C">
        <w:tc>
          <w:tcPr>
            <w:tcW w:w="2278" w:type="dxa"/>
          </w:tcPr>
          <w:p w14:paraId="5C778504" w14:textId="77777777" w:rsidR="00BC7A14" w:rsidRPr="00E1035D" w:rsidRDefault="00BC7A14" w:rsidP="00BC7A14">
            <w:pPr>
              <w:jc w:val="both"/>
              <w:rPr>
                <w:lang w:val="en-GB" w:eastAsia="en-US"/>
              </w:rPr>
            </w:pPr>
            <w:r w:rsidRPr="00E1035D">
              <w:rPr>
                <w:sz w:val="22"/>
                <w:szCs w:val="22"/>
                <w:lang w:val="en-GB" w:eastAsia="en-US"/>
              </w:rPr>
              <w:t>VAT (19.25%)</w:t>
            </w:r>
          </w:p>
        </w:tc>
        <w:tc>
          <w:tcPr>
            <w:tcW w:w="2835" w:type="dxa"/>
          </w:tcPr>
          <w:p w14:paraId="7036DA2B" w14:textId="77777777" w:rsidR="00BC7A14" w:rsidRPr="00E1035D" w:rsidRDefault="00BC7A14" w:rsidP="00BC7A14">
            <w:pPr>
              <w:jc w:val="both"/>
              <w:rPr>
                <w:lang w:val="en-GB" w:eastAsia="en-US"/>
              </w:rPr>
            </w:pPr>
          </w:p>
        </w:tc>
      </w:tr>
      <w:tr w:rsidR="005E1B0E" w:rsidRPr="00E1035D" w14:paraId="68E73874" w14:textId="77777777" w:rsidTr="00431F1C">
        <w:tc>
          <w:tcPr>
            <w:tcW w:w="2278" w:type="dxa"/>
          </w:tcPr>
          <w:p w14:paraId="1305D2FD" w14:textId="77777777" w:rsidR="00BC7A14" w:rsidRPr="00E1035D" w:rsidRDefault="00BC7A14" w:rsidP="00BC7A14">
            <w:pPr>
              <w:jc w:val="both"/>
              <w:rPr>
                <w:lang w:val="en-GB" w:eastAsia="en-US"/>
              </w:rPr>
            </w:pPr>
            <w:r w:rsidRPr="00E1035D">
              <w:rPr>
                <w:sz w:val="22"/>
                <w:szCs w:val="22"/>
                <w:lang w:val="en-GB" w:eastAsia="en-US"/>
              </w:rPr>
              <w:t>AIR (2.2 %)</w:t>
            </w:r>
          </w:p>
        </w:tc>
        <w:tc>
          <w:tcPr>
            <w:tcW w:w="2835" w:type="dxa"/>
          </w:tcPr>
          <w:p w14:paraId="617BE403" w14:textId="77777777" w:rsidR="00BC7A14" w:rsidRPr="00E1035D" w:rsidRDefault="00BC7A14" w:rsidP="00BC7A14">
            <w:pPr>
              <w:jc w:val="both"/>
              <w:rPr>
                <w:lang w:val="en-GB" w:eastAsia="en-US"/>
              </w:rPr>
            </w:pPr>
          </w:p>
        </w:tc>
      </w:tr>
      <w:tr w:rsidR="00BC7A14" w:rsidRPr="00E1035D" w14:paraId="4C2F2FEB" w14:textId="77777777" w:rsidTr="00431F1C">
        <w:tc>
          <w:tcPr>
            <w:tcW w:w="2278" w:type="dxa"/>
          </w:tcPr>
          <w:p w14:paraId="096DB387" w14:textId="77777777" w:rsidR="00BC7A14" w:rsidRPr="00E1035D" w:rsidRDefault="00BC7A14" w:rsidP="00BC7A14">
            <w:pPr>
              <w:jc w:val="both"/>
              <w:rPr>
                <w:lang w:val="en-GB" w:eastAsia="en-US"/>
              </w:rPr>
            </w:pPr>
            <w:r w:rsidRPr="00E1035D">
              <w:rPr>
                <w:sz w:val="22"/>
                <w:szCs w:val="22"/>
                <w:lang w:val="en-GB" w:eastAsia="en-US"/>
              </w:rPr>
              <w:t>Net to be paid</w:t>
            </w:r>
          </w:p>
        </w:tc>
        <w:tc>
          <w:tcPr>
            <w:tcW w:w="2835" w:type="dxa"/>
          </w:tcPr>
          <w:p w14:paraId="508CFF69" w14:textId="77777777" w:rsidR="00BC7A14" w:rsidRPr="00E1035D" w:rsidRDefault="00BC7A14" w:rsidP="00BC7A14">
            <w:pPr>
              <w:jc w:val="both"/>
              <w:rPr>
                <w:lang w:val="en-GB" w:eastAsia="en-US"/>
              </w:rPr>
            </w:pPr>
          </w:p>
        </w:tc>
      </w:tr>
    </w:tbl>
    <w:p w14:paraId="494E1CDE" w14:textId="77777777" w:rsidR="00BC7A14" w:rsidRPr="00E1035D" w:rsidRDefault="00BC7A14" w:rsidP="00BC7A14">
      <w:pPr>
        <w:spacing w:line="276" w:lineRule="auto"/>
        <w:jc w:val="both"/>
        <w:rPr>
          <w:sz w:val="22"/>
          <w:szCs w:val="22"/>
          <w:lang w:val="en-US" w:eastAsia="en-US"/>
        </w:rPr>
      </w:pPr>
    </w:p>
    <w:p w14:paraId="6E496CC8" w14:textId="77777777" w:rsidR="00BC7A14" w:rsidRPr="00E1035D" w:rsidRDefault="00BC7A14" w:rsidP="00BC7A14">
      <w:pPr>
        <w:tabs>
          <w:tab w:val="left" w:pos="672"/>
        </w:tabs>
        <w:jc w:val="both"/>
        <w:rPr>
          <w:lang w:val="en-GB"/>
        </w:rPr>
      </w:pPr>
    </w:p>
    <w:tbl>
      <w:tblPr>
        <w:tblW w:w="1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5670"/>
      </w:tblGrid>
      <w:tr w:rsidR="005E1B0E" w:rsidRPr="00E1035D" w14:paraId="314F02A4" w14:textId="77777777" w:rsidTr="00B272AD">
        <w:tc>
          <w:tcPr>
            <w:tcW w:w="5382" w:type="dxa"/>
            <w:shd w:val="clear" w:color="auto" w:fill="auto"/>
          </w:tcPr>
          <w:p w14:paraId="11DF26C6" w14:textId="77777777" w:rsidR="00BC7A14" w:rsidRPr="00E1035D" w:rsidRDefault="00BC7A14" w:rsidP="00BC7A14">
            <w:pPr>
              <w:tabs>
                <w:tab w:val="left" w:pos="672"/>
              </w:tabs>
              <w:jc w:val="both"/>
              <w:rPr>
                <w:b/>
                <w:lang w:val="en-GB"/>
              </w:rPr>
            </w:pPr>
            <w:r w:rsidRPr="00E1035D">
              <w:rPr>
                <w:b/>
                <w:lang w:val="en-GB"/>
              </w:rPr>
              <w:t>READ AND APPROVED BY THE ENTREPRENEUR</w:t>
            </w:r>
          </w:p>
          <w:p w14:paraId="38DF45FC" w14:textId="77777777" w:rsidR="00BC7A14" w:rsidRPr="00E1035D" w:rsidRDefault="00BC7A14" w:rsidP="00BC7A14">
            <w:pPr>
              <w:tabs>
                <w:tab w:val="left" w:pos="672"/>
              </w:tabs>
              <w:jc w:val="both"/>
              <w:rPr>
                <w:b/>
                <w:lang w:val="en-GB"/>
              </w:rPr>
            </w:pPr>
          </w:p>
          <w:p w14:paraId="688C9608" w14:textId="77777777" w:rsidR="00BC7A14" w:rsidRPr="00E1035D" w:rsidRDefault="00BC7A14" w:rsidP="00BC7A14">
            <w:pPr>
              <w:tabs>
                <w:tab w:val="left" w:pos="672"/>
              </w:tabs>
              <w:jc w:val="both"/>
              <w:rPr>
                <w:b/>
                <w:lang w:val="en-GB"/>
              </w:rPr>
            </w:pPr>
          </w:p>
          <w:p w14:paraId="38212A37" w14:textId="77777777" w:rsidR="00BC7A14" w:rsidRPr="00E1035D" w:rsidRDefault="00BC7A14" w:rsidP="00BC7A14">
            <w:pPr>
              <w:tabs>
                <w:tab w:val="left" w:pos="672"/>
              </w:tabs>
              <w:jc w:val="both"/>
              <w:rPr>
                <w:b/>
                <w:lang w:val="en-GB"/>
              </w:rPr>
            </w:pPr>
          </w:p>
          <w:p w14:paraId="6B5D4D87" w14:textId="77777777" w:rsidR="00BC7A14" w:rsidRPr="00E1035D" w:rsidRDefault="00BC7A14" w:rsidP="00BC7A14">
            <w:pPr>
              <w:tabs>
                <w:tab w:val="left" w:pos="672"/>
              </w:tabs>
              <w:jc w:val="both"/>
              <w:rPr>
                <w:b/>
                <w:lang w:val="en-GB"/>
              </w:rPr>
            </w:pPr>
          </w:p>
          <w:p w14:paraId="7574342B" w14:textId="48F7B506" w:rsidR="00BC7A14" w:rsidRPr="00E1035D" w:rsidRDefault="00BC7A14" w:rsidP="00BC7A14">
            <w:pPr>
              <w:tabs>
                <w:tab w:val="left" w:pos="672"/>
              </w:tabs>
              <w:jc w:val="both"/>
              <w:rPr>
                <w:lang w:val="en-GB"/>
              </w:rPr>
            </w:pPr>
          </w:p>
          <w:p w14:paraId="61E8800B" w14:textId="2F85102C" w:rsidR="00A87E63" w:rsidRPr="00E1035D" w:rsidRDefault="00A87E63" w:rsidP="00BC7A14">
            <w:pPr>
              <w:tabs>
                <w:tab w:val="left" w:pos="672"/>
              </w:tabs>
              <w:jc w:val="both"/>
              <w:rPr>
                <w:lang w:val="en-GB"/>
              </w:rPr>
            </w:pPr>
          </w:p>
          <w:p w14:paraId="1ECA2A39" w14:textId="4CC29610" w:rsidR="00A87E63" w:rsidRPr="00E1035D" w:rsidRDefault="00A87E63" w:rsidP="00BC7A14">
            <w:pPr>
              <w:tabs>
                <w:tab w:val="left" w:pos="672"/>
              </w:tabs>
              <w:jc w:val="both"/>
              <w:rPr>
                <w:lang w:val="en-GB"/>
              </w:rPr>
            </w:pPr>
          </w:p>
          <w:p w14:paraId="6003B6FB" w14:textId="098FACDA" w:rsidR="00A87E63" w:rsidRPr="00E1035D" w:rsidRDefault="00A87E63" w:rsidP="00BC7A14">
            <w:pPr>
              <w:tabs>
                <w:tab w:val="left" w:pos="672"/>
              </w:tabs>
              <w:jc w:val="both"/>
              <w:rPr>
                <w:lang w:val="en-GB"/>
              </w:rPr>
            </w:pPr>
          </w:p>
          <w:p w14:paraId="67E6EFB9" w14:textId="77777777" w:rsidR="00A87E63" w:rsidRPr="00E1035D" w:rsidRDefault="00A87E63" w:rsidP="00BC7A14">
            <w:pPr>
              <w:tabs>
                <w:tab w:val="left" w:pos="672"/>
              </w:tabs>
              <w:jc w:val="both"/>
              <w:rPr>
                <w:lang w:val="en-GB"/>
              </w:rPr>
            </w:pPr>
          </w:p>
          <w:p w14:paraId="060246D7" w14:textId="2E0395B9" w:rsidR="00BC7A14" w:rsidRPr="00E1035D" w:rsidRDefault="008F4494" w:rsidP="00BC7A14">
            <w:pPr>
              <w:tabs>
                <w:tab w:val="left" w:pos="672"/>
              </w:tabs>
              <w:jc w:val="both"/>
              <w:rPr>
                <w:lang w:val="en-GB"/>
              </w:rPr>
            </w:pPr>
            <w:r w:rsidRPr="00E1035D">
              <w:rPr>
                <w:b/>
                <w:lang w:val="en-GB"/>
              </w:rPr>
              <w:t xml:space="preserve">NKAMBE </w:t>
            </w:r>
            <w:r w:rsidR="00BC7A14" w:rsidRPr="00E1035D">
              <w:rPr>
                <w:lang w:val="en-GB"/>
              </w:rPr>
              <w:t>, the............................................</w:t>
            </w:r>
          </w:p>
        </w:tc>
        <w:tc>
          <w:tcPr>
            <w:tcW w:w="5670" w:type="dxa"/>
            <w:shd w:val="clear" w:color="auto" w:fill="auto"/>
          </w:tcPr>
          <w:p w14:paraId="20646B44" w14:textId="6D7DB867" w:rsidR="00BC7A14" w:rsidRPr="00E1035D" w:rsidRDefault="00BC7A14" w:rsidP="00BC7A14">
            <w:pPr>
              <w:tabs>
                <w:tab w:val="left" w:pos="672"/>
              </w:tabs>
              <w:jc w:val="both"/>
              <w:rPr>
                <w:lang w:val="en-GB"/>
              </w:rPr>
            </w:pPr>
            <w:r w:rsidRPr="00E1035D">
              <w:rPr>
                <w:b/>
                <w:lang w:val="en-GB"/>
              </w:rPr>
              <w:t xml:space="preserve">THE MAYOR OF </w:t>
            </w:r>
            <w:r w:rsidR="008F4494" w:rsidRPr="00E1035D">
              <w:rPr>
                <w:b/>
                <w:lang w:val="en-GB"/>
              </w:rPr>
              <w:t xml:space="preserve">NKAMBE </w:t>
            </w:r>
            <w:r w:rsidRPr="00E1035D">
              <w:rPr>
                <w:b/>
                <w:lang w:val="en-GB"/>
              </w:rPr>
              <w:t xml:space="preserve">  COUNCIL</w:t>
            </w:r>
          </w:p>
          <w:p w14:paraId="0297FDDF" w14:textId="77777777" w:rsidR="00BC7A14" w:rsidRPr="00E1035D" w:rsidRDefault="00BC7A14" w:rsidP="00BC7A14">
            <w:pPr>
              <w:tabs>
                <w:tab w:val="left" w:pos="672"/>
              </w:tabs>
              <w:jc w:val="both"/>
              <w:rPr>
                <w:lang w:val="en-GB"/>
              </w:rPr>
            </w:pPr>
          </w:p>
          <w:p w14:paraId="1BF2FC40" w14:textId="77777777" w:rsidR="00BC7A14" w:rsidRPr="00E1035D" w:rsidRDefault="00BC7A14" w:rsidP="00BC7A14">
            <w:pPr>
              <w:tabs>
                <w:tab w:val="left" w:pos="672"/>
              </w:tabs>
              <w:jc w:val="both"/>
              <w:rPr>
                <w:lang w:val="en-GB"/>
              </w:rPr>
            </w:pPr>
          </w:p>
          <w:p w14:paraId="53C3EB7B" w14:textId="77777777" w:rsidR="00BC7A14" w:rsidRPr="00E1035D" w:rsidRDefault="00BC7A14" w:rsidP="00BC7A14">
            <w:pPr>
              <w:tabs>
                <w:tab w:val="left" w:pos="672"/>
              </w:tabs>
              <w:jc w:val="both"/>
              <w:rPr>
                <w:lang w:val="en-GB"/>
              </w:rPr>
            </w:pPr>
          </w:p>
          <w:p w14:paraId="1E2DC26D" w14:textId="77777777" w:rsidR="00BC7A14" w:rsidRPr="00E1035D" w:rsidRDefault="00BC7A14" w:rsidP="00BC7A14">
            <w:pPr>
              <w:tabs>
                <w:tab w:val="left" w:pos="672"/>
              </w:tabs>
              <w:jc w:val="both"/>
              <w:rPr>
                <w:lang w:val="en-GB"/>
              </w:rPr>
            </w:pPr>
          </w:p>
          <w:p w14:paraId="5C8882EC" w14:textId="77777777" w:rsidR="00BC7A14" w:rsidRPr="00E1035D" w:rsidRDefault="00BC7A14" w:rsidP="00BC7A14">
            <w:pPr>
              <w:tabs>
                <w:tab w:val="left" w:pos="672"/>
              </w:tabs>
              <w:jc w:val="both"/>
              <w:rPr>
                <w:lang w:val="en-GB"/>
              </w:rPr>
            </w:pPr>
          </w:p>
          <w:p w14:paraId="7C1381D4" w14:textId="218785D1" w:rsidR="00BC7A14" w:rsidRPr="00E1035D" w:rsidRDefault="00BC7A14" w:rsidP="00BC7A14">
            <w:pPr>
              <w:tabs>
                <w:tab w:val="left" w:pos="672"/>
              </w:tabs>
              <w:jc w:val="both"/>
              <w:rPr>
                <w:lang w:val="en-GB"/>
              </w:rPr>
            </w:pPr>
          </w:p>
          <w:p w14:paraId="67257532" w14:textId="230DE9F0" w:rsidR="00A87E63" w:rsidRPr="00E1035D" w:rsidRDefault="00A87E63" w:rsidP="00BC7A14">
            <w:pPr>
              <w:tabs>
                <w:tab w:val="left" w:pos="672"/>
              </w:tabs>
              <w:jc w:val="both"/>
              <w:rPr>
                <w:lang w:val="en-GB"/>
              </w:rPr>
            </w:pPr>
          </w:p>
          <w:p w14:paraId="67D46FCE" w14:textId="5BD226F3" w:rsidR="00A87E63" w:rsidRPr="00E1035D" w:rsidRDefault="00A87E63" w:rsidP="00BC7A14">
            <w:pPr>
              <w:tabs>
                <w:tab w:val="left" w:pos="672"/>
              </w:tabs>
              <w:jc w:val="both"/>
              <w:rPr>
                <w:lang w:val="en-GB"/>
              </w:rPr>
            </w:pPr>
          </w:p>
          <w:p w14:paraId="282D0E72" w14:textId="77777777" w:rsidR="00A87E63" w:rsidRPr="00E1035D" w:rsidRDefault="00A87E63" w:rsidP="00BC7A14">
            <w:pPr>
              <w:tabs>
                <w:tab w:val="left" w:pos="672"/>
              </w:tabs>
              <w:jc w:val="both"/>
              <w:rPr>
                <w:lang w:val="en-GB"/>
              </w:rPr>
            </w:pPr>
          </w:p>
          <w:p w14:paraId="1368AA03" w14:textId="3B0AECC2" w:rsidR="00BC7A14" w:rsidRPr="00E1035D" w:rsidRDefault="008F4494" w:rsidP="00BC7A14">
            <w:pPr>
              <w:tabs>
                <w:tab w:val="left" w:pos="672"/>
              </w:tabs>
              <w:jc w:val="both"/>
              <w:rPr>
                <w:lang w:val="en-GB"/>
              </w:rPr>
            </w:pPr>
            <w:r w:rsidRPr="00E1035D">
              <w:rPr>
                <w:b/>
                <w:lang w:val="en-GB"/>
              </w:rPr>
              <w:t xml:space="preserve">NKAMBE </w:t>
            </w:r>
            <w:r w:rsidR="00BC7A14" w:rsidRPr="00E1035D">
              <w:rPr>
                <w:lang w:val="en-GB"/>
              </w:rPr>
              <w:t>, the........................................</w:t>
            </w:r>
          </w:p>
        </w:tc>
      </w:tr>
      <w:tr w:rsidR="00B272AD" w:rsidRPr="00E1035D" w14:paraId="0F6325AD" w14:textId="77777777" w:rsidTr="00B272AD">
        <w:trPr>
          <w:trHeight w:val="3090"/>
        </w:trPr>
        <w:tc>
          <w:tcPr>
            <w:tcW w:w="11052" w:type="dxa"/>
            <w:gridSpan w:val="2"/>
            <w:shd w:val="clear" w:color="auto" w:fill="auto"/>
          </w:tcPr>
          <w:p w14:paraId="3F252758" w14:textId="77777777" w:rsidR="00B272AD" w:rsidRPr="00E1035D" w:rsidRDefault="00B272AD" w:rsidP="00BC7A14">
            <w:pPr>
              <w:tabs>
                <w:tab w:val="left" w:pos="672"/>
              </w:tabs>
              <w:jc w:val="both"/>
              <w:rPr>
                <w:b/>
                <w:lang w:val="en-GB"/>
              </w:rPr>
            </w:pPr>
          </w:p>
        </w:tc>
      </w:tr>
    </w:tbl>
    <w:p w14:paraId="69A914FE" w14:textId="77777777" w:rsidR="00BC7A14" w:rsidRPr="00E1035D" w:rsidRDefault="00BC7A14">
      <w:pPr>
        <w:widowControl w:val="0"/>
        <w:autoSpaceDE w:val="0"/>
        <w:autoSpaceDN w:val="0"/>
        <w:adjustRightInd w:val="0"/>
        <w:spacing w:line="200" w:lineRule="exact"/>
        <w:rPr>
          <w:sz w:val="20"/>
          <w:szCs w:val="20"/>
        </w:rPr>
      </w:pPr>
    </w:p>
    <w:p w14:paraId="1697487D" w14:textId="77777777" w:rsidR="00BC7A14" w:rsidRPr="00E1035D" w:rsidRDefault="00BC7A14">
      <w:pPr>
        <w:widowControl w:val="0"/>
        <w:autoSpaceDE w:val="0"/>
        <w:autoSpaceDN w:val="0"/>
        <w:adjustRightInd w:val="0"/>
        <w:spacing w:line="200" w:lineRule="exact"/>
        <w:rPr>
          <w:sz w:val="20"/>
          <w:szCs w:val="20"/>
        </w:rPr>
      </w:pPr>
    </w:p>
    <w:p w14:paraId="44C4B2AF" w14:textId="77777777" w:rsidR="00BC7A14" w:rsidRPr="00E1035D" w:rsidRDefault="00BC7A14">
      <w:pPr>
        <w:widowControl w:val="0"/>
        <w:autoSpaceDE w:val="0"/>
        <w:autoSpaceDN w:val="0"/>
        <w:adjustRightInd w:val="0"/>
        <w:spacing w:line="200" w:lineRule="exact"/>
        <w:rPr>
          <w:sz w:val="20"/>
          <w:szCs w:val="20"/>
        </w:rPr>
      </w:pPr>
    </w:p>
    <w:p w14:paraId="4907C428" w14:textId="77777777" w:rsidR="00BC7A14" w:rsidRPr="00E1035D" w:rsidRDefault="00BC7A14">
      <w:pPr>
        <w:widowControl w:val="0"/>
        <w:autoSpaceDE w:val="0"/>
        <w:autoSpaceDN w:val="0"/>
        <w:adjustRightInd w:val="0"/>
        <w:spacing w:line="200" w:lineRule="exact"/>
        <w:rPr>
          <w:sz w:val="20"/>
          <w:szCs w:val="20"/>
        </w:rPr>
      </w:pPr>
    </w:p>
    <w:p w14:paraId="49FD118A" w14:textId="77777777" w:rsidR="00CC5C0B" w:rsidRPr="00E1035D" w:rsidRDefault="00CC5C0B">
      <w:pPr>
        <w:widowControl w:val="0"/>
        <w:autoSpaceDE w:val="0"/>
        <w:autoSpaceDN w:val="0"/>
        <w:adjustRightInd w:val="0"/>
        <w:spacing w:line="200" w:lineRule="exact"/>
        <w:rPr>
          <w:sz w:val="20"/>
          <w:szCs w:val="20"/>
        </w:rPr>
      </w:pPr>
    </w:p>
    <w:p w14:paraId="0C96C143" w14:textId="77777777" w:rsidR="00CC5C0B" w:rsidRPr="00E1035D" w:rsidRDefault="00CC5C0B">
      <w:pPr>
        <w:widowControl w:val="0"/>
        <w:autoSpaceDE w:val="0"/>
        <w:autoSpaceDN w:val="0"/>
        <w:adjustRightInd w:val="0"/>
        <w:spacing w:line="200" w:lineRule="exact"/>
        <w:rPr>
          <w:sz w:val="20"/>
          <w:szCs w:val="20"/>
        </w:rPr>
      </w:pPr>
    </w:p>
    <w:p w14:paraId="0E80F0EC" w14:textId="77777777" w:rsidR="00CC5C0B" w:rsidRPr="00E1035D" w:rsidRDefault="00CC5C0B">
      <w:pPr>
        <w:widowControl w:val="0"/>
        <w:autoSpaceDE w:val="0"/>
        <w:autoSpaceDN w:val="0"/>
        <w:adjustRightInd w:val="0"/>
        <w:spacing w:line="200" w:lineRule="exact"/>
        <w:rPr>
          <w:sz w:val="20"/>
          <w:szCs w:val="20"/>
        </w:rPr>
      </w:pPr>
    </w:p>
    <w:p w14:paraId="03A74F73" w14:textId="77777777" w:rsidR="00CC5C0B" w:rsidRPr="00E1035D" w:rsidRDefault="00CC5C0B">
      <w:pPr>
        <w:widowControl w:val="0"/>
        <w:autoSpaceDE w:val="0"/>
        <w:autoSpaceDN w:val="0"/>
        <w:adjustRightInd w:val="0"/>
        <w:spacing w:line="200" w:lineRule="exact"/>
        <w:rPr>
          <w:sz w:val="20"/>
          <w:szCs w:val="20"/>
        </w:rPr>
      </w:pPr>
    </w:p>
    <w:p w14:paraId="449FADB8" w14:textId="77777777" w:rsidR="00CC5C0B" w:rsidRPr="00E1035D" w:rsidRDefault="00CC5C0B">
      <w:pPr>
        <w:widowControl w:val="0"/>
        <w:autoSpaceDE w:val="0"/>
        <w:autoSpaceDN w:val="0"/>
        <w:adjustRightInd w:val="0"/>
        <w:spacing w:line="200" w:lineRule="exact"/>
        <w:rPr>
          <w:sz w:val="20"/>
          <w:szCs w:val="20"/>
        </w:rPr>
      </w:pPr>
    </w:p>
    <w:p w14:paraId="3CD83580" w14:textId="77777777" w:rsidR="00CC5C0B" w:rsidRPr="00E1035D" w:rsidRDefault="00CC5C0B">
      <w:pPr>
        <w:widowControl w:val="0"/>
        <w:autoSpaceDE w:val="0"/>
        <w:autoSpaceDN w:val="0"/>
        <w:adjustRightInd w:val="0"/>
        <w:spacing w:line="200" w:lineRule="exact"/>
        <w:rPr>
          <w:sz w:val="20"/>
          <w:szCs w:val="20"/>
        </w:rPr>
      </w:pPr>
    </w:p>
    <w:p w14:paraId="4D89382E" w14:textId="77777777" w:rsidR="00CC5C0B" w:rsidRPr="00E1035D" w:rsidRDefault="00CC5C0B">
      <w:pPr>
        <w:widowControl w:val="0"/>
        <w:autoSpaceDE w:val="0"/>
        <w:autoSpaceDN w:val="0"/>
        <w:adjustRightInd w:val="0"/>
        <w:spacing w:line="200" w:lineRule="exact"/>
        <w:rPr>
          <w:sz w:val="20"/>
          <w:szCs w:val="20"/>
        </w:rPr>
      </w:pPr>
    </w:p>
    <w:p w14:paraId="243D1DE5" w14:textId="77777777" w:rsidR="00CC5C0B" w:rsidRPr="00E1035D" w:rsidRDefault="00CC5C0B">
      <w:pPr>
        <w:widowControl w:val="0"/>
        <w:autoSpaceDE w:val="0"/>
        <w:autoSpaceDN w:val="0"/>
        <w:adjustRightInd w:val="0"/>
        <w:spacing w:line="200" w:lineRule="exact"/>
        <w:rPr>
          <w:sz w:val="20"/>
          <w:szCs w:val="20"/>
        </w:rPr>
      </w:pPr>
    </w:p>
    <w:p w14:paraId="57B0A438" w14:textId="77777777" w:rsidR="00CC5C0B" w:rsidRPr="00E1035D" w:rsidRDefault="00CC5C0B">
      <w:pPr>
        <w:widowControl w:val="0"/>
        <w:autoSpaceDE w:val="0"/>
        <w:autoSpaceDN w:val="0"/>
        <w:adjustRightInd w:val="0"/>
        <w:spacing w:line="200" w:lineRule="exact"/>
        <w:rPr>
          <w:sz w:val="20"/>
          <w:szCs w:val="20"/>
        </w:rPr>
      </w:pPr>
    </w:p>
    <w:p w14:paraId="2E98E3DE" w14:textId="77777777" w:rsidR="00CC5C0B" w:rsidRPr="00E1035D" w:rsidRDefault="00CC5C0B">
      <w:pPr>
        <w:widowControl w:val="0"/>
        <w:autoSpaceDE w:val="0"/>
        <w:autoSpaceDN w:val="0"/>
        <w:adjustRightInd w:val="0"/>
        <w:spacing w:line="200" w:lineRule="exact"/>
        <w:rPr>
          <w:sz w:val="20"/>
          <w:szCs w:val="20"/>
        </w:rPr>
      </w:pPr>
    </w:p>
    <w:p w14:paraId="3A6A883A" w14:textId="77777777" w:rsidR="00CC5C0B" w:rsidRPr="00E1035D" w:rsidRDefault="00CC5C0B">
      <w:pPr>
        <w:widowControl w:val="0"/>
        <w:autoSpaceDE w:val="0"/>
        <w:autoSpaceDN w:val="0"/>
        <w:adjustRightInd w:val="0"/>
        <w:spacing w:line="200" w:lineRule="exact"/>
        <w:rPr>
          <w:sz w:val="20"/>
          <w:szCs w:val="20"/>
        </w:rPr>
      </w:pPr>
    </w:p>
    <w:p w14:paraId="23F8E4FA" w14:textId="77777777" w:rsidR="00CC5C0B" w:rsidRPr="00E1035D" w:rsidRDefault="00CC5C0B">
      <w:pPr>
        <w:widowControl w:val="0"/>
        <w:autoSpaceDE w:val="0"/>
        <w:autoSpaceDN w:val="0"/>
        <w:adjustRightInd w:val="0"/>
        <w:spacing w:line="200" w:lineRule="exact"/>
        <w:rPr>
          <w:sz w:val="20"/>
          <w:szCs w:val="20"/>
        </w:rPr>
      </w:pPr>
    </w:p>
    <w:p w14:paraId="1E74FE60" w14:textId="77777777" w:rsidR="00CC5C0B" w:rsidRPr="00E1035D" w:rsidRDefault="00CC5C0B">
      <w:pPr>
        <w:widowControl w:val="0"/>
        <w:autoSpaceDE w:val="0"/>
        <w:autoSpaceDN w:val="0"/>
        <w:adjustRightInd w:val="0"/>
        <w:spacing w:line="200" w:lineRule="exact"/>
        <w:rPr>
          <w:sz w:val="20"/>
          <w:szCs w:val="20"/>
        </w:rPr>
      </w:pPr>
    </w:p>
    <w:p w14:paraId="094F5B28" w14:textId="77777777" w:rsidR="00CC5C0B" w:rsidRPr="00E1035D" w:rsidRDefault="00CC5C0B">
      <w:pPr>
        <w:widowControl w:val="0"/>
        <w:autoSpaceDE w:val="0"/>
        <w:autoSpaceDN w:val="0"/>
        <w:adjustRightInd w:val="0"/>
        <w:spacing w:line="200" w:lineRule="exact"/>
        <w:rPr>
          <w:sz w:val="20"/>
          <w:szCs w:val="20"/>
        </w:rPr>
      </w:pPr>
    </w:p>
    <w:p w14:paraId="4468BC70" w14:textId="77777777" w:rsidR="00CC5C0B" w:rsidRPr="00E1035D" w:rsidRDefault="00CC5C0B">
      <w:pPr>
        <w:widowControl w:val="0"/>
        <w:autoSpaceDE w:val="0"/>
        <w:autoSpaceDN w:val="0"/>
        <w:adjustRightInd w:val="0"/>
        <w:spacing w:line="200" w:lineRule="exact"/>
        <w:rPr>
          <w:sz w:val="20"/>
          <w:szCs w:val="20"/>
        </w:rPr>
      </w:pPr>
    </w:p>
    <w:p w14:paraId="0111E34B" w14:textId="77777777" w:rsidR="00CC5C0B" w:rsidRPr="00E1035D" w:rsidRDefault="00CC5C0B">
      <w:pPr>
        <w:widowControl w:val="0"/>
        <w:autoSpaceDE w:val="0"/>
        <w:autoSpaceDN w:val="0"/>
        <w:adjustRightInd w:val="0"/>
        <w:spacing w:line="200" w:lineRule="exact"/>
        <w:rPr>
          <w:sz w:val="20"/>
          <w:szCs w:val="20"/>
        </w:rPr>
      </w:pPr>
    </w:p>
    <w:p w14:paraId="2649561E" w14:textId="77777777" w:rsidR="00CC5C0B" w:rsidRPr="00E1035D" w:rsidRDefault="00CC5C0B">
      <w:pPr>
        <w:widowControl w:val="0"/>
        <w:autoSpaceDE w:val="0"/>
        <w:autoSpaceDN w:val="0"/>
        <w:adjustRightInd w:val="0"/>
        <w:spacing w:before="27"/>
        <w:ind w:left="4135" w:right="4054"/>
        <w:jc w:val="center"/>
        <w:rPr>
          <w:b/>
          <w:bCs/>
          <w:spacing w:val="27"/>
          <w:sz w:val="48"/>
          <w:szCs w:val="48"/>
        </w:rPr>
      </w:pPr>
    </w:p>
    <w:p w14:paraId="66797445" w14:textId="77777777" w:rsidR="00CC5C0B" w:rsidRPr="00E1035D" w:rsidRDefault="00CC5C0B">
      <w:pPr>
        <w:rPr>
          <w:b/>
          <w:spacing w:val="35"/>
          <w:w w:val="88"/>
          <w:position w:val="1"/>
          <w:sz w:val="40"/>
          <w:szCs w:val="40"/>
        </w:rPr>
      </w:pPr>
    </w:p>
    <w:p w14:paraId="5C6E6952" w14:textId="77777777" w:rsidR="00CC5C0B" w:rsidRPr="00E1035D" w:rsidRDefault="00CC5C0B">
      <w:pPr>
        <w:jc w:val="center"/>
        <w:rPr>
          <w:b/>
          <w:spacing w:val="35"/>
          <w:w w:val="88"/>
          <w:position w:val="1"/>
          <w:sz w:val="40"/>
          <w:szCs w:val="40"/>
        </w:rPr>
      </w:pPr>
    </w:p>
    <w:p w14:paraId="3905260C" w14:textId="77777777" w:rsidR="00BC7A14" w:rsidRPr="00E1035D" w:rsidRDefault="00BC7A14" w:rsidP="00F44B91">
      <w:pPr>
        <w:rPr>
          <w:b/>
          <w:spacing w:val="35"/>
          <w:w w:val="88"/>
          <w:position w:val="1"/>
          <w:sz w:val="40"/>
          <w:szCs w:val="40"/>
        </w:rPr>
      </w:pPr>
    </w:p>
    <w:p w14:paraId="15917B3F" w14:textId="77777777" w:rsidR="00BC7A14" w:rsidRPr="00E1035D" w:rsidRDefault="00BC7A14">
      <w:pPr>
        <w:jc w:val="center"/>
        <w:rPr>
          <w:b/>
          <w:spacing w:val="35"/>
          <w:w w:val="88"/>
          <w:position w:val="1"/>
          <w:sz w:val="40"/>
          <w:szCs w:val="40"/>
        </w:rPr>
      </w:pPr>
    </w:p>
    <w:p w14:paraId="0931CE0C" w14:textId="77777777" w:rsidR="00BC7A14" w:rsidRDefault="00BC7A14">
      <w:pPr>
        <w:jc w:val="center"/>
        <w:rPr>
          <w:b/>
          <w:spacing w:val="35"/>
          <w:w w:val="88"/>
          <w:position w:val="1"/>
          <w:sz w:val="40"/>
          <w:szCs w:val="40"/>
        </w:rPr>
      </w:pPr>
    </w:p>
    <w:p w14:paraId="3002BDBA" w14:textId="77777777" w:rsidR="00B32BEE" w:rsidRDefault="00B32BEE">
      <w:pPr>
        <w:jc w:val="center"/>
        <w:rPr>
          <w:b/>
          <w:spacing w:val="35"/>
          <w:w w:val="88"/>
          <w:position w:val="1"/>
          <w:sz w:val="40"/>
          <w:szCs w:val="40"/>
        </w:rPr>
      </w:pPr>
    </w:p>
    <w:p w14:paraId="74356002" w14:textId="77777777" w:rsidR="00B32BEE" w:rsidRDefault="00B32BEE">
      <w:pPr>
        <w:jc w:val="center"/>
        <w:rPr>
          <w:b/>
          <w:spacing w:val="35"/>
          <w:w w:val="88"/>
          <w:position w:val="1"/>
          <w:sz w:val="40"/>
          <w:szCs w:val="40"/>
        </w:rPr>
      </w:pPr>
    </w:p>
    <w:p w14:paraId="3EB12BF5" w14:textId="77777777" w:rsidR="00B32BEE" w:rsidRDefault="00B32BEE">
      <w:pPr>
        <w:jc w:val="center"/>
        <w:rPr>
          <w:b/>
          <w:spacing w:val="35"/>
          <w:w w:val="88"/>
          <w:position w:val="1"/>
          <w:sz w:val="40"/>
          <w:szCs w:val="40"/>
        </w:rPr>
      </w:pPr>
    </w:p>
    <w:p w14:paraId="2DF019F7" w14:textId="77777777" w:rsidR="00B32BEE" w:rsidRDefault="00B32BEE">
      <w:pPr>
        <w:jc w:val="center"/>
        <w:rPr>
          <w:b/>
          <w:spacing w:val="35"/>
          <w:w w:val="88"/>
          <w:position w:val="1"/>
          <w:sz w:val="40"/>
          <w:szCs w:val="40"/>
        </w:rPr>
      </w:pPr>
    </w:p>
    <w:p w14:paraId="6F20E8E7" w14:textId="77777777" w:rsidR="00B32BEE" w:rsidRDefault="00B32BEE">
      <w:pPr>
        <w:jc w:val="center"/>
        <w:rPr>
          <w:b/>
          <w:spacing w:val="35"/>
          <w:w w:val="88"/>
          <w:position w:val="1"/>
          <w:sz w:val="40"/>
          <w:szCs w:val="40"/>
        </w:rPr>
      </w:pPr>
    </w:p>
    <w:p w14:paraId="5C93CD64" w14:textId="77777777" w:rsidR="00B32BEE" w:rsidRDefault="00B32BEE">
      <w:pPr>
        <w:jc w:val="center"/>
        <w:rPr>
          <w:b/>
          <w:spacing w:val="35"/>
          <w:w w:val="88"/>
          <w:position w:val="1"/>
          <w:sz w:val="40"/>
          <w:szCs w:val="40"/>
        </w:rPr>
      </w:pPr>
    </w:p>
    <w:p w14:paraId="2D3B6FB0" w14:textId="77777777" w:rsidR="00B32BEE" w:rsidRDefault="00B32BEE">
      <w:pPr>
        <w:jc w:val="center"/>
        <w:rPr>
          <w:b/>
          <w:spacing w:val="35"/>
          <w:w w:val="88"/>
          <w:position w:val="1"/>
          <w:sz w:val="40"/>
          <w:szCs w:val="40"/>
        </w:rPr>
      </w:pPr>
    </w:p>
    <w:p w14:paraId="5C387E2A" w14:textId="77777777" w:rsidR="00B32BEE" w:rsidRPr="00E1035D" w:rsidRDefault="00B32BEE">
      <w:pPr>
        <w:jc w:val="center"/>
        <w:rPr>
          <w:b/>
          <w:spacing w:val="35"/>
          <w:w w:val="88"/>
          <w:position w:val="1"/>
          <w:sz w:val="40"/>
          <w:szCs w:val="40"/>
        </w:rPr>
      </w:pPr>
    </w:p>
    <w:p w14:paraId="56BA51A3" w14:textId="3BDE302B" w:rsidR="00BC7A14" w:rsidRPr="00E1035D" w:rsidRDefault="00BC7A14" w:rsidP="00BC7A14">
      <w:pPr>
        <w:jc w:val="center"/>
        <w:rPr>
          <w:b/>
          <w:lang w:val="en-GB"/>
        </w:rPr>
      </w:pPr>
      <w:r w:rsidRPr="00E1035D">
        <w:rPr>
          <w:b/>
          <w:lang w:val="en-GB"/>
        </w:rPr>
        <w:t>Document No. 1</w:t>
      </w:r>
      <w:r w:rsidR="00F44B91" w:rsidRPr="00E1035D">
        <w:rPr>
          <w:b/>
          <w:lang w:val="en-GB"/>
        </w:rPr>
        <w:t>1</w:t>
      </w:r>
      <w:r w:rsidRPr="00E1035D">
        <w:rPr>
          <w:b/>
          <w:lang w:val="en-GB"/>
        </w:rPr>
        <w:t>:</w:t>
      </w:r>
    </w:p>
    <w:p w14:paraId="44DACBA8" w14:textId="77777777" w:rsidR="00BC7A14" w:rsidRPr="00E1035D" w:rsidRDefault="00BC7A14" w:rsidP="00BC7A14">
      <w:pPr>
        <w:jc w:val="center"/>
        <w:rPr>
          <w:lang w:val="en-GB"/>
        </w:rPr>
      </w:pPr>
    </w:p>
    <w:p w14:paraId="18C3C606" w14:textId="77777777" w:rsidR="00BC7A14" w:rsidRPr="00E1035D" w:rsidRDefault="00BC7A14" w:rsidP="00BC7A14">
      <w:pPr>
        <w:jc w:val="center"/>
        <w:rPr>
          <w:lang w:val="en-GB"/>
        </w:rPr>
      </w:pPr>
      <w:r w:rsidRPr="00E1035D">
        <w:rPr>
          <w:noProof/>
          <w:lang w:val="en-US" w:eastAsia="en-US"/>
        </w:rPr>
        <mc:AlternateContent>
          <mc:Choice Requires="wps">
            <w:drawing>
              <wp:anchor distT="0" distB="0" distL="114300" distR="114300" simplePos="0" relativeHeight="251675648" behindDoc="0" locked="0" layoutInCell="1" allowOverlap="1" wp14:anchorId="1A818FD5" wp14:editId="77778C62">
                <wp:simplePos x="0" y="0"/>
                <wp:positionH relativeFrom="margin">
                  <wp:align>center</wp:align>
                </wp:positionH>
                <wp:positionV relativeFrom="paragraph">
                  <wp:posOffset>13335</wp:posOffset>
                </wp:positionV>
                <wp:extent cx="3848100" cy="454660"/>
                <wp:effectExtent l="0" t="0" r="19050" b="2159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54660"/>
                        </a:xfrm>
                        <a:prstGeom prst="rect">
                          <a:avLst/>
                        </a:prstGeom>
                        <a:solidFill>
                          <a:srgbClr val="D8D8D8"/>
                        </a:solidFill>
                        <a:ln w="9525">
                          <a:solidFill>
                            <a:srgbClr val="000000"/>
                          </a:solidFill>
                          <a:miter lim="800000"/>
                          <a:headEnd/>
                          <a:tailEnd/>
                        </a:ln>
                      </wps:spPr>
                      <wps:txbx>
                        <w:txbxContent>
                          <w:p w14:paraId="1F3115B5" w14:textId="77777777" w:rsidR="001C72EA" w:rsidRPr="00860FDC" w:rsidRDefault="001C72EA" w:rsidP="00BC7A14">
                            <w:pPr>
                              <w:jc w:val="center"/>
                              <w:rPr>
                                <w:rFonts w:ascii="Tw Cen MT" w:hAnsi="Tw Cen MT"/>
                                <w:b/>
                                <w:sz w:val="32"/>
                                <w:szCs w:val="32"/>
                                <w:lang w:val="en-US"/>
                              </w:rPr>
                            </w:pPr>
                            <w:bookmarkStart w:id="20" w:name="_Hlk66695246"/>
                            <w:r w:rsidRPr="00860FDC">
                              <w:rPr>
                                <w:rFonts w:ascii="Tw Cen MT" w:hAnsi="Tw Cen MT"/>
                                <w:b/>
                                <w:sz w:val="32"/>
                                <w:szCs w:val="32"/>
                                <w:lang w:val="en-US"/>
                              </w:rPr>
                              <w:t>MODEL FORMS</w:t>
                            </w:r>
                          </w:p>
                          <w:bookmarkEnd w:id="20"/>
                          <w:p w14:paraId="391A8936" w14:textId="77777777" w:rsidR="001C72EA" w:rsidRPr="00420374" w:rsidRDefault="001C72EA" w:rsidP="00BC7A1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6" o:spid="_x0000_s1041" type="#_x0000_t202" style="position:absolute;left:0;text-align:left;margin-left:0;margin-top:1.05pt;width:303pt;height:35.8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" fillcolor="#d8d8d8">
                <v:textbox>
                  <w:txbxContent>
                    <w:p w14:paraId="1F3115B5" w14:textId="77777777" w:rsidR="001C72EA" w:rsidRPr="00860FDC" w:rsidRDefault="001C72EA" w:rsidP="00BC7A14">
                      <w:pPr>
                        <w:jc w:val="center"/>
                        <w:rPr>
                          <w:rFonts w:ascii="Tw Cen MT" w:hAnsi="Tw Cen MT"/>
                          <w:b/>
                          <w:sz w:val="32"/>
                          <w:szCs w:val="32"/>
                          <w:lang w:val="en-US"/>
                        </w:rPr>
                      </w:pPr>
                      <w:bookmarkStart w:id="23" w:name="_Hlk66695246"/>
                      <w:r w:rsidRPr="00860FDC">
                        <w:rPr>
                          <w:rFonts w:ascii="Tw Cen MT" w:hAnsi="Tw Cen MT"/>
                          <w:b/>
                          <w:sz w:val="32"/>
                          <w:szCs w:val="32"/>
                          <w:lang w:val="en-US"/>
                        </w:rPr>
                        <w:t>MODEL FORMS</w:t>
                      </w:r>
                    </w:p>
                    <w:bookmarkEnd w:id="23"/>
                    <w:p w14:paraId="391A8936" w14:textId="77777777" w:rsidR="001C72EA" w:rsidRPr="00420374" w:rsidRDefault="001C72EA" w:rsidP="00BC7A14"/>
                  </w:txbxContent>
                </v:textbox>
                <w10:wrap anchorx="margin"/>
              </v:shape>
            </w:pict>
          </mc:Fallback>
        </mc:AlternateContent>
      </w:r>
    </w:p>
    <w:p w14:paraId="29908D6D" w14:textId="77777777" w:rsidR="00BC7A14" w:rsidRPr="00E1035D" w:rsidRDefault="00BC7A14" w:rsidP="00BC7A14">
      <w:pPr>
        <w:jc w:val="center"/>
        <w:rPr>
          <w:lang w:val="en-GB"/>
        </w:rPr>
      </w:pPr>
    </w:p>
    <w:p w14:paraId="298E5FBF" w14:textId="77777777" w:rsidR="00BC7A14" w:rsidRPr="00E1035D" w:rsidRDefault="00BC7A14" w:rsidP="00BC7A14">
      <w:pPr>
        <w:jc w:val="center"/>
        <w:rPr>
          <w:lang w:val="en-GB"/>
        </w:rPr>
      </w:pPr>
    </w:p>
    <w:p w14:paraId="55FBF15C" w14:textId="77777777" w:rsidR="00CC5C0B" w:rsidRPr="00E1035D" w:rsidRDefault="00CC5C0B">
      <w:pPr>
        <w:jc w:val="center"/>
        <w:rPr>
          <w:b/>
          <w:spacing w:val="35"/>
          <w:w w:val="88"/>
          <w:position w:val="1"/>
          <w:sz w:val="40"/>
          <w:szCs w:val="40"/>
        </w:rPr>
      </w:pPr>
    </w:p>
    <w:p w14:paraId="3D67417F" w14:textId="77777777" w:rsidR="00CC5C0B" w:rsidRPr="00E1035D" w:rsidRDefault="00CC5C0B">
      <w:pPr>
        <w:widowControl w:val="0"/>
        <w:autoSpaceDE w:val="0"/>
        <w:autoSpaceDN w:val="0"/>
        <w:adjustRightInd w:val="0"/>
        <w:spacing w:line="200" w:lineRule="exact"/>
        <w:rPr>
          <w:spacing w:val="37"/>
          <w:sz w:val="20"/>
          <w:szCs w:val="20"/>
        </w:rPr>
      </w:pPr>
    </w:p>
    <w:p w14:paraId="3D486E44" w14:textId="77777777" w:rsidR="00CC5C0B" w:rsidRPr="00E1035D" w:rsidRDefault="00CC5C0B">
      <w:pPr>
        <w:widowControl w:val="0"/>
        <w:autoSpaceDE w:val="0"/>
        <w:autoSpaceDN w:val="0"/>
        <w:adjustRightInd w:val="0"/>
        <w:spacing w:line="200" w:lineRule="exact"/>
        <w:rPr>
          <w:spacing w:val="37"/>
          <w:sz w:val="20"/>
          <w:szCs w:val="20"/>
        </w:rPr>
      </w:pPr>
    </w:p>
    <w:p w14:paraId="1EBB0B56" w14:textId="77777777" w:rsidR="00CC5C0B" w:rsidRPr="00E1035D" w:rsidRDefault="00CC5C0B">
      <w:pPr>
        <w:widowControl w:val="0"/>
        <w:autoSpaceDE w:val="0"/>
        <w:autoSpaceDN w:val="0"/>
        <w:adjustRightInd w:val="0"/>
        <w:spacing w:line="200" w:lineRule="exact"/>
        <w:rPr>
          <w:spacing w:val="37"/>
          <w:sz w:val="20"/>
          <w:szCs w:val="20"/>
        </w:rPr>
      </w:pPr>
    </w:p>
    <w:p w14:paraId="08AE938C" w14:textId="77777777" w:rsidR="00CC5C0B" w:rsidRPr="00E1035D" w:rsidRDefault="00CC5C0B">
      <w:pPr>
        <w:widowControl w:val="0"/>
        <w:autoSpaceDE w:val="0"/>
        <w:autoSpaceDN w:val="0"/>
        <w:adjustRightInd w:val="0"/>
        <w:spacing w:line="200" w:lineRule="exact"/>
        <w:rPr>
          <w:spacing w:val="37"/>
          <w:sz w:val="20"/>
          <w:szCs w:val="20"/>
        </w:rPr>
      </w:pPr>
    </w:p>
    <w:p w14:paraId="2C5F2944" w14:textId="77777777" w:rsidR="00CC5C0B" w:rsidRPr="00E1035D" w:rsidRDefault="00CC5C0B">
      <w:pPr>
        <w:widowControl w:val="0"/>
        <w:autoSpaceDE w:val="0"/>
        <w:autoSpaceDN w:val="0"/>
        <w:adjustRightInd w:val="0"/>
        <w:spacing w:line="200" w:lineRule="exact"/>
        <w:rPr>
          <w:spacing w:val="37"/>
          <w:sz w:val="20"/>
          <w:szCs w:val="20"/>
        </w:rPr>
      </w:pPr>
    </w:p>
    <w:p w14:paraId="59BEF383" w14:textId="77777777" w:rsidR="00CC5C0B" w:rsidRPr="00E1035D" w:rsidRDefault="00CC5C0B">
      <w:pPr>
        <w:widowControl w:val="0"/>
        <w:autoSpaceDE w:val="0"/>
        <w:autoSpaceDN w:val="0"/>
        <w:adjustRightInd w:val="0"/>
        <w:spacing w:line="200" w:lineRule="exact"/>
        <w:rPr>
          <w:spacing w:val="37"/>
          <w:sz w:val="20"/>
          <w:szCs w:val="20"/>
        </w:rPr>
      </w:pPr>
    </w:p>
    <w:p w14:paraId="0D90D251" w14:textId="77777777" w:rsidR="00CC5C0B" w:rsidRPr="00E1035D" w:rsidRDefault="00CC5C0B">
      <w:pPr>
        <w:widowControl w:val="0"/>
        <w:autoSpaceDE w:val="0"/>
        <w:autoSpaceDN w:val="0"/>
        <w:adjustRightInd w:val="0"/>
        <w:spacing w:line="200" w:lineRule="exact"/>
        <w:rPr>
          <w:spacing w:val="37"/>
          <w:sz w:val="20"/>
          <w:szCs w:val="20"/>
        </w:rPr>
      </w:pPr>
    </w:p>
    <w:p w14:paraId="07E12C38" w14:textId="77777777" w:rsidR="00CC5C0B" w:rsidRPr="00E1035D" w:rsidRDefault="00CC5C0B">
      <w:pPr>
        <w:widowControl w:val="0"/>
        <w:autoSpaceDE w:val="0"/>
        <w:autoSpaceDN w:val="0"/>
        <w:adjustRightInd w:val="0"/>
        <w:spacing w:line="200" w:lineRule="exact"/>
        <w:rPr>
          <w:spacing w:val="37"/>
          <w:sz w:val="20"/>
          <w:szCs w:val="20"/>
        </w:rPr>
      </w:pPr>
    </w:p>
    <w:p w14:paraId="646A1C0F" w14:textId="77777777" w:rsidR="00CC5C0B" w:rsidRPr="00E1035D" w:rsidRDefault="00CC5C0B">
      <w:pPr>
        <w:widowControl w:val="0"/>
        <w:autoSpaceDE w:val="0"/>
        <w:autoSpaceDN w:val="0"/>
        <w:adjustRightInd w:val="0"/>
        <w:spacing w:line="200" w:lineRule="exact"/>
        <w:rPr>
          <w:spacing w:val="37"/>
          <w:sz w:val="20"/>
          <w:szCs w:val="20"/>
        </w:rPr>
      </w:pPr>
    </w:p>
    <w:p w14:paraId="55C362BC" w14:textId="77777777" w:rsidR="00CC5C0B" w:rsidRPr="00E1035D" w:rsidRDefault="00CC5C0B">
      <w:pPr>
        <w:widowControl w:val="0"/>
        <w:autoSpaceDE w:val="0"/>
        <w:autoSpaceDN w:val="0"/>
        <w:adjustRightInd w:val="0"/>
        <w:spacing w:line="200" w:lineRule="exact"/>
        <w:rPr>
          <w:spacing w:val="37"/>
          <w:sz w:val="20"/>
          <w:szCs w:val="20"/>
        </w:rPr>
      </w:pPr>
    </w:p>
    <w:p w14:paraId="43AFA6BB" w14:textId="77777777" w:rsidR="00CC5C0B" w:rsidRPr="00E1035D" w:rsidRDefault="00CC5C0B">
      <w:pPr>
        <w:widowControl w:val="0"/>
        <w:autoSpaceDE w:val="0"/>
        <w:autoSpaceDN w:val="0"/>
        <w:adjustRightInd w:val="0"/>
        <w:spacing w:line="200" w:lineRule="exact"/>
        <w:rPr>
          <w:spacing w:val="37"/>
          <w:sz w:val="20"/>
          <w:szCs w:val="20"/>
        </w:rPr>
      </w:pPr>
    </w:p>
    <w:p w14:paraId="449C2502" w14:textId="77777777" w:rsidR="00CC5C0B" w:rsidRPr="00E1035D" w:rsidRDefault="00CC5C0B">
      <w:pPr>
        <w:widowControl w:val="0"/>
        <w:autoSpaceDE w:val="0"/>
        <w:autoSpaceDN w:val="0"/>
        <w:adjustRightInd w:val="0"/>
        <w:spacing w:line="200" w:lineRule="exact"/>
        <w:rPr>
          <w:spacing w:val="37"/>
          <w:sz w:val="20"/>
          <w:szCs w:val="20"/>
        </w:rPr>
      </w:pPr>
    </w:p>
    <w:p w14:paraId="354485BC" w14:textId="77777777" w:rsidR="00CC5C0B" w:rsidRPr="00E1035D" w:rsidRDefault="00CC5C0B">
      <w:pPr>
        <w:widowControl w:val="0"/>
        <w:autoSpaceDE w:val="0"/>
        <w:autoSpaceDN w:val="0"/>
        <w:adjustRightInd w:val="0"/>
        <w:spacing w:line="200" w:lineRule="exact"/>
        <w:rPr>
          <w:spacing w:val="37"/>
          <w:sz w:val="20"/>
          <w:szCs w:val="20"/>
        </w:rPr>
      </w:pPr>
    </w:p>
    <w:p w14:paraId="20CB4621" w14:textId="77777777" w:rsidR="00CC5C0B" w:rsidRPr="00E1035D" w:rsidRDefault="00CC5C0B">
      <w:pPr>
        <w:widowControl w:val="0"/>
        <w:autoSpaceDE w:val="0"/>
        <w:autoSpaceDN w:val="0"/>
        <w:adjustRightInd w:val="0"/>
        <w:spacing w:line="200" w:lineRule="exact"/>
        <w:rPr>
          <w:spacing w:val="37"/>
          <w:sz w:val="20"/>
          <w:szCs w:val="20"/>
        </w:rPr>
      </w:pPr>
    </w:p>
    <w:p w14:paraId="314E28BF" w14:textId="77777777" w:rsidR="00CC5C0B" w:rsidRPr="00E1035D" w:rsidRDefault="00CC5C0B">
      <w:pPr>
        <w:widowControl w:val="0"/>
        <w:autoSpaceDE w:val="0"/>
        <w:autoSpaceDN w:val="0"/>
        <w:adjustRightInd w:val="0"/>
        <w:spacing w:line="200" w:lineRule="exact"/>
        <w:rPr>
          <w:spacing w:val="37"/>
          <w:sz w:val="20"/>
          <w:szCs w:val="20"/>
        </w:rPr>
      </w:pPr>
    </w:p>
    <w:p w14:paraId="1E7DE92D" w14:textId="77777777" w:rsidR="00CC5C0B" w:rsidRPr="00E1035D" w:rsidRDefault="00CC5C0B">
      <w:pPr>
        <w:widowControl w:val="0"/>
        <w:autoSpaceDE w:val="0"/>
        <w:autoSpaceDN w:val="0"/>
        <w:adjustRightInd w:val="0"/>
        <w:spacing w:line="200" w:lineRule="exact"/>
        <w:rPr>
          <w:spacing w:val="37"/>
          <w:sz w:val="20"/>
          <w:szCs w:val="20"/>
        </w:rPr>
      </w:pPr>
    </w:p>
    <w:p w14:paraId="5F672941" w14:textId="5A6D0557" w:rsidR="00CC5C0B" w:rsidRPr="00E1035D" w:rsidRDefault="00CC5C0B">
      <w:pPr>
        <w:widowControl w:val="0"/>
        <w:autoSpaceDE w:val="0"/>
        <w:autoSpaceDN w:val="0"/>
        <w:adjustRightInd w:val="0"/>
        <w:spacing w:line="860" w:lineRule="exact"/>
        <w:ind w:right="-20"/>
        <w:rPr>
          <w:b/>
          <w:bCs/>
          <w:spacing w:val="34"/>
          <w:w w:val="80"/>
          <w:position w:val="-1"/>
          <w:sz w:val="40"/>
          <w:szCs w:val="40"/>
        </w:rPr>
      </w:pPr>
    </w:p>
    <w:p w14:paraId="2372D0B2" w14:textId="06BCFA55" w:rsidR="00F44B91" w:rsidRPr="00E1035D" w:rsidRDefault="00F44B91">
      <w:pPr>
        <w:widowControl w:val="0"/>
        <w:autoSpaceDE w:val="0"/>
        <w:autoSpaceDN w:val="0"/>
        <w:adjustRightInd w:val="0"/>
        <w:spacing w:line="860" w:lineRule="exact"/>
        <w:ind w:right="-20"/>
        <w:rPr>
          <w:b/>
          <w:bCs/>
          <w:spacing w:val="34"/>
          <w:w w:val="80"/>
          <w:position w:val="-1"/>
          <w:sz w:val="40"/>
          <w:szCs w:val="40"/>
        </w:rPr>
      </w:pPr>
    </w:p>
    <w:p w14:paraId="1ADC552A" w14:textId="11BBEE46" w:rsidR="00F44B91" w:rsidRPr="00E1035D" w:rsidRDefault="00F44B91">
      <w:pPr>
        <w:widowControl w:val="0"/>
        <w:autoSpaceDE w:val="0"/>
        <w:autoSpaceDN w:val="0"/>
        <w:adjustRightInd w:val="0"/>
        <w:spacing w:line="860" w:lineRule="exact"/>
        <w:ind w:right="-20"/>
        <w:rPr>
          <w:b/>
          <w:bCs/>
          <w:spacing w:val="34"/>
          <w:w w:val="80"/>
          <w:position w:val="-1"/>
          <w:sz w:val="40"/>
          <w:szCs w:val="40"/>
        </w:rPr>
      </w:pPr>
    </w:p>
    <w:p w14:paraId="71B0A7E0" w14:textId="21254246" w:rsidR="00F44B91" w:rsidRPr="00E1035D" w:rsidRDefault="00F44B91">
      <w:pPr>
        <w:widowControl w:val="0"/>
        <w:autoSpaceDE w:val="0"/>
        <w:autoSpaceDN w:val="0"/>
        <w:adjustRightInd w:val="0"/>
        <w:spacing w:line="860" w:lineRule="exact"/>
        <w:ind w:right="-20"/>
        <w:rPr>
          <w:b/>
          <w:bCs/>
          <w:spacing w:val="34"/>
          <w:w w:val="80"/>
          <w:position w:val="-1"/>
          <w:sz w:val="40"/>
          <w:szCs w:val="40"/>
        </w:rPr>
      </w:pPr>
    </w:p>
    <w:p w14:paraId="2D6C41AF" w14:textId="77777777" w:rsidR="00F44B91" w:rsidRPr="00E1035D" w:rsidRDefault="00F44B91">
      <w:pPr>
        <w:widowControl w:val="0"/>
        <w:autoSpaceDE w:val="0"/>
        <w:autoSpaceDN w:val="0"/>
        <w:adjustRightInd w:val="0"/>
        <w:spacing w:line="860" w:lineRule="exact"/>
        <w:ind w:right="-20"/>
        <w:rPr>
          <w:b/>
          <w:bCs/>
          <w:spacing w:val="34"/>
          <w:w w:val="80"/>
          <w:position w:val="-1"/>
          <w:sz w:val="40"/>
          <w:szCs w:val="40"/>
        </w:rPr>
      </w:pPr>
    </w:p>
    <w:p w14:paraId="610A4F54" w14:textId="77777777" w:rsidR="00F44B91" w:rsidRPr="00E1035D" w:rsidRDefault="00F44B91" w:rsidP="00F44B91">
      <w:pPr>
        <w:jc w:val="center"/>
        <w:rPr>
          <w:b/>
          <w:bCs/>
          <w:spacing w:val="34"/>
          <w:w w:val="80"/>
          <w:position w:val="-1"/>
          <w:sz w:val="40"/>
          <w:szCs w:val="40"/>
        </w:rPr>
      </w:pPr>
    </w:p>
    <w:p w14:paraId="5A2543CA" w14:textId="2AE66E48" w:rsidR="00F44B91" w:rsidRPr="00E1035D" w:rsidRDefault="00EB3AA7" w:rsidP="00F44B91">
      <w:pPr>
        <w:widowControl w:val="0"/>
        <w:autoSpaceDE w:val="0"/>
        <w:autoSpaceDN w:val="0"/>
        <w:adjustRightInd w:val="0"/>
        <w:spacing w:line="240" w:lineRule="exact"/>
        <w:ind w:left="117" w:right="-123"/>
        <w:jc w:val="center"/>
        <w:rPr>
          <w:b/>
          <w:lang w:val="en-GB"/>
        </w:rPr>
      </w:pPr>
      <w:r w:rsidRPr="00E1035D">
        <w:rPr>
          <w:b/>
          <w:lang w:val="en-GB"/>
        </w:rPr>
        <w:t xml:space="preserve">Table </w:t>
      </w:r>
      <w:r w:rsidR="00F44B91" w:rsidRPr="00E1035D">
        <w:rPr>
          <w:b/>
          <w:lang w:val="en-GB"/>
        </w:rPr>
        <w:t>MODEL FORMS</w:t>
      </w:r>
    </w:p>
    <w:p w14:paraId="13A68E83" w14:textId="62A68FC5" w:rsidR="00CC5C0B" w:rsidRPr="00E1035D" w:rsidRDefault="00CC5C0B">
      <w:pPr>
        <w:widowControl w:val="0"/>
        <w:autoSpaceDE w:val="0"/>
        <w:autoSpaceDN w:val="0"/>
        <w:adjustRightInd w:val="0"/>
        <w:spacing w:line="860" w:lineRule="exact"/>
        <w:ind w:right="-20"/>
        <w:jc w:val="center"/>
        <w:rPr>
          <w:spacing w:val="34"/>
          <w:sz w:val="40"/>
          <w:szCs w:val="40"/>
        </w:rPr>
      </w:pPr>
    </w:p>
    <w:p w14:paraId="77B600A4" w14:textId="77777777" w:rsidR="00CC5C0B" w:rsidRPr="00E1035D" w:rsidRDefault="00CC5C0B">
      <w:pPr>
        <w:widowControl w:val="0"/>
        <w:autoSpaceDE w:val="0"/>
        <w:autoSpaceDN w:val="0"/>
        <w:adjustRightInd w:val="0"/>
        <w:spacing w:before="7" w:line="100" w:lineRule="exact"/>
        <w:rPr>
          <w:spacing w:val="34"/>
          <w:sz w:val="10"/>
          <w:szCs w:val="10"/>
        </w:rPr>
      </w:pPr>
    </w:p>
    <w:p w14:paraId="1C43979B" w14:textId="77777777" w:rsidR="00CC5C0B" w:rsidRPr="00E1035D" w:rsidRDefault="00CC5C0B">
      <w:pPr>
        <w:widowControl w:val="0"/>
        <w:autoSpaceDE w:val="0"/>
        <w:autoSpaceDN w:val="0"/>
        <w:adjustRightInd w:val="0"/>
        <w:spacing w:line="200" w:lineRule="exact"/>
        <w:rPr>
          <w:spacing w:val="34"/>
          <w:sz w:val="20"/>
          <w:szCs w:val="20"/>
        </w:rPr>
      </w:pPr>
    </w:p>
    <w:p w14:paraId="681BCAE1" w14:textId="77777777" w:rsidR="00CC5C0B" w:rsidRPr="00E1035D" w:rsidRDefault="00CC5C0B">
      <w:pPr>
        <w:widowControl w:val="0"/>
        <w:autoSpaceDE w:val="0"/>
        <w:autoSpaceDN w:val="0"/>
        <w:adjustRightInd w:val="0"/>
        <w:spacing w:line="200" w:lineRule="exact"/>
        <w:rPr>
          <w:spacing w:val="34"/>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747"/>
        <w:gridCol w:w="567"/>
        <w:gridCol w:w="7785"/>
      </w:tblGrid>
      <w:tr w:rsidR="005E1B0E" w:rsidRPr="00E1035D" w14:paraId="5C03A820" w14:textId="77777777">
        <w:trPr>
          <w:trHeight w:hRule="exact" w:val="434"/>
          <w:jc w:val="center"/>
        </w:trPr>
        <w:tc>
          <w:tcPr>
            <w:tcW w:w="1747" w:type="dxa"/>
            <w:vAlign w:val="center"/>
          </w:tcPr>
          <w:p w14:paraId="0D431513" w14:textId="77777777" w:rsidR="00CC5C0B" w:rsidRPr="00E1035D" w:rsidRDefault="00431F1C">
            <w:pPr>
              <w:widowControl w:val="0"/>
              <w:autoSpaceDE w:val="0"/>
              <w:autoSpaceDN w:val="0"/>
              <w:adjustRightInd w:val="0"/>
              <w:spacing w:line="240" w:lineRule="exact"/>
              <w:ind w:right="-20"/>
              <w:rPr>
                <w:b/>
                <w:sz w:val="26"/>
                <w:szCs w:val="26"/>
              </w:rPr>
            </w:pPr>
            <w:bookmarkStart w:id="21" w:name="_Hlk237174239"/>
            <w:r w:rsidRPr="00E1035D">
              <w:rPr>
                <w:b/>
                <w:lang w:val="en-GB"/>
              </w:rPr>
              <w:t>Annex No. 1</w:t>
            </w:r>
          </w:p>
        </w:tc>
        <w:tc>
          <w:tcPr>
            <w:tcW w:w="567" w:type="dxa"/>
            <w:vAlign w:val="center"/>
          </w:tcPr>
          <w:p w14:paraId="618C2CA1" w14:textId="77777777" w:rsidR="00CC5C0B" w:rsidRPr="00E1035D" w:rsidRDefault="00EB3AA7">
            <w:pPr>
              <w:widowControl w:val="0"/>
              <w:autoSpaceDE w:val="0"/>
              <w:autoSpaceDN w:val="0"/>
              <w:adjustRightInd w:val="0"/>
              <w:spacing w:line="240" w:lineRule="exact"/>
              <w:ind w:left="117" w:right="96"/>
              <w:rPr>
                <w:b/>
                <w:sz w:val="26"/>
                <w:szCs w:val="26"/>
              </w:rPr>
            </w:pPr>
            <w:r w:rsidRPr="00E1035D">
              <w:rPr>
                <w:b/>
                <w:sz w:val="26"/>
                <w:szCs w:val="26"/>
              </w:rPr>
              <w:t>:</w:t>
            </w:r>
          </w:p>
        </w:tc>
        <w:tc>
          <w:tcPr>
            <w:tcW w:w="7785" w:type="dxa"/>
            <w:vAlign w:val="center"/>
          </w:tcPr>
          <w:p w14:paraId="5998F534" w14:textId="77777777" w:rsidR="00CC5C0B" w:rsidRPr="00E1035D" w:rsidRDefault="00431F1C">
            <w:pPr>
              <w:widowControl w:val="0"/>
              <w:autoSpaceDE w:val="0"/>
              <w:autoSpaceDN w:val="0"/>
              <w:adjustRightInd w:val="0"/>
              <w:spacing w:line="240" w:lineRule="exact"/>
              <w:ind w:left="117" w:right="-123"/>
              <w:rPr>
                <w:b/>
                <w:sz w:val="26"/>
                <w:szCs w:val="26"/>
              </w:rPr>
            </w:pPr>
            <w:r w:rsidRPr="00E1035D">
              <w:rPr>
                <w:b/>
                <w:lang w:val="en-GB"/>
              </w:rPr>
              <w:t>Model tender</w:t>
            </w:r>
            <w:r w:rsidR="00EB3AA7" w:rsidRPr="00E1035D">
              <w:rPr>
                <w:b/>
                <w:sz w:val="26"/>
                <w:szCs w:val="26"/>
              </w:rPr>
              <w:t xml:space="preserve">. . . . . . . . . . . . . . . . . . .  . . . . . . </w:t>
            </w:r>
          </w:p>
        </w:tc>
      </w:tr>
      <w:tr w:rsidR="005E1B0E" w:rsidRPr="00E1035D" w14:paraId="38D71849" w14:textId="77777777">
        <w:trPr>
          <w:trHeight w:hRule="exact" w:val="628"/>
          <w:jc w:val="center"/>
        </w:trPr>
        <w:tc>
          <w:tcPr>
            <w:tcW w:w="1747" w:type="dxa"/>
            <w:vAlign w:val="center"/>
          </w:tcPr>
          <w:p w14:paraId="1355C478" w14:textId="77777777" w:rsidR="00CC5C0B" w:rsidRPr="00E1035D" w:rsidRDefault="00CC5C0B">
            <w:pPr>
              <w:widowControl w:val="0"/>
              <w:autoSpaceDE w:val="0"/>
              <w:autoSpaceDN w:val="0"/>
              <w:adjustRightInd w:val="0"/>
              <w:spacing w:before="17" w:line="140" w:lineRule="exact"/>
              <w:rPr>
                <w:b/>
                <w:sz w:val="26"/>
                <w:szCs w:val="26"/>
              </w:rPr>
            </w:pPr>
          </w:p>
          <w:p w14:paraId="5C5EF833" w14:textId="77777777" w:rsidR="00CC5C0B" w:rsidRPr="00E1035D" w:rsidRDefault="00431F1C">
            <w:pPr>
              <w:widowControl w:val="0"/>
              <w:autoSpaceDE w:val="0"/>
              <w:autoSpaceDN w:val="0"/>
              <w:adjustRightInd w:val="0"/>
              <w:ind w:right="-20"/>
              <w:rPr>
                <w:b/>
                <w:sz w:val="26"/>
                <w:szCs w:val="26"/>
              </w:rPr>
            </w:pPr>
            <w:r w:rsidRPr="00E1035D">
              <w:rPr>
                <w:b/>
                <w:lang w:val="en-GB"/>
              </w:rPr>
              <w:t>Annex No. 2</w:t>
            </w:r>
          </w:p>
        </w:tc>
        <w:tc>
          <w:tcPr>
            <w:tcW w:w="567" w:type="dxa"/>
            <w:vAlign w:val="center"/>
          </w:tcPr>
          <w:p w14:paraId="426496BE" w14:textId="77777777" w:rsidR="00CC5C0B" w:rsidRPr="00E1035D" w:rsidRDefault="00CC5C0B">
            <w:pPr>
              <w:widowControl w:val="0"/>
              <w:autoSpaceDE w:val="0"/>
              <w:autoSpaceDN w:val="0"/>
              <w:adjustRightInd w:val="0"/>
              <w:spacing w:before="17" w:line="140" w:lineRule="exact"/>
              <w:rPr>
                <w:b/>
                <w:sz w:val="26"/>
                <w:szCs w:val="26"/>
              </w:rPr>
            </w:pPr>
          </w:p>
          <w:p w14:paraId="27F7C52D" w14:textId="77777777" w:rsidR="00CC5C0B" w:rsidRPr="00E1035D" w:rsidRDefault="00EB3AA7">
            <w:pPr>
              <w:widowControl w:val="0"/>
              <w:autoSpaceDE w:val="0"/>
              <w:autoSpaceDN w:val="0"/>
              <w:adjustRightInd w:val="0"/>
              <w:ind w:left="117" w:right="96"/>
              <w:rPr>
                <w:b/>
                <w:sz w:val="26"/>
                <w:szCs w:val="26"/>
              </w:rPr>
            </w:pPr>
            <w:r w:rsidRPr="00E1035D">
              <w:rPr>
                <w:b/>
                <w:sz w:val="26"/>
                <w:szCs w:val="26"/>
              </w:rPr>
              <w:t>:</w:t>
            </w:r>
          </w:p>
        </w:tc>
        <w:tc>
          <w:tcPr>
            <w:tcW w:w="7785" w:type="dxa"/>
            <w:vAlign w:val="center"/>
          </w:tcPr>
          <w:p w14:paraId="67541421" w14:textId="77777777" w:rsidR="00CC5C0B" w:rsidRPr="00E1035D" w:rsidRDefault="00CC5C0B">
            <w:pPr>
              <w:widowControl w:val="0"/>
              <w:autoSpaceDE w:val="0"/>
              <w:autoSpaceDN w:val="0"/>
              <w:adjustRightInd w:val="0"/>
              <w:spacing w:before="17" w:line="140" w:lineRule="exact"/>
              <w:rPr>
                <w:b/>
                <w:sz w:val="26"/>
                <w:szCs w:val="26"/>
              </w:rPr>
            </w:pPr>
          </w:p>
          <w:p w14:paraId="1F952C74" w14:textId="77777777" w:rsidR="00CC5C0B" w:rsidRPr="00E1035D" w:rsidRDefault="00431F1C">
            <w:pPr>
              <w:widowControl w:val="0"/>
              <w:autoSpaceDE w:val="0"/>
              <w:autoSpaceDN w:val="0"/>
              <w:adjustRightInd w:val="0"/>
              <w:ind w:left="117" w:right="-124"/>
              <w:rPr>
                <w:b/>
                <w:sz w:val="26"/>
                <w:szCs w:val="26"/>
              </w:rPr>
            </w:pPr>
            <w:r w:rsidRPr="00E1035D">
              <w:rPr>
                <w:b/>
                <w:lang w:val="en-GB"/>
              </w:rPr>
              <w:t>Model Bid Bond</w:t>
            </w:r>
            <w:r w:rsidR="00EB3AA7" w:rsidRPr="00E1035D">
              <w:rPr>
                <w:b/>
                <w:spacing w:val="-4"/>
                <w:sz w:val="26"/>
                <w:szCs w:val="26"/>
              </w:rPr>
              <w:t xml:space="preserve"> </w:t>
            </w:r>
            <w:r w:rsidR="00EB3AA7" w:rsidRPr="00E1035D">
              <w:rPr>
                <w:b/>
                <w:sz w:val="26"/>
                <w:szCs w:val="26"/>
              </w:rPr>
              <w:t>. . . . . . . . . . . . . . . . . . . . . . . . . . . . . . . . . . . . . . . . . . . . .</w:t>
            </w:r>
            <w:r w:rsidR="00EB3AA7" w:rsidRPr="00E1035D">
              <w:rPr>
                <w:b/>
                <w:spacing w:val="-2"/>
                <w:sz w:val="26"/>
                <w:szCs w:val="26"/>
              </w:rPr>
              <w:t xml:space="preserve"> </w:t>
            </w:r>
            <w:r w:rsidR="00EB3AA7" w:rsidRPr="00E1035D">
              <w:rPr>
                <w:b/>
                <w:sz w:val="26"/>
                <w:szCs w:val="26"/>
              </w:rPr>
              <w:t>. . . . . . . . . . . . . . . . . . . . . . . . . . . . . . . . . . . . . .</w:t>
            </w:r>
          </w:p>
        </w:tc>
      </w:tr>
      <w:tr w:rsidR="005E1B0E" w:rsidRPr="00E1035D" w14:paraId="5E640CCC" w14:textId="77777777">
        <w:trPr>
          <w:trHeight w:hRule="exact" w:val="628"/>
          <w:jc w:val="center"/>
        </w:trPr>
        <w:tc>
          <w:tcPr>
            <w:tcW w:w="1747" w:type="dxa"/>
            <w:vAlign w:val="center"/>
          </w:tcPr>
          <w:p w14:paraId="2ECB8090" w14:textId="77777777" w:rsidR="00CC5C0B" w:rsidRPr="00E1035D" w:rsidRDefault="00CC5C0B">
            <w:pPr>
              <w:widowControl w:val="0"/>
              <w:autoSpaceDE w:val="0"/>
              <w:autoSpaceDN w:val="0"/>
              <w:adjustRightInd w:val="0"/>
              <w:spacing w:before="17" w:line="140" w:lineRule="exact"/>
              <w:rPr>
                <w:b/>
                <w:sz w:val="26"/>
                <w:szCs w:val="26"/>
              </w:rPr>
            </w:pPr>
          </w:p>
          <w:p w14:paraId="500FD832" w14:textId="77777777" w:rsidR="00CC5C0B" w:rsidRPr="00E1035D" w:rsidRDefault="00431F1C">
            <w:pPr>
              <w:widowControl w:val="0"/>
              <w:autoSpaceDE w:val="0"/>
              <w:autoSpaceDN w:val="0"/>
              <w:adjustRightInd w:val="0"/>
              <w:ind w:right="-20"/>
              <w:rPr>
                <w:b/>
                <w:sz w:val="26"/>
                <w:szCs w:val="26"/>
              </w:rPr>
            </w:pPr>
            <w:r w:rsidRPr="00E1035D">
              <w:rPr>
                <w:b/>
                <w:lang w:val="en-GB"/>
              </w:rPr>
              <w:t>Annex No. 3</w:t>
            </w:r>
          </w:p>
        </w:tc>
        <w:tc>
          <w:tcPr>
            <w:tcW w:w="567" w:type="dxa"/>
            <w:vAlign w:val="center"/>
          </w:tcPr>
          <w:p w14:paraId="0AE5E5BC" w14:textId="77777777" w:rsidR="00CC5C0B" w:rsidRPr="00E1035D" w:rsidRDefault="00CC5C0B">
            <w:pPr>
              <w:widowControl w:val="0"/>
              <w:autoSpaceDE w:val="0"/>
              <w:autoSpaceDN w:val="0"/>
              <w:adjustRightInd w:val="0"/>
              <w:spacing w:before="17" w:line="140" w:lineRule="exact"/>
              <w:rPr>
                <w:b/>
                <w:sz w:val="26"/>
                <w:szCs w:val="26"/>
              </w:rPr>
            </w:pPr>
          </w:p>
          <w:p w14:paraId="30AB2288" w14:textId="77777777" w:rsidR="00CC5C0B" w:rsidRPr="00E1035D" w:rsidRDefault="00EB3AA7">
            <w:pPr>
              <w:widowControl w:val="0"/>
              <w:autoSpaceDE w:val="0"/>
              <w:autoSpaceDN w:val="0"/>
              <w:adjustRightInd w:val="0"/>
              <w:ind w:left="117" w:right="96"/>
              <w:rPr>
                <w:b/>
                <w:sz w:val="26"/>
                <w:szCs w:val="26"/>
              </w:rPr>
            </w:pPr>
            <w:r w:rsidRPr="00E1035D">
              <w:rPr>
                <w:b/>
                <w:sz w:val="26"/>
                <w:szCs w:val="26"/>
              </w:rPr>
              <w:t>:</w:t>
            </w:r>
          </w:p>
        </w:tc>
        <w:tc>
          <w:tcPr>
            <w:tcW w:w="7785" w:type="dxa"/>
            <w:vAlign w:val="center"/>
          </w:tcPr>
          <w:p w14:paraId="30588EF4" w14:textId="77777777" w:rsidR="00CC5C0B" w:rsidRPr="00E1035D" w:rsidRDefault="00CC5C0B">
            <w:pPr>
              <w:widowControl w:val="0"/>
              <w:autoSpaceDE w:val="0"/>
              <w:autoSpaceDN w:val="0"/>
              <w:adjustRightInd w:val="0"/>
              <w:spacing w:before="17" w:line="140" w:lineRule="exact"/>
              <w:rPr>
                <w:b/>
                <w:sz w:val="26"/>
                <w:szCs w:val="26"/>
              </w:rPr>
            </w:pPr>
          </w:p>
          <w:p w14:paraId="5070EE6C" w14:textId="77777777" w:rsidR="00431F1C" w:rsidRPr="00E1035D" w:rsidRDefault="00431F1C" w:rsidP="00431F1C">
            <w:pPr>
              <w:jc w:val="both"/>
              <w:rPr>
                <w:b/>
                <w:lang w:val="en-GB"/>
              </w:rPr>
            </w:pPr>
            <w:r w:rsidRPr="00E1035D">
              <w:rPr>
                <w:b/>
                <w:lang w:val="en-GB"/>
              </w:rPr>
              <w:t>Model of Performance Bond (Retention Fund)</w:t>
            </w:r>
          </w:p>
          <w:p w14:paraId="17777F87" w14:textId="77777777" w:rsidR="00CC5C0B" w:rsidRPr="00E1035D" w:rsidRDefault="00EB3AA7">
            <w:pPr>
              <w:widowControl w:val="0"/>
              <w:autoSpaceDE w:val="0"/>
              <w:autoSpaceDN w:val="0"/>
              <w:adjustRightInd w:val="0"/>
              <w:ind w:left="117" w:right="-124"/>
              <w:rPr>
                <w:b/>
                <w:sz w:val="26"/>
                <w:szCs w:val="26"/>
              </w:rPr>
            </w:pPr>
            <w:r w:rsidRPr="00E1035D">
              <w:rPr>
                <w:b/>
                <w:sz w:val="26"/>
                <w:szCs w:val="26"/>
              </w:rPr>
              <w:t>. . . . . . . . . . . . . . .  . . . . . . . . . . . . . . . . . . . . . . . . . .</w:t>
            </w:r>
            <w:r w:rsidRPr="00E1035D">
              <w:rPr>
                <w:b/>
                <w:spacing w:val="-2"/>
                <w:sz w:val="26"/>
                <w:szCs w:val="26"/>
              </w:rPr>
              <w:t xml:space="preserve"> </w:t>
            </w:r>
            <w:r w:rsidRPr="00E1035D">
              <w:rPr>
                <w:b/>
                <w:sz w:val="26"/>
                <w:szCs w:val="26"/>
              </w:rPr>
              <w:t>. . . . . . . . . . . . . . . . . . . . . . . . . . . . . . . . . . . . . .</w:t>
            </w:r>
          </w:p>
        </w:tc>
      </w:tr>
      <w:tr w:rsidR="005E1B0E" w:rsidRPr="00E1035D" w14:paraId="10321A2A" w14:textId="77777777">
        <w:trPr>
          <w:trHeight w:hRule="exact" w:val="628"/>
          <w:jc w:val="center"/>
        </w:trPr>
        <w:tc>
          <w:tcPr>
            <w:tcW w:w="1747" w:type="dxa"/>
            <w:vAlign w:val="center"/>
          </w:tcPr>
          <w:p w14:paraId="3F4BD523" w14:textId="77777777" w:rsidR="00CC5C0B" w:rsidRPr="00E1035D" w:rsidRDefault="00CC5C0B">
            <w:pPr>
              <w:widowControl w:val="0"/>
              <w:autoSpaceDE w:val="0"/>
              <w:autoSpaceDN w:val="0"/>
              <w:adjustRightInd w:val="0"/>
              <w:spacing w:before="17" w:line="140" w:lineRule="exact"/>
              <w:rPr>
                <w:b/>
                <w:sz w:val="26"/>
                <w:szCs w:val="26"/>
              </w:rPr>
            </w:pPr>
          </w:p>
          <w:p w14:paraId="5B3C7030" w14:textId="77777777" w:rsidR="00CC5C0B" w:rsidRPr="00E1035D" w:rsidRDefault="00431F1C">
            <w:pPr>
              <w:widowControl w:val="0"/>
              <w:autoSpaceDE w:val="0"/>
              <w:autoSpaceDN w:val="0"/>
              <w:adjustRightInd w:val="0"/>
              <w:ind w:right="-20"/>
              <w:rPr>
                <w:b/>
                <w:sz w:val="26"/>
                <w:szCs w:val="26"/>
              </w:rPr>
            </w:pPr>
            <w:r w:rsidRPr="00E1035D">
              <w:rPr>
                <w:b/>
                <w:lang w:val="en-GB"/>
              </w:rPr>
              <w:t>Annex No. 4</w:t>
            </w:r>
          </w:p>
        </w:tc>
        <w:tc>
          <w:tcPr>
            <w:tcW w:w="567" w:type="dxa"/>
            <w:vAlign w:val="center"/>
          </w:tcPr>
          <w:p w14:paraId="38A8BE6D" w14:textId="77777777" w:rsidR="00CC5C0B" w:rsidRPr="00E1035D" w:rsidRDefault="00CC5C0B">
            <w:pPr>
              <w:widowControl w:val="0"/>
              <w:autoSpaceDE w:val="0"/>
              <w:autoSpaceDN w:val="0"/>
              <w:adjustRightInd w:val="0"/>
              <w:spacing w:before="17" w:line="140" w:lineRule="exact"/>
              <w:rPr>
                <w:b/>
                <w:sz w:val="26"/>
                <w:szCs w:val="26"/>
              </w:rPr>
            </w:pPr>
          </w:p>
          <w:p w14:paraId="3C9E1F09" w14:textId="77777777" w:rsidR="00CC5C0B" w:rsidRPr="00E1035D" w:rsidRDefault="00EB3AA7">
            <w:pPr>
              <w:widowControl w:val="0"/>
              <w:autoSpaceDE w:val="0"/>
              <w:autoSpaceDN w:val="0"/>
              <w:adjustRightInd w:val="0"/>
              <w:ind w:left="117" w:right="96"/>
              <w:rPr>
                <w:b/>
                <w:sz w:val="26"/>
                <w:szCs w:val="26"/>
              </w:rPr>
            </w:pPr>
            <w:r w:rsidRPr="00E1035D">
              <w:rPr>
                <w:b/>
                <w:sz w:val="26"/>
                <w:szCs w:val="26"/>
              </w:rPr>
              <w:t>:</w:t>
            </w:r>
          </w:p>
        </w:tc>
        <w:tc>
          <w:tcPr>
            <w:tcW w:w="7785" w:type="dxa"/>
            <w:vAlign w:val="center"/>
          </w:tcPr>
          <w:p w14:paraId="19196208" w14:textId="77777777" w:rsidR="00CC5C0B" w:rsidRPr="00E1035D" w:rsidRDefault="00CC5C0B">
            <w:pPr>
              <w:widowControl w:val="0"/>
              <w:autoSpaceDE w:val="0"/>
              <w:autoSpaceDN w:val="0"/>
              <w:adjustRightInd w:val="0"/>
              <w:spacing w:before="17" w:line="140" w:lineRule="exact"/>
              <w:rPr>
                <w:b/>
                <w:sz w:val="26"/>
                <w:szCs w:val="26"/>
              </w:rPr>
            </w:pPr>
          </w:p>
          <w:p w14:paraId="7DD28480" w14:textId="77777777" w:rsidR="00CC5C0B" w:rsidRPr="00E1035D" w:rsidRDefault="00431F1C">
            <w:pPr>
              <w:widowControl w:val="0"/>
              <w:autoSpaceDE w:val="0"/>
              <w:autoSpaceDN w:val="0"/>
              <w:adjustRightInd w:val="0"/>
              <w:ind w:left="117" w:right="-124"/>
              <w:rPr>
                <w:b/>
                <w:sz w:val="26"/>
                <w:szCs w:val="26"/>
              </w:rPr>
            </w:pPr>
            <w:r w:rsidRPr="00E1035D">
              <w:rPr>
                <w:b/>
                <w:lang w:val="en-GB"/>
              </w:rPr>
              <w:t>Declaration Form</w:t>
            </w:r>
            <w:r w:rsidR="00EB3AA7" w:rsidRPr="00E1035D">
              <w:rPr>
                <w:b/>
                <w:spacing w:val="-13"/>
                <w:sz w:val="26"/>
                <w:szCs w:val="26"/>
              </w:rPr>
              <w:t xml:space="preserve">. </w:t>
            </w:r>
            <w:r w:rsidR="00EB3AA7" w:rsidRPr="00E1035D">
              <w:rPr>
                <w:b/>
                <w:sz w:val="26"/>
                <w:szCs w:val="26"/>
              </w:rPr>
              <w:t>.  . . . . . . . . . . . . . . . . . . . . . . . . . . . . . . . . . . . . . . . . .</w:t>
            </w:r>
            <w:r w:rsidR="00EB3AA7" w:rsidRPr="00E1035D">
              <w:rPr>
                <w:b/>
                <w:spacing w:val="-2"/>
                <w:sz w:val="26"/>
                <w:szCs w:val="26"/>
              </w:rPr>
              <w:t xml:space="preserve"> </w:t>
            </w:r>
            <w:r w:rsidR="00EB3AA7" w:rsidRPr="00E1035D">
              <w:rPr>
                <w:b/>
                <w:sz w:val="26"/>
                <w:szCs w:val="26"/>
              </w:rPr>
              <w:t>. . . . . . . . . . . . . . . .</w:t>
            </w:r>
          </w:p>
        </w:tc>
      </w:tr>
      <w:tr w:rsidR="005E1B0E" w:rsidRPr="00E1035D" w14:paraId="62DC5117" w14:textId="77777777">
        <w:trPr>
          <w:trHeight w:hRule="exact" w:val="628"/>
          <w:jc w:val="center"/>
        </w:trPr>
        <w:tc>
          <w:tcPr>
            <w:tcW w:w="1747" w:type="dxa"/>
            <w:vAlign w:val="center"/>
          </w:tcPr>
          <w:p w14:paraId="6D2273E1" w14:textId="77777777" w:rsidR="00CC5C0B" w:rsidRPr="00E1035D" w:rsidRDefault="00CC5C0B">
            <w:pPr>
              <w:widowControl w:val="0"/>
              <w:autoSpaceDE w:val="0"/>
              <w:autoSpaceDN w:val="0"/>
              <w:adjustRightInd w:val="0"/>
              <w:spacing w:before="17" w:line="140" w:lineRule="exact"/>
              <w:rPr>
                <w:b/>
                <w:sz w:val="26"/>
                <w:szCs w:val="26"/>
              </w:rPr>
            </w:pPr>
          </w:p>
          <w:p w14:paraId="5DC46889" w14:textId="77777777" w:rsidR="00CC5C0B" w:rsidRPr="00E1035D" w:rsidRDefault="00431F1C">
            <w:pPr>
              <w:widowControl w:val="0"/>
              <w:autoSpaceDE w:val="0"/>
              <w:autoSpaceDN w:val="0"/>
              <w:adjustRightInd w:val="0"/>
              <w:ind w:right="-20"/>
              <w:rPr>
                <w:b/>
                <w:sz w:val="26"/>
                <w:szCs w:val="26"/>
              </w:rPr>
            </w:pPr>
            <w:r w:rsidRPr="00E1035D">
              <w:rPr>
                <w:b/>
                <w:lang w:val="en-GB"/>
              </w:rPr>
              <w:t>Annex No. 5</w:t>
            </w:r>
          </w:p>
        </w:tc>
        <w:tc>
          <w:tcPr>
            <w:tcW w:w="567" w:type="dxa"/>
            <w:vAlign w:val="center"/>
          </w:tcPr>
          <w:p w14:paraId="52EB3BE4" w14:textId="77777777" w:rsidR="00CC5C0B" w:rsidRPr="00E1035D" w:rsidRDefault="00CC5C0B">
            <w:pPr>
              <w:widowControl w:val="0"/>
              <w:autoSpaceDE w:val="0"/>
              <w:autoSpaceDN w:val="0"/>
              <w:adjustRightInd w:val="0"/>
              <w:spacing w:before="17" w:line="140" w:lineRule="exact"/>
              <w:rPr>
                <w:b/>
                <w:sz w:val="26"/>
                <w:szCs w:val="26"/>
              </w:rPr>
            </w:pPr>
          </w:p>
          <w:p w14:paraId="256577CA" w14:textId="77777777" w:rsidR="00CC5C0B" w:rsidRPr="00E1035D" w:rsidRDefault="00EB3AA7">
            <w:pPr>
              <w:widowControl w:val="0"/>
              <w:autoSpaceDE w:val="0"/>
              <w:autoSpaceDN w:val="0"/>
              <w:adjustRightInd w:val="0"/>
              <w:ind w:left="117" w:right="96"/>
              <w:rPr>
                <w:b/>
                <w:sz w:val="26"/>
                <w:szCs w:val="26"/>
              </w:rPr>
            </w:pPr>
            <w:r w:rsidRPr="00E1035D">
              <w:rPr>
                <w:b/>
                <w:sz w:val="26"/>
                <w:szCs w:val="26"/>
              </w:rPr>
              <w:t>:</w:t>
            </w:r>
          </w:p>
        </w:tc>
        <w:tc>
          <w:tcPr>
            <w:tcW w:w="7785" w:type="dxa"/>
            <w:vAlign w:val="center"/>
          </w:tcPr>
          <w:p w14:paraId="40B151AE" w14:textId="77777777" w:rsidR="00CC5C0B" w:rsidRPr="00E1035D" w:rsidRDefault="00CC5C0B">
            <w:pPr>
              <w:widowControl w:val="0"/>
              <w:autoSpaceDE w:val="0"/>
              <w:autoSpaceDN w:val="0"/>
              <w:adjustRightInd w:val="0"/>
              <w:spacing w:before="17" w:line="140" w:lineRule="exact"/>
              <w:rPr>
                <w:b/>
                <w:sz w:val="26"/>
                <w:szCs w:val="26"/>
              </w:rPr>
            </w:pPr>
          </w:p>
          <w:p w14:paraId="6D975D1F" w14:textId="77777777" w:rsidR="00CC5C0B" w:rsidRPr="00E1035D" w:rsidRDefault="00431F1C">
            <w:pPr>
              <w:widowControl w:val="0"/>
              <w:autoSpaceDE w:val="0"/>
              <w:autoSpaceDN w:val="0"/>
              <w:adjustRightInd w:val="0"/>
              <w:ind w:left="117" w:right="-124"/>
              <w:rPr>
                <w:b/>
                <w:sz w:val="26"/>
                <w:szCs w:val="26"/>
              </w:rPr>
            </w:pPr>
            <w:r w:rsidRPr="00E1035D">
              <w:rPr>
                <w:b/>
                <w:lang w:val="en-GB"/>
              </w:rPr>
              <w:t>Model of Start-Off Advance Bond</w:t>
            </w:r>
            <w:r w:rsidR="00EB3AA7" w:rsidRPr="00E1035D">
              <w:rPr>
                <w:b/>
                <w:spacing w:val="-10"/>
                <w:sz w:val="26"/>
                <w:szCs w:val="26"/>
              </w:rPr>
              <w:t xml:space="preserve"> </w:t>
            </w:r>
            <w:r w:rsidR="00EB3AA7" w:rsidRPr="00E1035D">
              <w:rPr>
                <w:b/>
                <w:sz w:val="26"/>
                <w:szCs w:val="26"/>
              </w:rPr>
              <w:t>. . . . . . .  . . . . . . . . . . . . . . . . . . . . . . . . . . . . . . . . .</w:t>
            </w:r>
            <w:r w:rsidR="00EB3AA7" w:rsidRPr="00E1035D">
              <w:rPr>
                <w:b/>
                <w:spacing w:val="-2"/>
                <w:sz w:val="26"/>
                <w:szCs w:val="26"/>
              </w:rPr>
              <w:t xml:space="preserve"> </w:t>
            </w:r>
            <w:r w:rsidR="00EB3AA7" w:rsidRPr="00E1035D">
              <w:rPr>
                <w:b/>
                <w:sz w:val="26"/>
                <w:szCs w:val="26"/>
              </w:rPr>
              <w:t>. . . . . . . . . . . . . . . . . .</w:t>
            </w:r>
          </w:p>
        </w:tc>
      </w:tr>
      <w:tr w:rsidR="00CC5C0B" w:rsidRPr="00E1035D" w14:paraId="3A7A0138" w14:textId="77777777">
        <w:trPr>
          <w:trHeight w:hRule="exact" w:val="628"/>
          <w:jc w:val="center"/>
        </w:trPr>
        <w:tc>
          <w:tcPr>
            <w:tcW w:w="1747" w:type="dxa"/>
            <w:vAlign w:val="center"/>
          </w:tcPr>
          <w:p w14:paraId="391FCFAC" w14:textId="1E3BBF9C" w:rsidR="00CC5C0B" w:rsidRPr="00E1035D" w:rsidRDefault="00431F1C">
            <w:pPr>
              <w:rPr>
                <w:b/>
                <w:sz w:val="26"/>
                <w:szCs w:val="26"/>
              </w:rPr>
            </w:pPr>
            <w:r w:rsidRPr="00E1035D">
              <w:rPr>
                <w:b/>
                <w:lang w:val="en-GB"/>
              </w:rPr>
              <w:t>Annex No</w:t>
            </w:r>
            <w:r w:rsidR="0055003A" w:rsidRPr="00E1035D">
              <w:rPr>
                <w:b/>
                <w:lang w:val="en-GB"/>
              </w:rPr>
              <w:t xml:space="preserve"> 6</w:t>
            </w:r>
          </w:p>
        </w:tc>
        <w:tc>
          <w:tcPr>
            <w:tcW w:w="567" w:type="dxa"/>
            <w:vAlign w:val="center"/>
          </w:tcPr>
          <w:p w14:paraId="146EDE0B" w14:textId="77777777" w:rsidR="00CC5C0B" w:rsidRPr="00E1035D" w:rsidRDefault="00CC5C0B">
            <w:pPr>
              <w:widowControl w:val="0"/>
              <w:autoSpaceDE w:val="0"/>
              <w:autoSpaceDN w:val="0"/>
              <w:adjustRightInd w:val="0"/>
              <w:spacing w:before="17" w:line="140" w:lineRule="exact"/>
              <w:rPr>
                <w:b/>
                <w:sz w:val="26"/>
                <w:szCs w:val="26"/>
              </w:rPr>
            </w:pPr>
          </w:p>
          <w:p w14:paraId="7C48F654" w14:textId="77777777" w:rsidR="00CC5C0B" w:rsidRPr="00E1035D" w:rsidRDefault="00EB3AA7">
            <w:pPr>
              <w:widowControl w:val="0"/>
              <w:autoSpaceDE w:val="0"/>
              <w:autoSpaceDN w:val="0"/>
              <w:adjustRightInd w:val="0"/>
              <w:ind w:left="117" w:right="96"/>
              <w:rPr>
                <w:b/>
                <w:sz w:val="26"/>
                <w:szCs w:val="26"/>
              </w:rPr>
            </w:pPr>
            <w:r w:rsidRPr="00E1035D">
              <w:rPr>
                <w:b/>
                <w:sz w:val="26"/>
                <w:szCs w:val="26"/>
              </w:rPr>
              <w:t>:</w:t>
            </w:r>
          </w:p>
        </w:tc>
        <w:tc>
          <w:tcPr>
            <w:tcW w:w="7785" w:type="dxa"/>
            <w:vAlign w:val="center"/>
          </w:tcPr>
          <w:p w14:paraId="161EE669" w14:textId="77777777" w:rsidR="00CC5C0B" w:rsidRPr="00E1035D" w:rsidRDefault="00FE2DA6">
            <w:pPr>
              <w:widowControl w:val="0"/>
              <w:autoSpaceDE w:val="0"/>
              <w:autoSpaceDN w:val="0"/>
              <w:adjustRightInd w:val="0"/>
              <w:spacing w:before="17" w:line="276" w:lineRule="auto"/>
              <w:rPr>
                <w:b/>
                <w:sz w:val="26"/>
                <w:szCs w:val="26"/>
              </w:rPr>
            </w:pPr>
            <w:r w:rsidRPr="00E1035D">
              <w:rPr>
                <w:b/>
                <w:lang w:val="en-GB"/>
              </w:rPr>
              <w:t>Site Visit Report</w:t>
            </w:r>
          </w:p>
        </w:tc>
      </w:tr>
      <w:bookmarkEnd w:id="21"/>
    </w:tbl>
    <w:p w14:paraId="758D8839" w14:textId="77777777" w:rsidR="00CC5C0B" w:rsidRPr="00E1035D" w:rsidRDefault="00CC5C0B">
      <w:pPr>
        <w:widowControl w:val="0"/>
        <w:tabs>
          <w:tab w:val="left" w:pos="8800"/>
        </w:tabs>
        <w:autoSpaceDE w:val="0"/>
        <w:autoSpaceDN w:val="0"/>
        <w:adjustRightInd w:val="0"/>
        <w:spacing w:line="290" w:lineRule="exact"/>
        <w:ind w:left="107" w:right="-274"/>
        <w:rPr>
          <w:sz w:val="16"/>
          <w:szCs w:val="16"/>
        </w:rPr>
      </w:pPr>
    </w:p>
    <w:p w14:paraId="51AFEC77" w14:textId="77777777" w:rsidR="00CC5C0B" w:rsidRPr="00E1035D" w:rsidRDefault="00CC5C0B">
      <w:pPr>
        <w:widowControl w:val="0"/>
        <w:tabs>
          <w:tab w:val="left" w:pos="8800"/>
        </w:tabs>
        <w:autoSpaceDE w:val="0"/>
        <w:autoSpaceDN w:val="0"/>
        <w:adjustRightInd w:val="0"/>
        <w:spacing w:line="290" w:lineRule="exact"/>
        <w:ind w:left="107" w:right="-274"/>
        <w:rPr>
          <w:sz w:val="16"/>
          <w:szCs w:val="16"/>
        </w:rPr>
        <w:sectPr w:rsidR="00CC5C0B" w:rsidRPr="00E1035D">
          <w:pgSz w:w="11900" w:h="16820"/>
          <w:pgMar w:top="426" w:right="500" w:bottom="280" w:left="540" w:header="720" w:footer="385" w:gutter="0"/>
          <w:cols w:space="720"/>
        </w:sectPr>
      </w:pPr>
    </w:p>
    <w:p w14:paraId="650F7183" w14:textId="77777777" w:rsidR="00CC5C0B" w:rsidRPr="00E1035D" w:rsidRDefault="00CC5C0B">
      <w:pPr>
        <w:widowControl w:val="0"/>
        <w:autoSpaceDE w:val="0"/>
        <w:autoSpaceDN w:val="0"/>
        <w:adjustRightInd w:val="0"/>
        <w:spacing w:line="240" w:lineRule="exact"/>
        <w:ind w:right="-20"/>
        <w:rPr>
          <w:sz w:val="22"/>
          <w:szCs w:val="22"/>
        </w:rPr>
      </w:pPr>
    </w:p>
    <w:p w14:paraId="1C829817" w14:textId="77777777" w:rsidR="00CC5C0B" w:rsidRPr="00E1035D" w:rsidRDefault="00CC5C0B">
      <w:pPr>
        <w:widowControl w:val="0"/>
        <w:autoSpaceDE w:val="0"/>
        <w:autoSpaceDN w:val="0"/>
        <w:adjustRightInd w:val="0"/>
        <w:spacing w:line="240" w:lineRule="exact"/>
        <w:ind w:right="-20"/>
        <w:rPr>
          <w:sz w:val="22"/>
          <w:szCs w:val="22"/>
        </w:rPr>
        <w:sectPr w:rsidR="00CC5C0B" w:rsidRPr="00E1035D">
          <w:type w:val="continuous"/>
          <w:pgSz w:w="11900" w:h="16820"/>
          <w:pgMar w:top="1580" w:right="480" w:bottom="280" w:left="440" w:header="720" w:footer="385" w:gutter="0"/>
          <w:cols w:num="2" w:space="720" w:equalWidth="0">
            <w:col w:w="2099" w:space="8348"/>
            <w:col w:w="533"/>
          </w:cols>
        </w:sectPr>
      </w:pPr>
    </w:p>
    <w:p w14:paraId="59117A9A" w14:textId="77777777" w:rsidR="00431F1C" w:rsidRPr="00E1035D" w:rsidRDefault="00431F1C" w:rsidP="00431F1C">
      <w:pPr>
        <w:jc w:val="both"/>
        <w:rPr>
          <w:b/>
          <w:lang w:val="en-GB"/>
        </w:rPr>
      </w:pPr>
      <w:bookmarkStart w:id="22" w:name="_Hlk66695320"/>
      <w:r w:rsidRPr="00E1035D">
        <w:rPr>
          <w:b/>
          <w:lang w:val="en-GB"/>
        </w:rPr>
        <w:lastRenderedPageBreak/>
        <w:t>Annex No. 1: Model tender</w:t>
      </w:r>
    </w:p>
    <w:bookmarkEnd w:id="22"/>
    <w:p w14:paraId="0E995465" w14:textId="77777777" w:rsidR="00431F1C" w:rsidRPr="00E1035D" w:rsidRDefault="00431F1C" w:rsidP="00431F1C">
      <w:pPr>
        <w:jc w:val="both"/>
        <w:rPr>
          <w:b/>
          <w:lang w:val="en-GB"/>
        </w:rPr>
      </w:pPr>
    </w:p>
    <w:p w14:paraId="2B475021" w14:textId="77777777" w:rsidR="00431F1C" w:rsidRPr="00E1035D" w:rsidRDefault="00431F1C" w:rsidP="00431F1C">
      <w:pPr>
        <w:jc w:val="both"/>
        <w:rPr>
          <w:lang w:val="en-US"/>
        </w:rPr>
      </w:pPr>
    </w:p>
    <w:p w14:paraId="69D9C69F" w14:textId="77777777" w:rsidR="00431F1C" w:rsidRPr="00E1035D" w:rsidRDefault="00431F1C" w:rsidP="00431F1C">
      <w:pPr>
        <w:jc w:val="both"/>
        <w:rPr>
          <w:lang w:val="en-GB"/>
        </w:rPr>
      </w:pPr>
      <w:r w:rsidRPr="00E1035D">
        <w:rPr>
          <w:lang w:val="en-GB"/>
        </w:rPr>
        <w:t xml:space="preserve">I the undersigned Mr. ……………………………………  </w:t>
      </w:r>
    </w:p>
    <w:p w14:paraId="62A5AA49" w14:textId="77777777" w:rsidR="00431F1C" w:rsidRPr="00E1035D" w:rsidRDefault="00431F1C" w:rsidP="00431F1C">
      <w:pPr>
        <w:jc w:val="both"/>
        <w:rPr>
          <w:lang w:val="en-GB"/>
        </w:rPr>
      </w:pPr>
      <w:r w:rsidRPr="00E1035D">
        <w:rPr>
          <w:lang w:val="en-GB"/>
        </w:rPr>
        <w:t xml:space="preserve">Taxpayer n° ………………………………….  </w:t>
      </w:r>
    </w:p>
    <w:p w14:paraId="08829B46" w14:textId="77777777" w:rsidR="00431F1C" w:rsidRPr="00E1035D" w:rsidRDefault="00431F1C" w:rsidP="00431F1C">
      <w:pPr>
        <w:jc w:val="both"/>
        <w:rPr>
          <w:lang w:val="en-GB"/>
        </w:rPr>
      </w:pPr>
      <w:r w:rsidRPr="00E1035D">
        <w:rPr>
          <w:lang w:val="en-GB"/>
        </w:rPr>
        <w:t xml:space="preserve">Acting on the name and on behalf of ETS………………. P.O. BOX ………..  </w:t>
      </w:r>
    </w:p>
    <w:p w14:paraId="158B7D5C" w14:textId="77777777" w:rsidR="00431F1C" w:rsidRPr="00E1035D" w:rsidRDefault="00431F1C" w:rsidP="00431F1C">
      <w:pPr>
        <w:jc w:val="both"/>
        <w:rPr>
          <w:lang w:val="en-GB"/>
        </w:rPr>
      </w:pPr>
    </w:p>
    <w:p w14:paraId="2354FD5A" w14:textId="6413FDC9" w:rsidR="00431F1C" w:rsidRPr="00E1035D" w:rsidRDefault="00431F1C" w:rsidP="00431F1C">
      <w:pPr>
        <w:jc w:val="both"/>
        <w:rPr>
          <w:b/>
          <w:sz w:val="22"/>
          <w:szCs w:val="22"/>
          <w:lang w:val="en-GB" w:eastAsia="en-US"/>
        </w:rPr>
      </w:pPr>
      <w:r w:rsidRPr="00E1035D">
        <w:rPr>
          <w:lang w:val="en-GB"/>
        </w:rPr>
        <w:t xml:space="preserve">After having taken knowledge, of all relative files of the present contract document </w:t>
      </w:r>
      <w:r w:rsidR="00A87E63" w:rsidRPr="00E1035D">
        <w:rPr>
          <w:b/>
          <w:szCs w:val="28"/>
          <w:lang w:val="en-GB" w:eastAsia="en-US"/>
        </w:rPr>
        <w:t>FOR THE ECOLOGICAL RESTORATION AND LANDSCAPE ENHANCEMENT PROJECT IN NKAMBE COUNCIL, NKAMBE SUBDIVISION DONGA MANTUNG DIVISION, NORTH WEST REGION</w:t>
      </w:r>
      <w:r w:rsidRPr="00E1035D">
        <w:rPr>
          <w:b/>
          <w:lang w:val="en-GB"/>
        </w:rPr>
        <w:t>.</w:t>
      </w:r>
    </w:p>
    <w:p w14:paraId="0E8831C0" w14:textId="77777777" w:rsidR="00431F1C" w:rsidRPr="00E1035D" w:rsidRDefault="00431F1C" w:rsidP="00431F1C">
      <w:pPr>
        <w:jc w:val="both"/>
        <w:rPr>
          <w:lang w:val="en-GB"/>
        </w:rPr>
      </w:pPr>
    </w:p>
    <w:p w14:paraId="19E9543D" w14:textId="77777777" w:rsidR="00431F1C" w:rsidRPr="00E1035D" w:rsidRDefault="00431F1C" w:rsidP="00431F1C">
      <w:pPr>
        <w:jc w:val="both"/>
        <w:rPr>
          <w:lang w:val="en-GB"/>
        </w:rPr>
      </w:pPr>
      <w:r w:rsidRPr="00E1035D">
        <w:rPr>
          <w:lang w:val="en-GB"/>
        </w:rPr>
        <w:t xml:space="preserve">1 -. Submit and commit to execute the works in accordance with the invitation to tender file according to the prices that I have fixed after having appreciated to my point of view and under my responsibility, the nature and the benefit, which make up the sum of ..………………………………. Francs cfa all taxes included.  </w:t>
      </w:r>
    </w:p>
    <w:p w14:paraId="2751788F" w14:textId="77777777" w:rsidR="00431F1C" w:rsidRPr="00E1035D" w:rsidRDefault="00431F1C" w:rsidP="00431F1C">
      <w:pPr>
        <w:jc w:val="both"/>
        <w:rPr>
          <w:lang w:val="en-GB"/>
        </w:rPr>
      </w:pPr>
    </w:p>
    <w:p w14:paraId="7B8ADBF7" w14:textId="77777777" w:rsidR="00431F1C" w:rsidRPr="00E1035D" w:rsidRDefault="00431F1C" w:rsidP="00431F1C">
      <w:pPr>
        <w:jc w:val="both"/>
        <w:rPr>
          <w:lang w:val="en-GB"/>
        </w:rPr>
      </w:pPr>
      <w:r w:rsidRPr="00E1035D">
        <w:rPr>
          <w:lang w:val="en-GB"/>
        </w:rPr>
        <w:t xml:space="preserve">Amount in figures FCFA TTC:  ………………………..   </w:t>
      </w:r>
    </w:p>
    <w:p w14:paraId="192580A7" w14:textId="77777777" w:rsidR="00431F1C" w:rsidRPr="00E1035D" w:rsidRDefault="00431F1C" w:rsidP="00431F1C">
      <w:pPr>
        <w:jc w:val="both"/>
        <w:rPr>
          <w:lang w:val="en-GB"/>
        </w:rPr>
      </w:pPr>
    </w:p>
    <w:p w14:paraId="4EC54C20" w14:textId="77777777" w:rsidR="00431F1C" w:rsidRPr="00E1035D" w:rsidRDefault="00431F1C" w:rsidP="00431F1C">
      <w:pPr>
        <w:jc w:val="both"/>
        <w:rPr>
          <w:lang w:val="en-GB"/>
        </w:rPr>
      </w:pPr>
      <w:r w:rsidRPr="00E1035D">
        <w:rPr>
          <w:lang w:val="en-GB"/>
        </w:rPr>
        <w:t xml:space="preserve">2 - Commit to undertake from the receipt of the service order to begin works given out by the Delegated Contracting Authority, the setting up of the personnel for the works and the material as foreseen in the terms of the contract file.  </w:t>
      </w:r>
    </w:p>
    <w:p w14:paraId="02065014" w14:textId="77777777" w:rsidR="00431F1C" w:rsidRPr="00E1035D" w:rsidRDefault="00431F1C" w:rsidP="00431F1C">
      <w:pPr>
        <w:jc w:val="both"/>
        <w:rPr>
          <w:lang w:val="en-GB"/>
        </w:rPr>
      </w:pPr>
    </w:p>
    <w:p w14:paraId="473ACAAF" w14:textId="77777777" w:rsidR="00431F1C" w:rsidRPr="00E1035D" w:rsidRDefault="00431F1C" w:rsidP="00431F1C">
      <w:pPr>
        <w:jc w:val="both"/>
        <w:rPr>
          <w:lang w:val="en-GB"/>
        </w:rPr>
      </w:pPr>
      <w:r w:rsidRPr="00E1035D">
        <w:rPr>
          <w:lang w:val="en-GB"/>
        </w:rPr>
        <w:t xml:space="preserve">3 - Declare that this tender remains valid within ninety (90) days counting from the limit date of the submission of the bid.  </w:t>
      </w:r>
    </w:p>
    <w:p w14:paraId="357E76FD" w14:textId="77777777" w:rsidR="00431F1C" w:rsidRPr="00E1035D" w:rsidRDefault="00431F1C" w:rsidP="00431F1C">
      <w:pPr>
        <w:jc w:val="both"/>
        <w:rPr>
          <w:lang w:val="en-GB"/>
        </w:rPr>
      </w:pPr>
    </w:p>
    <w:p w14:paraId="4FA7A977" w14:textId="77777777" w:rsidR="00431F1C" w:rsidRPr="00E1035D" w:rsidRDefault="00431F1C" w:rsidP="00431F1C">
      <w:pPr>
        <w:jc w:val="both"/>
        <w:rPr>
          <w:lang w:val="en-GB"/>
        </w:rPr>
      </w:pPr>
      <w:r w:rsidRPr="00E1035D">
        <w:rPr>
          <w:lang w:val="en-GB"/>
        </w:rPr>
        <w:t xml:space="preserve">4 - Commit to respect the delays of three (03) months foreseen by the planning of execution of the works that I myself have established.  </w:t>
      </w:r>
    </w:p>
    <w:p w14:paraId="6E1D2719" w14:textId="77777777" w:rsidR="00431F1C" w:rsidRPr="00E1035D" w:rsidRDefault="00431F1C" w:rsidP="00431F1C">
      <w:pPr>
        <w:jc w:val="both"/>
        <w:rPr>
          <w:lang w:val="en-GB"/>
        </w:rPr>
      </w:pPr>
    </w:p>
    <w:p w14:paraId="6F71E75C" w14:textId="77777777" w:rsidR="00431F1C" w:rsidRPr="00E1035D" w:rsidRDefault="00431F1C" w:rsidP="00431F1C">
      <w:pPr>
        <w:jc w:val="both"/>
        <w:rPr>
          <w:lang w:val="en-GB"/>
        </w:rPr>
      </w:pPr>
      <w:r w:rsidRPr="00E1035D">
        <w:rPr>
          <w:lang w:val="en-GB"/>
        </w:rPr>
        <w:t xml:space="preserve">5 - Affirm by right at the risk of termination that I have not fallen as well as the enterprise for which I act, under the influence of legal interdictions decreed in the Republic of Cameroon.  </w:t>
      </w:r>
    </w:p>
    <w:p w14:paraId="7FC5A93B" w14:textId="77777777" w:rsidR="00431F1C" w:rsidRPr="00E1035D" w:rsidRDefault="00431F1C" w:rsidP="00431F1C">
      <w:pPr>
        <w:jc w:val="both"/>
        <w:rPr>
          <w:lang w:val="en-GB"/>
        </w:rPr>
      </w:pPr>
    </w:p>
    <w:p w14:paraId="5CFA4387" w14:textId="77777777" w:rsidR="00431F1C" w:rsidRPr="00E1035D" w:rsidRDefault="00431F1C" w:rsidP="00431F1C">
      <w:pPr>
        <w:jc w:val="both"/>
        <w:rPr>
          <w:lang w:val="en-GB"/>
        </w:rPr>
      </w:pPr>
      <w:r w:rsidRPr="00E1035D">
        <w:rPr>
          <w:lang w:val="en-GB"/>
        </w:rPr>
        <w:t xml:space="preserve">  Done at…………… on…………………  </w:t>
      </w:r>
    </w:p>
    <w:p w14:paraId="07FD7F11" w14:textId="77777777" w:rsidR="00431F1C" w:rsidRPr="00E1035D" w:rsidRDefault="00431F1C" w:rsidP="00431F1C">
      <w:pPr>
        <w:ind w:left="5529"/>
        <w:jc w:val="both"/>
        <w:rPr>
          <w:lang w:val="en-GB"/>
        </w:rPr>
      </w:pPr>
      <w:r w:rsidRPr="00E1035D">
        <w:rPr>
          <w:lang w:val="en-GB"/>
        </w:rPr>
        <w:t>Signature (s</w:t>
      </w:r>
    </w:p>
    <w:p w14:paraId="23006DAB" w14:textId="77777777" w:rsidR="00431F1C" w:rsidRPr="00E1035D" w:rsidRDefault="00431F1C" w:rsidP="00431F1C">
      <w:pPr>
        <w:ind w:left="5529"/>
        <w:jc w:val="both"/>
        <w:rPr>
          <w:lang w:val="en-GB"/>
        </w:rPr>
      </w:pPr>
    </w:p>
    <w:p w14:paraId="627BFF54" w14:textId="77777777" w:rsidR="00431F1C" w:rsidRPr="00E1035D" w:rsidRDefault="00431F1C" w:rsidP="00431F1C">
      <w:pPr>
        <w:ind w:left="5529"/>
        <w:jc w:val="both"/>
        <w:rPr>
          <w:lang w:val="en-GB"/>
        </w:rPr>
      </w:pPr>
    </w:p>
    <w:p w14:paraId="49FF1AEC" w14:textId="77777777" w:rsidR="00431F1C" w:rsidRPr="00E1035D" w:rsidRDefault="00431F1C" w:rsidP="00431F1C">
      <w:pPr>
        <w:ind w:left="5529"/>
        <w:jc w:val="both"/>
        <w:rPr>
          <w:lang w:val="en-GB"/>
        </w:rPr>
      </w:pPr>
    </w:p>
    <w:p w14:paraId="5AB8AEAB" w14:textId="77777777" w:rsidR="00431F1C" w:rsidRPr="00E1035D" w:rsidRDefault="00431F1C" w:rsidP="00431F1C">
      <w:pPr>
        <w:ind w:left="5529"/>
        <w:jc w:val="both"/>
        <w:rPr>
          <w:lang w:val="en-GB"/>
        </w:rPr>
      </w:pPr>
    </w:p>
    <w:p w14:paraId="7A11B547" w14:textId="77777777" w:rsidR="00431F1C" w:rsidRPr="00E1035D" w:rsidRDefault="00431F1C" w:rsidP="00431F1C">
      <w:pPr>
        <w:ind w:left="5529"/>
        <w:jc w:val="both"/>
        <w:rPr>
          <w:lang w:val="en-GB"/>
        </w:rPr>
      </w:pPr>
    </w:p>
    <w:p w14:paraId="146458DC" w14:textId="77777777" w:rsidR="00431F1C" w:rsidRPr="00E1035D" w:rsidRDefault="00431F1C" w:rsidP="00431F1C">
      <w:pPr>
        <w:ind w:left="5529"/>
        <w:jc w:val="both"/>
        <w:rPr>
          <w:lang w:val="en-GB"/>
        </w:rPr>
      </w:pPr>
    </w:p>
    <w:p w14:paraId="68B1B155" w14:textId="77777777" w:rsidR="00431F1C" w:rsidRPr="00E1035D" w:rsidRDefault="00431F1C" w:rsidP="00431F1C">
      <w:pPr>
        <w:ind w:left="5529"/>
        <w:jc w:val="both"/>
        <w:rPr>
          <w:lang w:val="en-GB"/>
        </w:rPr>
      </w:pPr>
    </w:p>
    <w:p w14:paraId="03ECF9AD" w14:textId="77777777" w:rsidR="00431F1C" w:rsidRPr="00E1035D" w:rsidRDefault="00431F1C" w:rsidP="00431F1C">
      <w:pPr>
        <w:ind w:left="5529"/>
        <w:jc w:val="both"/>
        <w:rPr>
          <w:lang w:val="en-GB"/>
        </w:rPr>
      </w:pPr>
    </w:p>
    <w:p w14:paraId="353315A0" w14:textId="77777777" w:rsidR="00431F1C" w:rsidRPr="00E1035D" w:rsidRDefault="00431F1C" w:rsidP="00431F1C">
      <w:pPr>
        <w:ind w:left="5529"/>
        <w:jc w:val="both"/>
        <w:rPr>
          <w:lang w:val="en-GB"/>
        </w:rPr>
      </w:pPr>
    </w:p>
    <w:p w14:paraId="03D16250" w14:textId="77777777" w:rsidR="00431F1C" w:rsidRPr="00E1035D" w:rsidRDefault="00431F1C" w:rsidP="00431F1C">
      <w:pPr>
        <w:ind w:left="5529"/>
        <w:jc w:val="both"/>
        <w:rPr>
          <w:lang w:val="en-GB"/>
        </w:rPr>
      </w:pPr>
    </w:p>
    <w:p w14:paraId="12B5399C" w14:textId="77777777" w:rsidR="00431F1C" w:rsidRPr="00E1035D" w:rsidRDefault="00431F1C" w:rsidP="00431F1C">
      <w:pPr>
        <w:ind w:left="5529"/>
        <w:jc w:val="both"/>
        <w:rPr>
          <w:lang w:val="en-GB"/>
        </w:rPr>
      </w:pPr>
    </w:p>
    <w:p w14:paraId="4D6FBF08" w14:textId="77777777" w:rsidR="00431F1C" w:rsidRPr="00E1035D" w:rsidRDefault="00431F1C" w:rsidP="00431F1C">
      <w:pPr>
        <w:ind w:left="5529"/>
        <w:jc w:val="both"/>
        <w:rPr>
          <w:lang w:val="en-GB"/>
        </w:rPr>
      </w:pPr>
    </w:p>
    <w:p w14:paraId="530079EF" w14:textId="77777777" w:rsidR="00431F1C" w:rsidRPr="00E1035D" w:rsidRDefault="00431F1C" w:rsidP="00431F1C">
      <w:pPr>
        <w:ind w:left="5529"/>
        <w:jc w:val="both"/>
        <w:rPr>
          <w:lang w:val="en-GB"/>
        </w:rPr>
      </w:pPr>
    </w:p>
    <w:p w14:paraId="5452B278" w14:textId="77777777" w:rsidR="00431F1C" w:rsidRPr="00E1035D" w:rsidRDefault="00431F1C" w:rsidP="00431F1C">
      <w:pPr>
        <w:ind w:left="5529"/>
        <w:jc w:val="both"/>
        <w:rPr>
          <w:lang w:val="en-GB"/>
        </w:rPr>
      </w:pPr>
    </w:p>
    <w:p w14:paraId="03958DF9" w14:textId="77777777" w:rsidR="00431F1C" w:rsidRPr="00E1035D" w:rsidRDefault="00431F1C" w:rsidP="00431F1C">
      <w:pPr>
        <w:ind w:left="5529"/>
        <w:jc w:val="both"/>
        <w:rPr>
          <w:lang w:val="en-GB"/>
        </w:rPr>
      </w:pPr>
    </w:p>
    <w:p w14:paraId="1B743DE9" w14:textId="77777777" w:rsidR="003D2982" w:rsidRPr="00E1035D" w:rsidRDefault="003D2982" w:rsidP="00431F1C">
      <w:pPr>
        <w:ind w:left="5529"/>
        <w:jc w:val="both"/>
        <w:rPr>
          <w:lang w:val="en-GB"/>
        </w:rPr>
      </w:pPr>
    </w:p>
    <w:p w14:paraId="5577CCD0" w14:textId="77777777" w:rsidR="003D2982" w:rsidRPr="00E1035D" w:rsidRDefault="003D2982" w:rsidP="00431F1C">
      <w:pPr>
        <w:ind w:left="5529"/>
        <w:jc w:val="both"/>
        <w:rPr>
          <w:lang w:val="en-GB"/>
        </w:rPr>
      </w:pPr>
    </w:p>
    <w:p w14:paraId="6FF9381A" w14:textId="77777777" w:rsidR="003D2982" w:rsidRPr="00E1035D" w:rsidRDefault="003D2982" w:rsidP="00431F1C">
      <w:pPr>
        <w:ind w:left="5529"/>
        <w:jc w:val="both"/>
        <w:rPr>
          <w:lang w:val="en-GB"/>
        </w:rPr>
      </w:pPr>
    </w:p>
    <w:p w14:paraId="162E577D" w14:textId="77777777" w:rsidR="003D2982" w:rsidRPr="00E1035D" w:rsidRDefault="003D2982" w:rsidP="00431F1C">
      <w:pPr>
        <w:ind w:left="5529"/>
        <w:jc w:val="both"/>
        <w:rPr>
          <w:lang w:val="en-GB"/>
        </w:rPr>
      </w:pPr>
    </w:p>
    <w:p w14:paraId="0ADF064B" w14:textId="77777777" w:rsidR="00431F1C" w:rsidRPr="00E1035D" w:rsidRDefault="00431F1C" w:rsidP="00431F1C">
      <w:pPr>
        <w:tabs>
          <w:tab w:val="num" w:pos="709"/>
        </w:tabs>
        <w:jc w:val="both"/>
        <w:rPr>
          <w:lang w:val="en-GB"/>
        </w:rPr>
      </w:pPr>
      <w:bookmarkStart w:id="23" w:name="_Hlk66695367"/>
      <w:r w:rsidRPr="00E1035D">
        <w:rPr>
          <w:b/>
          <w:lang w:val="en-GB"/>
        </w:rPr>
        <w:t>Annex No. 2: Model Bid Bond</w:t>
      </w:r>
    </w:p>
    <w:bookmarkEnd w:id="23"/>
    <w:p w14:paraId="29012159" w14:textId="77777777" w:rsidR="00431F1C" w:rsidRPr="00E1035D" w:rsidRDefault="00431F1C" w:rsidP="00431F1C">
      <w:pPr>
        <w:tabs>
          <w:tab w:val="num" w:pos="709"/>
        </w:tabs>
        <w:spacing w:line="360" w:lineRule="auto"/>
        <w:ind w:left="709" w:hanging="709"/>
        <w:jc w:val="both"/>
        <w:rPr>
          <w:lang w:val="en-GB"/>
        </w:rPr>
      </w:pPr>
    </w:p>
    <w:p w14:paraId="2B690C5B" w14:textId="77777777" w:rsidR="00431F1C" w:rsidRPr="00E1035D" w:rsidRDefault="00431F1C" w:rsidP="00431F1C">
      <w:pPr>
        <w:spacing w:after="120"/>
        <w:jc w:val="both"/>
        <w:rPr>
          <w:lang w:val="en-GB" w:eastAsia="x-none"/>
        </w:rPr>
      </w:pPr>
      <w:r w:rsidRPr="00E1035D">
        <w:rPr>
          <w:lang w:val="en-GB" w:eastAsia="x-none"/>
        </w:rPr>
        <w:t>Bank …………………………………………………….</w:t>
      </w:r>
    </w:p>
    <w:p w14:paraId="780BBB4C" w14:textId="77777777" w:rsidR="00431F1C" w:rsidRPr="00E1035D" w:rsidRDefault="00431F1C" w:rsidP="00431F1C">
      <w:pPr>
        <w:spacing w:after="120"/>
        <w:jc w:val="both"/>
        <w:rPr>
          <w:lang w:val="en-GB" w:eastAsia="x-none"/>
        </w:rPr>
      </w:pPr>
      <w:r w:rsidRPr="00E1035D">
        <w:rPr>
          <w:lang w:val="en-GB" w:eastAsia="x-none"/>
        </w:rPr>
        <w:t>Reference of guarantee: No. …………………………….</w:t>
      </w:r>
    </w:p>
    <w:p w14:paraId="751D544F" w14:textId="1505CAB2" w:rsidR="00431F1C" w:rsidRPr="00E1035D" w:rsidRDefault="00431F1C" w:rsidP="00431F1C">
      <w:pPr>
        <w:spacing w:after="120"/>
        <w:jc w:val="both"/>
        <w:rPr>
          <w:b/>
          <w:bCs/>
          <w:lang w:val="en-GB" w:eastAsia="x-none"/>
        </w:rPr>
      </w:pPr>
      <w:r w:rsidRPr="00E1035D">
        <w:rPr>
          <w:b/>
          <w:bCs/>
          <w:lang w:val="en-GB" w:eastAsia="x-none"/>
        </w:rPr>
        <w:t xml:space="preserve">To the </w:t>
      </w:r>
      <w:bookmarkStart w:id="24" w:name="_Hlk529435023"/>
      <w:r w:rsidRPr="00E1035D">
        <w:rPr>
          <w:b/>
          <w:bCs/>
          <w:lang w:val="en-GB" w:eastAsia="x-none"/>
        </w:rPr>
        <w:t xml:space="preserve">Mayor of </w:t>
      </w:r>
      <w:r w:rsidR="008F4494" w:rsidRPr="00E1035D">
        <w:rPr>
          <w:b/>
          <w:bCs/>
          <w:lang w:val="en-GB" w:eastAsia="x-none"/>
        </w:rPr>
        <w:t xml:space="preserve">NKAMBE </w:t>
      </w:r>
      <w:r w:rsidRPr="00E1035D">
        <w:rPr>
          <w:b/>
          <w:bCs/>
          <w:lang w:val="en-GB" w:eastAsia="x-none"/>
        </w:rPr>
        <w:t>Council</w:t>
      </w:r>
      <w:bookmarkEnd w:id="24"/>
    </w:p>
    <w:p w14:paraId="013844BA" w14:textId="77777777" w:rsidR="00431F1C" w:rsidRPr="00E1035D" w:rsidRDefault="00431F1C" w:rsidP="00431F1C">
      <w:pPr>
        <w:spacing w:after="120"/>
        <w:jc w:val="both"/>
        <w:rPr>
          <w:b/>
          <w:bCs/>
          <w:lang w:val="en-GB" w:eastAsia="x-none"/>
        </w:rPr>
      </w:pPr>
      <w:r w:rsidRPr="00E1035D">
        <w:rPr>
          <w:b/>
          <w:bCs/>
          <w:lang w:val="en-GB" w:eastAsia="x-none"/>
        </w:rPr>
        <w:t>Republic of Cameroon</w:t>
      </w:r>
    </w:p>
    <w:p w14:paraId="66B147F1" w14:textId="77777777" w:rsidR="00431F1C" w:rsidRPr="00E1035D" w:rsidRDefault="00431F1C" w:rsidP="00431F1C">
      <w:pPr>
        <w:spacing w:after="120"/>
        <w:jc w:val="both"/>
        <w:rPr>
          <w:lang w:val="en-GB" w:eastAsia="x-none"/>
        </w:rPr>
      </w:pPr>
      <w:r w:rsidRPr="00E1035D">
        <w:rPr>
          <w:lang w:val="en-GB" w:eastAsia="x-none"/>
        </w:rPr>
        <w:t>Invitation to Tender No.  ……………….</w:t>
      </w:r>
    </w:p>
    <w:p w14:paraId="3A21E77B" w14:textId="2F1666E1" w:rsidR="00431F1C" w:rsidRPr="00E1035D" w:rsidRDefault="00431F1C" w:rsidP="00431F1C">
      <w:pPr>
        <w:jc w:val="both"/>
        <w:rPr>
          <w:b/>
          <w:lang w:val="en-GB"/>
        </w:rPr>
      </w:pPr>
      <w:r w:rsidRPr="00E1035D">
        <w:rPr>
          <w:lang w:val="en-GB"/>
        </w:rPr>
        <w:t xml:space="preserve">BID BOND </w:t>
      </w:r>
      <w:r w:rsidR="00A87E63" w:rsidRPr="00E1035D">
        <w:rPr>
          <w:b/>
          <w:szCs w:val="28"/>
          <w:lang w:val="en-GB" w:eastAsia="en-US"/>
        </w:rPr>
        <w:t>FOR THE ECOLOGICAL RESTORATION AND LANDSCAPE ENHANCEMENT PROJECT IN NKAMBE COUNCIL, NKAMBE SUBDIVISION DONGA MANTUNG DIVISION, NORTH WEST REGION</w:t>
      </w:r>
      <w:r w:rsidRPr="00E1035D">
        <w:rPr>
          <w:b/>
          <w:lang w:val="en-GB"/>
        </w:rPr>
        <w:t>.</w:t>
      </w:r>
    </w:p>
    <w:p w14:paraId="41BA3373" w14:textId="77777777" w:rsidR="00431F1C" w:rsidRPr="00E1035D" w:rsidRDefault="00431F1C" w:rsidP="00431F1C">
      <w:pPr>
        <w:jc w:val="both"/>
        <w:rPr>
          <w:lang w:val="en-GB"/>
        </w:rPr>
      </w:pPr>
    </w:p>
    <w:p w14:paraId="1F548D7C" w14:textId="09759C49" w:rsidR="00431F1C" w:rsidRPr="00E1035D" w:rsidRDefault="00431F1C" w:rsidP="00431F1C">
      <w:pPr>
        <w:jc w:val="both"/>
        <w:rPr>
          <w:b/>
          <w:lang w:val="en-GB"/>
        </w:rPr>
      </w:pPr>
      <w:r w:rsidRPr="00E1035D">
        <w:rPr>
          <w:lang w:val="en-GB"/>
        </w:rPr>
        <w:t xml:space="preserve">The Contractor (5)   ……………………………………….hereby submits on ……………………. to  the </w:t>
      </w:r>
      <w:r w:rsidRPr="00E1035D">
        <w:rPr>
          <w:b/>
          <w:bCs/>
          <w:lang w:val="en-GB"/>
        </w:rPr>
        <w:t xml:space="preserve">Mayor of </w:t>
      </w:r>
      <w:r w:rsidR="008F4494" w:rsidRPr="00E1035D">
        <w:rPr>
          <w:b/>
          <w:bCs/>
          <w:lang w:val="en-GB"/>
        </w:rPr>
        <w:t xml:space="preserve">NKAMBE </w:t>
      </w:r>
      <w:r w:rsidRPr="00E1035D">
        <w:rPr>
          <w:b/>
          <w:bCs/>
          <w:lang w:val="en-GB"/>
        </w:rPr>
        <w:t xml:space="preserve">  Council </w:t>
      </w:r>
      <w:r w:rsidRPr="00E1035D">
        <w:rPr>
          <w:lang w:val="en-GB"/>
        </w:rPr>
        <w:t xml:space="preserve">a bid relating to the </w:t>
      </w:r>
      <w:r w:rsidR="00A87E63" w:rsidRPr="00E1035D">
        <w:rPr>
          <w:b/>
          <w:szCs w:val="28"/>
          <w:lang w:val="en-GB" w:eastAsia="en-US"/>
        </w:rPr>
        <w:t>ECOLOGICAL RESTORATION AND LANDSCAPE ENHANCEMENT PROJECT IN NKAMBE COUNCIL, NKAMBE SUBDIVISION DONGA MANTUNG DIVISION, NORTH WEST REGION</w:t>
      </w:r>
      <w:r w:rsidRPr="00E1035D">
        <w:rPr>
          <w:b/>
          <w:lang w:val="en-GB"/>
        </w:rPr>
        <w:t>.</w:t>
      </w:r>
    </w:p>
    <w:p w14:paraId="09C48533" w14:textId="77777777" w:rsidR="00431F1C" w:rsidRPr="00E1035D" w:rsidRDefault="00431F1C" w:rsidP="00431F1C">
      <w:pPr>
        <w:jc w:val="both"/>
        <w:rPr>
          <w:b/>
          <w:lang w:val="en-GB"/>
        </w:rPr>
      </w:pPr>
    </w:p>
    <w:p w14:paraId="53369D04" w14:textId="77777777" w:rsidR="00431F1C" w:rsidRPr="00E1035D" w:rsidRDefault="00431F1C" w:rsidP="00431F1C">
      <w:pPr>
        <w:jc w:val="both"/>
        <w:rPr>
          <w:lang w:val="en-GB"/>
        </w:rPr>
      </w:pPr>
    </w:p>
    <w:p w14:paraId="713271B9" w14:textId="59037B16" w:rsidR="00431F1C" w:rsidRPr="00E1035D" w:rsidRDefault="00431F1C" w:rsidP="00431F1C">
      <w:pPr>
        <w:jc w:val="both"/>
        <w:rPr>
          <w:lang w:val="en-GB" w:eastAsia="x-none"/>
        </w:rPr>
      </w:pPr>
      <w:r w:rsidRPr="00E1035D">
        <w:rPr>
          <w:lang w:val="en-GB" w:eastAsia="x-none"/>
        </w:rPr>
        <w:t xml:space="preserve">To this  effect, and in keeping with the conditions stated in the Tender file, the bidder shall present to the </w:t>
      </w:r>
      <w:r w:rsidRPr="00E1035D">
        <w:rPr>
          <w:b/>
          <w:bCs/>
          <w:lang w:val="en-GB" w:eastAsia="x-none"/>
        </w:rPr>
        <w:t xml:space="preserve">Mayor of </w:t>
      </w:r>
      <w:r w:rsidR="008F4494" w:rsidRPr="00E1035D">
        <w:rPr>
          <w:b/>
          <w:bCs/>
          <w:lang w:val="en-GB" w:eastAsia="x-none"/>
        </w:rPr>
        <w:t xml:space="preserve">NKAMBE </w:t>
      </w:r>
      <w:r w:rsidRPr="00E1035D">
        <w:rPr>
          <w:b/>
          <w:bCs/>
          <w:lang w:val="en-GB" w:eastAsia="x-none"/>
        </w:rPr>
        <w:t xml:space="preserve">Council </w:t>
      </w:r>
      <w:r w:rsidRPr="00E1035D">
        <w:rPr>
          <w:lang w:val="en-GB" w:eastAsia="x-none"/>
        </w:rPr>
        <w:t>acting in the capacity of Contracting Authority, a bid bond amounting to CFA Francs ……………………………………………………….…………… (6).</w:t>
      </w:r>
    </w:p>
    <w:p w14:paraId="3741CD27" w14:textId="13099EE9" w:rsidR="00431F1C" w:rsidRPr="00E1035D" w:rsidRDefault="00431F1C" w:rsidP="00431F1C">
      <w:pPr>
        <w:jc w:val="both"/>
        <w:rPr>
          <w:lang w:val="en-GB" w:eastAsia="x-none"/>
        </w:rPr>
      </w:pPr>
      <w:r w:rsidRPr="00E1035D">
        <w:rPr>
          <w:lang w:val="en-GB" w:eastAsia="x-none"/>
        </w:rPr>
        <w:t xml:space="preserve">By this guarantee, we the undersigned,(7)………………………………….with our registered office in ………………………….., are committed towards the </w:t>
      </w:r>
      <w:r w:rsidRPr="00E1035D">
        <w:rPr>
          <w:b/>
          <w:bCs/>
          <w:lang w:val="en-GB" w:eastAsia="x-none"/>
        </w:rPr>
        <w:t xml:space="preserve">Mayor of </w:t>
      </w:r>
      <w:r w:rsidR="008F4494" w:rsidRPr="00E1035D">
        <w:rPr>
          <w:b/>
          <w:bCs/>
          <w:lang w:val="en-GB" w:eastAsia="x-none"/>
        </w:rPr>
        <w:t xml:space="preserve">NKAMBE </w:t>
      </w:r>
      <w:r w:rsidRPr="00E1035D">
        <w:rPr>
          <w:b/>
          <w:bCs/>
          <w:lang w:val="en-GB" w:eastAsia="x-none"/>
        </w:rPr>
        <w:t xml:space="preserve">Council </w:t>
      </w:r>
      <w:r w:rsidRPr="00E1035D">
        <w:rPr>
          <w:lang w:val="en-GB" w:eastAsia="x-none"/>
        </w:rPr>
        <w:t>(Contracting Authority)</w:t>
      </w:r>
      <w:r w:rsidRPr="00E1035D">
        <w:rPr>
          <w:b/>
          <w:bCs/>
          <w:lang w:val="en-GB" w:eastAsia="x-none"/>
        </w:rPr>
        <w:t xml:space="preserve">, </w:t>
      </w:r>
      <w:r w:rsidRPr="00E1035D">
        <w:rPr>
          <w:lang w:val="en-GB" w:eastAsia="x-none"/>
        </w:rPr>
        <w:t>through the bidder for the sum of CFA Francs  ………………………(</w:t>
      </w:r>
      <w:r w:rsidRPr="00E1035D">
        <w:rPr>
          <w:i/>
          <w:lang w:val="en-GB" w:eastAsia="x-none"/>
        </w:rPr>
        <w:t xml:space="preserve">in </w:t>
      </w:r>
      <w:r w:rsidRPr="00E1035D">
        <w:rPr>
          <w:i/>
          <w:iCs/>
          <w:lang w:val="en-GB" w:eastAsia="x-none"/>
        </w:rPr>
        <w:t>figures</w:t>
      </w:r>
      <w:r w:rsidRPr="00E1035D">
        <w:rPr>
          <w:lang w:val="en-GB" w:eastAsia="x-none"/>
        </w:rPr>
        <w:t>)……………………………………………..</w:t>
      </w:r>
    </w:p>
    <w:p w14:paraId="72683040" w14:textId="77777777" w:rsidR="00431F1C" w:rsidRPr="00E1035D" w:rsidRDefault="00431F1C" w:rsidP="00431F1C">
      <w:pPr>
        <w:jc w:val="both"/>
        <w:rPr>
          <w:i/>
          <w:lang w:val="en-GB" w:eastAsia="x-none"/>
        </w:rPr>
      </w:pPr>
      <w:r w:rsidRPr="00E1035D">
        <w:rPr>
          <w:i/>
          <w:lang w:val="en-GB" w:eastAsia="x-none"/>
        </w:rPr>
        <w:t>……………………………………………………………………………………….. (in full).</w:t>
      </w:r>
    </w:p>
    <w:p w14:paraId="220FF459" w14:textId="7EA84107" w:rsidR="00431F1C" w:rsidRPr="00E1035D" w:rsidRDefault="00431F1C" w:rsidP="00431F1C">
      <w:pPr>
        <w:jc w:val="both"/>
        <w:rPr>
          <w:lang w:val="en-GB" w:eastAsia="x-none"/>
        </w:rPr>
      </w:pPr>
      <w:r w:rsidRPr="00E1035D">
        <w:rPr>
          <w:lang w:val="en-GB" w:eastAsia="x-none"/>
        </w:rPr>
        <w:t xml:space="preserve">By this guarantee, we irrevocably commit ourselves, without any argument or delay, to pay into an account indicated by the </w:t>
      </w:r>
      <w:r w:rsidRPr="00E1035D">
        <w:rPr>
          <w:b/>
          <w:bCs/>
          <w:lang w:val="en-GB" w:eastAsia="x-none"/>
        </w:rPr>
        <w:t xml:space="preserve">Mayor of </w:t>
      </w:r>
      <w:r w:rsidR="008F4494" w:rsidRPr="00E1035D">
        <w:rPr>
          <w:b/>
          <w:bCs/>
          <w:lang w:val="en-GB" w:eastAsia="x-none"/>
        </w:rPr>
        <w:t xml:space="preserve">NKAMBE </w:t>
      </w:r>
      <w:r w:rsidRPr="00E1035D">
        <w:rPr>
          <w:b/>
          <w:bCs/>
          <w:lang w:val="en-GB" w:eastAsia="x-none"/>
        </w:rPr>
        <w:t>Council,</w:t>
      </w:r>
      <w:r w:rsidRPr="00E1035D">
        <w:rPr>
          <w:lang w:val="en-GB" w:eastAsia="x-none"/>
        </w:rPr>
        <w:t xml:space="preserve"> the amount of the guarantee at the first written request, as soon as the latter shall inform us in writing that the bidder does not keep the commitment he took in his tender.   </w:t>
      </w:r>
    </w:p>
    <w:p w14:paraId="591DBFCA" w14:textId="2F37C9B8" w:rsidR="00431F1C" w:rsidRPr="00E1035D" w:rsidRDefault="00431F1C" w:rsidP="00431F1C">
      <w:pPr>
        <w:spacing w:after="120"/>
        <w:jc w:val="both"/>
        <w:rPr>
          <w:lang w:val="en-GB" w:eastAsia="x-none"/>
        </w:rPr>
      </w:pPr>
      <w:r w:rsidRPr="00E1035D">
        <w:rPr>
          <w:lang w:val="en-GB" w:eastAsia="x-none"/>
        </w:rPr>
        <w:t xml:space="preserve">The request for payment of guarantee shall be countersigned by the </w:t>
      </w:r>
      <w:r w:rsidRPr="00E1035D">
        <w:rPr>
          <w:b/>
          <w:bCs/>
          <w:lang w:val="en-GB" w:eastAsia="x-none"/>
        </w:rPr>
        <w:t xml:space="preserve">Mayor of </w:t>
      </w:r>
      <w:r w:rsidR="008F4494" w:rsidRPr="00E1035D">
        <w:rPr>
          <w:b/>
          <w:bCs/>
          <w:lang w:val="en-GB" w:eastAsia="x-none"/>
        </w:rPr>
        <w:t xml:space="preserve">NKAMBE </w:t>
      </w:r>
      <w:r w:rsidRPr="00E1035D">
        <w:rPr>
          <w:b/>
          <w:bCs/>
          <w:lang w:val="en-GB" w:eastAsia="x-none"/>
        </w:rPr>
        <w:t>Council</w:t>
      </w:r>
      <w:r w:rsidRPr="00E1035D">
        <w:rPr>
          <w:lang w:val="en-GB" w:eastAsia="x-none"/>
        </w:rPr>
        <w:t>. This guarantee shall be released latest thirty (30) days after the expiration of the validity of the tender or, in case the enterprise shall be the successful bidder, after presentation of the performance bond which shall be kept by the Council Internal Tenders Board.</w:t>
      </w:r>
    </w:p>
    <w:p w14:paraId="655390D5" w14:textId="77777777" w:rsidR="00431F1C" w:rsidRPr="00E1035D" w:rsidRDefault="00431F1C" w:rsidP="00431F1C">
      <w:pPr>
        <w:spacing w:after="120"/>
        <w:jc w:val="both"/>
        <w:rPr>
          <w:lang w:val="en-GB" w:eastAsia="x-none"/>
        </w:rPr>
      </w:pPr>
      <w:r w:rsidRPr="00E1035D">
        <w:rPr>
          <w:lang w:val="en-GB" w:eastAsia="x-none"/>
        </w:rPr>
        <w:t>The laws as well as the jurisdiction of application for the guarantee shall be those of the Republic of Cameroon.</w:t>
      </w:r>
    </w:p>
    <w:p w14:paraId="51E81D29" w14:textId="77777777" w:rsidR="00431F1C" w:rsidRPr="00E1035D" w:rsidRDefault="00431F1C" w:rsidP="00431F1C">
      <w:pPr>
        <w:spacing w:line="360" w:lineRule="auto"/>
        <w:jc w:val="both"/>
        <w:rPr>
          <w:lang w:val="en-GB" w:eastAsia="x-none"/>
        </w:rPr>
      </w:pPr>
      <w:r w:rsidRPr="00E1035D">
        <w:rPr>
          <w:lang w:val="en-GB" w:eastAsia="x-none"/>
        </w:rPr>
        <w:t>Done at ……………………….., on ……………………..</w:t>
      </w:r>
    </w:p>
    <w:p w14:paraId="50B3894E" w14:textId="77777777" w:rsidR="00431F1C" w:rsidRPr="00E1035D" w:rsidRDefault="00431F1C" w:rsidP="00431F1C">
      <w:pPr>
        <w:spacing w:line="360" w:lineRule="auto"/>
        <w:jc w:val="both"/>
        <w:rPr>
          <w:u w:val="single"/>
          <w:lang w:val="en-GB" w:eastAsia="x-none"/>
        </w:rPr>
      </w:pPr>
      <w:r w:rsidRPr="00E1035D">
        <w:rPr>
          <w:lang w:val="en-GB" w:eastAsia="x-none"/>
        </w:rPr>
        <w:t>Mr (Messrs)……………………………….</w:t>
      </w:r>
    </w:p>
    <w:p w14:paraId="12A76642" w14:textId="77777777" w:rsidR="00431F1C" w:rsidRPr="00E1035D" w:rsidRDefault="00431F1C" w:rsidP="00431F1C">
      <w:pPr>
        <w:jc w:val="both"/>
        <w:rPr>
          <w:lang w:val="en-GB" w:eastAsia="x-none"/>
        </w:rPr>
      </w:pPr>
      <w:r w:rsidRPr="00E1035D">
        <w:rPr>
          <w:lang w:val="en-GB" w:eastAsia="x-none"/>
        </w:rPr>
        <w:t xml:space="preserve">                                                                             Signature(s) &amp; stamps ……..</w:t>
      </w:r>
    </w:p>
    <w:p w14:paraId="3B0A9B30" w14:textId="77777777" w:rsidR="00431F1C" w:rsidRPr="00E1035D" w:rsidRDefault="00431F1C" w:rsidP="00431F1C">
      <w:pPr>
        <w:spacing w:after="120"/>
        <w:jc w:val="both"/>
        <w:rPr>
          <w:lang w:val="en-GB" w:eastAsia="x-none"/>
        </w:rPr>
      </w:pPr>
      <w:r w:rsidRPr="00E1035D">
        <w:rPr>
          <w:lang w:val="en-GB" w:eastAsia="x-none"/>
        </w:rPr>
        <w:t>(5) Bidder</w:t>
      </w:r>
    </w:p>
    <w:p w14:paraId="20F05688" w14:textId="77777777" w:rsidR="00431F1C" w:rsidRPr="00E1035D" w:rsidRDefault="00431F1C" w:rsidP="00431F1C">
      <w:pPr>
        <w:spacing w:after="120"/>
        <w:jc w:val="both"/>
        <w:rPr>
          <w:lang w:val="en-GB" w:eastAsia="x-none"/>
        </w:rPr>
      </w:pPr>
      <w:r w:rsidRPr="00E1035D">
        <w:rPr>
          <w:lang w:val="en-GB" w:eastAsia="x-none"/>
        </w:rPr>
        <w:t>(6) Stated in the Special regulations governing the invitation to tender</w:t>
      </w:r>
    </w:p>
    <w:p w14:paraId="3F346DEE" w14:textId="77777777" w:rsidR="00431F1C" w:rsidRPr="00E1035D" w:rsidRDefault="00431F1C" w:rsidP="00431F1C">
      <w:pPr>
        <w:spacing w:after="120"/>
        <w:jc w:val="both"/>
        <w:rPr>
          <w:lang w:val="en-GB" w:eastAsia="x-none"/>
        </w:rPr>
      </w:pPr>
      <w:r w:rsidRPr="00E1035D">
        <w:rPr>
          <w:lang w:val="en-GB" w:eastAsia="x-none"/>
        </w:rPr>
        <w:t>(7) Bank</w:t>
      </w:r>
    </w:p>
    <w:p w14:paraId="596A2B16" w14:textId="77777777" w:rsidR="00431F1C" w:rsidRPr="00E1035D" w:rsidRDefault="00431F1C" w:rsidP="00431F1C">
      <w:pPr>
        <w:jc w:val="both"/>
        <w:rPr>
          <w:b/>
          <w:lang w:val="en-GB"/>
        </w:rPr>
      </w:pPr>
      <w:r w:rsidRPr="00E1035D">
        <w:rPr>
          <w:lang w:val="en-GB"/>
        </w:rPr>
        <w:br w:type="page"/>
      </w:r>
      <w:bookmarkStart w:id="25" w:name="_Hlk66695439"/>
      <w:r w:rsidRPr="00E1035D">
        <w:rPr>
          <w:b/>
          <w:lang w:val="en-GB"/>
        </w:rPr>
        <w:lastRenderedPageBreak/>
        <w:t>Annex No. 3: Model of Performance Bond (Retention Fund)</w:t>
      </w:r>
    </w:p>
    <w:bookmarkEnd w:id="25"/>
    <w:p w14:paraId="5903CCD9" w14:textId="77777777" w:rsidR="00431F1C" w:rsidRPr="00E1035D" w:rsidRDefault="00431F1C" w:rsidP="00431F1C">
      <w:pPr>
        <w:keepNext/>
        <w:jc w:val="both"/>
        <w:outlineLvl w:val="0"/>
        <w:rPr>
          <w:lang w:val="en-GB" w:eastAsia="x-none"/>
        </w:rPr>
      </w:pPr>
    </w:p>
    <w:p w14:paraId="01D68338" w14:textId="77777777" w:rsidR="00431F1C" w:rsidRPr="00E1035D" w:rsidRDefault="00431F1C" w:rsidP="00431F1C">
      <w:pPr>
        <w:jc w:val="both"/>
        <w:rPr>
          <w:lang w:val="en-GB"/>
        </w:rPr>
      </w:pPr>
      <w:r w:rsidRPr="00E1035D">
        <w:rPr>
          <w:lang w:val="en-GB"/>
        </w:rPr>
        <w:t xml:space="preserve">Bank:  </w:t>
      </w:r>
    </w:p>
    <w:p w14:paraId="1D749B6A" w14:textId="77777777" w:rsidR="00431F1C" w:rsidRPr="00E1035D" w:rsidRDefault="00431F1C" w:rsidP="00431F1C">
      <w:pPr>
        <w:jc w:val="both"/>
        <w:rPr>
          <w:lang w:val="en-GB"/>
        </w:rPr>
      </w:pPr>
      <w:r w:rsidRPr="00E1035D">
        <w:rPr>
          <w:lang w:val="en-GB"/>
        </w:rPr>
        <w:t xml:space="preserve">Reference of bank guarantee:  </w:t>
      </w:r>
    </w:p>
    <w:p w14:paraId="1D7B0176" w14:textId="77777777" w:rsidR="00431F1C" w:rsidRPr="00E1035D" w:rsidRDefault="00431F1C" w:rsidP="00431F1C">
      <w:pPr>
        <w:jc w:val="both"/>
        <w:rPr>
          <w:lang w:val="en-GB"/>
        </w:rPr>
      </w:pPr>
      <w:r w:rsidRPr="00E1035D">
        <w:rPr>
          <w:lang w:val="en-GB"/>
        </w:rPr>
        <w:t xml:space="preserve">N°………………………………………………………………………  </w:t>
      </w:r>
    </w:p>
    <w:p w14:paraId="12F3CF15" w14:textId="77777777" w:rsidR="00431F1C" w:rsidRPr="00E1035D" w:rsidRDefault="00431F1C" w:rsidP="00431F1C">
      <w:pPr>
        <w:jc w:val="both"/>
        <w:rPr>
          <w:lang w:val="en-GB"/>
        </w:rPr>
      </w:pPr>
    </w:p>
    <w:p w14:paraId="2E5C097C" w14:textId="313E41B0" w:rsidR="00431F1C" w:rsidRPr="00E1035D" w:rsidRDefault="00431F1C" w:rsidP="00431F1C">
      <w:pPr>
        <w:jc w:val="both"/>
        <w:rPr>
          <w:b/>
          <w:lang w:val="en-GB"/>
        </w:rPr>
      </w:pPr>
      <w:r w:rsidRPr="00E1035D">
        <w:rPr>
          <w:b/>
          <w:lang w:val="en-GB"/>
        </w:rPr>
        <w:t xml:space="preserve">To the </w:t>
      </w:r>
      <w:r w:rsidRPr="00E1035D">
        <w:rPr>
          <w:b/>
          <w:bCs/>
          <w:lang w:val="en-GB"/>
        </w:rPr>
        <w:t xml:space="preserve">Mayor of </w:t>
      </w:r>
      <w:r w:rsidR="008F4494" w:rsidRPr="00E1035D">
        <w:rPr>
          <w:b/>
          <w:bCs/>
          <w:lang w:val="en-GB"/>
        </w:rPr>
        <w:t xml:space="preserve">NKAMBE </w:t>
      </w:r>
      <w:r w:rsidRPr="00E1035D">
        <w:rPr>
          <w:b/>
          <w:bCs/>
          <w:lang w:val="en-GB"/>
        </w:rPr>
        <w:t xml:space="preserve">Council </w:t>
      </w:r>
      <w:r w:rsidRPr="00E1035D">
        <w:rPr>
          <w:b/>
          <w:lang w:val="en-GB"/>
        </w:rPr>
        <w:t xml:space="preserve">(Contracting Authority)  </w:t>
      </w:r>
    </w:p>
    <w:p w14:paraId="1BE49E02" w14:textId="77777777" w:rsidR="00431F1C" w:rsidRPr="00E1035D" w:rsidRDefault="00431F1C" w:rsidP="00431F1C">
      <w:pPr>
        <w:jc w:val="both"/>
        <w:rPr>
          <w:lang w:val="en-GB"/>
        </w:rPr>
      </w:pPr>
    </w:p>
    <w:p w14:paraId="2C8E82E7" w14:textId="77777777" w:rsidR="00431F1C" w:rsidRPr="00E1035D" w:rsidRDefault="00431F1C" w:rsidP="00431F1C">
      <w:pPr>
        <w:jc w:val="both"/>
        <w:rPr>
          <w:lang w:val="en-GB"/>
        </w:rPr>
      </w:pPr>
      <w:r w:rsidRPr="00E1035D">
        <w:rPr>
          <w:lang w:val="en-GB"/>
        </w:rPr>
        <w:t xml:space="preserve">The enterprise………………………………………………………………………   </w:t>
      </w:r>
    </w:p>
    <w:p w14:paraId="72409907" w14:textId="77777777" w:rsidR="00431F1C" w:rsidRPr="00E1035D" w:rsidRDefault="00431F1C" w:rsidP="00431F1C">
      <w:pPr>
        <w:jc w:val="both"/>
        <w:rPr>
          <w:lang w:val="en-GB"/>
        </w:rPr>
      </w:pPr>
    </w:p>
    <w:p w14:paraId="333B9BD4" w14:textId="7FF94820" w:rsidR="00431F1C" w:rsidRPr="00E1035D" w:rsidRDefault="00431F1C" w:rsidP="00431F1C">
      <w:pPr>
        <w:jc w:val="both"/>
        <w:rPr>
          <w:lang w:val="en-GB"/>
        </w:rPr>
      </w:pPr>
      <w:r w:rsidRPr="00E1035D">
        <w:rPr>
          <w:lang w:val="en-GB"/>
        </w:rPr>
        <w:t xml:space="preserve">SECURITY BOND FOR THE GUARANTEE OF GOOD EXECUTION OF </w:t>
      </w:r>
      <w:r w:rsidR="00A87E63" w:rsidRPr="00E1035D">
        <w:rPr>
          <w:b/>
          <w:szCs w:val="28"/>
          <w:lang w:val="en-GB" w:eastAsia="en-US"/>
        </w:rPr>
        <w:t>THE ECOLOGICAL RESTORATION AND LANDSCAPE ENHANCEMENT PROJECT IN NKAMBE COUNCIL, NKAMBE SUBDIVISION DONGA MANTUNG DIVISION, NORTH WEST REGION</w:t>
      </w:r>
      <w:r w:rsidRPr="00E1035D">
        <w:rPr>
          <w:lang w:val="en-GB"/>
        </w:rPr>
        <w:t>.</w:t>
      </w:r>
    </w:p>
    <w:p w14:paraId="10D5D847" w14:textId="77777777" w:rsidR="00431F1C" w:rsidRPr="00E1035D" w:rsidRDefault="00431F1C" w:rsidP="00431F1C">
      <w:pPr>
        <w:jc w:val="both"/>
        <w:rPr>
          <w:lang w:val="en-GB"/>
        </w:rPr>
      </w:pPr>
    </w:p>
    <w:p w14:paraId="76D6E179" w14:textId="3BD4C517" w:rsidR="00431F1C" w:rsidRPr="00E1035D" w:rsidRDefault="00431F1C" w:rsidP="00431F1C">
      <w:pPr>
        <w:jc w:val="both"/>
        <w:rPr>
          <w:b/>
          <w:lang w:val="en-GB"/>
        </w:rPr>
      </w:pPr>
      <w:r w:rsidRPr="00E1035D">
        <w:rPr>
          <w:lang w:val="en-GB"/>
        </w:rPr>
        <w:t xml:space="preserve">We, Bank…………………………………………………………… have been informed that between the </w:t>
      </w:r>
      <w:r w:rsidRPr="00E1035D">
        <w:rPr>
          <w:b/>
          <w:bCs/>
          <w:lang w:val="en-GB"/>
        </w:rPr>
        <w:t xml:space="preserve">Mayor of </w:t>
      </w:r>
      <w:r w:rsidR="008F4494" w:rsidRPr="00E1035D">
        <w:rPr>
          <w:b/>
          <w:bCs/>
          <w:lang w:val="en-GB"/>
        </w:rPr>
        <w:t xml:space="preserve">NKAMBE </w:t>
      </w:r>
      <w:r w:rsidRPr="00E1035D">
        <w:rPr>
          <w:b/>
          <w:bCs/>
          <w:lang w:val="en-GB"/>
        </w:rPr>
        <w:t xml:space="preserve">Council </w:t>
      </w:r>
      <w:r w:rsidRPr="00E1035D">
        <w:rPr>
          <w:lang w:val="en-GB"/>
        </w:rPr>
        <w:t xml:space="preserve">acting as the  Contracting  Authority , and…………………………………… acting as entrepreneur, a contract has been concluded </w:t>
      </w:r>
      <w:r w:rsidR="00A87E63" w:rsidRPr="00E1035D">
        <w:rPr>
          <w:b/>
          <w:szCs w:val="28"/>
          <w:lang w:val="en-GB" w:eastAsia="en-US"/>
        </w:rPr>
        <w:t>FOR THE ECOLOGICAL RESTORATION AND LANDSCAPE ENHANCEMENT PROJECT IN NKAMBE COUNCIL, NKAMBE SUBDIVISION DONGA MANTUNG DIVISION, NORTH WEST REGION</w:t>
      </w:r>
      <w:r w:rsidRPr="00E1035D">
        <w:rPr>
          <w:b/>
          <w:lang w:val="en-GB"/>
        </w:rPr>
        <w:t xml:space="preserve"> </w:t>
      </w:r>
      <w:r w:rsidRPr="00E1035D">
        <w:rPr>
          <w:lang w:val="en-GB"/>
        </w:rPr>
        <w:t xml:space="preserve">covering the guarantees, engagement and other liabilities being incumbent upon the entrepreneur because of the contract of an amount equal to…………………………  </w:t>
      </w:r>
    </w:p>
    <w:p w14:paraId="2C94DC50" w14:textId="0727706D" w:rsidR="00431F1C" w:rsidRPr="00E1035D" w:rsidRDefault="00431F1C" w:rsidP="00431F1C">
      <w:pPr>
        <w:jc w:val="both"/>
        <w:rPr>
          <w:lang w:val="en-GB"/>
        </w:rPr>
      </w:pPr>
      <w:r w:rsidRPr="00E1035D">
        <w:rPr>
          <w:lang w:val="en-GB"/>
        </w:rPr>
        <w:t xml:space="preserve">We, Bank…………………………………………..engage ourselves irrevocably and without profit of discussions by thispresent, to pay in favour of the Cameroonian administration at the first written request of the </w:t>
      </w:r>
      <w:r w:rsidRPr="00E1035D">
        <w:rPr>
          <w:b/>
          <w:bCs/>
          <w:lang w:val="en-GB"/>
        </w:rPr>
        <w:t xml:space="preserve">Mayor of </w:t>
      </w:r>
      <w:r w:rsidR="008F4494" w:rsidRPr="00E1035D">
        <w:rPr>
          <w:b/>
          <w:bCs/>
          <w:lang w:val="en-GB"/>
        </w:rPr>
        <w:t xml:space="preserve">NKAMBE </w:t>
      </w:r>
      <w:r w:rsidRPr="00E1035D">
        <w:rPr>
          <w:b/>
          <w:bCs/>
          <w:lang w:val="en-GB"/>
        </w:rPr>
        <w:t xml:space="preserve">  Council </w:t>
      </w:r>
      <w:r w:rsidRPr="00E1035D">
        <w:rPr>
          <w:lang w:val="en-GB"/>
        </w:rPr>
        <w:t xml:space="preserve">and within eight (08) weeks maximum period, up to the amount of thispresent guarantee, the sum of ………………………………………………………………..       </w:t>
      </w:r>
    </w:p>
    <w:p w14:paraId="65D4BE8E" w14:textId="0CE9DE7D" w:rsidR="00431F1C" w:rsidRPr="00E1035D" w:rsidRDefault="00431F1C" w:rsidP="00431F1C">
      <w:pPr>
        <w:jc w:val="both"/>
        <w:rPr>
          <w:lang w:val="en-GB"/>
        </w:rPr>
      </w:pPr>
      <w:r w:rsidRPr="00E1035D">
        <w:rPr>
          <w:lang w:val="en-GB"/>
        </w:rPr>
        <w:t xml:space="preserve">All that could be due the </w:t>
      </w:r>
      <w:r w:rsidRPr="00E1035D">
        <w:rPr>
          <w:b/>
          <w:bCs/>
          <w:lang w:val="en-GB"/>
        </w:rPr>
        <w:t xml:space="preserve">Mayor of </w:t>
      </w:r>
      <w:r w:rsidR="008F4494" w:rsidRPr="00E1035D">
        <w:rPr>
          <w:b/>
          <w:bCs/>
          <w:lang w:val="en-GB"/>
        </w:rPr>
        <w:t xml:space="preserve">NKAMBE </w:t>
      </w:r>
      <w:r w:rsidRPr="00E1035D">
        <w:rPr>
          <w:b/>
          <w:bCs/>
          <w:lang w:val="en-GB"/>
        </w:rPr>
        <w:t xml:space="preserve">Council </w:t>
      </w:r>
      <w:r w:rsidRPr="00E1035D">
        <w:rPr>
          <w:lang w:val="en-GB"/>
        </w:rPr>
        <w:t xml:space="preserve">by the entrepreneur because the entrepreneur would not fulfill one or several of his/her engagement as stipulated in his/her bid. </w:t>
      </w:r>
    </w:p>
    <w:p w14:paraId="2D9F3118" w14:textId="77777777" w:rsidR="00431F1C" w:rsidRPr="00E1035D" w:rsidRDefault="00431F1C" w:rsidP="00431F1C">
      <w:pPr>
        <w:jc w:val="both"/>
        <w:rPr>
          <w:sz w:val="8"/>
          <w:szCs w:val="8"/>
          <w:lang w:val="en-GB"/>
        </w:rPr>
      </w:pPr>
    </w:p>
    <w:p w14:paraId="4F2B2196" w14:textId="77777777" w:rsidR="00431F1C" w:rsidRPr="00E1035D" w:rsidRDefault="00431F1C" w:rsidP="00431F1C">
      <w:pPr>
        <w:jc w:val="both"/>
        <w:rPr>
          <w:lang w:val="en-GB"/>
        </w:rPr>
      </w:pPr>
      <w:r w:rsidRPr="00E1035D">
        <w:rPr>
          <w:lang w:val="en-GB"/>
        </w:rPr>
        <w:t xml:space="preserve">A mobilisation request of thispresent guarantee will be object of a justifying recommended letter with accused receipt and copy to the entrepreneur clearly formulating completely the reasons of thisrequest.  </w:t>
      </w:r>
    </w:p>
    <w:p w14:paraId="44B4565A" w14:textId="77777777" w:rsidR="00431F1C" w:rsidRPr="00E1035D" w:rsidRDefault="00431F1C" w:rsidP="00431F1C">
      <w:pPr>
        <w:jc w:val="both"/>
        <w:rPr>
          <w:lang w:val="en-GB"/>
        </w:rPr>
      </w:pPr>
      <w:r w:rsidRPr="00E1035D">
        <w:rPr>
          <w:lang w:val="en-GB"/>
        </w:rPr>
        <w:t xml:space="preserve">Thispresent banking guarantee will enter in force at the date of notification of the contract to the entrepreneur.  </w:t>
      </w:r>
    </w:p>
    <w:p w14:paraId="556192E3" w14:textId="0C81D083" w:rsidR="00431F1C" w:rsidRPr="00E1035D" w:rsidRDefault="00431F1C" w:rsidP="00431F1C">
      <w:pPr>
        <w:jc w:val="both"/>
        <w:rPr>
          <w:lang w:val="en-GB"/>
        </w:rPr>
      </w:pPr>
      <w:r w:rsidRPr="00E1035D">
        <w:rPr>
          <w:lang w:val="en-GB"/>
        </w:rPr>
        <w:t xml:space="preserve">The original of thispresent guarantee will be preserved in the services of the </w:t>
      </w:r>
      <w:r w:rsidRPr="00E1035D">
        <w:rPr>
          <w:b/>
          <w:bCs/>
          <w:lang w:val="en-GB"/>
        </w:rPr>
        <w:t xml:space="preserve">Mayor of </w:t>
      </w:r>
      <w:r w:rsidR="008F4494" w:rsidRPr="00E1035D">
        <w:rPr>
          <w:b/>
          <w:bCs/>
          <w:lang w:val="en-GB"/>
        </w:rPr>
        <w:t xml:space="preserve">NKAMBE </w:t>
      </w:r>
      <w:r w:rsidRPr="00E1035D">
        <w:rPr>
          <w:b/>
          <w:bCs/>
          <w:lang w:val="en-GB"/>
        </w:rPr>
        <w:t xml:space="preserve">  Council</w:t>
      </w:r>
      <w:r w:rsidRPr="00E1035D">
        <w:rPr>
          <w:lang w:val="en-GB"/>
        </w:rPr>
        <w:t>.</w:t>
      </w:r>
    </w:p>
    <w:p w14:paraId="1B4CE04A" w14:textId="77777777" w:rsidR="00431F1C" w:rsidRPr="00E1035D" w:rsidRDefault="00431F1C" w:rsidP="00431F1C">
      <w:pPr>
        <w:jc w:val="both"/>
        <w:rPr>
          <w:sz w:val="8"/>
          <w:szCs w:val="8"/>
          <w:lang w:val="en-GB"/>
        </w:rPr>
      </w:pPr>
    </w:p>
    <w:p w14:paraId="6F4537D8" w14:textId="77777777" w:rsidR="00431F1C" w:rsidRPr="00E1035D" w:rsidRDefault="00431F1C" w:rsidP="00431F1C">
      <w:pPr>
        <w:jc w:val="both"/>
        <w:rPr>
          <w:lang w:val="en-GB"/>
        </w:rPr>
      </w:pPr>
      <w:r w:rsidRPr="00E1035D">
        <w:rPr>
          <w:lang w:val="en-GB"/>
        </w:rPr>
        <w:t xml:space="preserve">Thisguarantee will be released within sixty (60) days counting from the date of the provisional reception of works.  </w:t>
      </w:r>
    </w:p>
    <w:p w14:paraId="4D7C45D1" w14:textId="77777777" w:rsidR="00431F1C" w:rsidRPr="00E1035D" w:rsidRDefault="00431F1C" w:rsidP="00431F1C">
      <w:pPr>
        <w:jc w:val="both"/>
        <w:rPr>
          <w:lang w:val="en-GB"/>
        </w:rPr>
      </w:pPr>
      <w:r w:rsidRPr="00E1035D">
        <w:rPr>
          <w:lang w:val="en-GB"/>
        </w:rPr>
        <w:t xml:space="preserve">After thisdate, the guarantee will be without object and should be returned to us without express demand of our part.  </w:t>
      </w:r>
    </w:p>
    <w:p w14:paraId="338F2F94" w14:textId="77777777" w:rsidR="00431F1C" w:rsidRPr="00E1035D" w:rsidRDefault="00431F1C" w:rsidP="00431F1C">
      <w:pPr>
        <w:jc w:val="both"/>
        <w:rPr>
          <w:lang w:val="en-GB"/>
        </w:rPr>
      </w:pPr>
      <w:r w:rsidRPr="00E1035D">
        <w:rPr>
          <w:lang w:val="en-GB"/>
        </w:rPr>
        <w:t xml:space="preserve">The law as well as the jurisdiction applicable to thisguarantee are those of the Republic of Cameroon.   </w:t>
      </w:r>
    </w:p>
    <w:p w14:paraId="172113A4" w14:textId="77777777" w:rsidR="00431F1C" w:rsidRPr="00E1035D" w:rsidRDefault="00431F1C" w:rsidP="00431F1C">
      <w:pPr>
        <w:jc w:val="both"/>
        <w:rPr>
          <w:lang w:val="en-GB"/>
        </w:rPr>
      </w:pPr>
    </w:p>
    <w:p w14:paraId="6AFB2A01" w14:textId="77777777" w:rsidR="00431F1C" w:rsidRPr="00E1035D" w:rsidRDefault="00431F1C" w:rsidP="00431F1C">
      <w:pPr>
        <w:jc w:val="both"/>
        <w:rPr>
          <w:lang w:val="en-GB"/>
        </w:rPr>
      </w:pPr>
      <w:r w:rsidRPr="00E1035D">
        <w:rPr>
          <w:lang w:val="en-GB"/>
        </w:rPr>
        <w:t xml:space="preserve">Done at…………… on…………………  </w:t>
      </w:r>
    </w:p>
    <w:p w14:paraId="408767BE" w14:textId="77777777" w:rsidR="00431F1C" w:rsidRPr="00E1035D" w:rsidRDefault="00431F1C" w:rsidP="00431F1C">
      <w:pPr>
        <w:jc w:val="both"/>
        <w:rPr>
          <w:lang w:val="en-GB"/>
        </w:rPr>
      </w:pPr>
      <w:r w:rsidRPr="00E1035D">
        <w:rPr>
          <w:lang w:val="en-GB"/>
        </w:rPr>
        <w:t xml:space="preserve">                                                                                      Signature (s)  </w:t>
      </w:r>
    </w:p>
    <w:p w14:paraId="25A3B5C6" w14:textId="77777777" w:rsidR="00431F1C" w:rsidRPr="00E1035D" w:rsidRDefault="00431F1C" w:rsidP="00431F1C">
      <w:pPr>
        <w:ind w:left="540"/>
        <w:jc w:val="both"/>
        <w:rPr>
          <w:b/>
          <w:lang w:val="en-GB"/>
        </w:rPr>
      </w:pPr>
      <w:r w:rsidRPr="00E1035D">
        <w:rPr>
          <w:lang w:val="en-GB"/>
        </w:rPr>
        <w:br w:type="page"/>
      </w:r>
      <w:bookmarkStart w:id="26" w:name="_Hlk66695508"/>
      <w:r w:rsidRPr="00E1035D">
        <w:rPr>
          <w:b/>
          <w:lang w:val="en-GB"/>
        </w:rPr>
        <w:lastRenderedPageBreak/>
        <w:t>Annex No. 4: Declaration Form</w:t>
      </w:r>
    </w:p>
    <w:bookmarkEnd w:id="26"/>
    <w:p w14:paraId="148126ED" w14:textId="77777777" w:rsidR="00431F1C" w:rsidRPr="00E1035D" w:rsidRDefault="00431F1C" w:rsidP="00431F1C">
      <w:pPr>
        <w:jc w:val="both"/>
        <w:rPr>
          <w:lang w:val="en-GB"/>
        </w:rPr>
      </w:pPr>
    </w:p>
    <w:p w14:paraId="39BF1C34" w14:textId="77777777" w:rsidR="00431F1C" w:rsidRPr="00E1035D" w:rsidRDefault="00431F1C" w:rsidP="00431F1C">
      <w:pPr>
        <w:jc w:val="both"/>
        <w:rPr>
          <w:lang w:val="en-GB"/>
        </w:rPr>
      </w:pPr>
    </w:p>
    <w:p w14:paraId="73A9C304" w14:textId="77777777" w:rsidR="00431F1C" w:rsidRPr="00E1035D" w:rsidRDefault="00431F1C" w:rsidP="00431F1C">
      <w:pPr>
        <w:jc w:val="both"/>
        <w:rPr>
          <w:b/>
          <w:u w:val="single"/>
          <w:lang w:val="en-GB"/>
        </w:rPr>
      </w:pPr>
      <w:r w:rsidRPr="00E1035D">
        <w:rPr>
          <w:b/>
          <w:u w:val="single"/>
          <w:lang w:val="en-GB"/>
        </w:rPr>
        <w:t xml:space="preserve">THE </w:t>
      </w:r>
      <w:r w:rsidRPr="00E1035D">
        <w:rPr>
          <w:b/>
          <w:bCs/>
          <w:u w:val="single"/>
          <w:lang w:val="en-GB"/>
        </w:rPr>
        <w:t>MODEL UNDERTAKING BY THE BIDDER</w:t>
      </w:r>
    </w:p>
    <w:p w14:paraId="52AB5F45" w14:textId="77777777" w:rsidR="00431F1C" w:rsidRPr="00E1035D" w:rsidRDefault="00431F1C" w:rsidP="00431F1C">
      <w:pPr>
        <w:jc w:val="both"/>
        <w:rPr>
          <w:lang w:val="en-GB"/>
        </w:rPr>
      </w:pPr>
    </w:p>
    <w:p w14:paraId="1372CCC9" w14:textId="77777777" w:rsidR="00431F1C" w:rsidRPr="00E1035D" w:rsidRDefault="00431F1C" w:rsidP="00431F1C">
      <w:pPr>
        <w:jc w:val="both"/>
        <w:rPr>
          <w:lang w:val="en-GB"/>
        </w:rPr>
      </w:pPr>
      <w:r w:rsidRPr="00E1035D">
        <w:rPr>
          <w:lang w:val="en-GB"/>
        </w:rPr>
        <w:t>Name of project:…………………………..Invitation to tender N</w:t>
      </w:r>
      <w:r w:rsidRPr="00E1035D">
        <w:rPr>
          <w:vertAlign w:val="superscript"/>
          <w:lang w:val="en-GB"/>
        </w:rPr>
        <w:t>o</w:t>
      </w:r>
      <w:r w:rsidRPr="00E1035D">
        <w:rPr>
          <w:lang w:val="en-GB"/>
        </w:rPr>
        <w:t>. :…………………</w:t>
      </w:r>
    </w:p>
    <w:p w14:paraId="3626F205" w14:textId="641FB6F0" w:rsidR="00431F1C" w:rsidRPr="00E1035D" w:rsidRDefault="00A87E63" w:rsidP="00431F1C">
      <w:pPr>
        <w:jc w:val="both"/>
        <w:rPr>
          <w:b/>
          <w:lang w:val="en-GB"/>
        </w:rPr>
      </w:pPr>
      <w:r w:rsidRPr="00E1035D">
        <w:rPr>
          <w:b/>
          <w:szCs w:val="28"/>
          <w:lang w:val="en-GB" w:eastAsia="en-US"/>
        </w:rPr>
        <w:t>FOR THE ECOLOGICAL RESTORATION AND LANDSCAPE ENHANCEMENT PROJECT IN NKAMBE COUNCIL, NKAMBE SUBDIVISION DONGA MANTUNG DIVISION, NORTH WEST REGION</w:t>
      </w:r>
    </w:p>
    <w:p w14:paraId="0F1F69BC" w14:textId="77777777" w:rsidR="00431F1C" w:rsidRPr="00E1035D" w:rsidRDefault="00431F1C" w:rsidP="00431F1C">
      <w:pPr>
        <w:jc w:val="both"/>
        <w:rPr>
          <w:lang w:val="en-GB"/>
        </w:rPr>
      </w:pPr>
    </w:p>
    <w:p w14:paraId="43280273" w14:textId="77777777" w:rsidR="00431F1C" w:rsidRPr="00E1035D" w:rsidRDefault="00431F1C" w:rsidP="00431F1C">
      <w:pPr>
        <w:jc w:val="both"/>
        <w:rPr>
          <w:lang w:val="en-GB"/>
        </w:rPr>
      </w:pPr>
      <w:r w:rsidRPr="00E1035D">
        <w:rPr>
          <w:lang w:val="en-GB"/>
        </w:rPr>
        <w:t>I (We) the undersigned (8) ……………………………………………………………..</w:t>
      </w:r>
    </w:p>
    <w:p w14:paraId="70F2D59C" w14:textId="1950E8E4" w:rsidR="00431F1C" w:rsidRPr="00E1035D" w:rsidRDefault="00431F1C" w:rsidP="00431F1C">
      <w:pPr>
        <w:jc w:val="both"/>
        <w:rPr>
          <w:b/>
          <w:lang w:val="en-GB"/>
        </w:rPr>
      </w:pPr>
      <w:r w:rsidRPr="00E1035D">
        <w:rPr>
          <w:lang w:val="en-GB"/>
        </w:rPr>
        <w:t>Acting in the capacity of (9) ……………in the name and on behalf of (10)…………………………………………………. at …………………….RC N</w:t>
      </w:r>
      <w:r w:rsidRPr="00E1035D">
        <w:rPr>
          <w:vertAlign w:val="superscript"/>
          <w:lang w:val="en-GB"/>
        </w:rPr>
        <w:t>o</w:t>
      </w:r>
      <w:r w:rsidRPr="00E1035D">
        <w:rPr>
          <w:lang w:val="en-GB"/>
        </w:rPr>
        <w:t xml:space="preserve">. …………………by virtue of the power vested in me (us), domiciled at P.O.Box……………. (Town) ………………, telephone N° ………………………., after having studied all the documents of the tender file relating to the Invitation to Tender N° …………………………….., and after having assessed in my (our) point of view and under my (our) responsibility the nature and difficulties entailed with the execution of the job, I (we) do hereby tender and commit myself (ourselves) to carry out </w:t>
      </w:r>
      <w:r w:rsidR="00A87E63" w:rsidRPr="00E1035D">
        <w:rPr>
          <w:b/>
          <w:szCs w:val="28"/>
          <w:lang w:val="en-GB" w:eastAsia="en-US"/>
        </w:rPr>
        <w:t>THE ECOLOGICAL RESTORATION AND LANDSCAPE ENHANCEMENT PROJECT IN NKAMBE COUNCIL, NKAMBE SUBDIVISION DONGA MANTUNG DIVISION, NORTH WEST REGION</w:t>
      </w:r>
      <w:r w:rsidR="00A87E63" w:rsidRPr="00E1035D">
        <w:rPr>
          <w:bCs/>
          <w:lang w:val="en-GB"/>
        </w:rPr>
        <w:t xml:space="preserve"> </w:t>
      </w:r>
      <w:r w:rsidRPr="00E1035D">
        <w:rPr>
          <w:bCs/>
          <w:lang w:val="en-GB"/>
        </w:rPr>
        <w:t>in</w:t>
      </w:r>
      <w:r w:rsidRPr="00E1035D">
        <w:rPr>
          <w:lang w:val="en-GB"/>
        </w:rPr>
        <w:t xml:space="preserve"> keeping with the terms and conditions of the tender file.    </w:t>
      </w:r>
    </w:p>
    <w:p w14:paraId="2EF9A7BA" w14:textId="77777777" w:rsidR="00431F1C" w:rsidRPr="00E1035D" w:rsidRDefault="00431F1C" w:rsidP="00431F1C">
      <w:pPr>
        <w:jc w:val="both"/>
        <w:rPr>
          <w:lang w:val="en-GB"/>
        </w:rPr>
      </w:pPr>
    </w:p>
    <w:p w14:paraId="3AA44D55" w14:textId="77777777" w:rsidR="00431F1C" w:rsidRPr="00E1035D" w:rsidRDefault="00431F1C" w:rsidP="00431F1C">
      <w:pPr>
        <w:jc w:val="both"/>
        <w:rPr>
          <w:lang w:val="en-GB"/>
        </w:rPr>
      </w:pPr>
      <w:r w:rsidRPr="00E1035D">
        <w:rPr>
          <w:lang w:val="en-GB"/>
        </w:rPr>
        <w:t xml:space="preserve">I commit myself (We commit ourselves) in case my (our) tender is retained, to execute the contract within ……………… (……………………) </w:t>
      </w:r>
      <w:r w:rsidRPr="00E1035D">
        <w:rPr>
          <w:bCs/>
          <w:lang w:val="en-GB"/>
        </w:rPr>
        <w:t xml:space="preserve">months </w:t>
      </w:r>
      <w:r w:rsidRPr="00E1035D">
        <w:rPr>
          <w:lang w:val="en-GB"/>
        </w:rPr>
        <w:t>as from the date of notification of award of the contract.</w:t>
      </w:r>
    </w:p>
    <w:p w14:paraId="4C3789A6" w14:textId="77777777" w:rsidR="00431F1C" w:rsidRPr="00E1035D" w:rsidRDefault="00431F1C" w:rsidP="00431F1C">
      <w:pPr>
        <w:jc w:val="both"/>
        <w:rPr>
          <w:lang w:val="en-GB"/>
        </w:rPr>
      </w:pPr>
      <w:r w:rsidRPr="00E1035D">
        <w:rPr>
          <w:lang w:val="en-GB"/>
        </w:rPr>
        <w:t>I hereby commit myself (We hereby commit ourselves) to maintain the amount of my (our) tender for a period of sixty (60) days with effect from the deadline for submission of bids.</w:t>
      </w:r>
    </w:p>
    <w:p w14:paraId="09A881FF" w14:textId="77777777" w:rsidR="00431F1C" w:rsidRPr="00E1035D" w:rsidRDefault="00431F1C" w:rsidP="00431F1C">
      <w:pPr>
        <w:jc w:val="both"/>
        <w:rPr>
          <w:lang w:val="en-GB"/>
        </w:rPr>
      </w:pPr>
      <w:r w:rsidRPr="00E1035D">
        <w:rPr>
          <w:lang w:val="en-GB"/>
        </w:rPr>
        <w:t>Done at ……………………………. , on ………………</w:t>
      </w:r>
    </w:p>
    <w:p w14:paraId="208FBB33" w14:textId="77777777" w:rsidR="00431F1C" w:rsidRPr="00E1035D" w:rsidRDefault="00431F1C" w:rsidP="00431F1C">
      <w:pPr>
        <w:jc w:val="both"/>
        <w:rPr>
          <w:lang w:val="en-GB"/>
        </w:rPr>
      </w:pPr>
    </w:p>
    <w:p w14:paraId="450D69C5" w14:textId="77777777" w:rsidR="00431F1C" w:rsidRPr="00E1035D" w:rsidRDefault="00431F1C" w:rsidP="00431F1C">
      <w:pPr>
        <w:ind w:left="5954"/>
        <w:jc w:val="both"/>
        <w:rPr>
          <w:lang w:val="en-GB"/>
        </w:rPr>
      </w:pPr>
      <w:r w:rsidRPr="00E1035D">
        <w:rPr>
          <w:lang w:val="en-GB"/>
        </w:rPr>
        <w:t>General Manager</w:t>
      </w:r>
    </w:p>
    <w:p w14:paraId="2E9F8708" w14:textId="77777777" w:rsidR="00431F1C" w:rsidRPr="00E1035D" w:rsidRDefault="00431F1C" w:rsidP="00431F1C">
      <w:pPr>
        <w:ind w:left="5954"/>
        <w:jc w:val="both"/>
        <w:rPr>
          <w:lang w:val="en-GB"/>
        </w:rPr>
      </w:pPr>
    </w:p>
    <w:p w14:paraId="390BF6ED" w14:textId="77777777" w:rsidR="00431F1C" w:rsidRPr="00E1035D" w:rsidRDefault="00431F1C" w:rsidP="00431F1C">
      <w:pPr>
        <w:ind w:left="5954"/>
        <w:jc w:val="both"/>
        <w:rPr>
          <w:lang w:val="en-GB"/>
        </w:rPr>
      </w:pPr>
      <w:r w:rsidRPr="00E1035D">
        <w:rPr>
          <w:lang w:val="en-GB"/>
        </w:rPr>
        <w:t xml:space="preserve">Signature(s)……………………. </w:t>
      </w:r>
    </w:p>
    <w:p w14:paraId="1B0CC4B5" w14:textId="77777777" w:rsidR="00431F1C" w:rsidRPr="00E1035D" w:rsidRDefault="00431F1C" w:rsidP="00431F1C">
      <w:pPr>
        <w:jc w:val="both"/>
        <w:rPr>
          <w:lang w:val="en-GB"/>
        </w:rPr>
      </w:pPr>
      <w:r w:rsidRPr="00E1035D">
        <w:rPr>
          <w:lang w:val="en-GB"/>
        </w:rPr>
        <w:t xml:space="preserve">Biddder(s)…………………………………. </w:t>
      </w:r>
    </w:p>
    <w:p w14:paraId="53E308BA" w14:textId="77777777" w:rsidR="00431F1C" w:rsidRPr="00E1035D" w:rsidRDefault="00431F1C" w:rsidP="00431F1C">
      <w:pPr>
        <w:jc w:val="both"/>
        <w:rPr>
          <w:lang w:val="en-GB"/>
        </w:rPr>
      </w:pPr>
      <w:r w:rsidRPr="00E1035D">
        <w:rPr>
          <w:u w:val="single"/>
          <w:lang w:val="en-GB"/>
        </w:rPr>
        <w:t>For companies</w:t>
      </w:r>
      <w:r w:rsidRPr="00E1035D">
        <w:rPr>
          <w:lang w:val="en-GB"/>
        </w:rPr>
        <w:t>, indicate:</w:t>
      </w:r>
    </w:p>
    <w:p w14:paraId="47D2B185" w14:textId="77777777" w:rsidR="00431F1C" w:rsidRPr="00E1035D" w:rsidRDefault="00431F1C" w:rsidP="00431F1C">
      <w:pPr>
        <w:jc w:val="both"/>
        <w:rPr>
          <w:lang w:val="en-GB"/>
        </w:rPr>
      </w:pPr>
    </w:p>
    <w:p w14:paraId="78F10F02" w14:textId="77777777" w:rsidR="00431F1C" w:rsidRPr="00E1035D" w:rsidRDefault="00431F1C" w:rsidP="00431F1C">
      <w:pPr>
        <w:jc w:val="both"/>
        <w:rPr>
          <w:lang w:val="en-GB"/>
        </w:rPr>
      </w:pPr>
      <w:r w:rsidRPr="00E1035D">
        <w:rPr>
          <w:lang w:val="en-GB"/>
        </w:rPr>
        <w:t>The company (company or trade name, form, nationality and registered office)</w:t>
      </w:r>
    </w:p>
    <w:p w14:paraId="52D9BBCF" w14:textId="77777777" w:rsidR="00431F1C" w:rsidRPr="00E1035D" w:rsidRDefault="00431F1C" w:rsidP="00431F1C">
      <w:pPr>
        <w:jc w:val="both"/>
        <w:rPr>
          <w:lang w:val="en-GB"/>
        </w:rPr>
      </w:pPr>
      <w:r w:rsidRPr="00E1035D">
        <w:rPr>
          <w:lang w:val="en-GB"/>
        </w:rPr>
        <w:t>« represented by the undersigned ……………………………… » (name, first name and status)</w:t>
      </w:r>
    </w:p>
    <w:p w14:paraId="0606C640" w14:textId="77777777" w:rsidR="00431F1C" w:rsidRPr="00E1035D" w:rsidRDefault="00431F1C" w:rsidP="00431F1C">
      <w:pPr>
        <w:jc w:val="both"/>
        <w:rPr>
          <w:lang w:val="en-GB"/>
        </w:rPr>
      </w:pPr>
    </w:p>
    <w:p w14:paraId="4CF034C1" w14:textId="77777777" w:rsidR="00431F1C" w:rsidRPr="00E1035D" w:rsidRDefault="00431F1C" w:rsidP="00431F1C">
      <w:pPr>
        <w:jc w:val="both"/>
        <w:rPr>
          <w:lang w:val="en-GB"/>
        </w:rPr>
      </w:pPr>
      <w:r w:rsidRPr="00E1035D">
        <w:rPr>
          <w:u w:val="single"/>
          <w:lang w:val="en-GB"/>
        </w:rPr>
        <w:t>For companies without a legal status</w:t>
      </w:r>
      <w:r w:rsidRPr="00E1035D">
        <w:rPr>
          <w:lang w:val="en-GB"/>
        </w:rPr>
        <w:t>, indicate:</w:t>
      </w:r>
    </w:p>
    <w:p w14:paraId="3624B019" w14:textId="77777777" w:rsidR="00431F1C" w:rsidRPr="00E1035D" w:rsidRDefault="00431F1C" w:rsidP="00431F1C">
      <w:pPr>
        <w:jc w:val="both"/>
        <w:rPr>
          <w:lang w:val="en-GB"/>
        </w:rPr>
      </w:pPr>
    </w:p>
    <w:p w14:paraId="38847CB5" w14:textId="77777777" w:rsidR="00431F1C" w:rsidRPr="00E1035D" w:rsidRDefault="00431F1C" w:rsidP="00431F1C">
      <w:pPr>
        <w:jc w:val="both"/>
        <w:rPr>
          <w:lang w:val="en-GB"/>
        </w:rPr>
      </w:pPr>
      <w:r w:rsidRPr="00E1035D">
        <w:rPr>
          <w:lang w:val="en-GB"/>
        </w:rPr>
        <w:t>« We, the undersigned, ……………………………………………………………………. »</w:t>
      </w:r>
    </w:p>
    <w:p w14:paraId="4DB10C7C" w14:textId="77777777" w:rsidR="00431F1C" w:rsidRPr="00E1035D" w:rsidRDefault="00431F1C" w:rsidP="00431F1C">
      <w:pPr>
        <w:jc w:val="both"/>
        <w:rPr>
          <w:lang w:val="en-GB"/>
        </w:rPr>
      </w:pPr>
      <w:r w:rsidRPr="00E1035D">
        <w:rPr>
          <w:lang w:val="en-GB"/>
        </w:rPr>
        <w:t>(For each person: name, first name, company name, nationality, location of the registered office)</w:t>
      </w:r>
    </w:p>
    <w:p w14:paraId="1C38DDFF" w14:textId="77777777" w:rsidR="00431F1C" w:rsidRPr="00E1035D" w:rsidRDefault="00431F1C" w:rsidP="00431F1C">
      <w:pPr>
        <w:jc w:val="both"/>
        <w:rPr>
          <w:lang w:val="en-GB"/>
        </w:rPr>
      </w:pPr>
      <w:r w:rsidRPr="00E1035D">
        <w:rPr>
          <w:lang w:val="en-GB"/>
        </w:rPr>
        <w:t>« Constituted in a group of companies for the execution of this contract, jointly commit ourselves …….. »</w:t>
      </w:r>
    </w:p>
    <w:p w14:paraId="4CA93728" w14:textId="77777777" w:rsidR="00431F1C" w:rsidRPr="00E1035D" w:rsidRDefault="00431F1C" w:rsidP="00431F1C">
      <w:pPr>
        <w:jc w:val="both"/>
        <w:rPr>
          <w:lang w:val="en-GB"/>
        </w:rPr>
      </w:pPr>
      <w:r w:rsidRPr="00E1035D">
        <w:rPr>
          <w:lang w:val="en-GB"/>
        </w:rPr>
        <w:t xml:space="preserve">(8) Name, first name, profession, residence </w:t>
      </w:r>
    </w:p>
    <w:p w14:paraId="12B5EA3A" w14:textId="77777777" w:rsidR="00431F1C" w:rsidRPr="00E1035D" w:rsidRDefault="00431F1C" w:rsidP="00431F1C">
      <w:pPr>
        <w:jc w:val="both"/>
        <w:rPr>
          <w:lang w:val="en-GB"/>
        </w:rPr>
      </w:pPr>
      <w:r w:rsidRPr="00E1035D">
        <w:rPr>
          <w:lang w:val="en-GB"/>
        </w:rPr>
        <w:t>(9) Position in the enterprise</w:t>
      </w:r>
    </w:p>
    <w:p w14:paraId="67E76DBD" w14:textId="77777777" w:rsidR="00431F1C" w:rsidRPr="00E1035D" w:rsidRDefault="00431F1C" w:rsidP="00431F1C">
      <w:pPr>
        <w:jc w:val="both"/>
        <w:rPr>
          <w:lang w:val="en-GB"/>
        </w:rPr>
      </w:pPr>
      <w:r w:rsidRPr="00E1035D">
        <w:rPr>
          <w:lang w:val="en-GB"/>
        </w:rPr>
        <w:t xml:space="preserve">(10) Company name </w:t>
      </w:r>
    </w:p>
    <w:p w14:paraId="3469CE1E" w14:textId="77777777" w:rsidR="00431F1C" w:rsidRPr="00E1035D" w:rsidRDefault="00431F1C" w:rsidP="00431F1C">
      <w:pPr>
        <w:jc w:val="both"/>
        <w:rPr>
          <w:lang w:val="en-GB"/>
        </w:rPr>
      </w:pPr>
    </w:p>
    <w:p w14:paraId="0EB80D67" w14:textId="77777777" w:rsidR="00431F1C" w:rsidRPr="00E1035D" w:rsidRDefault="00431F1C" w:rsidP="00431F1C">
      <w:pPr>
        <w:jc w:val="both"/>
        <w:rPr>
          <w:b/>
          <w:lang w:val="en-GB"/>
        </w:rPr>
      </w:pPr>
    </w:p>
    <w:p w14:paraId="45E6DF44" w14:textId="77777777" w:rsidR="00431F1C" w:rsidRPr="00E1035D" w:rsidRDefault="00431F1C" w:rsidP="00431F1C">
      <w:pPr>
        <w:jc w:val="both"/>
        <w:rPr>
          <w:b/>
          <w:lang w:val="en-GB"/>
        </w:rPr>
      </w:pPr>
    </w:p>
    <w:p w14:paraId="45100C0B" w14:textId="7E4CF92E" w:rsidR="00431F1C" w:rsidRPr="00E1035D" w:rsidRDefault="00431F1C" w:rsidP="00431F1C">
      <w:pPr>
        <w:jc w:val="both"/>
        <w:rPr>
          <w:b/>
          <w:lang w:val="en-GB"/>
        </w:rPr>
      </w:pPr>
      <w:bookmarkStart w:id="27" w:name="_Hlk66695539"/>
      <w:r w:rsidRPr="00E1035D">
        <w:rPr>
          <w:b/>
          <w:lang w:val="en-GB"/>
        </w:rPr>
        <w:t>Annex No. 5: Model of Start-Off Advance Bond</w:t>
      </w:r>
    </w:p>
    <w:bookmarkEnd w:id="27"/>
    <w:p w14:paraId="13AAE1C2" w14:textId="77777777" w:rsidR="00431F1C" w:rsidRPr="00E1035D" w:rsidRDefault="00431F1C" w:rsidP="00431F1C">
      <w:pPr>
        <w:jc w:val="both"/>
        <w:rPr>
          <w:lang w:val="en-GB"/>
        </w:rPr>
      </w:pPr>
    </w:p>
    <w:p w14:paraId="1DA38833" w14:textId="77777777" w:rsidR="00431F1C" w:rsidRPr="00E1035D" w:rsidRDefault="00431F1C" w:rsidP="00431F1C">
      <w:pPr>
        <w:jc w:val="both"/>
        <w:rPr>
          <w:lang w:val="en-GB"/>
        </w:rPr>
      </w:pPr>
      <w:r w:rsidRPr="00E1035D">
        <w:rPr>
          <w:lang w:val="en-GB"/>
        </w:rPr>
        <w:t>Bank ………………………………………………….</w:t>
      </w:r>
    </w:p>
    <w:p w14:paraId="25ACD343" w14:textId="77777777" w:rsidR="00431F1C" w:rsidRPr="00E1035D" w:rsidRDefault="00431F1C" w:rsidP="00431F1C">
      <w:pPr>
        <w:jc w:val="both"/>
        <w:rPr>
          <w:lang w:val="en-GB"/>
        </w:rPr>
      </w:pPr>
    </w:p>
    <w:p w14:paraId="723176CC" w14:textId="77777777" w:rsidR="00431F1C" w:rsidRPr="00E1035D" w:rsidRDefault="00431F1C" w:rsidP="00431F1C">
      <w:pPr>
        <w:jc w:val="both"/>
        <w:rPr>
          <w:lang w:val="en-GB"/>
        </w:rPr>
      </w:pPr>
      <w:r w:rsidRPr="00E1035D">
        <w:rPr>
          <w:lang w:val="en-GB"/>
        </w:rPr>
        <w:t>Reference of guarantee No.……………………………</w:t>
      </w:r>
    </w:p>
    <w:p w14:paraId="6EA7588F" w14:textId="4A571561" w:rsidR="00431F1C" w:rsidRPr="00E1035D" w:rsidRDefault="00431F1C" w:rsidP="00431F1C">
      <w:pPr>
        <w:jc w:val="both"/>
        <w:rPr>
          <w:b/>
          <w:bCs/>
          <w:lang w:val="en-GB"/>
        </w:rPr>
      </w:pPr>
      <w:r w:rsidRPr="00E1035D">
        <w:rPr>
          <w:b/>
          <w:bCs/>
          <w:lang w:val="en-GB"/>
        </w:rPr>
        <w:t xml:space="preserve">To the Mayor of </w:t>
      </w:r>
      <w:r w:rsidR="008F4494" w:rsidRPr="00E1035D">
        <w:rPr>
          <w:b/>
          <w:bCs/>
          <w:lang w:val="en-GB"/>
        </w:rPr>
        <w:t xml:space="preserve">NKAMBE </w:t>
      </w:r>
      <w:r w:rsidRPr="00E1035D">
        <w:rPr>
          <w:b/>
          <w:bCs/>
          <w:lang w:val="en-GB"/>
        </w:rPr>
        <w:t xml:space="preserve">Council </w:t>
      </w:r>
      <w:r w:rsidR="008F4494" w:rsidRPr="00E1035D">
        <w:rPr>
          <w:b/>
          <w:lang w:val="en-GB"/>
        </w:rPr>
        <w:t xml:space="preserve">DONGA MANTUNG </w:t>
      </w:r>
      <w:r w:rsidRPr="00E1035D">
        <w:rPr>
          <w:b/>
          <w:lang w:val="en-GB"/>
        </w:rPr>
        <w:t>Division</w:t>
      </w:r>
    </w:p>
    <w:p w14:paraId="24FD47E2" w14:textId="77777777" w:rsidR="00431F1C" w:rsidRPr="00E1035D" w:rsidRDefault="00431F1C" w:rsidP="00431F1C">
      <w:pPr>
        <w:jc w:val="both"/>
        <w:rPr>
          <w:b/>
          <w:bCs/>
          <w:lang w:val="en-GB"/>
        </w:rPr>
      </w:pPr>
      <w:r w:rsidRPr="00E1035D">
        <w:rPr>
          <w:b/>
          <w:bCs/>
          <w:lang w:val="en-GB"/>
        </w:rPr>
        <w:t>Republic of Cameroon</w:t>
      </w:r>
    </w:p>
    <w:p w14:paraId="23BB6C2A" w14:textId="77777777" w:rsidR="00431F1C" w:rsidRPr="00E1035D" w:rsidRDefault="00431F1C" w:rsidP="00431F1C">
      <w:pPr>
        <w:jc w:val="both"/>
        <w:rPr>
          <w:lang w:val="en-GB"/>
        </w:rPr>
      </w:pPr>
      <w:r w:rsidRPr="00E1035D">
        <w:rPr>
          <w:lang w:val="en-GB"/>
        </w:rPr>
        <w:t>Invitation to Tender N</w:t>
      </w:r>
      <w:r w:rsidRPr="00E1035D">
        <w:rPr>
          <w:vertAlign w:val="superscript"/>
          <w:lang w:val="en-GB"/>
        </w:rPr>
        <w:t>o</w:t>
      </w:r>
      <w:r w:rsidRPr="00E1035D">
        <w:rPr>
          <w:lang w:val="en-GB"/>
        </w:rPr>
        <w:t>.  ……………….</w:t>
      </w:r>
    </w:p>
    <w:p w14:paraId="68315089" w14:textId="77777777" w:rsidR="00431F1C" w:rsidRPr="00E1035D" w:rsidRDefault="00431F1C" w:rsidP="00431F1C">
      <w:pPr>
        <w:jc w:val="both"/>
        <w:rPr>
          <w:bCs/>
          <w:lang w:val="en-GB"/>
        </w:rPr>
      </w:pPr>
    </w:p>
    <w:p w14:paraId="46EB8A56" w14:textId="17DD2BD7" w:rsidR="00431F1C" w:rsidRPr="00E1035D" w:rsidRDefault="00431F1C" w:rsidP="00431F1C">
      <w:pPr>
        <w:jc w:val="both"/>
        <w:rPr>
          <w:bCs/>
          <w:lang w:val="en-GB"/>
        </w:rPr>
      </w:pPr>
      <w:r w:rsidRPr="00E1035D">
        <w:rPr>
          <w:bCs/>
          <w:lang w:val="en-GB"/>
        </w:rPr>
        <w:t xml:space="preserve">BANK GUARANTEE FOR THE REFUND OF THE START-OFF ADVANCE RELATING </w:t>
      </w:r>
      <w:r w:rsidR="00A87E63" w:rsidRPr="00E1035D">
        <w:rPr>
          <w:b/>
          <w:szCs w:val="28"/>
          <w:lang w:val="en-GB" w:eastAsia="en-US"/>
        </w:rPr>
        <w:t>TO THE ECOLOGICAL RESTORATION AND LANDSCAPE ENHANCEMENT PROJECT IN NKAMBE COUNCIL, NKAMBE SUBDIVISION DONGA MANTUNG DIVISION, NORTH WEST REGION</w:t>
      </w:r>
      <w:r w:rsidRPr="00E1035D">
        <w:rPr>
          <w:bCs/>
          <w:lang w:val="en-GB"/>
        </w:rPr>
        <w:t>.</w:t>
      </w:r>
    </w:p>
    <w:p w14:paraId="5526D4AA" w14:textId="77777777" w:rsidR="00431F1C" w:rsidRPr="00E1035D" w:rsidRDefault="00431F1C" w:rsidP="00431F1C">
      <w:pPr>
        <w:jc w:val="both"/>
        <w:rPr>
          <w:lang w:val="en-GB"/>
        </w:rPr>
      </w:pPr>
    </w:p>
    <w:p w14:paraId="4DB96C47" w14:textId="665B39F4" w:rsidR="00431F1C" w:rsidRPr="00E1035D" w:rsidRDefault="00431F1C" w:rsidP="00431F1C">
      <w:pPr>
        <w:jc w:val="both"/>
        <w:rPr>
          <w:b/>
          <w:lang w:val="en-GB"/>
        </w:rPr>
      </w:pPr>
      <w:r w:rsidRPr="00E1035D">
        <w:rPr>
          <w:lang w:val="en-GB"/>
        </w:rPr>
        <w:t xml:space="preserve">We…..…………………………………… (Bank) have been informed that a contract shall be signed between the </w:t>
      </w:r>
      <w:r w:rsidRPr="00E1035D">
        <w:rPr>
          <w:b/>
          <w:bCs/>
          <w:lang w:val="en-GB"/>
        </w:rPr>
        <w:t xml:space="preserve">Mayor of </w:t>
      </w:r>
      <w:r w:rsidR="008F4494" w:rsidRPr="00E1035D">
        <w:rPr>
          <w:b/>
          <w:bCs/>
          <w:lang w:val="en-GB"/>
        </w:rPr>
        <w:t xml:space="preserve">NKAMBE </w:t>
      </w:r>
      <w:r w:rsidR="006B482F" w:rsidRPr="00E1035D">
        <w:rPr>
          <w:b/>
          <w:bCs/>
          <w:lang w:val="en-GB"/>
        </w:rPr>
        <w:t>Council, acting</w:t>
      </w:r>
      <w:r w:rsidRPr="00E1035D">
        <w:rPr>
          <w:bCs/>
          <w:lang w:val="en-GB"/>
        </w:rPr>
        <w:t xml:space="preserve"> in the capacity of Contracting Authority, and………….</w:t>
      </w:r>
      <w:r w:rsidRPr="00E1035D">
        <w:rPr>
          <w:lang w:val="en-GB"/>
        </w:rPr>
        <w:t xml:space="preserve"> …………………….., acting </w:t>
      </w:r>
      <w:r w:rsidR="00A87E63" w:rsidRPr="00E1035D">
        <w:rPr>
          <w:b/>
          <w:szCs w:val="28"/>
          <w:lang w:val="en-GB" w:eastAsia="en-US"/>
        </w:rPr>
        <w:t>FOR THE ECOLOGICAL RESTORATION AND LANDSCAPE ENHANCEMENT PROJECT IN NKAMBE COUNCIL, NKAMBE SUBDIVISION DONGA MANTUNG DIVISION, NORTH WEST REGION</w:t>
      </w:r>
      <w:r w:rsidRPr="00E1035D">
        <w:rPr>
          <w:b/>
          <w:lang w:val="en-GB"/>
        </w:rPr>
        <w:t>.</w:t>
      </w:r>
    </w:p>
    <w:p w14:paraId="5D7BB68F" w14:textId="77777777" w:rsidR="00431F1C" w:rsidRPr="00E1035D" w:rsidRDefault="00431F1C" w:rsidP="00431F1C">
      <w:pPr>
        <w:jc w:val="both"/>
        <w:rPr>
          <w:b/>
          <w:iCs/>
          <w:lang w:val="en-GB"/>
        </w:rPr>
      </w:pPr>
    </w:p>
    <w:p w14:paraId="6E1772D3" w14:textId="4D8F9BA7" w:rsidR="00431F1C" w:rsidRPr="00E1035D" w:rsidRDefault="00431F1C" w:rsidP="00431F1C">
      <w:pPr>
        <w:jc w:val="both"/>
        <w:rPr>
          <w:lang w:val="en-GB"/>
        </w:rPr>
      </w:pPr>
      <w:r w:rsidRPr="00E1035D">
        <w:rPr>
          <w:lang w:val="en-GB"/>
        </w:rPr>
        <w:t xml:space="preserve">In compliance with the provisions of Article ………… of Contract N° ………..., the contractor shall be bound to present to the </w:t>
      </w:r>
      <w:r w:rsidRPr="00E1035D">
        <w:rPr>
          <w:b/>
          <w:bCs/>
          <w:lang w:val="en-GB"/>
        </w:rPr>
        <w:t xml:space="preserve">Mayor of </w:t>
      </w:r>
      <w:r w:rsidR="008F4494" w:rsidRPr="00E1035D">
        <w:rPr>
          <w:b/>
          <w:bCs/>
          <w:lang w:val="en-GB"/>
        </w:rPr>
        <w:t xml:space="preserve">NKAMBE </w:t>
      </w:r>
      <w:r w:rsidRPr="00E1035D">
        <w:rPr>
          <w:b/>
          <w:bCs/>
          <w:lang w:val="en-GB"/>
        </w:rPr>
        <w:t xml:space="preserve">Council </w:t>
      </w:r>
      <w:r w:rsidRPr="00E1035D">
        <w:rPr>
          <w:lang w:val="en-GB"/>
        </w:rPr>
        <w:t xml:space="preserve">, Contracting Authority, a bank guarantee with the purpose to assure the refund of the start-off advance granted to the enterprise and amounting to CFA Francs ………………………………………  ………………………………………... </w:t>
      </w:r>
    </w:p>
    <w:p w14:paraId="149CF18E" w14:textId="7BC5F84A" w:rsidR="00431F1C" w:rsidRPr="00E1035D" w:rsidRDefault="00431F1C" w:rsidP="00431F1C">
      <w:pPr>
        <w:jc w:val="both"/>
        <w:rPr>
          <w:lang w:val="en-GB"/>
        </w:rPr>
      </w:pPr>
      <w:r w:rsidRPr="00E1035D">
        <w:rPr>
          <w:lang w:val="en-GB"/>
        </w:rPr>
        <w:t xml:space="preserve">We, …………………………………..(bank) do hereby commit ourselves, irrevocably and without arguing to pay to </w:t>
      </w:r>
      <w:r w:rsidRPr="00E1035D">
        <w:rPr>
          <w:b/>
          <w:bCs/>
          <w:lang w:val="en-GB"/>
        </w:rPr>
        <w:t xml:space="preserve">Mayor of </w:t>
      </w:r>
      <w:r w:rsidR="008F4494" w:rsidRPr="00E1035D">
        <w:rPr>
          <w:b/>
          <w:bCs/>
          <w:lang w:val="en-GB"/>
        </w:rPr>
        <w:t xml:space="preserve">NKAMBE </w:t>
      </w:r>
      <w:r w:rsidRPr="00E1035D">
        <w:rPr>
          <w:b/>
          <w:bCs/>
          <w:lang w:val="en-GB"/>
        </w:rPr>
        <w:t xml:space="preserve">  Council</w:t>
      </w:r>
      <w:r w:rsidRPr="00E1035D">
        <w:rPr>
          <w:lang w:val="en-GB"/>
        </w:rPr>
        <w:t xml:space="preserve">, </w:t>
      </w:r>
      <w:r w:rsidRPr="00E1035D">
        <w:rPr>
          <w:bCs/>
          <w:lang w:val="en-GB"/>
        </w:rPr>
        <w:t>at the written request</w:t>
      </w:r>
      <w:r w:rsidRPr="00E1035D">
        <w:rPr>
          <w:lang w:val="en-GB"/>
        </w:rPr>
        <w:t xml:space="preserve"> the </w:t>
      </w:r>
      <w:r w:rsidRPr="00E1035D">
        <w:rPr>
          <w:b/>
          <w:bCs/>
          <w:lang w:val="en-GB"/>
        </w:rPr>
        <w:t xml:space="preserve">Mayor of </w:t>
      </w:r>
      <w:r w:rsidR="008F4494" w:rsidRPr="00E1035D">
        <w:rPr>
          <w:b/>
          <w:bCs/>
          <w:lang w:val="en-GB"/>
        </w:rPr>
        <w:t xml:space="preserve">NKAMBE </w:t>
      </w:r>
      <w:r w:rsidRPr="00E1035D">
        <w:rPr>
          <w:b/>
          <w:bCs/>
          <w:lang w:val="en-GB"/>
        </w:rPr>
        <w:t xml:space="preserve">  Council </w:t>
      </w:r>
      <w:r w:rsidRPr="00E1035D">
        <w:rPr>
          <w:lang w:val="en-GB"/>
        </w:rPr>
        <w:t xml:space="preserve">and within three (03) weeks the amount of this guarantee, that is to say. …………….……………………. ,  all the amounts that the contractor may owe the Contracting Authority for failing to fulfil one or more of his obligations under the contract. </w:t>
      </w:r>
    </w:p>
    <w:p w14:paraId="63EB9373" w14:textId="61E81196" w:rsidR="00431F1C" w:rsidRPr="00E1035D" w:rsidRDefault="00431F1C" w:rsidP="00431F1C">
      <w:pPr>
        <w:jc w:val="both"/>
        <w:rPr>
          <w:lang w:val="en-GB"/>
        </w:rPr>
      </w:pPr>
      <w:r w:rsidRPr="00E1035D">
        <w:rPr>
          <w:lang w:val="en-GB"/>
        </w:rPr>
        <w:t xml:space="preserve">The request to partially or fully stake this guarantee shall be the subject of a registered letter of justification with confirmation of receipt and a copy to the contractor clearly stating and supplementing the reasons for his request. This letter shall be countersigned by the </w:t>
      </w:r>
      <w:r w:rsidRPr="00E1035D">
        <w:rPr>
          <w:b/>
          <w:bCs/>
          <w:lang w:val="en-GB"/>
        </w:rPr>
        <w:t xml:space="preserve">Mayor of </w:t>
      </w:r>
      <w:r w:rsidR="008F4494" w:rsidRPr="00E1035D">
        <w:rPr>
          <w:b/>
          <w:bCs/>
          <w:lang w:val="en-GB"/>
        </w:rPr>
        <w:t xml:space="preserve">NKAMBE </w:t>
      </w:r>
      <w:r w:rsidRPr="00E1035D">
        <w:rPr>
          <w:b/>
          <w:bCs/>
          <w:lang w:val="en-GB"/>
        </w:rPr>
        <w:t>Council .</w:t>
      </w:r>
    </w:p>
    <w:p w14:paraId="5F848BD3" w14:textId="77777777" w:rsidR="00431F1C" w:rsidRPr="00E1035D" w:rsidRDefault="00431F1C" w:rsidP="00431F1C">
      <w:pPr>
        <w:jc w:val="both"/>
        <w:rPr>
          <w:lang w:val="en-GB"/>
        </w:rPr>
      </w:pPr>
      <w:r w:rsidRPr="00E1035D">
        <w:rPr>
          <w:lang w:val="en-GB"/>
        </w:rPr>
        <w:t xml:space="preserve">The bank guarantee shall take effect as from the date of payment of the start-off advance. The original of this guarantee shall be kept by the Council Internal Tenders Board. The guarantee shall be released upon refund of the full amount of the advance.  After this date, the guarantee shall no longer apply and shall be returned to us without express request. </w:t>
      </w:r>
    </w:p>
    <w:p w14:paraId="7AF510D0" w14:textId="77777777" w:rsidR="00431F1C" w:rsidRPr="00E1035D" w:rsidRDefault="00431F1C" w:rsidP="00431F1C">
      <w:pPr>
        <w:jc w:val="both"/>
        <w:rPr>
          <w:lang w:val="en-GB"/>
        </w:rPr>
      </w:pPr>
      <w:r w:rsidRPr="00E1035D">
        <w:rPr>
          <w:lang w:val="en-GB"/>
        </w:rPr>
        <w:t>The laws as well as the jurisdiction of application for the guarantee shall be those of the Republic of Cameroon.</w:t>
      </w:r>
    </w:p>
    <w:p w14:paraId="269302BC" w14:textId="77777777" w:rsidR="00431F1C" w:rsidRPr="00E1035D" w:rsidRDefault="00431F1C" w:rsidP="00431F1C">
      <w:pPr>
        <w:jc w:val="both"/>
        <w:rPr>
          <w:lang w:val="en-GB"/>
        </w:rPr>
      </w:pPr>
    </w:p>
    <w:p w14:paraId="70DCB3D8" w14:textId="77777777" w:rsidR="00431F1C" w:rsidRPr="00E1035D" w:rsidRDefault="00431F1C" w:rsidP="00431F1C">
      <w:pPr>
        <w:jc w:val="both"/>
        <w:rPr>
          <w:lang w:val="en-GB"/>
        </w:rPr>
      </w:pPr>
      <w:r w:rsidRPr="00E1035D">
        <w:rPr>
          <w:lang w:val="en-GB"/>
        </w:rPr>
        <w:t>Done at ……………………….., on ……………………..</w:t>
      </w:r>
    </w:p>
    <w:p w14:paraId="5DEC6598" w14:textId="77777777" w:rsidR="00431F1C" w:rsidRPr="00E1035D" w:rsidRDefault="00431F1C" w:rsidP="00431F1C">
      <w:pPr>
        <w:jc w:val="both"/>
        <w:rPr>
          <w:lang w:val="en-GB"/>
        </w:rPr>
      </w:pPr>
    </w:p>
    <w:p w14:paraId="5102696F" w14:textId="77777777" w:rsidR="00431F1C" w:rsidRPr="00E1035D" w:rsidRDefault="00431F1C" w:rsidP="00431F1C">
      <w:pPr>
        <w:jc w:val="both"/>
        <w:rPr>
          <w:u w:val="single"/>
          <w:lang w:val="en-GB"/>
        </w:rPr>
      </w:pPr>
      <w:r w:rsidRPr="00E1035D">
        <w:rPr>
          <w:lang w:val="en-GB"/>
        </w:rPr>
        <w:t>Mr (Messrs)………………………………………..</w:t>
      </w:r>
    </w:p>
    <w:p w14:paraId="6493B2C5" w14:textId="77777777" w:rsidR="00431F1C" w:rsidRPr="00E1035D" w:rsidRDefault="00431F1C" w:rsidP="00431F1C">
      <w:pPr>
        <w:jc w:val="both"/>
        <w:rPr>
          <w:lang w:val="en-GB"/>
        </w:rPr>
      </w:pPr>
      <w:r w:rsidRPr="00E1035D">
        <w:rPr>
          <w:lang w:val="en-GB"/>
        </w:rPr>
        <w:t>Signature(s) &amp; stamps of the bank</w:t>
      </w:r>
    </w:p>
    <w:p w14:paraId="113E1B8B" w14:textId="77777777" w:rsidR="00431F1C" w:rsidRPr="00E1035D" w:rsidRDefault="00431F1C" w:rsidP="00431F1C">
      <w:pPr>
        <w:jc w:val="both"/>
        <w:rPr>
          <w:lang w:val="en-GB"/>
        </w:rPr>
      </w:pPr>
    </w:p>
    <w:p w14:paraId="2A275C19" w14:textId="77777777" w:rsidR="00B32BEE" w:rsidRDefault="00B32BEE" w:rsidP="00431F1C">
      <w:pPr>
        <w:jc w:val="both"/>
        <w:rPr>
          <w:b/>
          <w:lang w:val="en-GB"/>
        </w:rPr>
      </w:pPr>
    </w:p>
    <w:p w14:paraId="16B34D29" w14:textId="6A005770" w:rsidR="00431F1C" w:rsidRPr="00E1035D" w:rsidRDefault="006B482F" w:rsidP="00431F1C">
      <w:pPr>
        <w:jc w:val="both"/>
        <w:rPr>
          <w:b/>
          <w:lang w:val="en-GB"/>
        </w:rPr>
      </w:pPr>
      <w:r w:rsidRPr="00E1035D">
        <w:rPr>
          <w:b/>
          <w:lang w:val="en-GB"/>
        </w:rPr>
        <w:t xml:space="preserve"> </w:t>
      </w:r>
    </w:p>
    <w:p w14:paraId="77A3D111" w14:textId="77777777" w:rsidR="00431F1C" w:rsidRPr="00E1035D" w:rsidRDefault="00431F1C" w:rsidP="00431F1C">
      <w:pPr>
        <w:jc w:val="both"/>
        <w:rPr>
          <w:b/>
          <w:lang w:val="en-GB"/>
        </w:rPr>
      </w:pPr>
    </w:p>
    <w:p w14:paraId="62987BB3" w14:textId="300BDE56" w:rsidR="00431F1C" w:rsidRPr="00E1035D" w:rsidRDefault="00431F1C" w:rsidP="00431F1C">
      <w:pPr>
        <w:jc w:val="both"/>
        <w:rPr>
          <w:b/>
          <w:lang w:val="en-GB"/>
        </w:rPr>
      </w:pPr>
      <w:bookmarkStart w:id="28" w:name="_Hlk66695601"/>
      <w:r w:rsidRPr="00E1035D">
        <w:rPr>
          <w:b/>
          <w:lang w:val="en-GB"/>
        </w:rPr>
        <w:lastRenderedPageBreak/>
        <w:t>Annex No.</w:t>
      </w:r>
      <w:r w:rsidR="0055003A" w:rsidRPr="00E1035D">
        <w:rPr>
          <w:b/>
          <w:lang w:val="en-GB"/>
        </w:rPr>
        <w:t>6</w:t>
      </w:r>
      <w:r w:rsidRPr="00E1035D">
        <w:rPr>
          <w:b/>
          <w:lang w:val="en-GB"/>
        </w:rPr>
        <w:t>: Site Visit Report</w:t>
      </w:r>
    </w:p>
    <w:bookmarkEnd w:id="28"/>
    <w:p w14:paraId="0ECE6C0E" w14:textId="77777777" w:rsidR="00431F1C" w:rsidRPr="00E1035D" w:rsidRDefault="00431F1C" w:rsidP="00431F1C">
      <w:pPr>
        <w:jc w:val="both"/>
        <w:rPr>
          <w:lang w:val="en-GB"/>
        </w:rPr>
      </w:pPr>
    </w:p>
    <w:p w14:paraId="20140963" w14:textId="77777777" w:rsidR="00431F1C" w:rsidRPr="00E1035D" w:rsidRDefault="00431F1C" w:rsidP="00431F1C">
      <w:pPr>
        <w:jc w:val="both"/>
        <w:rPr>
          <w:b/>
          <w:u w:val="single"/>
          <w:lang w:val="en-GB"/>
        </w:rPr>
      </w:pPr>
    </w:p>
    <w:p w14:paraId="3BB8EC90" w14:textId="77777777" w:rsidR="00431F1C" w:rsidRPr="00E1035D" w:rsidRDefault="00431F1C" w:rsidP="00AD7C7C">
      <w:pPr>
        <w:numPr>
          <w:ilvl w:val="0"/>
          <w:numId w:val="101"/>
        </w:numPr>
        <w:spacing w:after="200" w:line="276" w:lineRule="auto"/>
        <w:jc w:val="both"/>
        <w:rPr>
          <w:lang w:val="en-GB"/>
        </w:rPr>
      </w:pPr>
      <w:r w:rsidRPr="00E1035D">
        <w:rPr>
          <w:lang w:val="en-GB"/>
        </w:rPr>
        <w:t>INTRODUCTION</w:t>
      </w:r>
    </w:p>
    <w:p w14:paraId="405822BC" w14:textId="77777777" w:rsidR="00431F1C" w:rsidRPr="00E1035D" w:rsidRDefault="00431F1C" w:rsidP="00431F1C">
      <w:pPr>
        <w:jc w:val="both"/>
        <w:rPr>
          <w:lang w:val="en-GB"/>
        </w:rPr>
      </w:pPr>
      <w:r w:rsidRPr="00E1035D">
        <w:rPr>
          <w:lang w:val="en-GB"/>
        </w:rPr>
        <w:t>TENDER Nº (</w:t>
      </w:r>
      <w:r w:rsidRPr="00E1035D">
        <w:rPr>
          <w:i/>
          <w:lang w:val="en-GB"/>
        </w:rPr>
        <w:t>withprojecttitle</w:t>
      </w:r>
      <w:r w:rsidRPr="00E1035D">
        <w:rPr>
          <w:lang w:val="en-GB"/>
        </w:rPr>
        <w:t>) …………………………………………………………………</w:t>
      </w:r>
    </w:p>
    <w:p w14:paraId="103958A5" w14:textId="77777777" w:rsidR="00431F1C" w:rsidRPr="00E1035D" w:rsidRDefault="00431F1C" w:rsidP="00431F1C">
      <w:pPr>
        <w:jc w:val="both"/>
        <w:rPr>
          <w:lang w:val="en-GB"/>
        </w:rPr>
      </w:pPr>
      <w:r w:rsidRPr="00E1035D">
        <w:rPr>
          <w:lang w:val="en-GB"/>
        </w:rPr>
        <w:t>NAME OF ENTERPRISE ……………………………………………………………………..</w:t>
      </w:r>
    </w:p>
    <w:p w14:paraId="030A7D53" w14:textId="77777777" w:rsidR="00431F1C" w:rsidRPr="00E1035D" w:rsidRDefault="00431F1C" w:rsidP="00431F1C">
      <w:pPr>
        <w:jc w:val="both"/>
        <w:rPr>
          <w:lang w:val="en-GB"/>
        </w:rPr>
      </w:pPr>
      <w:r w:rsidRPr="00E1035D">
        <w:rPr>
          <w:lang w:val="en-GB"/>
        </w:rPr>
        <w:t>DATE: ……………………………………………… TIME: ……………………………………….</w:t>
      </w:r>
    </w:p>
    <w:p w14:paraId="4476824A" w14:textId="77777777" w:rsidR="00431F1C" w:rsidRPr="00E1035D" w:rsidRDefault="00431F1C" w:rsidP="00431F1C">
      <w:pPr>
        <w:jc w:val="both"/>
        <w:rPr>
          <w:lang w:val="en-GB"/>
        </w:rPr>
      </w:pPr>
      <w:r w:rsidRPr="00E1035D">
        <w:rPr>
          <w:lang w:val="en-GB"/>
        </w:rPr>
        <w:t>II) COMMENTARY:</w:t>
      </w:r>
    </w:p>
    <w:p w14:paraId="11712003" w14:textId="77777777" w:rsidR="00431F1C" w:rsidRPr="00E1035D" w:rsidRDefault="00431F1C" w:rsidP="00431F1C">
      <w:pPr>
        <w:ind w:left="360"/>
        <w:jc w:val="both"/>
        <w:rPr>
          <w:lang w:val="en-GB"/>
        </w:rPr>
      </w:pPr>
      <w:r w:rsidRPr="00E1035D">
        <w:rPr>
          <w:lang w:val="en-GB"/>
        </w:rPr>
        <w:t>II-1) Nature of the project site …………………………………………………….</w:t>
      </w:r>
    </w:p>
    <w:p w14:paraId="3BE5D660" w14:textId="77777777" w:rsidR="00431F1C" w:rsidRPr="00E1035D" w:rsidRDefault="00431F1C" w:rsidP="00431F1C">
      <w:pPr>
        <w:tabs>
          <w:tab w:val="left" w:pos="2407"/>
        </w:tabs>
        <w:jc w:val="both"/>
        <w:rPr>
          <w:lang w:val="en-GB"/>
        </w:rPr>
      </w:pPr>
    </w:p>
    <w:p w14:paraId="7B5DFF0E" w14:textId="77777777" w:rsidR="00431F1C" w:rsidRPr="00E1035D" w:rsidRDefault="00431F1C" w:rsidP="00431F1C">
      <w:pPr>
        <w:ind w:left="360"/>
        <w:jc w:val="both"/>
        <w:rPr>
          <w:lang w:val="en-GB"/>
        </w:rPr>
      </w:pPr>
      <w:r w:rsidRPr="00E1035D">
        <w:rPr>
          <w:lang w:val="en-GB"/>
        </w:rPr>
        <w:t>II-2) Accessibility to the project site: ……………………………………………………</w:t>
      </w:r>
    </w:p>
    <w:p w14:paraId="600EC8A6" w14:textId="77777777" w:rsidR="00431F1C" w:rsidRPr="00E1035D" w:rsidRDefault="00431F1C" w:rsidP="00431F1C">
      <w:pPr>
        <w:ind w:left="720"/>
        <w:jc w:val="both"/>
        <w:rPr>
          <w:lang w:val="en-GB"/>
        </w:rPr>
      </w:pPr>
    </w:p>
    <w:p w14:paraId="32347F38" w14:textId="77777777" w:rsidR="00431F1C" w:rsidRPr="00E1035D" w:rsidRDefault="00431F1C" w:rsidP="00431F1C">
      <w:pPr>
        <w:ind w:left="360"/>
        <w:jc w:val="both"/>
        <w:rPr>
          <w:lang w:val="en-GB"/>
        </w:rPr>
      </w:pPr>
      <w:r w:rsidRPr="00E1035D">
        <w:rPr>
          <w:lang w:val="en-GB"/>
        </w:rPr>
        <w:t>II-3) Vegetation (trees, shrubs etc) ………………………………………………………</w:t>
      </w:r>
    </w:p>
    <w:p w14:paraId="230144F0" w14:textId="77777777" w:rsidR="00431F1C" w:rsidRPr="00E1035D" w:rsidRDefault="00431F1C" w:rsidP="00431F1C">
      <w:pPr>
        <w:tabs>
          <w:tab w:val="left" w:pos="1150"/>
          <w:tab w:val="left" w:pos="2364"/>
        </w:tabs>
        <w:ind w:left="180" w:firstLine="540"/>
        <w:jc w:val="both"/>
        <w:rPr>
          <w:lang w:val="en-GB"/>
        </w:rPr>
      </w:pPr>
      <w:r w:rsidRPr="00E1035D">
        <w:rPr>
          <w:lang w:val="en-GB"/>
        </w:rPr>
        <w:tab/>
      </w:r>
      <w:r w:rsidRPr="00E1035D">
        <w:rPr>
          <w:lang w:val="en-GB"/>
        </w:rPr>
        <w:tab/>
      </w:r>
    </w:p>
    <w:p w14:paraId="02BE6A82" w14:textId="77777777" w:rsidR="00431F1C" w:rsidRPr="00E1035D" w:rsidRDefault="00431F1C" w:rsidP="00431F1C">
      <w:pPr>
        <w:jc w:val="both"/>
        <w:rPr>
          <w:lang w:val="en-GB"/>
        </w:rPr>
      </w:pPr>
      <w:r w:rsidRPr="00E1035D">
        <w:rPr>
          <w:lang w:val="en-GB"/>
        </w:rPr>
        <w:t>II-4) Topography of the site ……………………..</w:t>
      </w:r>
    </w:p>
    <w:p w14:paraId="5E089CFF" w14:textId="77777777" w:rsidR="00431F1C" w:rsidRPr="00E1035D" w:rsidRDefault="00431F1C" w:rsidP="00431F1C">
      <w:pPr>
        <w:jc w:val="both"/>
        <w:rPr>
          <w:lang w:val="en-GB"/>
        </w:rPr>
      </w:pPr>
    </w:p>
    <w:p w14:paraId="0B7BBD15" w14:textId="77777777" w:rsidR="00431F1C" w:rsidRPr="00E1035D" w:rsidRDefault="00431F1C" w:rsidP="00431F1C">
      <w:pPr>
        <w:jc w:val="both"/>
        <w:rPr>
          <w:lang w:val="en-GB"/>
        </w:rPr>
      </w:pPr>
      <w:r w:rsidRPr="00E1035D">
        <w:rPr>
          <w:lang w:val="en-GB"/>
        </w:rPr>
        <w:t>III) AVAILABILITY OF SERVICES (water, electricity, etc)</w:t>
      </w:r>
    </w:p>
    <w:p w14:paraId="25117BF6" w14:textId="77777777" w:rsidR="00431F1C" w:rsidRPr="00E1035D" w:rsidRDefault="00431F1C" w:rsidP="00431F1C">
      <w:pPr>
        <w:ind w:left="720"/>
        <w:jc w:val="both"/>
        <w:rPr>
          <w:lang w:val="en-GB"/>
        </w:rPr>
      </w:pPr>
    </w:p>
    <w:p w14:paraId="2ACD6216" w14:textId="77777777" w:rsidR="00431F1C" w:rsidRPr="00E1035D" w:rsidRDefault="00431F1C" w:rsidP="00431F1C">
      <w:pPr>
        <w:tabs>
          <w:tab w:val="left" w:pos="7200"/>
        </w:tabs>
        <w:ind w:left="450"/>
        <w:jc w:val="both"/>
        <w:rPr>
          <w:lang w:val="en-GB"/>
        </w:rPr>
      </w:pPr>
      <w:r w:rsidRPr="00E1035D">
        <w:rPr>
          <w:lang w:val="en-GB"/>
        </w:rPr>
        <w:t xml:space="preserve">IV) AVAILABILITY OF CONSTRUCTIONAL MATERIAL (stones, sand, gravel, wood etc) </w:t>
      </w:r>
    </w:p>
    <w:p w14:paraId="2438B80A" w14:textId="77777777" w:rsidR="00431F1C" w:rsidRPr="00E1035D" w:rsidRDefault="00431F1C" w:rsidP="00431F1C">
      <w:pPr>
        <w:ind w:left="180" w:firstLine="540"/>
        <w:jc w:val="both"/>
        <w:rPr>
          <w:lang w:val="en-GB"/>
        </w:rPr>
      </w:pPr>
    </w:p>
    <w:p w14:paraId="2EF92D81" w14:textId="77777777" w:rsidR="00431F1C" w:rsidRPr="00E1035D" w:rsidRDefault="00431F1C" w:rsidP="00431F1C">
      <w:pPr>
        <w:jc w:val="both"/>
        <w:rPr>
          <w:lang w:val="en-GB"/>
        </w:rPr>
      </w:pPr>
    </w:p>
    <w:p w14:paraId="2853677C" w14:textId="77777777" w:rsidR="00431F1C" w:rsidRPr="00E1035D" w:rsidRDefault="00431F1C" w:rsidP="00431F1C">
      <w:pPr>
        <w:ind w:left="720"/>
        <w:jc w:val="both"/>
      </w:pPr>
      <w:r w:rsidRPr="00E1035D">
        <w:t>V) DIFFICULTIES: ………………………….……………………………………………….</w:t>
      </w:r>
    </w:p>
    <w:p w14:paraId="22B5CDAD" w14:textId="77777777" w:rsidR="00431F1C" w:rsidRPr="00E1035D" w:rsidRDefault="00431F1C" w:rsidP="00431F1C">
      <w:pPr>
        <w:ind w:left="720"/>
        <w:jc w:val="both"/>
      </w:pPr>
      <w:r w:rsidRPr="00E1035D">
        <w:t>…………………………………………………………………………………………………………………….…………………………………………………………………………………………………………………….</w:t>
      </w:r>
    </w:p>
    <w:p w14:paraId="33A02038" w14:textId="77777777" w:rsidR="00431F1C" w:rsidRPr="00E1035D" w:rsidRDefault="00431F1C" w:rsidP="00431F1C">
      <w:pPr>
        <w:ind w:left="720"/>
        <w:jc w:val="both"/>
      </w:pPr>
      <w:r w:rsidRPr="00E1035D">
        <w:t>V) CONCLUSION …………………………………………………………………………</w:t>
      </w:r>
    </w:p>
    <w:p w14:paraId="2100CAEE" w14:textId="77777777" w:rsidR="00431F1C" w:rsidRPr="00E1035D" w:rsidRDefault="00431F1C" w:rsidP="00431F1C">
      <w:pPr>
        <w:ind w:left="720"/>
        <w:jc w:val="both"/>
      </w:pPr>
      <w:r w:rsidRPr="00E1035D">
        <w:t>……………………………….…………………………………………………………………………………………………………………….</w:t>
      </w:r>
    </w:p>
    <w:p w14:paraId="3675C3FC" w14:textId="77777777" w:rsidR="00431F1C" w:rsidRPr="00E1035D" w:rsidRDefault="00431F1C" w:rsidP="00431F1C">
      <w:pPr>
        <w:ind w:left="720"/>
        <w:jc w:val="both"/>
      </w:pPr>
    </w:p>
    <w:p w14:paraId="5EEC64E0" w14:textId="77777777" w:rsidR="00431F1C" w:rsidRPr="00E1035D" w:rsidRDefault="00431F1C" w:rsidP="00431F1C">
      <w:pPr>
        <w:ind w:left="720"/>
        <w:jc w:val="both"/>
      </w:pPr>
    </w:p>
    <w:p w14:paraId="2DE6C669" w14:textId="77777777" w:rsidR="00431F1C" w:rsidRPr="00E1035D" w:rsidRDefault="00431F1C" w:rsidP="00431F1C">
      <w:pPr>
        <w:ind w:left="720"/>
        <w:jc w:val="both"/>
      </w:pPr>
      <w:r w:rsidRPr="00E1035D">
        <w:t>SIGNATURES:</w:t>
      </w:r>
    </w:p>
    <w:p w14:paraId="0956663E" w14:textId="77777777" w:rsidR="00431F1C" w:rsidRPr="00E1035D" w:rsidRDefault="00431F1C" w:rsidP="00431F1C">
      <w:pPr>
        <w:ind w:left="720"/>
        <w:jc w:val="both"/>
      </w:pPr>
    </w:p>
    <w:p w14:paraId="529CFF8F" w14:textId="77777777" w:rsidR="00431F1C" w:rsidRPr="00E1035D" w:rsidRDefault="00431F1C" w:rsidP="00431F1C">
      <w:pPr>
        <w:ind w:left="720"/>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3"/>
        <w:gridCol w:w="4606"/>
      </w:tblGrid>
      <w:tr w:rsidR="005E1B0E" w:rsidRPr="00E1035D" w14:paraId="05C7AA32" w14:textId="77777777" w:rsidTr="00431F1C">
        <w:trPr>
          <w:jc w:val="center"/>
        </w:trPr>
        <w:tc>
          <w:tcPr>
            <w:tcW w:w="4889" w:type="dxa"/>
            <w:shd w:val="clear" w:color="auto" w:fill="auto"/>
          </w:tcPr>
          <w:p w14:paraId="6C050323" w14:textId="77777777" w:rsidR="00431F1C" w:rsidRPr="00E1035D" w:rsidRDefault="00431F1C" w:rsidP="00431F1C">
            <w:pPr>
              <w:ind w:left="720"/>
              <w:jc w:val="both"/>
              <w:rPr>
                <w:lang w:val="en-GB"/>
              </w:rPr>
            </w:pPr>
            <w:r w:rsidRPr="00E1035D">
              <w:rPr>
                <w:lang w:val="en-GB"/>
              </w:rPr>
              <w:t>Visa of project owner or Representative</w:t>
            </w:r>
          </w:p>
          <w:p w14:paraId="17564F07" w14:textId="77777777" w:rsidR="00431F1C" w:rsidRPr="00E1035D" w:rsidRDefault="00431F1C" w:rsidP="00431F1C">
            <w:pPr>
              <w:jc w:val="both"/>
              <w:rPr>
                <w:lang w:val="en-GB"/>
              </w:rPr>
            </w:pPr>
          </w:p>
          <w:p w14:paraId="65227604" w14:textId="77777777" w:rsidR="00431F1C" w:rsidRPr="00E1035D" w:rsidRDefault="00431F1C" w:rsidP="00431F1C">
            <w:pPr>
              <w:jc w:val="both"/>
              <w:rPr>
                <w:lang w:val="en-GB"/>
              </w:rPr>
            </w:pPr>
          </w:p>
          <w:p w14:paraId="76165350" w14:textId="77777777" w:rsidR="00431F1C" w:rsidRPr="00E1035D" w:rsidRDefault="00431F1C" w:rsidP="00431F1C">
            <w:pPr>
              <w:jc w:val="both"/>
              <w:rPr>
                <w:lang w:val="en-GB"/>
              </w:rPr>
            </w:pPr>
          </w:p>
          <w:p w14:paraId="5187186D" w14:textId="77777777" w:rsidR="00431F1C" w:rsidRPr="00E1035D" w:rsidRDefault="00431F1C" w:rsidP="00431F1C">
            <w:pPr>
              <w:jc w:val="both"/>
              <w:rPr>
                <w:lang w:val="en-GB"/>
              </w:rPr>
            </w:pPr>
          </w:p>
          <w:p w14:paraId="46C0EAE2" w14:textId="77777777" w:rsidR="00431F1C" w:rsidRPr="00E1035D" w:rsidRDefault="00431F1C" w:rsidP="00431F1C">
            <w:pPr>
              <w:jc w:val="both"/>
              <w:rPr>
                <w:lang w:val="en-GB"/>
              </w:rPr>
            </w:pPr>
          </w:p>
          <w:p w14:paraId="71FFBF68" w14:textId="77777777" w:rsidR="00431F1C" w:rsidRPr="00E1035D" w:rsidRDefault="00431F1C" w:rsidP="00431F1C">
            <w:pPr>
              <w:jc w:val="both"/>
              <w:rPr>
                <w:lang w:val="en-GB"/>
              </w:rPr>
            </w:pPr>
          </w:p>
        </w:tc>
        <w:tc>
          <w:tcPr>
            <w:tcW w:w="4889" w:type="dxa"/>
            <w:shd w:val="clear" w:color="auto" w:fill="auto"/>
          </w:tcPr>
          <w:p w14:paraId="7B5EFAC7" w14:textId="77777777" w:rsidR="00431F1C" w:rsidRPr="00E1035D" w:rsidRDefault="00431F1C" w:rsidP="00431F1C">
            <w:pPr>
              <w:jc w:val="both"/>
              <w:rPr>
                <w:lang w:val="en-GB"/>
              </w:rPr>
            </w:pPr>
            <w:r w:rsidRPr="00E1035D">
              <w:rPr>
                <w:lang w:val="en-GB"/>
              </w:rPr>
              <w:t>Contractor’s Engineer</w:t>
            </w:r>
          </w:p>
        </w:tc>
      </w:tr>
    </w:tbl>
    <w:p w14:paraId="57D8E40E" w14:textId="77777777" w:rsidR="00431F1C" w:rsidRPr="00E1035D" w:rsidRDefault="00431F1C" w:rsidP="00431F1C">
      <w:pPr>
        <w:jc w:val="both"/>
        <w:rPr>
          <w:b/>
          <w:lang w:val="en-GB"/>
        </w:rPr>
      </w:pPr>
      <w:r w:rsidRPr="00E1035D">
        <w:rPr>
          <w:b/>
          <w:lang w:val="en-GB"/>
        </w:rPr>
        <w:t>`</w:t>
      </w:r>
    </w:p>
    <w:p w14:paraId="36B1C727" w14:textId="77777777" w:rsidR="00431F1C" w:rsidRPr="00E1035D" w:rsidRDefault="00431F1C" w:rsidP="00431F1C">
      <w:pPr>
        <w:jc w:val="both"/>
        <w:rPr>
          <w:b/>
          <w:lang w:val="en-GB"/>
        </w:rPr>
      </w:pPr>
    </w:p>
    <w:p w14:paraId="5D31E361" w14:textId="77777777" w:rsidR="00431F1C" w:rsidRPr="00E1035D" w:rsidRDefault="00431F1C" w:rsidP="00431F1C">
      <w:pPr>
        <w:jc w:val="both"/>
        <w:rPr>
          <w:b/>
          <w:lang w:val="en-GB"/>
        </w:rPr>
      </w:pPr>
    </w:p>
    <w:p w14:paraId="5DECF3A0" w14:textId="430500F3" w:rsidR="00CC5C0B" w:rsidRPr="00E1035D" w:rsidRDefault="00CC5C0B" w:rsidP="00431F1C"/>
    <w:p w14:paraId="664B36D6" w14:textId="77777777" w:rsidR="00CC5C0B" w:rsidRPr="00E1035D" w:rsidRDefault="00CC5C0B">
      <w:pPr>
        <w:widowControl w:val="0"/>
        <w:autoSpaceDE w:val="0"/>
        <w:autoSpaceDN w:val="0"/>
        <w:adjustRightInd w:val="0"/>
        <w:ind w:right="-20"/>
        <w:jc w:val="both"/>
      </w:pPr>
    </w:p>
    <w:p w14:paraId="6E83974A" w14:textId="77777777" w:rsidR="00CC5C0B" w:rsidRPr="00E1035D" w:rsidRDefault="00CC5C0B">
      <w:pPr>
        <w:widowControl w:val="0"/>
        <w:autoSpaceDE w:val="0"/>
        <w:autoSpaceDN w:val="0"/>
        <w:adjustRightInd w:val="0"/>
        <w:ind w:right="-20"/>
        <w:jc w:val="both"/>
      </w:pPr>
    </w:p>
    <w:p w14:paraId="494FF322" w14:textId="77777777" w:rsidR="00CC5C0B" w:rsidRPr="00E1035D" w:rsidRDefault="00CC5C0B">
      <w:pPr>
        <w:widowControl w:val="0"/>
        <w:autoSpaceDE w:val="0"/>
        <w:autoSpaceDN w:val="0"/>
        <w:adjustRightInd w:val="0"/>
        <w:ind w:right="-20"/>
        <w:jc w:val="both"/>
      </w:pPr>
    </w:p>
    <w:p w14:paraId="1B2F45EE" w14:textId="77777777" w:rsidR="00CC5C0B" w:rsidRPr="00E1035D" w:rsidRDefault="00CC5C0B">
      <w:pPr>
        <w:widowControl w:val="0"/>
        <w:autoSpaceDE w:val="0"/>
        <w:autoSpaceDN w:val="0"/>
        <w:adjustRightInd w:val="0"/>
        <w:ind w:right="-20"/>
        <w:jc w:val="both"/>
      </w:pPr>
    </w:p>
    <w:p w14:paraId="7F9A887C" w14:textId="77777777" w:rsidR="00CC5C0B" w:rsidRPr="00E1035D" w:rsidRDefault="00CC5C0B">
      <w:pPr>
        <w:widowControl w:val="0"/>
        <w:autoSpaceDE w:val="0"/>
        <w:autoSpaceDN w:val="0"/>
        <w:adjustRightInd w:val="0"/>
        <w:ind w:right="-20"/>
        <w:jc w:val="both"/>
      </w:pPr>
    </w:p>
    <w:p w14:paraId="6672F2C2" w14:textId="77777777" w:rsidR="00CC5C0B" w:rsidRPr="00E1035D" w:rsidRDefault="00CC5C0B">
      <w:pPr>
        <w:widowControl w:val="0"/>
        <w:autoSpaceDE w:val="0"/>
        <w:autoSpaceDN w:val="0"/>
        <w:adjustRightInd w:val="0"/>
        <w:ind w:right="-20"/>
        <w:jc w:val="both"/>
      </w:pPr>
    </w:p>
    <w:p w14:paraId="62D7E41A" w14:textId="77777777" w:rsidR="00CC5C0B" w:rsidRPr="00E1035D" w:rsidRDefault="00CC5C0B">
      <w:pPr>
        <w:widowControl w:val="0"/>
        <w:autoSpaceDE w:val="0"/>
        <w:autoSpaceDN w:val="0"/>
        <w:adjustRightInd w:val="0"/>
        <w:ind w:right="-20"/>
        <w:jc w:val="both"/>
      </w:pPr>
    </w:p>
    <w:p w14:paraId="0F569B4E" w14:textId="77777777" w:rsidR="00CC5C0B" w:rsidRPr="00E1035D" w:rsidRDefault="00CC5C0B">
      <w:pPr>
        <w:widowControl w:val="0"/>
        <w:autoSpaceDE w:val="0"/>
        <w:autoSpaceDN w:val="0"/>
        <w:adjustRightInd w:val="0"/>
        <w:ind w:right="-20"/>
        <w:jc w:val="both"/>
      </w:pPr>
    </w:p>
    <w:p w14:paraId="0890BB5B" w14:textId="77777777" w:rsidR="00CC5C0B" w:rsidRPr="00E1035D" w:rsidRDefault="00CC5C0B">
      <w:pPr>
        <w:widowControl w:val="0"/>
        <w:suppressAutoHyphens/>
        <w:autoSpaceDE w:val="0"/>
        <w:autoSpaceDN w:val="0"/>
        <w:spacing w:before="240" w:after="240" w:line="360" w:lineRule="auto"/>
        <w:ind w:left="851"/>
        <w:jc w:val="center"/>
        <w:textAlignment w:val="baseline"/>
        <w:outlineLvl w:val="0"/>
        <w:rPr>
          <w:rFonts w:eastAsia="Calibri"/>
          <w:b/>
          <w:caps/>
          <w:spacing w:val="45"/>
          <w:sz w:val="36"/>
          <w:szCs w:val="36"/>
          <w:lang w:eastAsia="en-US"/>
        </w:rPr>
      </w:pPr>
    </w:p>
    <w:p w14:paraId="3370587E" w14:textId="77777777" w:rsidR="00CC5C0B" w:rsidRPr="00E1035D" w:rsidRDefault="00CC5C0B">
      <w:pPr>
        <w:widowControl w:val="0"/>
        <w:suppressAutoHyphens/>
        <w:autoSpaceDE w:val="0"/>
        <w:autoSpaceDN w:val="0"/>
        <w:spacing w:before="240" w:after="240" w:line="360" w:lineRule="auto"/>
        <w:ind w:left="851"/>
        <w:jc w:val="center"/>
        <w:textAlignment w:val="baseline"/>
        <w:outlineLvl w:val="0"/>
        <w:rPr>
          <w:rFonts w:eastAsia="Calibri"/>
          <w:b/>
          <w:caps/>
          <w:spacing w:val="45"/>
          <w:sz w:val="36"/>
          <w:szCs w:val="36"/>
          <w:lang w:eastAsia="en-US"/>
        </w:rPr>
      </w:pPr>
    </w:p>
    <w:p w14:paraId="77FFA9B8" w14:textId="77777777" w:rsidR="00CC5C0B" w:rsidRPr="00E1035D" w:rsidRDefault="00CC5C0B">
      <w:pPr>
        <w:widowControl w:val="0"/>
        <w:autoSpaceDE w:val="0"/>
        <w:autoSpaceDN w:val="0"/>
        <w:adjustRightInd w:val="0"/>
        <w:spacing w:line="200" w:lineRule="exact"/>
        <w:rPr>
          <w:sz w:val="20"/>
          <w:szCs w:val="20"/>
        </w:rPr>
      </w:pPr>
    </w:p>
    <w:p w14:paraId="261EF0C8" w14:textId="77777777" w:rsidR="00CC5C0B" w:rsidRPr="00E1035D" w:rsidRDefault="00CC5C0B">
      <w:pPr>
        <w:widowControl w:val="0"/>
        <w:autoSpaceDE w:val="0"/>
        <w:autoSpaceDN w:val="0"/>
        <w:adjustRightInd w:val="0"/>
        <w:spacing w:line="200" w:lineRule="exact"/>
        <w:rPr>
          <w:sz w:val="20"/>
          <w:szCs w:val="20"/>
        </w:rPr>
      </w:pPr>
    </w:p>
    <w:p w14:paraId="0C07E2BB" w14:textId="77777777" w:rsidR="00CC5C0B" w:rsidRPr="00E1035D" w:rsidRDefault="00CC5C0B">
      <w:pPr>
        <w:widowControl w:val="0"/>
        <w:autoSpaceDE w:val="0"/>
        <w:autoSpaceDN w:val="0"/>
        <w:adjustRightInd w:val="0"/>
        <w:spacing w:line="200" w:lineRule="exact"/>
        <w:rPr>
          <w:sz w:val="20"/>
          <w:szCs w:val="20"/>
        </w:rPr>
      </w:pPr>
    </w:p>
    <w:p w14:paraId="2591CAA5" w14:textId="77777777" w:rsidR="00CC5C0B" w:rsidRPr="00E1035D" w:rsidRDefault="00CC5C0B">
      <w:pPr>
        <w:widowControl w:val="0"/>
        <w:autoSpaceDE w:val="0"/>
        <w:autoSpaceDN w:val="0"/>
        <w:adjustRightInd w:val="0"/>
        <w:spacing w:line="200" w:lineRule="exact"/>
        <w:rPr>
          <w:sz w:val="20"/>
          <w:szCs w:val="20"/>
        </w:rPr>
      </w:pPr>
    </w:p>
    <w:p w14:paraId="6517E3F2" w14:textId="77777777" w:rsidR="00CC5C0B" w:rsidRPr="00E1035D" w:rsidRDefault="00CC5C0B">
      <w:pPr>
        <w:jc w:val="center"/>
        <w:rPr>
          <w:b/>
          <w:spacing w:val="35"/>
          <w:w w:val="88"/>
          <w:position w:val="1"/>
          <w:sz w:val="40"/>
          <w:szCs w:val="40"/>
        </w:rPr>
      </w:pPr>
    </w:p>
    <w:p w14:paraId="6090AA1B" w14:textId="77777777" w:rsidR="00CC5C0B" w:rsidRPr="00E1035D" w:rsidRDefault="00CC5C0B">
      <w:pPr>
        <w:jc w:val="center"/>
        <w:rPr>
          <w:b/>
          <w:spacing w:val="35"/>
          <w:w w:val="88"/>
          <w:position w:val="1"/>
          <w:sz w:val="40"/>
          <w:szCs w:val="40"/>
        </w:rPr>
      </w:pPr>
    </w:p>
    <w:p w14:paraId="28DABCEE" w14:textId="6780F92E" w:rsidR="003F51CB" w:rsidRPr="00E1035D" w:rsidRDefault="003F51CB" w:rsidP="003F51CB">
      <w:pPr>
        <w:jc w:val="center"/>
        <w:rPr>
          <w:b/>
          <w:lang w:val="en-GB"/>
        </w:rPr>
      </w:pPr>
      <w:r w:rsidRPr="00E1035D">
        <w:rPr>
          <w:b/>
          <w:lang w:val="en-GB"/>
        </w:rPr>
        <w:t>Document No. 1</w:t>
      </w:r>
      <w:r w:rsidR="00E4791A" w:rsidRPr="00E1035D">
        <w:rPr>
          <w:b/>
          <w:lang w:val="en-GB"/>
        </w:rPr>
        <w:t>2</w:t>
      </w:r>
      <w:r w:rsidRPr="00E1035D">
        <w:rPr>
          <w:b/>
          <w:lang w:val="en-GB"/>
        </w:rPr>
        <w:t>:</w:t>
      </w:r>
    </w:p>
    <w:p w14:paraId="6A8EB83F" w14:textId="77777777" w:rsidR="003F51CB" w:rsidRPr="00E1035D" w:rsidRDefault="003F51CB" w:rsidP="003F51CB">
      <w:pPr>
        <w:jc w:val="center"/>
        <w:rPr>
          <w:lang w:val="en-GB"/>
        </w:rPr>
      </w:pPr>
    </w:p>
    <w:p w14:paraId="003F352A" w14:textId="77777777" w:rsidR="003F51CB" w:rsidRPr="00E1035D" w:rsidRDefault="003F51CB" w:rsidP="003F51CB">
      <w:pPr>
        <w:jc w:val="center"/>
        <w:rPr>
          <w:lang w:val="en-GB"/>
        </w:rPr>
      </w:pPr>
      <w:r w:rsidRPr="00E1035D">
        <w:rPr>
          <w:noProof/>
          <w:lang w:val="en-US" w:eastAsia="en-US"/>
        </w:rPr>
        <mc:AlternateContent>
          <mc:Choice Requires="wps">
            <w:drawing>
              <wp:anchor distT="0" distB="0" distL="114300" distR="114300" simplePos="0" relativeHeight="251677696" behindDoc="0" locked="0" layoutInCell="1" allowOverlap="1" wp14:anchorId="405179AC" wp14:editId="10B58EE2">
                <wp:simplePos x="0" y="0"/>
                <wp:positionH relativeFrom="column">
                  <wp:posOffset>691499</wp:posOffset>
                </wp:positionH>
                <wp:positionV relativeFrom="paragraph">
                  <wp:posOffset>25086</wp:posOffset>
                </wp:positionV>
                <wp:extent cx="4856447" cy="617517"/>
                <wp:effectExtent l="0" t="0" r="20955" b="1143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6447" cy="617517"/>
                        </a:xfrm>
                        <a:prstGeom prst="rect">
                          <a:avLst/>
                        </a:prstGeom>
                        <a:solidFill>
                          <a:srgbClr val="D8D8D8"/>
                        </a:solidFill>
                        <a:ln w="9525">
                          <a:solidFill>
                            <a:srgbClr val="000000"/>
                          </a:solidFill>
                          <a:miter lim="800000"/>
                          <a:headEnd/>
                          <a:tailEnd/>
                        </a:ln>
                      </wps:spPr>
                      <wps:txbx>
                        <w:txbxContent>
                          <w:p w14:paraId="2F722F96" w14:textId="77777777" w:rsidR="001C72EA" w:rsidRPr="002E2887" w:rsidRDefault="001C72EA" w:rsidP="002E2887">
                            <w:pPr>
                              <w:jc w:val="center"/>
                              <w:rPr>
                                <w:rFonts w:ascii="Tw Cen MT" w:hAnsi="Tw Cen MT"/>
                                <w:b/>
                                <w:sz w:val="32"/>
                                <w:szCs w:val="32"/>
                                <w:lang w:val="en-US"/>
                              </w:rPr>
                            </w:pPr>
                            <w:bookmarkStart w:id="29" w:name="_Hlk233712983"/>
                            <w:r w:rsidRPr="002E2887">
                              <w:rPr>
                                <w:rFonts w:ascii="Tw Cen MT" w:hAnsi="Tw Cen MT"/>
                                <w:b/>
                                <w:sz w:val="32"/>
                                <w:szCs w:val="32"/>
                                <w:lang w:val="en-US"/>
                              </w:rPr>
                              <w:t>MATURITY CLEARANCE OR SUPPORTING DOCUMENTS FOR PRELIMINARY STUDIES</w:t>
                            </w:r>
                          </w:p>
                          <w:bookmarkEnd w:id="29"/>
                          <w:p w14:paraId="4A985187" w14:textId="77777777" w:rsidR="001C72EA" w:rsidRPr="00420374" w:rsidRDefault="001C72EA" w:rsidP="003F51C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42" type="#_x0000_t202" style="position:absolute;left:0;text-align:left;margin-left:54.45pt;margin-top:2pt;width:382.4pt;height:4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" fillcolor="#d8d8d8">
                <v:textbox>
                  <w:txbxContent>
                    <w:p w14:paraId="2F722F96" w14:textId="77777777" w:rsidR="001C72EA" w:rsidRPr="002E2887" w:rsidRDefault="001C72EA" w:rsidP="002E2887">
                      <w:pPr>
                        <w:jc w:val="center"/>
                        <w:rPr>
                          <w:rFonts w:ascii="Tw Cen MT" w:hAnsi="Tw Cen MT"/>
                          <w:b/>
                          <w:sz w:val="32"/>
                          <w:szCs w:val="32"/>
                          <w:lang w:val="en-US"/>
                        </w:rPr>
                      </w:pPr>
                      <w:bookmarkStart w:id="33" w:name="_Hlk233712983"/>
                      <w:r w:rsidRPr="002E2887">
                        <w:rPr>
                          <w:rFonts w:ascii="Tw Cen MT" w:hAnsi="Tw Cen MT"/>
                          <w:b/>
                          <w:sz w:val="32"/>
                          <w:szCs w:val="32"/>
                          <w:lang w:val="en-US"/>
                        </w:rPr>
                        <w:t>MATURITY CLEARANCE OR SUPPORTING DOCUMENTS FOR PRELIMINARY STUDIES</w:t>
                      </w:r>
                    </w:p>
                    <w:bookmarkEnd w:id="33"/>
                    <w:p w14:paraId="4A985187" w14:textId="77777777" w:rsidR="001C72EA" w:rsidRPr="00420374" w:rsidRDefault="001C72EA" w:rsidP="003F51CB"/>
                  </w:txbxContent>
                </v:textbox>
              </v:shape>
            </w:pict>
          </mc:Fallback>
        </mc:AlternateContent>
      </w:r>
    </w:p>
    <w:p w14:paraId="13E72B6E" w14:textId="77777777" w:rsidR="003F51CB" w:rsidRPr="00E1035D" w:rsidRDefault="003F51CB" w:rsidP="003F51CB">
      <w:pPr>
        <w:jc w:val="center"/>
        <w:rPr>
          <w:lang w:val="en-GB"/>
        </w:rPr>
      </w:pPr>
    </w:p>
    <w:p w14:paraId="2679E405" w14:textId="77777777" w:rsidR="00CC5C0B" w:rsidRPr="00E1035D" w:rsidRDefault="00CC5C0B">
      <w:pPr>
        <w:jc w:val="center"/>
        <w:rPr>
          <w:b/>
          <w:spacing w:val="35"/>
          <w:w w:val="88"/>
          <w:position w:val="1"/>
          <w:sz w:val="40"/>
          <w:szCs w:val="40"/>
        </w:rPr>
      </w:pPr>
    </w:p>
    <w:p w14:paraId="2D2D597C" w14:textId="77777777" w:rsidR="00CC5C0B" w:rsidRPr="00E1035D" w:rsidRDefault="00CC5C0B">
      <w:pPr>
        <w:jc w:val="center"/>
        <w:rPr>
          <w:b/>
          <w:spacing w:val="35"/>
          <w:w w:val="88"/>
          <w:position w:val="1"/>
          <w:sz w:val="40"/>
          <w:szCs w:val="40"/>
        </w:rPr>
      </w:pPr>
    </w:p>
    <w:p w14:paraId="3FCEA28B" w14:textId="77777777" w:rsidR="00CC5C0B" w:rsidRPr="00E1035D" w:rsidRDefault="00CC5C0B">
      <w:pPr>
        <w:jc w:val="center"/>
        <w:rPr>
          <w:b/>
          <w:spacing w:val="35"/>
          <w:w w:val="88"/>
          <w:position w:val="1"/>
          <w:sz w:val="40"/>
          <w:szCs w:val="40"/>
        </w:rPr>
      </w:pPr>
    </w:p>
    <w:p w14:paraId="753E86AF" w14:textId="77777777" w:rsidR="00CC5C0B" w:rsidRPr="00E1035D" w:rsidRDefault="00CC5C0B">
      <w:pPr>
        <w:jc w:val="center"/>
        <w:rPr>
          <w:b/>
          <w:spacing w:val="35"/>
          <w:w w:val="88"/>
          <w:position w:val="1"/>
          <w:sz w:val="40"/>
          <w:szCs w:val="40"/>
        </w:rPr>
      </w:pPr>
    </w:p>
    <w:p w14:paraId="7AC1DFC2" w14:textId="77777777" w:rsidR="00CC5C0B" w:rsidRPr="00E1035D" w:rsidRDefault="00CC5C0B">
      <w:pPr>
        <w:jc w:val="center"/>
        <w:rPr>
          <w:b/>
          <w:spacing w:val="35"/>
          <w:w w:val="88"/>
          <w:position w:val="1"/>
          <w:sz w:val="40"/>
          <w:szCs w:val="40"/>
        </w:rPr>
      </w:pPr>
    </w:p>
    <w:p w14:paraId="7AB1FCCD" w14:textId="77777777" w:rsidR="00CC5C0B" w:rsidRPr="00E1035D" w:rsidRDefault="00CC5C0B">
      <w:pPr>
        <w:jc w:val="center"/>
        <w:rPr>
          <w:b/>
          <w:spacing w:val="35"/>
          <w:w w:val="88"/>
          <w:position w:val="1"/>
          <w:sz w:val="40"/>
          <w:szCs w:val="40"/>
        </w:rPr>
      </w:pPr>
    </w:p>
    <w:p w14:paraId="193C30E6" w14:textId="77777777" w:rsidR="00CC5C0B" w:rsidRPr="00E1035D" w:rsidRDefault="00CC5C0B">
      <w:pPr>
        <w:jc w:val="center"/>
        <w:rPr>
          <w:b/>
          <w:spacing w:val="35"/>
          <w:w w:val="88"/>
          <w:position w:val="1"/>
          <w:sz w:val="40"/>
          <w:szCs w:val="40"/>
        </w:rPr>
      </w:pPr>
    </w:p>
    <w:p w14:paraId="352C94BD" w14:textId="77777777" w:rsidR="00CC5C0B" w:rsidRPr="00E1035D" w:rsidRDefault="00CC5C0B">
      <w:pPr>
        <w:jc w:val="center"/>
        <w:rPr>
          <w:b/>
          <w:spacing w:val="35"/>
          <w:w w:val="88"/>
          <w:position w:val="1"/>
          <w:sz w:val="40"/>
          <w:szCs w:val="40"/>
        </w:rPr>
      </w:pPr>
    </w:p>
    <w:p w14:paraId="0A52DE72" w14:textId="77777777" w:rsidR="00CC5C0B" w:rsidRPr="00E1035D" w:rsidRDefault="00CC5C0B">
      <w:pPr>
        <w:jc w:val="center"/>
        <w:rPr>
          <w:b/>
          <w:spacing w:val="35"/>
          <w:w w:val="88"/>
          <w:position w:val="1"/>
          <w:sz w:val="40"/>
          <w:szCs w:val="40"/>
        </w:rPr>
      </w:pPr>
    </w:p>
    <w:p w14:paraId="282C6F57" w14:textId="77777777" w:rsidR="00CC5C0B" w:rsidRPr="00E1035D" w:rsidRDefault="00CC5C0B">
      <w:pPr>
        <w:jc w:val="center"/>
        <w:rPr>
          <w:b/>
          <w:spacing w:val="35"/>
          <w:w w:val="88"/>
          <w:position w:val="1"/>
          <w:sz w:val="40"/>
          <w:szCs w:val="40"/>
        </w:rPr>
      </w:pPr>
    </w:p>
    <w:p w14:paraId="4BB831B9" w14:textId="77777777" w:rsidR="00CC5C0B" w:rsidRPr="00E1035D" w:rsidRDefault="00CC5C0B">
      <w:pPr>
        <w:jc w:val="center"/>
        <w:rPr>
          <w:b/>
          <w:spacing w:val="35"/>
          <w:w w:val="88"/>
          <w:position w:val="1"/>
          <w:sz w:val="40"/>
          <w:szCs w:val="40"/>
        </w:rPr>
      </w:pPr>
    </w:p>
    <w:p w14:paraId="74586D3B" w14:textId="77777777" w:rsidR="00CC5C0B" w:rsidRPr="00E1035D" w:rsidRDefault="00CC5C0B">
      <w:pPr>
        <w:jc w:val="center"/>
        <w:rPr>
          <w:b/>
          <w:spacing w:val="35"/>
          <w:w w:val="88"/>
          <w:position w:val="1"/>
          <w:sz w:val="40"/>
          <w:szCs w:val="40"/>
        </w:rPr>
      </w:pPr>
    </w:p>
    <w:p w14:paraId="7F636744" w14:textId="77777777" w:rsidR="00CC5C0B" w:rsidRPr="00E1035D" w:rsidRDefault="00CC5C0B">
      <w:pPr>
        <w:jc w:val="center"/>
        <w:rPr>
          <w:b/>
          <w:spacing w:val="35"/>
          <w:w w:val="88"/>
          <w:position w:val="1"/>
          <w:sz w:val="40"/>
          <w:szCs w:val="40"/>
        </w:rPr>
      </w:pPr>
    </w:p>
    <w:p w14:paraId="237D9F34" w14:textId="77777777" w:rsidR="00CC5C0B" w:rsidRPr="00E1035D" w:rsidRDefault="00CC5C0B">
      <w:pPr>
        <w:jc w:val="center"/>
        <w:rPr>
          <w:b/>
          <w:spacing w:val="35"/>
          <w:w w:val="88"/>
          <w:position w:val="1"/>
          <w:sz w:val="40"/>
          <w:szCs w:val="40"/>
        </w:rPr>
      </w:pPr>
    </w:p>
    <w:p w14:paraId="25515F57" w14:textId="77777777" w:rsidR="00CC5C0B" w:rsidRPr="00E1035D" w:rsidRDefault="00CC5C0B">
      <w:pPr>
        <w:jc w:val="center"/>
        <w:rPr>
          <w:b/>
          <w:spacing w:val="35"/>
          <w:w w:val="88"/>
          <w:position w:val="1"/>
          <w:sz w:val="40"/>
          <w:szCs w:val="40"/>
        </w:rPr>
      </w:pPr>
    </w:p>
    <w:p w14:paraId="3DC35117" w14:textId="77777777" w:rsidR="00CC5C0B" w:rsidRPr="00E1035D" w:rsidRDefault="00CC5C0B">
      <w:pPr>
        <w:jc w:val="center"/>
        <w:rPr>
          <w:b/>
          <w:spacing w:val="35"/>
          <w:w w:val="88"/>
          <w:position w:val="1"/>
          <w:sz w:val="40"/>
          <w:szCs w:val="40"/>
        </w:rPr>
      </w:pPr>
    </w:p>
    <w:p w14:paraId="090AB9F3" w14:textId="77777777" w:rsidR="00CC5C0B" w:rsidRPr="00E1035D" w:rsidRDefault="00CC5C0B">
      <w:pPr>
        <w:widowControl w:val="0"/>
        <w:suppressAutoHyphens/>
        <w:autoSpaceDE w:val="0"/>
        <w:autoSpaceDN w:val="0"/>
        <w:spacing w:line="360" w:lineRule="auto"/>
        <w:ind w:right="-20"/>
        <w:textAlignment w:val="baseline"/>
      </w:pPr>
    </w:p>
    <w:p w14:paraId="7B8C438A" w14:textId="77777777" w:rsidR="00CC5C0B" w:rsidRPr="00E1035D" w:rsidRDefault="003F51CB" w:rsidP="003F51CB">
      <w:pPr>
        <w:widowControl w:val="0"/>
        <w:suppressAutoHyphens/>
        <w:autoSpaceDE w:val="0"/>
        <w:autoSpaceDN w:val="0"/>
        <w:spacing w:line="360" w:lineRule="auto"/>
        <w:ind w:left="107" w:right="-20"/>
        <w:jc w:val="center"/>
        <w:textAlignment w:val="baseline"/>
        <w:rPr>
          <w:b/>
          <w:bCs/>
          <w:sz w:val="32"/>
          <w:szCs w:val="32"/>
        </w:rPr>
      </w:pPr>
      <w:r w:rsidRPr="00E1035D">
        <w:rPr>
          <w:b/>
          <w:bCs/>
          <w:sz w:val="32"/>
          <w:szCs w:val="32"/>
        </w:rPr>
        <w:lastRenderedPageBreak/>
        <w:t>annex</w:t>
      </w:r>
      <w:r w:rsidR="00A3204A" w:rsidRPr="00E1035D">
        <w:rPr>
          <w:b/>
          <w:sz w:val="32"/>
          <w:szCs w:val="32"/>
          <w:lang w:val="en-GB"/>
        </w:rPr>
        <w:t xml:space="preserve"> </w:t>
      </w:r>
      <w:r w:rsidR="00A3204A" w:rsidRPr="00E1035D">
        <w:rPr>
          <w:b/>
          <w:bCs/>
          <w:sz w:val="32"/>
          <w:szCs w:val="32"/>
        </w:rPr>
        <w:t>No. 1</w:t>
      </w:r>
    </w:p>
    <w:p w14:paraId="4F08020A" w14:textId="77777777" w:rsidR="003F51CB" w:rsidRPr="00E1035D" w:rsidRDefault="003F51CB" w:rsidP="00AD7C7C">
      <w:pPr>
        <w:numPr>
          <w:ilvl w:val="0"/>
          <w:numId w:val="103"/>
        </w:numPr>
        <w:spacing w:before="100" w:beforeAutospacing="1" w:after="100" w:afterAutospacing="1"/>
      </w:pPr>
      <w:r w:rsidRPr="00E1035D">
        <w:rPr>
          <w:b/>
          <w:bCs/>
        </w:rPr>
        <w:t>Attach the preliminary study:</w:t>
      </w:r>
      <w:r w:rsidRPr="00E1035D">
        <w:t xml:space="preserve"> </w:t>
      </w:r>
    </w:p>
    <w:p w14:paraId="01430BAF" w14:textId="77777777" w:rsidR="003F51CB" w:rsidRPr="00E1035D" w:rsidRDefault="003F51CB" w:rsidP="00AD7C7C">
      <w:pPr>
        <w:numPr>
          <w:ilvl w:val="0"/>
          <w:numId w:val="103"/>
        </w:numPr>
        <w:spacing w:before="100" w:beforeAutospacing="1" w:after="100" w:afterAutospacing="1"/>
      </w:pPr>
      <w:r w:rsidRPr="00E1035D">
        <w:rPr>
          <w:b/>
          <w:bCs/>
        </w:rPr>
        <w:t>Indicate:</w:t>
      </w:r>
      <w:r w:rsidRPr="00E1035D">
        <w:t xml:space="preserve"> </w:t>
      </w:r>
    </w:p>
    <w:p w14:paraId="0423E815" w14:textId="77777777" w:rsidR="003F51CB" w:rsidRPr="00E1035D" w:rsidRDefault="003F51CB" w:rsidP="003F51CB">
      <w:pPr>
        <w:spacing w:before="100" w:beforeAutospacing="1" w:after="100" w:afterAutospacing="1"/>
      </w:pPr>
      <w:r w:rsidRPr="00E1035D">
        <w:t>2.1. The date the study was carried out;</w:t>
      </w:r>
    </w:p>
    <w:p w14:paraId="708B273F" w14:textId="77777777" w:rsidR="003F51CB" w:rsidRPr="00E1035D" w:rsidRDefault="003F51CB" w:rsidP="003F51CB">
      <w:pPr>
        <w:spacing w:before="100" w:beforeAutospacing="1" w:after="100" w:afterAutospacing="1"/>
      </w:pPr>
      <w:r w:rsidRPr="00E1035D">
        <w:t>2.2. The name of the public or private project manager/consultant who conducted the study;</w:t>
      </w:r>
    </w:p>
    <w:p w14:paraId="256D9B60" w14:textId="77777777" w:rsidR="003F51CB" w:rsidRPr="00E1035D" w:rsidRDefault="003F51CB" w:rsidP="003F51CB">
      <w:pPr>
        <w:spacing w:before="100" w:beforeAutospacing="1" w:after="100" w:afterAutospacing="1"/>
      </w:pPr>
      <w:r w:rsidRPr="00E1035D">
        <w:t>2.3. The contract references, where the study was carried out by a private consultant;</w:t>
      </w:r>
    </w:p>
    <w:p w14:paraId="78EE7349" w14:textId="77777777" w:rsidR="003F51CB" w:rsidRPr="00E1035D" w:rsidRDefault="003F51CB" w:rsidP="003F51CB">
      <w:pPr>
        <w:spacing w:before="100" w:beforeAutospacing="1" w:after="100" w:afterAutospacing="1"/>
      </w:pPr>
      <w:r w:rsidRPr="00E1035D">
        <w:t>2.4. Where applicable, indicate whether it concerns maintenance works;</w:t>
      </w:r>
    </w:p>
    <w:p w14:paraId="6EC9A74F" w14:textId="77777777" w:rsidR="003F51CB" w:rsidRPr="00E1035D" w:rsidRDefault="003F51CB" w:rsidP="003F51CB">
      <w:pPr>
        <w:spacing w:before="100" w:beforeAutospacing="1" w:after="100" w:afterAutospacing="1"/>
      </w:pPr>
      <w:r w:rsidRPr="00E1035D">
        <w:t>2.5. Description of the studies:</w:t>
      </w:r>
      <w:r w:rsidRPr="00E1035D">
        <w:br/>
        <w:t>(For small-scale projects, a brief presentation note may be prepared as a preliminary study, provided that it clearly outlines cost estimates and technical specifications.)</w:t>
      </w:r>
    </w:p>
    <w:p w14:paraId="49248233" w14:textId="77777777" w:rsidR="00CC5C0B" w:rsidRPr="00E1035D" w:rsidRDefault="00CC5C0B">
      <w:pPr>
        <w:jc w:val="center"/>
        <w:rPr>
          <w:b/>
          <w:spacing w:val="35"/>
          <w:w w:val="88"/>
          <w:position w:val="1"/>
          <w:sz w:val="40"/>
          <w:szCs w:val="40"/>
        </w:rPr>
      </w:pPr>
    </w:p>
    <w:p w14:paraId="18A3CC26" w14:textId="77777777" w:rsidR="00CC5C0B" w:rsidRPr="00E1035D" w:rsidRDefault="00CC5C0B">
      <w:pPr>
        <w:jc w:val="center"/>
        <w:rPr>
          <w:b/>
          <w:spacing w:val="35"/>
          <w:w w:val="88"/>
          <w:position w:val="1"/>
          <w:sz w:val="40"/>
          <w:szCs w:val="40"/>
        </w:rPr>
      </w:pPr>
    </w:p>
    <w:p w14:paraId="5EDB9DAD" w14:textId="77777777" w:rsidR="00CC5C0B" w:rsidRPr="00E1035D" w:rsidRDefault="00CC5C0B">
      <w:pPr>
        <w:jc w:val="center"/>
        <w:rPr>
          <w:b/>
          <w:spacing w:val="35"/>
          <w:w w:val="88"/>
          <w:position w:val="1"/>
          <w:sz w:val="40"/>
          <w:szCs w:val="40"/>
        </w:rPr>
      </w:pPr>
    </w:p>
    <w:p w14:paraId="2A3CE7D1" w14:textId="77777777" w:rsidR="00CC5C0B" w:rsidRPr="00E1035D" w:rsidRDefault="00CC5C0B">
      <w:pPr>
        <w:jc w:val="center"/>
        <w:rPr>
          <w:b/>
          <w:spacing w:val="35"/>
          <w:w w:val="88"/>
          <w:position w:val="1"/>
          <w:sz w:val="40"/>
          <w:szCs w:val="40"/>
        </w:rPr>
      </w:pPr>
    </w:p>
    <w:p w14:paraId="7D95FAF7" w14:textId="77777777" w:rsidR="00CC5C0B" w:rsidRPr="00E1035D" w:rsidRDefault="00CC5C0B">
      <w:pPr>
        <w:jc w:val="center"/>
        <w:rPr>
          <w:b/>
          <w:spacing w:val="35"/>
          <w:w w:val="88"/>
          <w:position w:val="1"/>
          <w:sz w:val="40"/>
          <w:szCs w:val="40"/>
        </w:rPr>
      </w:pPr>
    </w:p>
    <w:p w14:paraId="7DC9BEDA" w14:textId="77777777" w:rsidR="00CC5C0B" w:rsidRPr="00E1035D" w:rsidRDefault="00CC5C0B">
      <w:pPr>
        <w:jc w:val="center"/>
        <w:rPr>
          <w:b/>
          <w:spacing w:val="35"/>
          <w:w w:val="88"/>
          <w:position w:val="1"/>
        </w:rPr>
      </w:pPr>
    </w:p>
    <w:p w14:paraId="3FABAB67" w14:textId="77777777" w:rsidR="00CC5C0B" w:rsidRPr="00E1035D" w:rsidRDefault="00CC5C0B">
      <w:pPr>
        <w:jc w:val="center"/>
        <w:rPr>
          <w:b/>
          <w:spacing w:val="35"/>
          <w:w w:val="88"/>
          <w:position w:val="1"/>
        </w:rPr>
      </w:pPr>
    </w:p>
    <w:p w14:paraId="37DB7226" w14:textId="77777777" w:rsidR="00CC5C0B" w:rsidRPr="00E1035D" w:rsidRDefault="00CC5C0B">
      <w:pPr>
        <w:jc w:val="center"/>
        <w:rPr>
          <w:b/>
          <w:spacing w:val="35"/>
          <w:w w:val="88"/>
          <w:position w:val="1"/>
          <w:sz w:val="40"/>
          <w:szCs w:val="40"/>
        </w:rPr>
      </w:pPr>
    </w:p>
    <w:p w14:paraId="78B6EC93" w14:textId="77777777" w:rsidR="00CC5C0B" w:rsidRPr="00E1035D" w:rsidRDefault="00CC5C0B">
      <w:pPr>
        <w:jc w:val="center"/>
        <w:rPr>
          <w:b/>
          <w:spacing w:val="35"/>
          <w:w w:val="88"/>
          <w:position w:val="1"/>
          <w:sz w:val="40"/>
          <w:szCs w:val="40"/>
        </w:rPr>
      </w:pPr>
    </w:p>
    <w:p w14:paraId="1C9EBC44" w14:textId="77777777" w:rsidR="00CC5C0B" w:rsidRPr="00E1035D" w:rsidRDefault="00CC5C0B">
      <w:pPr>
        <w:jc w:val="center"/>
        <w:rPr>
          <w:b/>
          <w:spacing w:val="35"/>
          <w:w w:val="88"/>
          <w:position w:val="1"/>
          <w:sz w:val="40"/>
          <w:szCs w:val="40"/>
        </w:rPr>
      </w:pPr>
    </w:p>
    <w:p w14:paraId="10A92FBC" w14:textId="77777777" w:rsidR="00CC5C0B" w:rsidRPr="00E1035D" w:rsidRDefault="00CC5C0B">
      <w:pPr>
        <w:jc w:val="center"/>
        <w:rPr>
          <w:b/>
          <w:spacing w:val="35"/>
          <w:w w:val="88"/>
          <w:position w:val="1"/>
          <w:sz w:val="40"/>
          <w:szCs w:val="40"/>
        </w:rPr>
      </w:pPr>
    </w:p>
    <w:p w14:paraId="4598E729" w14:textId="77777777" w:rsidR="00CC5C0B" w:rsidRPr="00E1035D" w:rsidRDefault="00CC5C0B">
      <w:pPr>
        <w:jc w:val="center"/>
        <w:rPr>
          <w:b/>
          <w:spacing w:val="35"/>
          <w:w w:val="88"/>
          <w:position w:val="1"/>
          <w:sz w:val="40"/>
          <w:szCs w:val="40"/>
        </w:rPr>
      </w:pPr>
    </w:p>
    <w:p w14:paraId="15E8DBA6" w14:textId="77777777" w:rsidR="00CC5C0B" w:rsidRPr="00E1035D" w:rsidRDefault="00CC5C0B">
      <w:pPr>
        <w:jc w:val="center"/>
        <w:rPr>
          <w:b/>
          <w:spacing w:val="35"/>
          <w:w w:val="88"/>
          <w:position w:val="1"/>
          <w:sz w:val="40"/>
          <w:szCs w:val="40"/>
        </w:rPr>
      </w:pPr>
    </w:p>
    <w:p w14:paraId="213F3B49" w14:textId="77777777" w:rsidR="00CC5C0B" w:rsidRPr="00E1035D" w:rsidRDefault="00CC5C0B">
      <w:pPr>
        <w:jc w:val="center"/>
        <w:rPr>
          <w:b/>
          <w:spacing w:val="35"/>
          <w:w w:val="88"/>
          <w:position w:val="1"/>
          <w:sz w:val="40"/>
          <w:szCs w:val="40"/>
        </w:rPr>
      </w:pPr>
    </w:p>
    <w:p w14:paraId="11D21A0B" w14:textId="77777777" w:rsidR="00CC5C0B" w:rsidRPr="00E1035D" w:rsidRDefault="00CC5C0B">
      <w:pPr>
        <w:jc w:val="center"/>
        <w:rPr>
          <w:b/>
          <w:spacing w:val="35"/>
          <w:w w:val="88"/>
          <w:position w:val="1"/>
          <w:sz w:val="40"/>
          <w:szCs w:val="40"/>
        </w:rPr>
      </w:pPr>
    </w:p>
    <w:p w14:paraId="443DC627" w14:textId="77777777" w:rsidR="00CC5C0B" w:rsidRPr="00E1035D" w:rsidRDefault="00CC5C0B">
      <w:pPr>
        <w:jc w:val="center"/>
        <w:rPr>
          <w:b/>
          <w:spacing w:val="35"/>
          <w:w w:val="88"/>
          <w:position w:val="1"/>
          <w:sz w:val="40"/>
          <w:szCs w:val="40"/>
        </w:rPr>
      </w:pPr>
    </w:p>
    <w:p w14:paraId="10E79BD0" w14:textId="77777777" w:rsidR="00CC5C0B" w:rsidRPr="00E1035D" w:rsidRDefault="00CC5C0B">
      <w:pPr>
        <w:jc w:val="center"/>
        <w:rPr>
          <w:b/>
          <w:spacing w:val="35"/>
          <w:w w:val="88"/>
          <w:position w:val="1"/>
          <w:sz w:val="40"/>
          <w:szCs w:val="40"/>
        </w:rPr>
      </w:pPr>
    </w:p>
    <w:p w14:paraId="205145A5" w14:textId="77777777" w:rsidR="00CC5C0B" w:rsidRPr="00E1035D" w:rsidRDefault="00CC5C0B">
      <w:pPr>
        <w:jc w:val="center"/>
        <w:rPr>
          <w:b/>
          <w:spacing w:val="35"/>
          <w:w w:val="88"/>
          <w:position w:val="1"/>
          <w:sz w:val="40"/>
          <w:szCs w:val="40"/>
        </w:rPr>
      </w:pPr>
    </w:p>
    <w:p w14:paraId="68E97E91" w14:textId="77777777" w:rsidR="00A3204A" w:rsidRPr="00E1035D" w:rsidRDefault="00A3204A">
      <w:pPr>
        <w:jc w:val="center"/>
        <w:rPr>
          <w:b/>
          <w:spacing w:val="35"/>
          <w:w w:val="88"/>
          <w:position w:val="1"/>
          <w:sz w:val="40"/>
          <w:szCs w:val="40"/>
        </w:rPr>
      </w:pPr>
    </w:p>
    <w:p w14:paraId="60A96048" w14:textId="77777777" w:rsidR="00A3204A" w:rsidRPr="00E1035D" w:rsidRDefault="00A3204A">
      <w:pPr>
        <w:jc w:val="center"/>
        <w:rPr>
          <w:b/>
          <w:spacing w:val="35"/>
          <w:w w:val="88"/>
          <w:position w:val="1"/>
          <w:sz w:val="40"/>
          <w:szCs w:val="40"/>
        </w:rPr>
      </w:pPr>
    </w:p>
    <w:p w14:paraId="5CDFA1AA" w14:textId="77777777" w:rsidR="00A3204A" w:rsidRPr="00E1035D" w:rsidRDefault="00A3204A">
      <w:pPr>
        <w:jc w:val="center"/>
        <w:rPr>
          <w:b/>
          <w:spacing w:val="35"/>
          <w:w w:val="88"/>
          <w:position w:val="1"/>
          <w:sz w:val="40"/>
          <w:szCs w:val="40"/>
        </w:rPr>
      </w:pPr>
    </w:p>
    <w:p w14:paraId="0A49EC19" w14:textId="525D47F5" w:rsidR="002E2887" w:rsidRPr="00E1035D" w:rsidRDefault="002E2887">
      <w:pPr>
        <w:jc w:val="center"/>
        <w:rPr>
          <w:b/>
          <w:spacing w:val="35"/>
          <w:w w:val="88"/>
          <w:position w:val="1"/>
          <w:sz w:val="40"/>
          <w:szCs w:val="40"/>
        </w:rPr>
      </w:pPr>
    </w:p>
    <w:p w14:paraId="5F9E5D1D" w14:textId="59671CF1" w:rsidR="0055003A" w:rsidRPr="00E1035D" w:rsidRDefault="0055003A">
      <w:pPr>
        <w:jc w:val="center"/>
        <w:rPr>
          <w:b/>
          <w:spacing w:val="35"/>
          <w:w w:val="88"/>
          <w:position w:val="1"/>
          <w:sz w:val="40"/>
          <w:szCs w:val="40"/>
        </w:rPr>
      </w:pPr>
    </w:p>
    <w:p w14:paraId="63CE299B" w14:textId="771F1A43" w:rsidR="0055003A" w:rsidRPr="00E1035D" w:rsidRDefault="0055003A">
      <w:pPr>
        <w:jc w:val="center"/>
        <w:rPr>
          <w:b/>
          <w:spacing w:val="35"/>
          <w:w w:val="88"/>
          <w:position w:val="1"/>
          <w:sz w:val="40"/>
          <w:szCs w:val="40"/>
        </w:rPr>
      </w:pPr>
    </w:p>
    <w:p w14:paraId="7F3F7F50" w14:textId="42040D62" w:rsidR="0055003A" w:rsidRPr="00E1035D" w:rsidRDefault="0055003A">
      <w:pPr>
        <w:jc w:val="center"/>
        <w:rPr>
          <w:b/>
          <w:spacing w:val="35"/>
          <w:w w:val="88"/>
          <w:position w:val="1"/>
          <w:sz w:val="40"/>
          <w:szCs w:val="40"/>
        </w:rPr>
      </w:pPr>
    </w:p>
    <w:p w14:paraId="3082430B" w14:textId="1052B9B1" w:rsidR="0055003A" w:rsidRPr="00E1035D" w:rsidRDefault="0055003A">
      <w:pPr>
        <w:jc w:val="center"/>
        <w:rPr>
          <w:b/>
          <w:spacing w:val="35"/>
          <w:w w:val="88"/>
          <w:position w:val="1"/>
          <w:sz w:val="40"/>
          <w:szCs w:val="40"/>
        </w:rPr>
      </w:pPr>
    </w:p>
    <w:p w14:paraId="50AA73B9" w14:textId="3626516E" w:rsidR="0055003A" w:rsidRPr="00E1035D" w:rsidRDefault="0055003A">
      <w:pPr>
        <w:jc w:val="center"/>
        <w:rPr>
          <w:b/>
          <w:spacing w:val="35"/>
          <w:w w:val="88"/>
          <w:position w:val="1"/>
          <w:sz w:val="40"/>
          <w:szCs w:val="40"/>
        </w:rPr>
      </w:pPr>
    </w:p>
    <w:p w14:paraId="770EBEE7" w14:textId="0BBE8ADF" w:rsidR="0055003A" w:rsidRPr="00E1035D" w:rsidRDefault="0055003A">
      <w:pPr>
        <w:jc w:val="center"/>
        <w:rPr>
          <w:b/>
          <w:spacing w:val="35"/>
          <w:w w:val="88"/>
          <w:position w:val="1"/>
          <w:sz w:val="40"/>
          <w:szCs w:val="40"/>
        </w:rPr>
      </w:pPr>
    </w:p>
    <w:p w14:paraId="27E256AB" w14:textId="77777777" w:rsidR="0055003A" w:rsidRPr="00E1035D" w:rsidRDefault="0055003A">
      <w:pPr>
        <w:jc w:val="center"/>
        <w:rPr>
          <w:b/>
          <w:spacing w:val="35"/>
          <w:w w:val="88"/>
          <w:position w:val="1"/>
          <w:sz w:val="40"/>
          <w:szCs w:val="40"/>
        </w:rPr>
      </w:pPr>
    </w:p>
    <w:p w14:paraId="50F33FCA" w14:textId="256BF970" w:rsidR="00A3204A" w:rsidRPr="00E1035D" w:rsidRDefault="00A3204A" w:rsidP="00A3204A">
      <w:pPr>
        <w:jc w:val="center"/>
        <w:rPr>
          <w:b/>
          <w:lang w:val="en-GB"/>
        </w:rPr>
      </w:pPr>
      <w:r w:rsidRPr="00E1035D">
        <w:rPr>
          <w:b/>
          <w:lang w:val="en-GB"/>
        </w:rPr>
        <w:t>Document No. 1</w:t>
      </w:r>
      <w:r w:rsidR="00E4791A" w:rsidRPr="00E1035D">
        <w:rPr>
          <w:b/>
          <w:lang w:val="en-GB"/>
        </w:rPr>
        <w:t>3</w:t>
      </w:r>
      <w:r w:rsidRPr="00E1035D">
        <w:rPr>
          <w:b/>
          <w:lang w:val="en-GB"/>
        </w:rPr>
        <w:t>:</w:t>
      </w:r>
    </w:p>
    <w:p w14:paraId="1EE317E1" w14:textId="77777777" w:rsidR="00A3204A" w:rsidRPr="00E1035D" w:rsidRDefault="00A3204A" w:rsidP="00A3204A">
      <w:pPr>
        <w:jc w:val="center"/>
        <w:rPr>
          <w:lang w:val="en-GB"/>
        </w:rPr>
      </w:pPr>
    </w:p>
    <w:p w14:paraId="0917D102" w14:textId="77777777" w:rsidR="00A3204A" w:rsidRPr="00E1035D" w:rsidRDefault="00A3204A" w:rsidP="00A3204A">
      <w:pPr>
        <w:jc w:val="center"/>
        <w:rPr>
          <w:lang w:val="en-GB"/>
        </w:rPr>
      </w:pPr>
      <w:r w:rsidRPr="00E1035D">
        <w:rPr>
          <w:noProof/>
          <w:lang w:val="en-US" w:eastAsia="en-US"/>
        </w:rPr>
        <mc:AlternateContent>
          <mc:Choice Requires="wps">
            <w:drawing>
              <wp:anchor distT="0" distB="0" distL="114300" distR="114300" simplePos="0" relativeHeight="251679744" behindDoc="0" locked="0" layoutInCell="1" allowOverlap="1" wp14:anchorId="20372DF3" wp14:editId="7FEA7F71">
                <wp:simplePos x="0" y="0"/>
                <wp:positionH relativeFrom="column">
                  <wp:posOffset>1130886</wp:posOffset>
                </wp:positionH>
                <wp:positionV relativeFrom="paragraph">
                  <wp:posOffset>23577</wp:posOffset>
                </wp:positionV>
                <wp:extent cx="3848100" cy="498764"/>
                <wp:effectExtent l="0" t="0" r="19050" b="15875"/>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498764"/>
                        </a:xfrm>
                        <a:prstGeom prst="rect">
                          <a:avLst/>
                        </a:prstGeom>
                        <a:solidFill>
                          <a:srgbClr val="D8D8D8"/>
                        </a:solidFill>
                        <a:ln w="9525">
                          <a:solidFill>
                            <a:srgbClr val="000000"/>
                          </a:solidFill>
                          <a:miter lim="800000"/>
                          <a:headEnd/>
                          <a:tailEnd/>
                        </a:ln>
                      </wps:spPr>
                      <wps:txbx>
                        <w:txbxContent>
                          <w:p w14:paraId="5328116E" w14:textId="77777777" w:rsidR="001C72EA" w:rsidRPr="002E2887" w:rsidRDefault="001C72EA" w:rsidP="002E2887">
                            <w:pPr>
                              <w:jc w:val="center"/>
                              <w:rPr>
                                <w:rFonts w:ascii="Tw Cen MT" w:hAnsi="Tw Cen MT"/>
                                <w:b/>
                                <w:sz w:val="32"/>
                                <w:szCs w:val="32"/>
                                <w:lang w:val="en-US"/>
                              </w:rPr>
                            </w:pPr>
                            <w:bookmarkStart w:id="30" w:name="_Hlk233713003"/>
                            <w:r w:rsidRPr="002E2887">
                              <w:rPr>
                                <w:rFonts w:ascii="Tw Cen MT" w:hAnsi="Tw Cen MT"/>
                                <w:b/>
                                <w:sz w:val="32"/>
                                <w:szCs w:val="32"/>
                                <w:lang w:val="en-US"/>
                              </w:rPr>
                              <w:t>SIGNED AND DATED INTEGRITY CHARTER</w:t>
                            </w:r>
                          </w:p>
                          <w:bookmarkEnd w:id="30"/>
                          <w:p w14:paraId="43317D41" w14:textId="77777777" w:rsidR="001C72EA" w:rsidRPr="00420374" w:rsidRDefault="001C72E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7" o:spid="_x0000_s1043" type="#_x0000_t202" style="position:absolute;left:0;text-align:left;margin-left:89.05pt;margin-top:1.85pt;width:303pt;height:3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" fillcolor="#d8d8d8">
                <v:textbox>
                  <w:txbxContent>
                    <w:p w14:paraId="5328116E" w14:textId="77777777" w:rsidR="001C72EA" w:rsidRPr="002E2887" w:rsidRDefault="001C72EA" w:rsidP="002E2887">
                      <w:pPr>
                        <w:jc w:val="center"/>
                        <w:rPr>
                          <w:rFonts w:ascii="Tw Cen MT" w:hAnsi="Tw Cen MT"/>
                          <w:b/>
                          <w:sz w:val="32"/>
                          <w:szCs w:val="32"/>
                          <w:lang w:val="en-US"/>
                        </w:rPr>
                      </w:pPr>
                      <w:bookmarkStart w:id="35" w:name="_Hlk233713003"/>
                      <w:r w:rsidRPr="002E2887">
                        <w:rPr>
                          <w:rFonts w:ascii="Tw Cen MT" w:hAnsi="Tw Cen MT"/>
                          <w:b/>
                          <w:sz w:val="32"/>
                          <w:szCs w:val="32"/>
                          <w:lang w:val="en-US"/>
                        </w:rPr>
                        <w:t>SIGNED AND DATED INTEGRITY CHARTER</w:t>
                      </w:r>
                    </w:p>
                    <w:bookmarkEnd w:id="35"/>
                    <w:p w14:paraId="43317D41" w14:textId="77777777" w:rsidR="001C72EA" w:rsidRPr="00420374" w:rsidRDefault="001C72EA" w:rsidP="00A3204A"/>
                  </w:txbxContent>
                </v:textbox>
              </v:shape>
            </w:pict>
          </mc:Fallback>
        </mc:AlternateContent>
      </w:r>
    </w:p>
    <w:p w14:paraId="71B9EB07" w14:textId="77777777" w:rsidR="00A3204A" w:rsidRPr="00E1035D" w:rsidRDefault="00A3204A" w:rsidP="00A3204A">
      <w:pPr>
        <w:jc w:val="center"/>
        <w:rPr>
          <w:lang w:val="en-GB"/>
        </w:rPr>
      </w:pPr>
    </w:p>
    <w:p w14:paraId="047A5951" w14:textId="77777777" w:rsidR="00A3204A" w:rsidRPr="00E1035D" w:rsidRDefault="00A3204A" w:rsidP="00A3204A">
      <w:pPr>
        <w:rPr>
          <w:b/>
          <w:spacing w:val="35"/>
          <w:w w:val="88"/>
          <w:position w:val="1"/>
          <w:sz w:val="40"/>
          <w:szCs w:val="40"/>
        </w:rPr>
      </w:pPr>
    </w:p>
    <w:p w14:paraId="64C12FF2" w14:textId="77777777" w:rsidR="00A3204A" w:rsidRPr="00E1035D" w:rsidRDefault="00A3204A">
      <w:pPr>
        <w:jc w:val="center"/>
        <w:rPr>
          <w:b/>
          <w:spacing w:val="35"/>
          <w:w w:val="88"/>
          <w:position w:val="1"/>
          <w:sz w:val="40"/>
          <w:szCs w:val="40"/>
        </w:rPr>
      </w:pPr>
    </w:p>
    <w:p w14:paraId="6259479B" w14:textId="77777777" w:rsidR="00CC5C0B" w:rsidRPr="00E1035D" w:rsidRDefault="00CC5C0B">
      <w:pPr>
        <w:jc w:val="center"/>
        <w:rPr>
          <w:b/>
          <w:spacing w:val="35"/>
          <w:w w:val="88"/>
          <w:position w:val="1"/>
          <w:sz w:val="40"/>
          <w:szCs w:val="40"/>
        </w:rPr>
      </w:pPr>
    </w:p>
    <w:p w14:paraId="161CE658" w14:textId="77777777" w:rsidR="00CC5C0B" w:rsidRPr="00E1035D" w:rsidRDefault="00CC5C0B">
      <w:pPr>
        <w:jc w:val="center"/>
        <w:rPr>
          <w:b/>
          <w:spacing w:val="35"/>
          <w:w w:val="88"/>
          <w:position w:val="1"/>
          <w:sz w:val="40"/>
          <w:szCs w:val="40"/>
        </w:rPr>
      </w:pPr>
    </w:p>
    <w:p w14:paraId="6DBD7A0F" w14:textId="77777777" w:rsidR="00CC5C0B" w:rsidRPr="00E1035D" w:rsidRDefault="00CC5C0B">
      <w:pPr>
        <w:jc w:val="center"/>
        <w:rPr>
          <w:b/>
          <w:spacing w:val="35"/>
          <w:w w:val="88"/>
          <w:position w:val="1"/>
          <w:sz w:val="40"/>
          <w:szCs w:val="40"/>
        </w:rPr>
      </w:pPr>
    </w:p>
    <w:p w14:paraId="19008537" w14:textId="77777777" w:rsidR="00CC5C0B" w:rsidRPr="00E1035D" w:rsidRDefault="00CC5C0B">
      <w:pPr>
        <w:jc w:val="center"/>
        <w:rPr>
          <w:b/>
          <w:spacing w:val="35"/>
          <w:w w:val="88"/>
          <w:position w:val="1"/>
          <w:sz w:val="40"/>
          <w:szCs w:val="40"/>
        </w:rPr>
      </w:pPr>
    </w:p>
    <w:p w14:paraId="44035AE2" w14:textId="77777777" w:rsidR="00CC5C0B" w:rsidRPr="00E1035D" w:rsidRDefault="00CC5C0B">
      <w:pPr>
        <w:jc w:val="center"/>
        <w:rPr>
          <w:b/>
          <w:spacing w:val="35"/>
          <w:w w:val="88"/>
          <w:position w:val="1"/>
          <w:sz w:val="40"/>
          <w:szCs w:val="40"/>
        </w:rPr>
      </w:pPr>
    </w:p>
    <w:p w14:paraId="4FC26A04" w14:textId="77777777" w:rsidR="00CC5C0B" w:rsidRPr="00E1035D" w:rsidRDefault="00CC5C0B">
      <w:pPr>
        <w:jc w:val="center"/>
        <w:rPr>
          <w:b/>
          <w:spacing w:val="35"/>
          <w:w w:val="88"/>
          <w:position w:val="1"/>
          <w:sz w:val="40"/>
          <w:szCs w:val="40"/>
        </w:rPr>
      </w:pPr>
    </w:p>
    <w:p w14:paraId="7069F417" w14:textId="77777777" w:rsidR="00CC5C0B" w:rsidRPr="00E1035D" w:rsidRDefault="00CC5C0B">
      <w:pPr>
        <w:jc w:val="center"/>
        <w:rPr>
          <w:b/>
          <w:spacing w:val="35"/>
          <w:w w:val="88"/>
          <w:position w:val="1"/>
          <w:sz w:val="40"/>
          <w:szCs w:val="40"/>
        </w:rPr>
      </w:pPr>
    </w:p>
    <w:p w14:paraId="2BC611FD" w14:textId="77777777" w:rsidR="00CC5C0B" w:rsidRPr="00E1035D" w:rsidRDefault="00CC5C0B">
      <w:pPr>
        <w:jc w:val="center"/>
        <w:rPr>
          <w:b/>
          <w:spacing w:val="35"/>
          <w:w w:val="88"/>
          <w:position w:val="1"/>
          <w:sz w:val="40"/>
          <w:szCs w:val="40"/>
        </w:rPr>
      </w:pPr>
    </w:p>
    <w:p w14:paraId="68ACE5A8" w14:textId="77777777" w:rsidR="00CC5C0B" w:rsidRPr="00E1035D" w:rsidRDefault="00CC5C0B">
      <w:pPr>
        <w:jc w:val="center"/>
        <w:rPr>
          <w:b/>
          <w:spacing w:val="35"/>
          <w:w w:val="88"/>
          <w:position w:val="1"/>
          <w:sz w:val="40"/>
          <w:szCs w:val="40"/>
        </w:rPr>
      </w:pPr>
    </w:p>
    <w:p w14:paraId="4BF35A90" w14:textId="77777777" w:rsidR="00CC5C0B" w:rsidRPr="00E1035D" w:rsidRDefault="00CC5C0B">
      <w:pPr>
        <w:jc w:val="center"/>
        <w:rPr>
          <w:b/>
          <w:spacing w:val="35"/>
          <w:w w:val="88"/>
          <w:position w:val="1"/>
          <w:sz w:val="40"/>
          <w:szCs w:val="40"/>
        </w:rPr>
      </w:pPr>
    </w:p>
    <w:p w14:paraId="51E61BCE" w14:textId="77777777" w:rsidR="00CC5C0B" w:rsidRPr="00E1035D" w:rsidRDefault="00CC5C0B">
      <w:pPr>
        <w:jc w:val="center"/>
        <w:rPr>
          <w:b/>
          <w:spacing w:val="35"/>
          <w:w w:val="88"/>
          <w:position w:val="1"/>
          <w:sz w:val="40"/>
          <w:szCs w:val="40"/>
        </w:rPr>
      </w:pPr>
    </w:p>
    <w:p w14:paraId="03C59158" w14:textId="77777777" w:rsidR="00CC5C0B" w:rsidRPr="00E1035D" w:rsidRDefault="00CC5C0B">
      <w:pPr>
        <w:jc w:val="center"/>
        <w:rPr>
          <w:b/>
          <w:spacing w:val="35"/>
          <w:w w:val="88"/>
          <w:position w:val="1"/>
          <w:sz w:val="40"/>
          <w:szCs w:val="40"/>
        </w:rPr>
      </w:pPr>
    </w:p>
    <w:p w14:paraId="4D6598D6" w14:textId="77777777" w:rsidR="00CC5C0B" w:rsidRPr="00E1035D" w:rsidRDefault="00CC5C0B">
      <w:pPr>
        <w:jc w:val="center"/>
        <w:rPr>
          <w:b/>
          <w:spacing w:val="35"/>
          <w:w w:val="88"/>
          <w:position w:val="1"/>
          <w:sz w:val="40"/>
          <w:szCs w:val="40"/>
        </w:rPr>
      </w:pPr>
    </w:p>
    <w:p w14:paraId="4DA5289A" w14:textId="77777777" w:rsidR="00CC5C0B" w:rsidRPr="00E1035D" w:rsidRDefault="00CC5C0B">
      <w:pPr>
        <w:jc w:val="center"/>
        <w:rPr>
          <w:b/>
          <w:spacing w:val="35"/>
          <w:w w:val="88"/>
          <w:position w:val="1"/>
          <w:sz w:val="40"/>
          <w:szCs w:val="40"/>
        </w:rPr>
      </w:pPr>
    </w:p>
    <w:p w14:paraId="54137423" w14:textId="77777777" w:rsidR="00CC5C0B" w:rsidRPr="00E1035D" w:rsidRDefault="00CC5C0B">
      <w:pPr>
        <w:jc w:val="center"/>
        <w:rPr>
          <w:b/>
          <w:spacing w:val="35"/>
          <w:w w:val="88"/>
          <w:position w:val="1"/>
          <w:sz w:val="40"/>
          <w:szCs w:val="40"/>
        </w:rPr>
      </w:pPr>
    </w:p>
    <w:p w14:paraId="095B348A" w14:textId="77777777" w:rsidR="00CC5C0B" w:rsidRPr="00E1035D" w:rsidRDefault="00CC5C0B">
      <w:pPr>
        <w:jc w:val="center"/>
        <w:rPr>
          <w:b/>
          <w:spacing w:val="35"/>
          <w:w w:val="88"/>
          <w:position w:val="1"/>
          <w:sz w:val="40"/>
          <w:szCs w:val="40"/>
        </w:rPr>
      </w:pPr>
    </w:p>
    <w:p w14:paraId="0AFB5319" w14:textId="77777777" w:rsidR="00CC5C0B" w:rsidRPr="00E1035D" w:rsidRDefault="00CC5C0B">
      <w:pPr>
        <w:jc w:val="center"/>
        <w:rPr>
          <w:b/>
          <w:spacing w:val="35"/>
          <w:w w:val="88"/>
          <w:position w:val="1"/>
          <w:sz w:val="40"/>
          <w:szCs w:val="40"/>
        </w:rPr>
      </w:pPr>
    </w:p>
    <w:p w14:paraId="6DE79312" w14:textId="3123A6CE" w:rsidR="002E2887" w:rsidRPr="00E1035D" w:rsidRDefault="002E2887">
      <w:pPr>
        <w:jc w:val="center"/>
        <w:rPr>
          <w:b/>
          <w:spacing w:val="35"/>
          <w:w w:val="88"/>
          <w:position w:val="1"/>
          <w:sz w:val="40"/>
          <w:szCs w:val="40"/>
        </w:rPr>
      </w:pPr>
    </w:p>
    <w:p w14:paraId="3FC2E7A8" w14:textId="77777777" w:rsidR="0055003A" w:rsidRPr="00E1035D" w:rsidRDefault="0055003A">
      <w:pPr>
        <w:jc w:val="center"/>
        <w:rPr>
          <w:b/>
          <w:spacing w:val="35"/>
          <w:w w:val="88"/>
          <w:position w:val="1"/>
          <w:sz w:val="40"/>
          <w:szCs w:val="40"/>
        </w:rPr>
      </w:pPr>
    </w:p>
    <w:p w14:paraId="68021791" w14:textId="77777777" w:rsidR="00A3204A" w:rsidRPr="00E1035D" w:rsidRDefault="00A3204A" w:rsidP="00A3204A">
      <w:pPr>
        <w:spacing w:before="100" w:beforeAutospacing="1" w:after="100" w:afterAutospacing="1"/>
        <w:outlineLvl w:val="1"/>
        <w:rPr>
          <w:b/>
          <w:bCs/>
          <w:sz w:val="36"/>
          <w:szCs w:val="36"/>
        </w:rPr>
      </w:pPr>
      <w:r w:rsidRPr="00E1035D">
        <w:rPr>
          <w:b/>
          <w:bCs/>
          <w:sz w:val="36"/>
          <w:szCs w:val="36"/>
        </w:rPr>
        <w:lastRenderedPageBreak/>
        <w:t>INTEGRITY CHARTER</w:t>
      </w:r>
    </w:p>
    <w:p w14:paraId="334F0399" w14:textId="77777777" w:rsidR="00A3204A" w:rsidRPr="00E1035D" w:rsidRDefault="00A3204A" w:rsidP="00A3204A">
      <w:pPr>
        <w:spacing w:before="100" w:beforeAutospacing="1" w:after="100" w:afterAutospacing="1"/>
      </w:pPr>
      <w:r w:rsidRPr="00E1035D">
        <w:rPr>
          <w:b/>
          <w:bCs/>
        </w:rPr>
        <w:t>TITLE OF THE INVITATION TO TENDER:</w:t>
      </w:r>
      <w:r w:rsidRPr="00E1035D">
        <w:t xml:space="preserve"> ________________________________</w:t>
      </w:r>
      <w:r w:rsidRPr="00E1035D">
        <w:br/>
      </w:r>
      <w:r w:rsidRPr="00E1035D">
        <w:rPr>
          <w:i/>
          <w:iCs/>
        </w:rPr>
        <w:t>[to be specified during preparation of the bidding documents]</w:t>
      </w:r>
    </w:p>
    <w:p w14:paraId="7949C9F6" w14:textId="77777777" w:rsidR="00A3204A" w:rsidRPr="00E1035D" w:rsidRDefault="0067191A" w:rsidP="00A3204A">
      <w:r>
        <w:pict w14:anchorId="62280CC8">
          <v:rect id="_x0000_i1026" style="width:0;height:1.5pt" o:hralign="center" o:hrstd="t" o:hr="t" fillcolor="#a0a0a0" stroked="f"/>
        </w:pict>
      </w:r>
    </w:p>
    <w:p w14:paraId="1ED5EA37" w14:textId="77777777" w:rsidR="00A3204A" w:rsidRPr="00E1035D" w:rsidRDefault="00A3204A" w:rsidP="00A3204A">
      <w:pPr>
        <w:spacing w:before="100" w:beforeAutospacing="1" w:after="100" w:afterAutospacing="1"/>
      </w:pPr>
      <w:r w:rsidRPr="00E1035D">
        <w:t xml:space="preserve">The </w:t>
      </w:r>
      <w:r w:rsidRPr="00E1035D">
        <w:rPr>
          <w:b/>
          <w:bCs/>
        </w:rPr>
        <w:t>“BIDDER”</w:t>
      </w:r>
      <w:r w:rsidRPr="00E1035D">
        <w:t xml:space="preserve"> hereby undertakes to comply with the provisions of this Integrity Charter.</w:t>
      </w:r>
    </w:p>
    <w:p w14:paraId="0F86FF99" w14:textId="77777777" w:rsidR="00A3204A" w:rsidRPr="00E1035D" w:rsidRDefault="00A3204A" w:rsidP="00A3204A">
      <w:pPr>
        <w:spacing w:before="100" w:beforeAutospacing="1" w:after="100" w:afterAutospacing="1"/>
      </w:pPr>
      <w:r w:rsidRPr="00E1035D">
        <w:rPr>
          <w:b/>
          <w:bCs/>
        </w:rPr>
        <w:t>To:</w:t>
      </w:r>
      <w:r w:rsidRPr="00E1035D">
        <w:t xml:space="preserve"> THE </w:t>
      </w:r>
      <w:r w:rsidRPr="00E1035D">
        <w:rPr>
          <w:b/>
          <w:bCs/>
        </w:rPr>
        <w:t>“CONTRACTING AUTHORITY”</w:t>
      </w:r>
    </w:p>
    <w:p w14:paraId="49084C3A"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1. Eligibility and Legal Status</w:t>
      </w:r>
    </w:p>
    <w:p w14:paraId="5E611706" w14:textId="77777777" w:rsidR="00A3204A" w:rsidRPr="00E1035D" w:rsidRDefault="00A3204A" w:rsidP="00A3204A">
      <w:pPr>
        <w:spacing w:before="100" w:beforeAutospacing="1" w:after="100" w:afterAutospacing="1"/>
      </w:pPr>
      <w:r w:rsidRPr="00E1035D">
        <w:t>We acknowledge and certify that neither we nor any member of our consortium or our subcontractors are in any of the following situations:</w:t>
      </w:r>
    </w:p>
    <w:p w14:paraId="4DBD25BC" w14:textId="77777777" w:rsidR="00A3204A" w:rsidRPr="00E1035D" w:rsidRDefault="00A3204A" w:rsidP="00A3204A">
      <w:pPr>
        <w:spacing w:before="100" w:beforeAutospacing="1" w:after="100" w:afterAutospacing="1"/>
      </w:pPr>
      <w:r w:rsidRPr="00E1035D">
        <w:t>1.1 Being in a state of, or subject to, bankruptcy, liquidation, judicial settlement, cessation of business, or any analogous situation resulting from a similar procedure;</w:t>
      </w:r>
    </w:p>
    <w:p w14:paraId="6C5D6DFE" w14:textId="77777777" w:rsidR="00A3204A" w:rsidRPr="00E1035D" w:rsidRDefault="00A3204A" w:rsidP="00A3204A">
      <w:pPr>
        <w:spacing w:before="100" w:beforeAutospacing="1" w:after="100" w:afterAutospacing="1"/>
      </w:pPr>
      <w:r w:rsidRPr="00E1035D">
        <w:t>1.2 Being listed on financial sanctions lists adopted by the United Nations or any other Technical and Financial Partner in connection with procurement or contract execution;</w:t>
      </w:r>
    </w:p>
    <w:p w14:paraId="57519B2A" w14:textId="77777777" w:rsidR="00A3204A" w:rsidRPr="00E1035D" w:rsidRDefault="00A3204A" w:rsidP="00A3204A">
      <w:pPr>
        <w:spacing w:before="100" w:beforeAutospacing="1" w:after="100" w:afterAutospacing="1"/>
      </w:pPr>
      <w:r w:rsidRPr="00E1035D">
        <w:t>1.3 Having provided false information or submitted fraudulent documents as part of this procurement process.</w:t>
      </w:r>
    </w:p>
    <w:p w14:paraId="70BA77B1"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2. Conflict of Interest</w:t>
      </w:r>
    </w:p>
    <w:p w14:paraId="3C8EAE8C" w14:textId="77777777" w:rsidR="00A3204A" w:rsidRPr="00E1035D" w:rsidRDefault="00A3204A" w:rsidP="00A3204A">
      <w:pPr>
        <w:spacing w:before="100" w:beforeAutospacing="1" w:after="100" w:afterAutospacing="1"/>
      </w:pPr>
      <w:r w:rsidRPr="00E1035D">
        <w:t>We certify that neither we nor any member of our consortium or our subcontractors are in any of the following conflict-of-interest situations:</w:t>
      </w:r>
    </w:p>
    <w:p w14:paraId="48CB0467" w14:textId="77777777" w:rsidR="00A3204A" w:rsidRPr="00E1035D" w:rsidRDefault="00A3204A" w:rsidP="00A3204A">
      <w:pPr>
        <w:spacing w:before="100" w:beforeAutospacing="1" w:after="100" w:afterAutospacing="1"/>
      </w:pPr>
      <w:r w:rsidRPr="00E1035D">
        <w:t>2.1 Being a controlling shareholder of the Contracting Authority or a subsidiary controlled by the Contracting Authority, unless such conflict has been disclosed to and resolved by the Public Procurement Authority;</w:t>
      </w:r>
    </w:p>
    <w:p w14:paraId="2F74D190" w14:textId="77777777" w:rsidR="00A3204A" w:rsidRPr="00E1035D" w:rsidRDefault="00A3204A" w:rsidP="00A3204A">
      <w:pPr>
        <w:spacing w:before="100" w:beforeAutospacing="1" w:after="100" w:afterAutospacing="1"/>
      </w:pPr>
      <w:r w:rsidRPr="00E1035D">
        <w:t>2.2 Having business or family relationships with a member of the Contracting Authority’s staff involved in the procurement or contract supervision process, unless such conflict has been disclosed and resolved to the satisfaction of the Public Procurement Authority;</w:t>
      </w:r>
    </w:p>
    <w:p w14:paraId="2F985B9A" w14:textId="77777777" w:rsidR="00A3204A" w:rsidRPr="00E1035D" w:rsidRDefault="00A3204A" w:rsidP="00A3204A">
      <w:pPr>
        <w:spacing w:before="100" w:beforeAutospacing="1" w:after="100" w:afterAutospacing="1"/>
      </w:pPr>
      <w:r w:rsidRPr="00E1035D">
        <w:t>2.3 Controlling or being controlled by another bidder, being under common control with another bidder, receiving or granting subsidies directly or indirectly to another bidder, sharing the same legal representative, or maintaining direct or indirect contact with another bidder enabling access to confidential information or influencing the procurement process;</w:t>
      </w:r>
    </w:p>
    <w:p w14:paraId="02FEF811" w14:textId="77777777" w:rsidR="00A3204A" w:rsidRPr="00E1035D" w:rsidRDefault="00A3204A" w:rsidP="00A3204A">
      <w:pPr>
        <w:spacing w:before="100" w:beforeAutospacing="1" w:after="100" w:afterAutospacing="1"/>
      </w:pPr>
      <w:r w:rsidRPr="00E1035D">
        <w:t>2.4 Being engaged in a consulting assignment that, by its nature, may be incompatible with our obligations to the Contracting Authority;</w:t>
      </w:r>
    </w:p>
    <w:p w14:paraId="0A7F64D8" w14:textId="77777777" w:rsidR="00A3204A" w:rsidRPr="00E1035D" w:rsidRDefault="00A3204A" w:rsidP="00A3204A">
      <w:pPr>
        <w:spacing w:before="100" w:beforeAutospacing="1" w:after="100" w:afterAutospacing="1"/>
      </w:pPr>
      <w:r w:rsidRPr="00E1035D">
        <w:t>2.5 In the case of works or supply contracts:</w:t>
      </w:r>
      <w:r w:rsidRPr="00E1035D">
        <w:br/>
        <w:t>i) Having prepared or been associated with a consultant who prepared specifications, plans, calculations, or other documents used in the procurement process;</w:t>
      </w:r>
      <w:r w:rsidRPr="00E1035D">
        <w:br/>
        <w:t>ii) Being, or having an affiliated firm that is, recruited or expected to be recruited by the Contracting Authority to carry out supervision or control of the works under the contract.</w:t>
      </w:r>
    </w:p>
    <w:p w14:paraId="544C5C94"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lastRenderedPageBreak/>
        <w:t>3. Public Entities</w:t>
      </w:r>
    </w:p>
    <w:p w14:paraId="10888DC0" w14:textId="77777777" w:rsidR="00A3204A" w:rsidRPr="00E1035D" w:rsidRDefault="00A3204A" w:rsidP="00A3204A">
      <w:pPr>
        <w:spacing w:before="100" w:beforeAutospacing="1" w:after="100" w:afterAutospacing="1"/>
      </w:pPr>
      <w:r w:rsidRPr="00E1035D">
        <w:t>Where we are a public entity or public enterprise, we certify that we have legal and financial autonomy, operate under private accounting rules, and are not under the authority of the Contracting Authority or Delegated Contracting Authority, unless expressly authorized by the Public Procurement Authority.</w:t>
      </w:r>
    </w:p>
    <w:p w14:paraId="61B2A9D5"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4. Obligation of Disclosure</w:t>
      </w:r>
    </w:p>
    <w:p w14:paraId="1E2A3B3B" w14:textId="77777777" w:rsidR="00A3204A" w:rsidRPr="00E1035D" w:rsidRDefault="00A3204A" w:rsidP="00A3204A">
      <w:pPr>
        <w:spacing w:before="100" w:beforeAutospacing="1" w:after="100" w:afterAutospacing="1"/>
      </w:pPr>
      <w:r w:rsidRPr="00E1035D">
        <w:t>We undertake to promptly inform the Contracting Authority, who shall in turn notify the Public Procurement Authority, of any change in our status regarding points 1 to 3 above.</w:t>
      </w:r>
    </w:p>
    <w:p w14:paraId="552EFAA8"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5. Ethical Conduct</w:t>
      </w:r>
    </w:p>
    <w:p w14:paraId="0652F007" w14:textId="77777777" w:rsidR="00A3204A" w:rsidRPr="00E1035D" w:rsidRDefault="00A3204A" w:rsidP="00A3204A">
      <w:pPr>
        <w:spacing w:before="100" w:beforeAutospacing="1" w:after="100" w:afterAutospacing="1"/>
      </w:pPr>
      <w:r w:rsidRPr="00E1035D">
        <w:t>In the context of the procurement and execution of the Contract:</w:t>
      </w:r>
    </w:p>
    <w:p w14:paraId="36CEECB9" w14:textId="77777777" w:rsidR="00A3204A" w:rsidRPr="00E1035D" w:rsidRDefault="00A3204A" w:rsidP="00A3204A">
      <w:pPr>
        <w:spacing w:before="100" w:beforeAutospacing="1" w:after="100" w:afterAutospacing="1"/>
      </w:pPr>
      <w:r w:rsidRPr="00E1035D">
        <w:t>5.1 We have not engaged and shall not engage in any unfair practices (acts or omissions) intended to deliberately mislead others, conceal information, distort consent, or circumvent legal or regulatory obligations to obtain undue advantage;</w:t>
      </w:r>
    </w:p>
    <w:p w14:paraId="3B5C472E" w14:textId="77777777" w:rsidR="00A3204A" w:rsidRPr="00E1035D" w:rsidRDefault="00A3204A" w:rsidP="00A3204A">
      <w:pPr>
        <w:spacing w:before="100" w:beforeAutospacing="1" w:after="100" w:afterAutospacing="1"/>
      </w:pPr>
      <w:r w:rsidRPr="00E1035D">
        <w:t>5.2 We have not engaged and shall not engage in any practices contrary to legal or regulatory obligations or internal rules for the purpose of obtaining undue benefit;</w:t>
      </w:r>
    </w:p>
    <w:p w14:paraId="5E237E9C" w14:textId="77777777" w:rsidR="00A3204A" w:rsidRPr="00E1035D" w:rsidRDefault="00A3204A" w:rsidP="00A3204A">
      <w:pPr>
        <w:spacing w:before="100" w:beforeAutospacing="1" w:after="100" w:afterAutospacing="1"/>
      </w:pPr>
      <w:r w:rsidRPr="00E1035D">
        <w:t>5.3 We have not promised, offered, or granted, and shall not promise, offer, or grant, directly or indirectly, any undue advantage to:</w:t>
      </w:r>
      <w:r w:rsidRPr="00E1035D">
        <w:br/>
        <w:t>(i) any public official (legislative, executive, administrative, or judicial), whether appointed or elected;</w:t>
      </w:r>
      <w:r w:rsidRPr="00E1035D">
        <w:br/>
        <w:t>(ii) any person performing a public function, including within public bodies or enterprises;</w:t>
      </w:r>
      <w:r w:rsidRPr="00E1035D">
        <w:br/>
        <w:t>(iii) any person defined as a public agent,</w:t>
      </w:r>
      <w:r w:rsidRPr="00E1035D">
        <w:br/>
        <w:t>for the purpose of influencing the performance of their duties;</w:t>
      </w:r>
    </w:p>
    <w:p w14:paraId="12BD0AC7" w14:textId="77777777" w:rsidR="00A3204A" w:rsidRPr="00E1035D" w:rsidRDefault="00A3204A" w:rsidP="00A3204A">
      <w:pPr>
        <w:spacing w:before="100" w:beforeAutospacing="1" w:after="100" w:afterAutospacing="1"/>
      </w:pPr>
      <w:r w:rsidRPr="00E1035D">
        <w:t>5.4 We have not promised, offered, or granted, and shall not promise, offer, or grant any undue advantage to any person working in the private sector to induce them to act in violation of their legal or professional obligations;</w:t>
      </w:r>
    </w:p>
    <w:p w14:paraId="7953418A" w14:textId="77777777" w:rsidR="00A3204A" w:rsidRPr="00E1035D" w:rsidRDefault="00A3204A" w:rsidP="00A3204A">
      <w:pPr>
        <w:spacing w:before="100" w:beforeAutospacing="1" w:after="100" w:afterAutospacing="1"/>
      </w:pPr>
      <w:r w:rsidRPr="00E1035D">
        <w:t>5.5 We have not offered and shall not offer any undue advantage to the Contracting Authority, its staff, or those responsible for supervising contract execution, likely to influence their objectivity;</w:t>
      </w:r>
    </w:p>
    <w:p w14:paraId="0A0655C1" w14:textId="77777777" w:rsidR="00A3204A" w:rsidRPr="00E1035D" w:rsidRDefault="00A3204A" w:rsidP="00A3204A">
      <w:pPr>
        <w:spacing w:before="100" w:beforeAutospacing="1" w:after="100" w:afterAutospacing="1"/>
      </w:pPr>
      <w:r w:rsidRPr="00E1035D">
        <w:t>5.6 We have not offered and shall not offer any undue advantage to the Contracting Authority, members of procurement committees or evaluation subcommittees, likely to influence the procurement process;</w:t>
      </w:r>
    </w:p>
    <w:p w14:paraId="30148217" w14:textId="77777777" w:rsidR="00A3204A" w:rsidRPr="00E1035D" w:rsidRDefault="00A3204A" w:rsidP="00A3204A">
      <w:pPr>
        <w:spacing w:before="100" w:beforeAutospacing="1" w:after="100" w:afterAutospacing="1"/>
      </w:pPr>
      <w:r w:rsidRPr="00E1035D">
        <w:t>5.7 We undertake to refrain from any collusive or anti-competitive practices aimed at restricting or distorting competition, including artificially maintaining bid prices or limiting market access for other bidders.</w:t>
      </w:r>
    </w:p>
    <w:p w14:paraId="1DCF6FF1"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6. Audit and Control</w:t>
      </w:r>
    </w:p>
    <w:p w14:paraId="3A06443F" w14:textId="77777777" w:rsidR="00A3204A" w:rsidRPr="00E1035D" w:rsidRDefault="00A3204A" w:rsidP="00A3204A">
      <w:pPr>
        <w:spacing w:before="100" w:beforeAutospacing="1" w:after="100" w:afterAutospacing="1"/>
      </w:pPr>
      <w:r w:rsidRPr="00E1035D">
        <w:t xml:space="preserve">We, along with members of our consortium and subcontractors, authorize the Contracting Authority and procurement bodies to examine documents and accounting records relating to </w:t>
      </w:r>
      <w:r w:rsidRPr="00E1035D">
        <w:lastRenderedPageBreak/>
        <w:t>the procurement and execution of the contract, and to submit them for verification by the Public Procurement Regulatory Authority (ARMP) or any other State control body.</w:t>
      </w:r>
    </w:p>
    <w:p w14:paraId="1D74FA9B" w14:textId="77777777" w:rsidR="00A3204A" w:rsidRPr="00E1035D" w:rsidRDefault="00A3204A" w:rsidP="00A3204A">
      <w:pPr>
        <w:spacing w:before="100" w:beforeAutospacing="1" w:after="100" w:afterAutospacing="1"/>
        <w:outlineLvl w:val="2"/>
        <w:rPr>
          <w:b/>
          <w:bCs/>
          <w:sz w:val="27"/>
          <w:szCs w:val="27"/>
        </w:rPr>
      </w:pPr>
      <w:r w:rsidRPr="00E1035D">
        <w:rPr>
          <w:b/>
          <w:bCs/>
          <w:sz w:val="27"/>
          <w:szCs w:val="27"/>
        </w:rPr>
        <w:t>7. Sanctions</w:t>
      </w:r>
    </w:p>
    <w:p w14:paraId="2BBEDE5B" w14:textId="77777777" w:rsidR="00A3204A" w:rsidRPr="00E1035D" w:rsidRDefault="00A3204A" w:rsidP="00A3204A">
      <w:pPr>
        <w:spacing w:before="100" w:beforeAutospacing="1" w:after="100" w:afterAutospacing="1"/>
      </w:pPr>
      <w:r w:rsidRPr="00E1035D">
        <w:t>In the event of non-compliance with the provisions of this Charter, we acknowledge that we may be subject to the sanctions provided for under applicable laws and regulations.</w:t>
      </w:r>
    </w:p>
    <w:p w14:paraId="54651EED" w14:textId="77777777" w:rsidR="00A3204A" w:rsidRPr="00E1035D" w:rsidRDefault="00A3204A" w:rsidP="00A3204A">
      <w:pPr>
        <w:spacing w:before="100" w:beforeAutospacing="1" w:after="100" w:afterAutospacing="1"/>
      </w:pPr>
      <w:r w:rsidRPr="00E1035D">
        <w:rPr>
          <w:b/>
          <w:bCs/>
        </w:rPr>
        <w:t>Name:</w:t>
      </w:r>
      <w:r w:rsidRPr="00E1035D">
        <w:t xml:space="preserve"> ___________________________</w:t>
      </w:r>
    </w:p>
    <w:p w14:paraId="46604A15" w14:textId="77777777" w:rsidR="00A3204A" w:rsidRPr="00E1035D" w:rsidRDefault="00A3204A" w:rsidP="00A3204A">
      <w:pPr>
        <w:spacing w:before="100" w:beforeAutospacing="1" w:after="100" w:afterAutospacing="1"/>
      </w:pPr>
      <w:r w:rsidRPr="00E1035D">
        <w:rPr>
          <w:b/>
          <w:bCs/>
        </w:rPr>
        <w:t>Signature:</w:t>
      </w:r>
      <w:r w:rsidRPr="00E1035D">
        <w:t xml:space="preserve"> _______________________</w:t>
      </w:r>
    </w:p>
    <w:p w14:paraId="7706D540" w14:textId="77777777" w:rsidR="00A3204A" w:rsidRPr="00E1035D" w:rsidRDefault="00A3204A" w:rsidP="00A3204A">
      <w:pPr>
        <w:spacing w:before="100" w:beforeAutospacing="1" w:after="100" w:afterAutospacing="1"/>
      </w:pPr>
      <w:r w:rsidRPr="00E1035D">
        <w:rPr>
          <w:b/>
          <w:bCs/>
        </w:rPr>
        <w:t>Duly authorized to sign the bid on behalf of:</w:t>
      </w:r>
      <w:r w:rsidRPr="00E1035D">
        <w:t xml:space="preserve"> _______________________</w:t>
      </w:r>
    </w:p>
    <w:p w14:paraId="5C2FFF58" w14:textId="77777777" w:rsidR="00A3204A" w:rsidRPr="00E1035D" w:rsidRDefault="00A3204A" w:rsidP="00A3204A">
      <w:pPr>
        <w:spacing w:before="100" w:beforeAutospacing="1" w:after="100" w:afterAutospacing="1"/>
      </w:pPr>
      <w:r w:rsidRPr="00E1035D">
        <w:rPr>
          <w:b/>
          <w:bCs/>
        </w:rPr>
        <w:t>Date:</w:t>
      </w:r>
      <w:r w:rsidRPr="00E1035D">
        <w:t xml:space="preserve"> ___________________________</w:t>
      </w:r>
    </w:p>
    <w:p w14:paraId="3863BFFD" w14:textId="77777777" w:rsidR="00CC5C0B" w:rsidRPr="00E1035D" w:rsidRDefault="00CC5C0B">
      <w:pPr>
        <w:jc w:val="center"/>
        <w:rPr>
          <w:b/>
          <w:spacing w:val="35"/>
          <w:w w:val="88"/>
          <w:position w:val="1"/>
        </w:rPr>
      </w:pPr>
    </w:p>
    <w:p w14:paraId="65C931C3" w14:textId="77777777" w:rsidR="00CC5C0B" w:rsidRPr="00E1035D" w:rsidRDefault="00CC5C0B">
      <w:pPr>
        <w:jc w:val="center"/>
        <w:rPr>
          <w:b/>
          <w:spacing w:val="35"/>
          <w:w w:val="88"/>
          <w:position w:val="1"/>
          <w:sz w:val="40"/>
          <w:szCs w:val="40"/>
        </w:rPr>
      </w:pPr>
    </w:p>
    <w:p w14:paraId="7286F268" w14:textId="77777777" w:rsidR="00CC5C0B" w:rsidRPr="00E1035D" w:rsidRDefault="00CC5C0B">
      <w:pPr>
        <w:jc w:val="center"/>
        <w:rPr>
          <w:b/>
          <w:spacing w:val="35"/>
          <w:w w:val="88"/>
          <w:position w:val="1"/>
          <w:sz w:val="40"/>
          <w:szCs w:val="40"/>
        </w:rPr>
      </w:pPr>
    </w:p>
    <w:p w14:paraId="3E0E878D" w14:textId="77777777" w:rsidR="00CC5C0B" w:rsidRPr="00E1035D" w:rsidRDefault="00CC5C0B">
      <w:pPr>
        <w:jc w:val="center"/>
        <w:rPr>
          <w:b/>
          <w:spacing w:val="35"/>
          <w:w w:val="88"/>
          <w:position w:val="1"/>
          <w:sz w:val="40"/>
          <w:szCs w:val="40"/>
        </w:rPr>
      </w:pPr>
    </w:p>
    <w:p w14:paraId="4E730B28" w14:textId="77777777" w:rsidR="00CC5C0B" w:rsidRPr="00E1035D" w:rsidRDefault="00CC5C0B">
      <w:pPr>
        <w:jc w:val="center"/>
        <w:rPr>
          <w:b/>
          <w:spacing w:val="35"/>
          <w:w w:val="88"/>
          <w:position w:val="1"/>
          <w:sz w:val="40"/>
          <w:szCs w:val="40"/>
        </w:rPr>
      </w:pPr>
    </w:p>
    <w:p w14:paraId="2E7FDCB1" w14:textId="77777777" w:rsidR="00CC5C0B" w:rsidRPr="00E1035D" w:rsidRDefault="00CC5C0B">
      <w:pPr>
        <w:jc w:val="center"/>
        <w:rPr>
          <w:b/>
          <w:spacing w:val="35"/>
          <w:w w:val="88"/>
          <w:position w:val="1"/>
          <w:sz w:val="40"/>
          <w:szCs w:val="40"/>
        </w:rPr>
      </w:pPr>
    </w:p>
    <w:p w14:paraId="7A424000" w14:textId="77777777" w:rsidR="00CC5C0B" w:rsidRPr="00E1035D" w:rsidRDefault="00CC5C0B">
      <w:pPr>
        <w:jc w:val="center"/>
        <w:rPr>
          <w:b/>
          <w:spacing w:val="35"/>
          <w:w w:val="88"/>
          <w:position w:val="1"/>
          <w:sz w:val="40"/>
          <w:szCs w:val="40"/>
        </w:rPr>
      </w:pPr>
    </w:p>
    <w:p w14:paraId="5A9E27B3" w14:textId="77777777" w:rsidR="00CC5C0B" w:rsidRPr="00E1035D" w:rsidRDefault="00CC5C0B">
      <w:pPr>
        <w:jc w:val="center"/>
        <w:rPr>
          <w:b/>
          <w:spacing w:val="35"/>
          <w:w w:val="88"/>
          <w:position w:val="1"/>
          <w:sz w:val="40"/>
          <w:szCs w:val="40"/>
        </w:rPr>
      </w:pPr>
    </w:p>
    <w:p w14:paraId="0065E6DB" w14:textId="77777777" w:rsidR="00CC5C0B" w:rsidRPr="00E1035D" w:rsidRDefault="00CC5C0B">
      <w:pPr>
        <w:jc w:val="center"/>
        <w:rPr>
          <w:b/>
          <w:spacing w:val="35"/>
          <w:w w:val="88"/>
          <w:position w:val="1"/>
          <w:sz w:val="40"/>
          <w:szCs w:val="40"/>
        </w:rPr>
      </w:pPr>
    </w:p>
    <w:p w14:paraId="60561774" w14:textId="77777777" w:rsidR="00CC5C0B" w:rsidRPr="00E1035D" w:rsidRDefault="00CC5C0B">
      <w:pPr>
        <w:jc w:val="center"/>
        <w:rPr>
          <w:b/>
          <w:spacing w:val="35"/>
          <w:w w:val="88"/>
          <w:position w:val="1"/>
          <w:sz w:val="40"/>
          <w:szCs w:val="40"/>
        </w:rPr>
      </w:pPr>
    </w:p>
    <w:p w14:paraId="61CEAA50" w14:textId="77777777" w:rsidR="00CC5C0B" w:rsidRPr="00E1035D" w:rsidRDefault="00CC5C0B">
      <w:pPr>
        <w:jc w:val="center"/>
        <w:rPr>
          <w:b/>
          <w:spacing w:val="35"/>
          <w:w w:val="88"/>
          <w:position w:val="1"/>
          <w:sz w:val="40"/>
          <w:szCs w:val="40"/>
        </w:rPr>
      </w:pPr>
    </w:p>
    <w:p w14:paraId="506899E0" w14:textId="77777777" w:rsidR="00CC5C0B" w:rsidRPr="00E1035D" w:rsidRDefault="00CC5C0B">
      <w:pPr>
        <w:jc w:val="center"/>
        <w:rPr>
          <w:b/>
          <w:spacing w:val="35"/>
          <w:w w:val="88"/>
          <w:position w:val="1"/>
          <w:sz w:val="40"/>
          <w:szCs w:val="40"/>
        </w:rPr>
      </w:pPr>
    </w:p>
    <w:p w14:paraId="57E405E8" w14:textId="77777777" w:rsidR="00CC5C0B" w:rsidRPr="00E1035D" w:rsidRDefault="00CC5C0B">
      <w:pPr>
        <w:jc w:val="center"/>
        <w:rPr>
          <w:b/>
          <w:spacing w:val="35"/>
          <w:w w:val="88"/>
          <w:position w:val="1"/>
          <w:sz w:val="40"/>
          <w:szCs w:val="40"/>
        </w:rPr>
      </w:pPr>
    </w:p>
    <w:p w14:paraId="61C385D2" w14:textId="77777777" w:rsidR="00CC5C0B" w:rsidRPr="00E1035D" w:rsidRDefault="00CC5C0B">
      <w:pPr>
        <w:jc w:val="center"/>
        <w:rPr>
          <w:b/>
          <w:spacing w:val="35"/>
          <w:w w:val="88"/>
          <w:position w:val="1"/>
          <w:sz w:val="40"/>
          <w:szCs w:val="40"/>
        </w:rPr>
      </w:pPr>
    </w:p>
    <w:p w14:paraId="24F1C2C0" w14:textId="77777777" w:rsidR="00CC5C0B" w:rsidRPr="00E1035D" w:rsidRDefault="00CC5C0B">
      <w:pPr>
        <w:jc w:val="center"/>
        <w:rPr>
          <w:b/>
          <w:spacing w:val="35"/>
          <w:w w:val="88"/>
          <w:position w:val="1"/>
          <w:sz w:val="40"/>
          <w:szCs w:val="40"/>
        </w:rPr>
      </w:pPr>
    </w:p>
    <w:p w14:paraId="69C90415" w14:textId="77777777" w:rsidR="00CC5C0B" w:rsidRPr="00E1035D" w:rsidRDefault="00CC5C0B">
      <w:pPr>
        <w:jc w:val="center"/>
        <w:rPr>
          <w:b/>
          <w:spacing w:val="35"/>
          <w:w w:val="88"/>
          <w:position w:val="1"/>
          <w:sz w:val="40"/>
          <w:szCs w:val="40"/>
        </w:rPr>
      </w:pPr>
    </w:p>
    <w:p w14:paraId="5FAE8CA4" w14:textId="77777777" w:rsidR="00CC5C0B" w:rsidRPr="00E1035D" w:rsidRDefault="00CC5C0B">
      <w:pPr>
        <w:jc w:val="center"/>
        <w:rPr>
          <w:b/>
          <w:spacing w:val="35"/>
          <w:w w:val="88"/>
          <w:position w:val="1"/>
          <w:sz w:val="40"/>
          <w:szCs w:val="40"/>
        </w:rPr>
      </w:pPr>
    </w:p>
    <w:p w14:paraId="465668D0" w14:textId="77777777" w:rsidR="00CC5C0B" w:rsidRPr="00E1035D" w:rsidRDefault="00CC5C0B">
      <w:pPr>
        <w:jc w:val="center"/>
        <w:rPr>
          <w:b/>
          <w:spacing w:val="35"/>
          <w:w w:val="88"/>
          <w:position w:val="1"/>
          <w:sz w:val="40"/>
          <w:szCs w:val="40"/>
        </w:rPr>
      </w:pPr>
    </w:p>
    <w:p w14:paraId="7BFFC95A" w14:textId="77777777" w:rsidR="00CC5C0B" w:rsidRPr="00E1035D" w:rsidRDefault="00CC5C0B">
      <w:pPr>
        <w:jc w:val="center"/>
        <w:rPr>
          <w:b/>
          <w:spacing w:val="35"/>
          <w:w w:val="88"/>
          <w:position w:val="1"/>
          <w:sz w:val="40"/>
          <w:szCs w:val="40"/>
        </w:rPr>
      </w:pPr>
    </w:p>
    <w:p w14:paraId="1EDC8113" w14:textId="77777777" w:rsidR="00CC5C0B" w:rsidRPr="00E1035D" w:rsidRDefault="00CC5C0B">
      <w:pPr>
        <w:jc w:val="center"/>
        <w:rPr>
          <w:b/>
          <w:spacing w:val="35"/>
          <w:w w:val="88"/>
          <w:position w:val="1"/>
          <w:sz w:val="40"/>
          <w:szCs w:val="40"/>
        </w:rPr>
      </w:pPr>
    </w:p>
    <w:p w14:paraId="0C5087A7" w14:textId="77777777" w:rsidR="00CC5C0B" w:rsidRPr="00E1035D" w:rsidRDefault="00CC5C0B">
      <w:pPr>
        <w:jc w:val="center"/>
        <w:rPr>
          <w:b/>
          <w:spacing w:val="35"/>
          <w:w w:val="88"/>
          <w:position w:val="1"/>
          <w:sz w:val="40"/>
          <w:szCs w:val="40"/>
        </w:rPr>
      </w:pPr>
    </w:p>
    <w:p w14:paraId="0870CBAB" w14:textId="77777777" w:rsidR="00CC5C0B" w:rsidRPr="00E1035D" w:rsidRDefault="00CC5C0B">
      <w:pPr>
        <w:jc w:val="center"/>
        <w:rPr>
          <w:b/>
          <w:spacing w:val="35"/>
          <w:w w:val="88"/>
          <w:position w:val="1"/>
          <w:sz w:val="40"/>
          <w:szCs w:val="40"/>
        </w:rPr>
      </w:pPr>
    </w:p>
    <w:p w14:paraId="6A4202DC" w14:textId="77777777" w:rsidR="00CC5C0B" w:rsidRPr="00E1035D" w:rsidRDefault="00CC5C0B">
      <w:pPr>
        <w:jc w:val="center"/>
        <w:rPr>
          <w:b/>
          <w:spacing w:val="35"/>
          <w:w w:val="88"/>
          <w:position w:val="1"/>
          <w:sz w:val="40"/>
          <w:szCs w:val="40"/>
        </w:rPr>
      </w:pPr>
    </w:p>
    <w:p w14:paraId="0174A46B" w14:textId="77777777" w:rsidR="00CC5C0B" w:rsidRPr="00E1035D" w:rsidRDefault="00CC5C0B">
      <w:pPr>
        <w:jc w:val="center"/>
        <w:rPr>
          <w:b/>
          <w:spacing w:val="35"/>
          <w:w w:val="88"/>
          <w:position w:val="1"/>
          <w:sz w:val="40"/>
          <w:szCs w:val="40"/>
        </w:rPr>
      </w:pPr>
    </w:p>
    <w:p w14:paraId="72D43EF6" w14:textId="77777777" w:rsidR="002E2887" w:rsidRPr="00E1035D" w:rsidRDefault="002E2887">
      <w:pPr>
        <w:jc w:val="center"/>
        <w:rPr>
          <w:b/>
          <w:spacing w:val="35"/>
          <w:w w:val="88"/>
          <w:position w:val="1"/>
          <w:sz w:val="40"/>
          <w:szCs w:val="40"/>
        </w:rPr>
      </w:pPr>
    </w:p>
    <w:p w14:paraId="53805602" w14:textId="77777777" w:rsidR="002E2887" w:rsidRPr="00E1035D" w:rsidRDefault="002E2887">
      <w:pPr>
        <w:jc w:val="center"/>
        <w:rPr>
          <w:b/>
          <w:spacing w:val="35"/>
          <w:w w:val="88"/>
          <w:position w:val="1"/>
          <w:sz w:val="40"/>
          <w:szCs w:val="40"/>
        </w:rPr>
      </w:pPr>
    </w:p>
    <w:p w14:paraId="7D706CA8" w14:textId="7C88DF65" w:rsidR="002E2887" w:rsidRPr="00E1035D" w:rsidRDefault="002E2887">
      <w:pPr>
        <w:jc w:val="center"/>
        <w:rPr>
          <w:b/>
          <w:spacing w:val="35"/>
          <w:w w:val="88"/>
          <w:position w:val="1"/>
          <w:sz w:val="40"/>
          <w:szCs w:val="40"/>
        </w:rPr>
      </w:pPr>
    </w:p>
    <w:p w14:paraId="29EF29CB" w14:textId="57230D36" w:rsidR="0055003A" w:rsidRPr="00E1035D" w:rsidRDefault="0055003A">
      <w:pPr>
        <w:jc w:val="center"/>
        <w:rPr>
          <w:b/>
          <w:spacing w:val="35"/>
          <w:w w:val="88"/>
          <w:position w:val="1"/>
          <w:sz w:val="40"/>
          <w:szCs w:val="40"/>
        </w:rPr>
      </w:pPr>
    </w:p>
    <w:p w14:paraId="76BEC0DB" w14:textId="0EF99583" w:rsidR="0055003A" w:rsidRPr="00E1035D" w:rsidRDefault="0055003A">
      <w:pPr>
        <w:jc w:val="center"/>
        <w:rPr>
          <w:b/>
          <w:spacing w:val="35"/>
          <w:w w:val="88"/>
          <w:position w:val="1"/>
          <w:sz w:val="40"/>
          <w:szCs w:val="40"/>
        </w:rPr>
      </w:pPr>
    </w:p>
    <w:p w14:paraId="17E97120" w14:textId="71A58461" w:rsidR="0055003A" w:rsidRPr="00E1035D" w:rsidRDefault="0055003A">
      <w:pPr>
        <w:jc w:val="center"/>
        <w:rPr>
          <w:b/>
          <w:spacing w:val="35"/>
          <w:w w:val="88"/>
          <w:position w:val="1"/>
          <w:sz w:val="40"/>
          <w:szCs w:val="40"/>
        </w:rPr>
      </w:pPr>
    </w:p>
    <w:p w14:paraId="75D4806F" w14:textId="7450249F" w:rsidR="0055003A" w:rsidRPr="00E1035D" w:rsidRDefault="0055003A">
      <w:pPr>
        <w:jc w:val="center"/>
        <w:rPr>
          <w:b/>
          <w:spacing w:val="35"/>
          <w:w w:val="88"/>
          <w:position w:val="1"/>
          <w:sz w:val="40"/>
          <w:szCs w:val="40"/>
        </w:rPr>
      </w:pPr>
    </w:p>
    <w:p w14:paraId="4199E32B" w14:textId="47ACC8C1" w:rsidR="0055003A" w:rsidRPr="00E1035D" w:rsidRDefault="0055003A">
      <w:pPr>
        <w:jc w:val="center"/>
        <w:rPr>
          <w:b/>
          <w:spacing w:val="35"/>
          <w:w w:val="88"/>
          <w:position w:val="1"/>
          <w:sz w:val="40"/>
          <w:szCs w:val="40"/>
        </w:rPr>
      </w:pPr>
    </w:p>
    <w:p w14:paraId="4A9E6FAD" w14:textId="3B2F1857" w:rsidR="0055003A" w:rsidRPr="00E1035D" w:rsidRDefault="0055003A">
      <w:pPr>
        <w:jc w:val="center"/>
        <w:rPr>
          <w:b/>
          <w:spacing w:val="35"/>
          <w:w w:val="88"/>
          <w:position w:val="1"/>
          <w:sz w:val="40"/>
          <w:szCs w:val="40"/>
        </w:rPr>
      </w:pPr>
    </w:p>
    <w:p w14:paraId="18C588F1" w14:textId="77777777" w:rsidR="0055003A" w:rsidRPr="00E1035D" w:rsidRDefault="0055003A">
      <w:pPr>
        <w:jc w:val="center"/>
        <w:rPr>
          <w:b/>
          <w:spacing w:val="35"/>
          <w:w w:val="88"/>
          <w:position w:val="1"/>
          <w:sz w:val="40"/>
          <w:szCs w:val="40"/>
        </w:rPr>
      </w:pPr>
    </w:p>
    <w:p w14:paraId="5D055261" w14:textId="77777777" w:rsidR="00CC5C0B" w:rsidRPr="00E1035D" w:rsidRDefault="00CC5C0B">
      <w:pPr>
        <w:jc w:val="center"/>
        <w:rPr>
          <w:b/>
          <w:spacing w:val="35"/>
          <w:w w:val="88"/>
          <w:position w:val="1"/>
          <w:sz w:val="40"/>
          <w:szCs w:val="40"/>
        </w:rPr>
      </w:pPr>
    </w:p>
    <w:p w14:paraId="30363C10" w14:textId="34F20840" w:rsidR="00A3204A" w:rsidRPr="00E1035D" w:rsidRDefault="00A3204A" w:rsidP="00A3204A">
      <w:pPr>
        <w:jc w:val="center"/>
        <w:rPr>
          <w:b/>
          <w:lang w:val="en-GB"/>
        </w:rPr>
      </w:pPr>
      <w:r w:rsidRPr="00E1035D">
        <w:rPr>
          <w:b/>
          <w:lang w:val="en-GB"/>
        </w:rPr>
        <w:t>Document No. 1</w:t>
      </w:r>
      <w:r w:rsidR="00E4791A" w:rsidRPr="00E1035D">
        <w:rPr>
          <w:b/>
          <w:lang w:val="en-GB"/>
        </w:rPr>
        <w:t>4</w:t>
      </w:r>
      <w:r w:rsidRPr="00E1035D">
        <w:rPr>
          <w:b/>
          <w:lang w:val="en-GB"/>
        </w:rPr>
        <w:t>:</w:t>
      </w:r>
    </w:p>
    <w:p w14:paraId="2BAB1013" w14:textId="77777777" w:rsidR="00A3204A" w:rsidRPr="00E1035D" w:rsidRDefault="00A3204A" w:rsidP="00A3204A">
      <w:pPr>
        <w:jc w:val="center"/>
        <w:rPr>
          <w:lang w:val="en-GB"/>
        </w:rPr>
      </w:pPr>
    </w:p>
    <w:p w14:paraId="5C946FB5" w14:textId="77777777" w:rsidR="00A3204A" w:rsidRPr="00E1035D" w:rsidRDefault="00A3204A" w:rsidP="00A3204A">
      <w:pPr>
        <w:jc w:val="center"/>
        <w:rPr>
          <w:lang w:val="en-GB"/>
        </w:rPr>
      </w:pPr>
      <w:r w:rsidRPr="00E1035D">
        <w:rPr>
          <w:noProof/>
          <w:lang w:val="en-US" w:eastAsia="en-US"/>
        </w:rPr>
        <mc:AlternateContent>
          <mc:Choice Requires="wps">
            <w:drawing>
              <wp:anchor distT="0" distB="0" distL="114300" distR="114300" simplePos="0" relativeHeight="251681792" behindDoc="0" locked="0" layoutInCell="1" allowOverlap="1" wp14:anchorId="357F42E0" wp14:editId="6E356CA1">
                <wp:simplePos x="0" y="0"/>
                <wp:positionH relativeFrom="column">
                  <wp:posOffset>1130886</wp:posOffset>
                </wp:positionH>
                <wp:positionV relativeFrom="paragraph">
                  <wp:posOffset>23576</wp:posOffset>
                </wp:positionV>
                <wp:extent cx="4370119" cy="617517"/>
                <wp:effectExtent l="0" t="0" r="11430" b="11430"/>
                <wp:wrapNone/>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119" cy="617517"/>
                        </a:xfrm>
                        <a:prstGeom prst="rect">
                          <a:avLst/>
                        </a:prstGeom>
                        <a:solidFill>
                          <a:srgbClr val="D8D8D8"/>
                        </a:solidFill>
                        <a:ln w="9525">
                          <a:solidFill>
                            <a:srgbClr val="000000"/>
                          </a:solidFill>
                          <a:miter lim="800000"/>
                          <a:headEnd/>
                          <a:tailEnd/>
                        </a:ln>
                      </wps:spPr>
                      <wps:txbx>
                        <w:txbxContent>
                          <w:p w14:paraId="5CDDFCEC" w14:textId="77777777" w:rsidR="001C72EA" w:rsidRPr="002E2887" w:rsidRDefault="001C72EA" w:rsidP="002E2887">
                            <w:pPr>
                              <w:jc w:val="center"/>
                              <w:rPr>
                                <w:rFonts w:ascii="Tw Cen MT" w:hAnsi="Tw Cen MT"/>
                                <w:b/>
                                <w:sz w:val="32"/>
                                <w:szCs w:val="32"/>
                                <w:lang w:val="en-US"/>
                              </w:rPr>
                            </w:pPr>
                            <w:bookmarkStart w:id="31" w:name="_Hlk233713047"/>
                            <w:r w:rsidRPr="002E2887">
                              <w:rPr>
                                <w:rFonts w:ascii="Tw Cen MT" w:hAnsi="Tw Cen MT"/>
                                <w:b/>
                                <w:sz w:val="32"/>
                                <w:szCs w:val="32"/>
                                <w:lang w:val="en-US"/>
                              </w:rPr>
                              <w:t>SIGNED AND DATED COMMITMENT TO COMPLY WITH ENVIRONMENTAL AND SOCIAL CLAUSES </w:t>
                            </w:r>
                          </w:p>
                          <w:bookmarkEnd w:id="31"/>
                          <w:p w14:paraId="4B3CC299" w14:textId="77777777" w:rsidR="001C72EA" w:rsidRPr="00420374" w:rsidRDefault="001C72EA" w:rsidP="00A3204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9" o:spid="_x0000_s1044" type="#_x0000_t202" style="position:absolute;left:0;text-align:left;margin-left:89.05pt;margin-top:1.85pt;width:344.1pt;height:48.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" fillcolor="#d8d8d8">
                <v:textbox>
                  <w:txbxContent>
                    <w:p w14:paraId="5CDDFCEC" w14:textId="77777777" w:rsidR="001C72EA" w:rsidRPr="002E2887" w:rsidRDefault="001C72EA" w:rsidP="002E2887">
                      <w:pPr>
                        <w:jc w:val="center"/>
                        <w:rPr>
                          <w:rFonts w:ascii="Tw Cen MT" w:hAnsi="Tw Cen MT"/>
                          <w:b/>
                          <w:sz w:val="32"/>
                          <w:szCs w:val="32"/>
                          <w:lang w:val="en-US"/>
                        </w:rPr>
                      </w:pPr>
                      <w:bookmarkStart w:id="37" w:name="_Hlk233713047"/>
                      <w:r w:rsidRPr="002E2887">
                        <w:rPr>
                          <w:rFonts w:ascii="Tw Cen MT" w:hAnsi="Tw Cen MT"/>
                          <w:b/>
                          <w:sz w:val="32"/>
                          <w:szCs w:val="32"/>
                          <w:lang w:val="en-US"/>
                        </w:rPr>
                        <w:t>SIGNED AND DATED COMMITMENT TO COMPLY WITH ENVIRONMENTAL AND SOCIAL CLAUSES </w:t>
                      </w:r>
                    </w:p>
                    <w:bookmarkEnd w:id="37"/>
                    <w:p w14:paraId="4B3CC299" w14:textId="77777777" w:rsidR="001C72EA" w:rsidRPr="00420374" w:rsidRDefault="001C72EA" w:rsidP="00A3204A"/>
                  </w:txbxContent>
                </v:textbox>
              </v:shape>
            </w:pict>
          </mc:Fallback>
        </mc:AlternateContent>
      </w:r>
    </w:p>
    <w:p w14:paraId="458E658B" w14:textId="77777777" w:rsidR="00A3204A" w:rsidRPr="00E1035D" w:rsidRDefault="00A3204A" w:rsidP="00A3204A">
      <w:pPr>
        <w:jc w:val="center"/>
        <w:rPr>
          <w:lang w:val="en-GB"/>
        </w:rPr>
      </w:pPr>
    </w:p>
    <w:p w14:paraId="02DA69D4" w14:textId="77777777" w:rsidR="00CC5C0B" w:rsidRPr="00E1035D" w:rsidRDefault="00CC5C0B" w:rsidP="00A3204A">
      <w:pPr>
        <w:rPr>
          <w:b/>
          <w:spacing w:val="35"/>
          <w:w w:val="88"/>
          <w:position w:val="1"/>
          <w:sz w:val="40"/>
          <w:szCs w:val="40"/>
        </w:rPr>
      </w:pPr>
    </w:p>
    <w:p w14:paraId="101AA5D0" w14:textId="77777777" w:rsidR="00CC5C0B" w:rsidRPr="00E1035D" w:rsidRDefault="00CC5C0B">
      <w:pPr>
        <w:jc w:val="center"/>
        <w:rPr>
          <w:b/>
          <w:spacing w:val="35"/>
          <w:w w:val="88"/>
          <w:position w:val="1"/>
          <w:sz w:val="40"/>
          <w:szCs w:val="40"/>
        </w:rPr>
      </w:pPr>
    </w:p>
    <w:p w14:paraId="6957CE17" w14:textId="77777777" w:rsidR="00CC5C0B" w:rsidRPr="00E1035D" w:rsidRDefault="00CC5C0B">
      <w:pPr>
        <w:jc w:val="center"/>
        <w:rPr>
          <w:b/>
          <w:spacing w:val="35"/>
          <w:w w:val="88"/>
          <w:position w:val="1"/>
          <w:sz w:val="40"/>
          <w:szCs w:val="40"/>
        </w:rPr>
      </w:pPr>
    </w:p>
    <w:p w14:paraId="688A3BAB" w14:textId="77777777" w:rsidR="00CC5C0B" w:rsidRPr="00E1035D" w:rsidRDefault="00CC5C0B">
      <w:pPr>
        <w:jc w:val="center"/>
        <w:rPr>
          <w:b/>
          <w:spacing w:val="35"/>
          <w:w w:val="88"/>
          <w:position w:val="1"/>
          <w:sz w:val="40"/>
          <w:szCs w:val="40"/>
        </w:rPr>
      </w:pPr>
    </w:p>
    <w:p w14:paraId="1A1FFDDE" w14:textId="77777777" w:rsidR="00CC5C0B" w:rsidRPr="00E1035D" w:rsidRDefault="00CC5C0B">
      <w:pPr>
        <w:jc w:val="center"/>
        <w:rPr>
          <w:b/>
          <w:spacing w:val="35"/>
          <w:w w:val="88"/>
          <w:position w:val="1"/>
          <w:sz w:val="40"/>
          <w:szCs w:val="40"/>
        </w:rPr>
      </w:pPr>
    </w:p>
    <w:p w14:paraId="585AF2F5" w14:textId="77777777" w:rsidR="00CC5C0B" w:rsidRPr="00E1035D" w:rsidRDefault="00CC5C0B">
      <w:pPr>
        <w:jc w:val="center"/>
        <w:rPr>
          <w:b/>
          <w:spacing w:val="35"/>
          <w:w w:val="88"/>
          <w:position w:val="1"/>
          <w:sz w:val="40"/>
          <w:szCs w:val="40"/>
        </w:rPr>
      </w:pPr>
    </w:p>
    <w:p w14:paraId="34277B85" w14:textId="77777777" w:rsidR="00CC5C0B" w:rsidRPr="00E1035D" w:rsidRDefault="00CC5C0B">
      <w:pPr>
        <w:jc w:val="center"/>
        <w:rPr>
          <w:b/>
          <w:spacing w:val="35"/>
          <w:w w:val="88"/>
          <w:position w:val="1"/>
          <w:sz w:val="40"/>
          <w:szCs w:val="40"/>
        </w:rPr>
      </w:pPr>
    </w:p>
    <w:p w14:paraId="69BA60F9" w14:textId="77777777" w:rsidR="00CC5C0B" w:rsidRPr="00E1035D" w:rsidRDefault="00CC5C0B">
      <w:pPr>
        <w:jc w:val="center"/>
        <w:rPr>
          <w:b/>
          <w:spacing w:val="35"/>
          <w:w w:val="88"/>
          <w:position w:val="1"/>
          <w:sz w:val="40"/>
          <w:szCs w:val="40"/>
        </w:rPr>
      </w:pPr>
    </w:p>
    <w:p w14:paraId="2E27317C" w14:textId="77777777" w:rsidR="00CC5C0B" w:rsidRPr="00E1035D" w:rsidRDefault="00CC5C0B">
      <w:pPr>
        <w:jc w:val="center"/>
        <w:rPr>
          <w:b/>
          <w:spacing w:val="35"/>
          <w:w w:val="88"/>
          <w:position w:val="1"/>
          <w:sz w:val="40"/>
          <w:szCs w:val="40"/>
        </w:rPr>
      </w:pPr>
    </w:p>
    <w:p w14:paraId="30A233A5" w14:textId="77777777" w:rsidR="00CC5C0B" w:rsidRPr="00E1035D" w:rsidRDefault="00CC5C0B">
      <w:pPr>
        <w:jc w:val="center"/>
        <w:rPr>
          <w:b/>
          <w:spacing w:val="35"/>
          <w:w w:val="88"/>
          <w:position w:val="1"/>
          <w:sz w:val="40"/>
          <w:szCs w:val="40"/>
        </w:rPr>
      </w:pPr>
    </w:p>
    <w:p w14:paraId="59A4135C" w14:textId="77777777" w:rsidR="00CC5C0B" w:rsidRPr="00E1035D" w:rsidRDefault="00CC5C0B">
      <w:pPr>
        <w:jc w:val="center"/>
        <w:rPr>
          <w:b/>
          <w:spacing w:val="35"/>
          <w:w w:val="88"/>
          <w:position w:val="1"/>
          <w:sz w:val="40"/>
          <w:szCs w:val="40"/>
        </w:rPr>
      </w:pPr>
    </w:p>
    <w:p w14:paraId="0687A923" w14:textId="77777777" w:rsidR="00CC5C0B" w:rsidRPr="00E1035D" w:rsidRDefault="00CC5C0B">
      <w:pPr>
        <w:jc w:val="center"/>
        <w:rPr>
          <w:b/>
          <w:spacing w:val="35"/>
          <w:w w:val="88"/>
          <w:position w:val="1"/>
          <w:sz w:val="40"/>
          <w:szCs w:val="40"/>
        </w:rPr>
      </w:pPr>
    </w:p>
    <w:p w14:paraId="1D7048BB" w14:textId="77777777" w:rsidR="00CC5C0B" w:rsidRPr="00E1035D" w:rsidRDefault="00CC5C0B">
      <w:pPr>
        <w:jc w:val="center"/>
        <w:rPr>
          <w:b/>
          <w:spacing w:val="35"/>
          <w:w w:val="88"/>
          <w:position w:val="1"/>
          <w:sz w:val="40"/>
          <w:szCs w:val="40"/>
        </w:rPr>
      </w:pPr>
    </w:p>
    <w:p w14:paraId="77A2FD6E" w14:textId="77777777" w:rsidR="00CC5C0B" w:rsidRPr="00E1035D" w:rsidRDefault="00CC5C0B">
      <w:pPr>
        <w:jc w:val="center"/>
        <w:rPr>
          <w:b/>
          <w:spacing w:val="35"/>
          <w:w w:val="88"/>
          <w:position w:val="1"/>
          <w:sz w:val="40"/>
          <w:szCs w:val="40"/>
        </w:rPr>
      </w:pPr>
    </w:p>
    <w:p w14:paraId="42E15A73" w14:textId="77777777" w:rsidR="00CC5C0B" w:rsidRPr="00E1035D" w:rsidRDefault="00CC5C0B">
      <w:pPr>
        <w:jc w:val="center"/>
        <w:rPr>
          <w:b/>
          <w:spacing w:val="35"/>
          <w:w w:val="88"/>
          <w:position w:val="1"/>
          <w:sz w:val="40"/>
          <w:szCs w:val="40"/>
        </w:rPr>
      </w:pPr>
    </w:p>
    <w:p w14:paraId="5A57C06C" w14:textId="77777777" w:rsidR="00CC5C0B" w:rsidRPr="00E1035D" w:rsidRDefault="00CC5C0B">
      <w:pPr>
        <w:jc w:val="center"/>
        <w:rPr>
          <w:b/>
          <w:spacing w:val="35"/>
          <w:w w:val="88"/>
          <w:position w:val="1"/>
          <w:sz w:val="40"/>
          <w:szCs w:val="40"/>
        </w:rPr>
      </w:pPr>
    </w:p>
    <w:p w14:paraId="0C48EE42" w14:textId="77777777" w:rsidR="00112EBA" w:rsidRPr="00E1035D" w:rsidRDefault="00112EBA" w:rsidP="00112EBA">
      <w:pPr>
        <w:spacing w:before="100" w:beforeAutospacing="1" w:after="100" w:afterAutospacing="1"/>
        <w:outlineLvl w:val="1"/>
        <w:rPr>
          <w:b/>
          <w:bCs/>
          <w:sz w:val="36"/>
          <w:szCs w:val="36"/>
        </w:rPr>
      </w:pPr>
      <w:r w:rsidRPr="00E1035D">
        <w:rPr>
          <w:b/>
          <w:bCs/>
          <w:sz w:val="36"/>
          <w:szCs w:val="36"/>
        </w:rPr>
        <w:lastRenderedPageBreak/>
        <w:t>ENVIRONMENTAL AND SOCIAL COMMITMENT DECLARATION</w:t>
      </w:r>
    </w:p>
    <w:p w14:paraId="64E90D3A" w14:textId="77777777" w:rsidR="00112EBA" w:rsidRPr="00E1035D" w:rsidRDefault="00112EBA" w:rsidP="00112EBA">
      <w:pPr>
        <w:spacing w:before="100" w:beforeAutospacing="1" w:after="100" w:afterAutospacing="1"/>
      </w:pPr>
      <w:r w:rsidRPr="00E1035D">
        <w:rPr>
          <w:b/>
          <w:bCs/>
        </w:rPr>
        <w:t>TITLE OF THE INVITATION TO TENDER:</w:t>
      </w:r>
      <w:r w:rsidRPr="00E1035D">
        <w:t xml:space="preserve"> ________________________________</w:t>
      </w:r>
      <w:r w:rsidRPr="00E1035D">
        <w:br/>
      </w:r>
      <w:r w:rsidRPr="00E1035D">
        <w:rPr>
          <w:i/>
          <w:iCs/>
        </w:rPr>
        <w:t>[to be specified during preparation of the bidding documents]</w:t>
      </w:r>
    </w:p>
    <w:p w14:paraId="5BAD4D33" w14:textId="77777777" w:rsidR="00112EBA" w:rsidRPr="00E1035D" w:rsidRDefault="00112EBA" w:rsidP="00112EBA">
      <w:pPr>
        <w:spacing w:before="100" w:beforeAutospacing="1" w:after="100" w:afterAutospacing="1"/>
      </w:pPr>
      <w:r w:rsidRPr="00E1035D">
        <w:t xml:space="preserve">The </w:t>
      </w:r>
      <w:r w:rsidRPr="00E1035D">
        <w:rPr>
          <w:b/>
          <w:bCs/>
        </w:rPr>
        <w:t>“BIDDER”</w:t>
      </w:r>
      <w:r w:rsidRPr="00E1035D">
        <w:t xml:space="preserve"> hereby undertakes to comply with the provisions of this Environmental and Social Commitment Declaration.</w:t>
      </w:r>
    </w:p>
    <w:p w14:paraId="22778348" w14:textId="77777777" w:rsidR="00112EBA" w:rsidRPr="00E1035D" w:rsidRDefault="00112EBA" w:rsidP="00112EBA">
      <w:pPr>
        <w:spacing w:before="100" w:beforeAutospacing="1" w:after="100" w:afterAutospacing="1"/>
      </w:pPr>
      <w:r w:rsidRPr="00E1035D">
        <w:rPr>
          <w:b/>
          <w:bCs/>
        </w:rPr>
        <w:t>To:</w:t>
      </w:r>
      <w:r w:rsidRPr="00E1035D">
        <w:t xml:space="preserve"> THE </w:t>
      </w:r>
      <w:r w:rsidRPr="00E1035D">
        <w:rPr>
          <w:b/>
          <w:bCs/>
        </w:rPr>
        <w:t>“CONTRACTING AUTHORITY”</w:t>
      </w:r>
    </w:p>
    <w:p w14:paraId="5DF42E42" w14:textId="77777777" w:rsidR="00112EBA" w:rsidRPr="00E1035D" w:rsidRDefault="00112EBA" w:rsidP="00112EBA">
      <w:pPr>
        <w:spacing w:before="100" w:beforeAutospacing="1" w:after="100" w:afterAutospacing="1"/>
        <w:outlineLvl w:val="2"/>
        <w:rPr>
          <w:b/>
          <w:bCs/>
          <w:sz w:val="27"/>
          <w:szCs w:val="27"/>
        </w:rPr>
      </w:pPr>
      <w:r w:rsidRPr="00E1035D">
        <w:rPr>
          <w:b/>
          <w:bCs/>
          <w:sz w:val="27"/>
          <w:szCs w:val="27"/>
        </w:rPr>
        <w:t>In the context of the procurement and execution of the Contract:</w:t>
      </w:r>
    </w:p>
    <w:p w14:paraId="7B9F704A" w14:textId="77777777" w:rsidR="00112EBA" w:rsidRPr="00E1035D" w:rsidRDefault="00112EBA" w:rsidP="00112EBA">
      <w:pPr>
        <w:spacing w:before="100" w:beforeAutospacing="1" w:after="100" w:afterAutospacing="1"/>
        <w:outlineLvl w:val="2"/>
        <w:rPr>
          <w:b/>
          <w:bCs/>
          <w:sz w:val="27"/>
          <w:szCs w:val="27"/>
        </w:rPr>
      </w:pPr>
      <w:r w:rsidRPr="00E1035D">
        <w:rPr>
          <w:b/>
          <w:bCs/>
          <w:sz w:val="27"/>
          <w:szCs w:val="27"/>
        </w:rPr>
        <w:t>1. Compliance with Social Standards</w:t>
      </w:r>
    </w:p>
    <w:p w14:paraId="2EA3D0AD" w14:textId="77777777" w:rsidR="00112EBA" w:rsidRPr="00E1035D" w:rsidRDefault="00112EBA" w:rsidP="00112EBA">
      <w:pPr>
        <w:spacing w:before="100" w:beforeAutospacing="1" w:after="100" w:afterAutospacing="1"/>
      </w:pPr>
      <w:r w:rsidRPr="00E1035D">
        <w:t>We undertake to comply with, and ensure compliance by all members of our consortium and our subcontractors with, the social standards applicable in Cameroon, including ratified international conventions, in particular:</w:t>
      </w:r>
    </w:p>
    <w:p w14:paraId="5D89582F" w14:textId="77777777" w:rsidR="00112EBA" w:rsidRPr="00E1035D" w:rsidRDefault="00112EBA" w:rsidP="00112EBA">
      <w:pPr>
        <w:spacing w:before="100" w:beforeAutospacing="1" w:after="100" w:afterAutospacing="1"/>
      </w:pPr>
      <w:r w:rsidRPr="00E1035D">
        <w:t>i) compliance with the minimum wage as provided for by the Labour Code and relevant collective agreements;</w:t>
      </w:r>
      <w:r w:rsidRPr="00E1035D">
        <w:br/>
        <w:t>ii) prohibition of the employment of children under the age of 14;</w:t>
      </w:r>
      <w:r w:rsidRPr="00E1035D">
        <w:br/>
        <w:t>iii) compliance with regulations governing types of work prohibited for women and pregnant women;</w:t>
      </w:r>
      <w:r w:rsidRPr="00E1035D">
        <w:br/>
        <w:t>iv) observance of mandatory weekly rest;</w:t>
      </w:r>
      <w:r w:rsidRPr="00E1035D">
        <w:br/>
        <w:t>v) entitlement to paid leave;</w:t>
      </w:r>
      <w:r w:rsidRPr="00E1035D">
        <w:br/>
        <w:t>vi) compliance with regulations governing night work;</w:t>
      </w:r>
      <w:r w:rsidRPr="00E1035D">
        <w:br/>
        <w:t>vii) adherence to hygiene and safety conditions at the workplace;</w:t>
      </w:r>
      <w:r w:rsidRPr="00E1035D">
        <w:br/>
        <w:t>viii) mandatory use of personal protective equipment (PPE).</w:t>
      </w:r>
    </w:p>
    <w:p w14:paraId="7908ED05" w14:textId="77777777" w:rsidR="00112EBA" w:rsidRPr="00E1035D" w:rsidRDefault="00112EBA" w:rsidP="00112EBA">
      <w:pPr>
        <w:spacing w:before="100" w:beforeAutospacing="1" w:after="100" w:afterAutospacing="1"/>
        <w:outlineLvl w:val="2"/>
        <w:rPr>
          <w:b/>
          <w:bCs/>
          <w:sz w:val="27"/>
          <w:szCs w:val="27"/>
        </w:rPr>
      </w:pPr>
      <w:r w:rsidRPr="00E1035D">
        <w:rPr>
          <w:b/>
          <w:bCs/>
          <w:sz w:val="27"/>
          <w:szCs w:val="27"/>
        </w:rPr>
        <w:t>2. Environmental Protection Measures</w:t>
      </w:r>
    </w:p>
    <w:p w14:paraId="6679D2DF" w14:textId="77777777" w:rsidR="00112EBA" w:rsidRPr="00E1035D" w:rsidRDefault="00112EBA" w:rsidP="00112EBA">
      <w:pPr>
        <w:spacing w:before="100" w:beforeAutospacing="1" w:after="100" w:afterAutospacing="1"/>
      </w:pPr>
      <w:r w:rsidRPr="00E1035D">
        <w:t>Furthermore, we undertake to implement environmental risk mitigation measures as set out in the environmental impact statement provided, where applicable, by the Contracting Authority.</w:t>
      </w:r>
    </w:p>
    <w:p w14:paraId="6A9BB12A" w14:textId="77777777" w:rsidR="00112EBA" w:rsidRPr="00E1035D" w:rsidRDefault="00112EBA" w:rsidP="00112EBA">
      <w:pPr>
        <w:spacing w:before="100" w:beforeAutospacing="1" w:after="100" w:afterAutospacing="1"/>
      </w:pPr>
      <w:r w:rsidRPr="00E1035D">
        <w:t>In all cases, we commit to complying with, and ensuring compliance by all members of our consortium and subcontractors with, guidelines promoting the use of equipment and practices that have minimal environmental impact.</w:t>
      </w:r>
    </w:p>
    <w:p w14:paraId="71E897A2" w14:textId="77777777" w:rsidR="00112EBA" w:rsidRPr="00E1035D" w:rsidRDefault="00112EBA" w:rsidP="00112EBA">
      <w:pPr>
        <w:spacing w:before="100" w:beforeAutospacing="1" w:after="100" w:afterAutospacing="1"/>
        <w:outlineLvl w:val="2"/>
        <w:rPr>
          <w:b/>
          <w:bCs/>
          <w:sz w:val="27"/>
          <w:szCs w:val="27"/>
        </w:rPr>
      </w:pPr>
      <w:r w:rsidRPr="00E1035D">
        <w:rPr>
          <w:b/>
          <w:bCs/>
          <w:sz w:val="27"/>
          <w:szCs w:val="27"/>
        </w:rPr>
        <w:t>3. Audit and Control</w:t>
      </w:r>
    </w:p>
    <w:p w14:paraId="4F06D2CD" w14:textId="6D233607" w:rsidR="00112EBA" w:rsidRPr="00E1035D" w:rsidRDefault="00112EBA" w:rsidP="0055003A">
      <w:pPr>
        <w:spacing w:before="100" w:beforeAutospacing="1" w:after="100" w:afterAutospacing="1"/>
      </w:pPr>
      <w:r w:rsidRPr="00E1035D">
        <w:t>We, along with members of our consortium and our subcontractors, authorize the Contracting Authority and procurement committees to examine documents and accounting records relating to the procurement and execution of the Contract, and to submit them for verification by the Public Procurement Regulatory Authority (ARMP) or any other State oversight body.</w:t>
      </w:r>
    </w:p>
    <w:p w14:paraId="53D1D38C" w14:textId="77777777" w:rsidR="00112EBA" w:rsidRPr="00E1035D" w:rsidRDefault="00112EBA" w:rsidP="00112EBA">
      <w:pPr>
        <w:spacing w:before="100" w:beforeAutospacing="1" w:after="100" w:afterAutospacing="1"/>
        <w:outlineLvl w:val="2"/>
        <w:rPr>
          <w:b/>
          <w:bCs/>
          <w:sz w:val="27"/>
          <w:szCs w:val="27"/>
        </w:rPr>
      </w:pPr>
      <w:r w:rsidRPr="00E1035D">
        <w:rPr>
          <w:b/>
          <w:bCs/>
          <w:sz w:val="27"/>
          <w:szCs w:val="27"/>
        </w:rPr>
        <w:t>4. Sanctions</w:t>
      </w:r>
    </w:p>
    <w:p w14:paraId="33AD80DF" w14:textId="77777777" w:rsidR="00112EBA" w:rsidRPr="00E1035D" w:rsidRDefault="00112EBA" w:rsidP="00112EBA">
      <w:pPr>
        <w:spacing w:before="100" w:beforeAutospacing="1" w:after="100" w:afterAutospacing="1"/>
      </w:pPr>
      <w:r w:rsidRPr="00E1035D">
        <w:lastRenderedPageBreak/>
        <w:t>In the event of non-compliance with the provisions of this Declaration by ourselves, any member of our consortium, or our subcontractors, we acknowledge that we may be subject to the sanctions provided for under the applicable laws and regulations.</w:t>
      </w:r>
    </w:p>
    <w:p w14:paraId="2235AAC7" w14:textId="77777777" w:rsidR="00112EBA" w:rsidRPr="00E1035D" w:rsidRDefault="00112EBA" w:rsidP="00112EBA">
      <w:pPr>
        <w:spacing w:before="100" w:beforeAutospacing="1" w:after="100" w:afterAutospacing="1"/>
      </w:pPr>
      <w:r w:rsidRPr="00E1035D">
        <w:rPr>
          <w:b/>
          <w:bCs/>
        </w:rPr>
        <w:t>Name:</w:t>
      </w:r>
      <w:r w:rsidRPr="00E1035D">
        <w:t xml:space="preserve"> ___________________________</w:t>
      </w:r>
    </w:p>
    <w:p w14:paraId="7FE55DDE" w14:textId="77777777" w:rsidR="00112EBA" w:rsidRPr="00E1035D" w:rsidRDefault="00112EBA" w:rsidP="00112EBA">
      <w:pPr>
        <w:spacing w:before="100" w:beforeAutospacing="1" w:after="100" w:afterAutospacing="1"/>
      </w:pPr>
      <w:r w:rsidRPr="00E1035D">
        <w:rPr>
          <w:b/>
          <w:bCs/>
        </w:rPr>
        <w:t>Signature:</w:t>
      </w:r>
      <w:r w:rsidRPr="00E1035D">
        <w:t xml:space="preserve"> _______________________</w:t>
      </w:r>
    </w:p>
    <w:p w14:paraId="1D4F1C17" w14:textId="77777777" w:rsidR="00112EBA" w:rsidRPr="00E1035D" w:rsidRDefault="00112EBA" w:rsidP="00112EBA">
      <w:pPr>
        <w:spacing w:before="100" w:beforeAutospacing="1" w:after="100" w:afterAutospacing="1"/>
      </w:pPr>
      <w:r w:rsidRPr="00E1035D">
        <w:rPr>
          <w:b/>
          <w:bCs/>
        </w:rPr>
        <w:t>Duly authorized to sign the bid for and on behalf of:</w:t>
      </w:r>
      <w:r w:rsidRPr="00E1035D">
        <w:t xml:space="preserve"> _______________________</w:t>
      </w:r>
    </w:p>
    <w:p w14:paraId="7EF55D5E" w14:textId="77777777" w:rsidR="00112EBA" w:rsidRPr="00E1035D" w:rsidRDefault="00112EBA" w:rsidP="00112EBA">
      <w:pPr>
        <w:spacing w:before="100" w:beforeAutospacing="1" w:after="100" w:afterAutospacing="1"/>
      </w:pPr>
      <w:r w:rsidRPr="00E1035D">
        <w:rPr>
          <w:b/>
          <w:bCs/>
        </w:rPr>
        <w:t>Date:</w:t>
      </w:r>
      <w:r w:rsidRPr="00E1035D">
        <w:t xml:space="preserve"> ___________________________</w:t>
      </w:r>
    </w:p>
    <w:p w14:paraId="260BD623" w14:textId="77777777" w:rsidR="00CC5C0B" w:rsidRPr="00E1035D" w:rsidRDefault="00CC5C0B">
      <w:pPr>
        <w:jc w:val="center"/>
        <w:rPr>
          <w:b/>
          <w:spacing w:val="35"/>
          <w:w w:val="88"/>
          <w:position w:val="1"/>
          <w:sz w:val="40"/>
          <w:szCs w:val="40"/>
        </w:rPr>
      </w:pPr>
    </w:p>
    <w:p w14:paraId="2F22C147" w14:textId="77777777" w:rsidR="00CC5C0B" w:rsidRPr="00E1035D" w:rsidRDefault="00CC5C0B">
      <w:pPr>
        <w:jc w:val="center"/>
        <w:rPr>
          <w:b/>
          <w:spacing w:val="35"/>
          <w:w w:val="88"/>
          <w:position w:val="1"/>
          <w:sz w:val="40"/>
          <w:szCs w:val="40"/>
        </w:rPr>
      </w:pPr>
    </w:p>
    <w:p w14:paraId="635D7BFC" w14:textId="77777777" w:rsidR="00CC5C0B" w:rsidRPr="00E1035D" w:rsidRDefault="00CC5C0B">
      <w:pPr>
        <w:jc w:val="center"/>
        <w:rPr>
          <w:b/>
          <w:spacing w:val="35"/>
          <w:w w:val="88"/>
          <w:position w:val="1"/>
          <w:sz w:val="40"/>
          <w:szCs w:val="40"/>
        </w:rPr>
      </w:pPr>
    </w:p>
    <w:p w14:paraId="146A5F6C" w14:textId="77777777" w:rsidR="00CC5C0B" w:rsidRPr="00E1035D" w:rsidRDefault="00CC5C0B">
      <w:pPr>
        <w:jc w:val="center"/>
        <w:rPr>
          <w:b/>
          <w:spacing w:val="35"/>
          <w:w w:val="88"/>
          <w:position w:val="1"/>
          <w:sz w:val="40"/>
          <w:szCs w:val="40"/>
        </w:rPr>
      </w:pPr>
    </w:p>
    <w:p w14:paraId="4FDB62CA" w14:textId="77777777" w:rsidR="00CC5C0B" w:rsidRPr="00E1035D" w:rsidRDefault="00CC5C0B">
      <w:pPr>
        <w:jc w:val="center"/>
        <w:rPr>
          <w:b/>
          <w:spacing w:val="35"/>
          <w:w w:val="88"/>
          <w:position w:val="1"/>
          <w:sz w:val="40"/>
          <w:szCs w:val="40"/>
        </w:rPr>
      </w:pPr>
    </w:p>
    <w:p w14:paraId="2E69ADD6" w14:textId="77777777" w:rsidR="00CC5C0B" w:rsidRPr="00E1035D" w:rsidRDefault="00CC5C0B">
      <w:pPr>
        <w:jc w:val="center"/>
        <w:rPr>
          <w:b/>
          <w:spacing w:val="35"/>
          <w:w w:val="88"/>
          <w:position w:val="1"/>
          <w:sz w:val="40"/>
          <w:szCs w:val="40"/>
        </w:rPr>
      </w:pPr>
    </w:p>
    <w:p w14:paraId="273EA50A" w14:textId="77777777" w:rsidR="00CC5C0B" w:rsidRPr="00E1035D" w:rsidRDefault="00CC5C0B">
      <w:pPr>
        <w:jc w:val="center"/>
        <w:rPr>
          <w:b/>
          <w:spacing w:val="35"/>
          <w:w w:val="88"/>
          <w:position w:val="1"/>
          <w:sz w:val="40"/>
          <w:szCs w:val="40"/>
        </w:rPr>
      </w:pPr>
    </w:p>
    <w:p w14:paraId="294E3040" w14:textId="77777777" w:rsidR="00CC5C0B" w:rsidRPr="00E1035D" w:rsidRDefault="00CC5C0B">
      <w:pPr>
        <w:jc w:val="center"/>
        <w:rPr>
          <w:b/>
          <w:spacing w:val="35"/>
          <w:w w:val="88"/>
          <w:position w:val="1"/>
          <w:sz w:val="40"/>
          <w:szCs w:val="40"/>
        </w:rPr>
      </w:pPr>
    </w:p>
    <w:p w14:paraId="379DC2E5" w14:textId="77777777" w:rsidR="00CC5C0B" w:rsidRPr="00E1035D" w:rsidRDefault="00CC5C0B">
      <w:pPr>
        <w:jc w:val="center"/>
        <w:rPr>
          <w:b/>
          <w:spacing w:val="35"/>
          <w:w w:val="88"/>
          <w:position w:val="1"/>
          <w:sz w:val="40"/>
          <w:szCs w:val="40"/>
        </w:rPr>
      </w:pPr>
    </w:p>
    <w:p w14:paraId="3A4A9525" w14:textId="77777777" w:rsidR="00CC5C0B" w:rsidRPr="00E1035D" w:rsidRDefault="00CC5C0B">
      <w:pPr>
        <w:jc w:val="center"/>
        <w:rPr>
          <w:b/>
          <w:spacing w:val="35"/>
          <w:w w:val="88"/>
          <w:position w:val="1"/>
          <w:sz w:val="40"/>
          <w:szCs w:val="40"/>
        </w:rPr>
      </w:pPr>
    </w:p>
    <w:p w14:paraId="5A4890FE" w14:textId="77777777" w:rsidR="00CC5C0B" w:rsidRPr="00E1035D" w:rsidRDefault="00CC5C0B">
      <w:pPr>
        <w:jc w:val="center"/>
        <w:rPr>
          <w:b/>
          <w:spacing w:val="35"/>
          <w:w w:val="88"/>
          <w:position w:val="1"/>
          <w:sz w:val="40"/>
          <w:szCs w:val="40"/>
        </w:rPr>
      </w:pPr>
    </w:p>
    <w:p w14:paraId="2CEF5756" w14:textId="77777777" w:rsidR="00CC5C0B" w:rsidRPr="00E1035D" w:rsidRDefault="00CC5C0B">
      <w:pPr>
        <w:jc w:val="center"/>
        <w:rPr>
          <w:b/>
          <w:spacing w:val="35"/>
          <w:w w:val="88"/>
          <w:position w:val="1"/>
          <w:sz w:val="40"/>
          <w:szCs w:val="40"/>
        </w:rPr>
      </w:pPr>
    </w:p>
    <w:p w14:paraId="74F649C4" w14:textId="77777777" w:rsidR="00CC5C0B" w:rsidRPr="00E1035D" w:rsidRDefault="00CC5C0B">
      <w:pPr>
        <w:jc w:val="center"/>
        <w:rPr>
          <w:b/>
          <w:spacing w:val="35"/>
          <w:w w:val="88"/>
          <w:position w:val="1"/>
          <w:sz w:val="40"/>
          <w:szCs w:val="40"/>
        </w:rPr>
      </w:pPr>
    </w:p>
    <w:p w14:paraId="2778E801" w14:textId="77777777" w:rsidR="00CC5C0B" w:rsidRPr="00E1035D" w:rsidRDefault="00CC5C0B">
      <w:pPr>
        <w:jc w:val="center"/>
        <w:rPr>
          <w:b/>
          <w:spacing w:val="35"/>
          <w:w w:val="88"/>
          <w:position w:val="1"/>
          <w:sz w:val="40"/>
          <w:szCs w:val="40"/>
        </w:rPr>
      </w:pPr>
    </w:p>
    <w:p w14:paraId="64693552" w14:textId="77777777" w:rsidR="00CC5C0B" w:rsidRPr="00E1035D" w:rsidRDefault="00CC5C0B">
      <w:pPr>
        <w:jc w:val="center"/>
        <w:rPr>
          <w:b/>
          <w:spacing w:val="35"/>
          <w:w w:val="88"/>
          <w:position w:val="1"/>
          <w:sz w:val="40"/>
          <w:szCs w:val="40"/>
        </w:rPr>
      </w:pPr>
    </w:p>
    <w:p w14:paraId="332F6527" w14:textId="77777777" w:rsidR="00CC5C0B" w:rsidRPr="00E1035D" w:rsidRDefault="00CC5C0B">
      <w:pPr>
        <w:jc w:val="center"/>
        <w:rPr>
          <w:b/>
          <w:spacing w:val="35"/>
          <w:w w:val="88"/>
          <w:position w:val="1"/>
          <w:sz w:val="40"/>
          <w:szCs w:val="40"/>
        </w:rPr>
      </w:pPr>
    </w:p>
    <w:p w14:paraId="3C486541" w14:textId="77777777" w:rsidR="00CC5C0B" w:rsidRPr="00E1035D" w:rsidRDefault="00CC5C0B">
      <w:pPr>
        <w:jc w:val="center"/>
        <w:rPr>
          <w:b/>
          <w:spacing w:val="35"/>
          <w:w w:val="88"/>
          <w:position w:val="1"/>
          <w:sz w:val="40"/>
          <w:szCs w:val="40"/>
        </w:rPr>
      </w:pPr>
    </w:p>
    <w:p w14:paraId="40615185" w14:textId="77777777" w:rsidR="00CC5C0B" w:rsidRPr="00E1035D" w:rsidRDefault="00CC5C0B">
      <w:pPr>
        <w:jc w:val="center"/>
        <w:rPr>
          <w:b/>
          <w:spacing w:val="35"/>
          <w:w w:val="88"/>
          <w:position w:val="1"/>
          <w:sz w:val="40"/>
          <w:szCs w:val="40"/>
        </w:rPr>
      </w:pPr>
    </w:p>
    <w:p w14:paraId="70812C29" w14:textId="77777777" w:rsidR="00CC5C0B" w:rsidRPr="00E1035D" w:rsidRDefault="00CC5C0B">
      <w:pPr>
        <w:jc w:val="center"/>
        <w:rPr>
          <w:b/>
          <w:spacing w:val="35"/>
          <w:w w:val="88"/>
          <w:position w:val="1"/>
          <w:sz w:val="40"/>
          <w:szCs w:val="40"/>
        </w:rPr>
      </w:pPr>
    </w:p>
    <w:p w14:paraId="268820B9" w14:textId="77777777" w:rsidR="00CC5C0B" w:rsidRPr="00E1035D" w:rsidRDefault="00CC5C0B">
      <w:pPr>
        <w:jc w:val="center"/>
        <w:rPr>
          <w:b/>
          <w:spacing w:val="35"/>
          <w:w w:val="88"/>
          <w:position w:val="1"/>
          <w:sz w:val="40"/>
          <w:szCs w:val="40"/>
        </w:rPr>
      </w:pPr>
    </w:p>
    <w:p w14:paraId="4F5C2E8D" w14:textId="77777777" w:rsidR="00CC5C0B" w:rsidRPr="00E1035D" w:rsidRDefault="00CC5C0B">
      <w:pPr>
        <w:jc w:val="center"/>
        <w:rPr>
          <w:b/>
          <w:spacing w:val="35"/>
          <w:w w:val="88"/>
          <w:position w:val="1"/>
          <w:sz w:val="40"/>
          <w:szCs w:val="40"/>
        </w:rPr>
      </w:pPr>
    </w:p>
    <w:p w14:paraId="1E72ACCB" w14:textId="77777777" w:rsidR="00CC5C0B" w:rsidRPr="00E1035D" w:rsidRDefault="00CC5C0B">
      <w:pPr>
        <w:jc w:val="center"/>
        <w:rPr>
          <w:b/>
          <w:spacing w:val="35"/>
          <w:w w:val="88"/>
          <w:position w:val="1"/>
          <w:sz w:val="40"/>
          <w:szCs w:val="40"/>
        </w:rPr>
      </w:pPr>
    </w:p>
    <w:p w14:paraId="305BABDB" w14:textId="77777777" w:rsidR="00CC5C0B" w:rsidRPr="00E1035D" w:rsidRDefault="00CC5C0B">
      <w:pPr>
        <w:jc w:val="center"/>
        <w:rPr>
          <w:b/>
          <w:spacing w:val="35"/>
          <w:w w:val="88"/>
          <w:position w:val="1"/>
          <w:sz w:val="40"/>
          <w:szCs w:val="40"/>
        </w:rPr>
      </w:pPr>
    </w:p>
    <w:p w14:paraId="47DCCEAB" w14:textId="77777777" w:rsidR="00CC5C0B" w:rsidRPr="00E1035D" w:rsidRDefault="00CC5C0B">
      <w:pPr>
        <w:jc w:val="center"/>
        <w:rPr>
          <w:b/>
          <w:spacing w:val="35"/>
          <w:w w:val="88"/>
          <w:position w:val="1"/>
          <w:sz w:val="40"/>
          <w:szCs w:val="40"/>
        </w:rPr>
      </w:pPr>
    </w:p>
    <w:p w14:paraId="7CF1555A" w14:textId="77777777" w:rsidR="00CC5C0B" w:rsidRPr="00E1035D" w:rsidRDefault="00CC5C0B">
      <w:pPr>
        <w:jc w:val="center"/>
        <w:rPr>
          <w:b/>
          <w:spacing w:val="35"/>
          <w:w w:val="88"/>
          <w:position w:val="1"/>
          <w:sz w:val="40"/>
          <w:szCs w:val="40"/>
        </w:rPr>
      </w:pPr>
    </w:p>
    <w:p w14:paraId="516458BA" w14:textId="77777777" w:rsidR="00CC5C0B" w:rsidRPr="00E1035D" w:rsidRDefault="00CC5C0B">
      <w:pPr>
        <w:jc w:val="center"/>
        <w:rPr>
          <w:b/>
          <w:spacing w:val="35"/>
          <w:w w:val="88"/>
          <w:position w:val="1"/>
          <w:sz w:val="40"/>
          <w:szCs w:val="40"/>
        </w:rPr>
      </w:pPr>
    </w:p>
    <w:p w14:paraId="11ACBB4E" w14:textId="77777777" w:rsidR="00CC5C0B" w:rsidRPr="00E1035D" w:rsidRDefault="00CC5C0B">
      <w:pPr>
        <w:jc w:val="center"/>
        <w:rPr>
          <w:b/>
          <w:spacing w:val="35"/>
          <w:w w:val="88"/>
          <w:position w:val="1"/>
          <w:sz w:val="40"/>
          <w:szCs w:val="40"/>
        </w:rPr>
      </w:pPr>
    </w:p>
    <w:p w14:paraId="2A9A49BF" w14:textId="77777777" w:rsidR="00CC5C0B" w:rsidRPr="00E1035D" w:rsidRDefault="00CC5C0B">
      <w:pPr>
        <w:jc w:val="center"/>
        <w:rPr>
          <w:b/>
          <w:spacing w:val="35"/>
          <w:w w:val="88"/>
          <w:position w:val="1"/>
          <w:sz w:val="40"/>
          <w:szCs w:val="40"/>
        </w:rPr>
      </w:pPr>
    </w:p>
    <w:p w14:paraId="7C0BF6E1" w14:textId="77777777" w:rsidR="00CC5C0B" w:rsidRPr="00E1035D" w:rsidRDefault="00CC5C0B">
      <w:pPr>
        <w:jc w:val="center"/>
        <w:rPr>
          <w:b/>
          <w:spacing w:val="35"/>
          <w:w w:val="88"/>
          <w:position w:val="1"/>
          <w:sz w:val="40"/>
          <w:szCs w:val="40"/>
        </w:rPr>
      </w:pPr>
    </w:p>
    <w:p w14:paraId="720B156A" w14:textId="77777777" w:rsidR="00CC5C0B" w:rsidRPr="00E1035D" w:rsidRDefault="00CC5C0B">
      <w:pPr>
        <w:jc w:val="center"/>
        <w:rPr>
          <w:b/>
          <w:spacing w:val="35"/>
          <w:w w:val="88"/>
          <w:position w:val="1"/>
          <w:sz w:val="40"/>
          <w:szCs w:val="40"/>
        </w:rPr>
      </w:pPr>
    </w:p>
    <w:p w14:paraId="2E417121" w14:textId="77777777" w:rsidR="00CC5C0B" w:rsidRPr="00E1035D" w:rsidRDefault="00CC5C0B">
      <w:pPr>
        <w:jc w:val="center"/>
        <w:rPr>
          <w:b/>
          <w:spacing w:val="35"/>
          <w:w w:val="88"/>
          <w:position w:val="1"/>
          <w:sz w:val="40"/>
          <w:szCs w:val="40"/>
        </w:rPr>
      </w:pPr>
    </w:p>
    <w:p w14:paraId="1F9DCEF0" w14:textId="77777777" w:rsidR="00CC5C0B" w:rsidRPr="00E1035D" w:rsidRDefault="00CC5C0B">
      <w:pPr>
        <w:jc w:val="center"/>
        <w:rPr>
          <w:b/>
          <w:spacing w:val="35"/>
          <w:w w:val="88"/>
          <w:position w:val="1"/>
          <w:sz w:val="40"/>
          <w:szCs w:val="40"/>
        </w:rPr>
      </w:pPr>
    </w:p>
    <w:p w14:paraId="04189FC3" w14:textId="77777777" w:rsidR="00CC5C0B" w:rsidRPr="00E1035D" w:rsidRDefault="00CC5C0B">
      <w:pPr>
        <w:jc w:val="center"/>
        <w:rPr>
          <w:b/>
          <w:spacing w:val="35"/>
          <w:w w:val="88"/>
          <w:position w:val="1"/>
          <w:sz w:val="40"/>
          <w:szCs w:val="40"/>
        </w:rPr>
      </w:pPr>
    </w:p>
    <w:p w14:paraId="48077C14" w14:textId="77777777" w:rsidR="00507871" w:rsidRDefault="00507871" w:rsidP="00112EBA">
      <w:pPr>
        <w:jc w:val="center"/>
        <w:rPr>
          <w:b/>
          <w:lang w:val="en-GB"/>
        </w:rPr>
      </w:pPr>
    </w:p>
    <w:p w14:paraId="622FD691" w14:textId="77777777" w:rsidR="00507871" w:rsidRDefault="00507871" w:rsidP="00112EBA">
      <w:pPr>
        <w:jc w:val="center"/>
        <w:rPr>
          <w:b/>
          <w:lang w:val="en-GB"/>
        </w:rPr>
      </w:pPr>
    </w:p>
    <w:p w14:paraId="3FB5B5C2" w14:textId="7E94D40E" w:rsidR="00112EBA" w:rsidRPr="00E1035D" w:rsidRDefault="00112EBA" w:rsidP="00112EBA">
      <w:pPr>
        <w:jc w:val="center"/>
        <w:rPr>
          <w:b/>
          <w:lang w:val="en-GB"/>
        </w:rPr>
      </w:pPr>
      <w:r w:rsidRPr="00E1035D">
        <w:rPr>
          <w:b/>
          <w:lang w:val="en-GB"/>
        </w:rPr>
        <w:t>Document No. 1</w:t>
      </w:r>
      <w:r w:rsidR="00E4791A" w:rsidRPr="00E1035D">
        <w:rPr>
          <w:b/>
          <w:lang w:val="en-GB"/>
        </w:rPr>
        <w:t>5</w:t>
      </w:r>
      <w:r w:rsidRPr="00E1035D">
        <w:rPr>
          <w:b/>
          <w:lang w:val="en-GB"/>
        </w:rPr>
        <w:t>:</w:t>
      </w:r>
    </w:p>
    <w:p w14:paraId="390ABCFA" w14:textId="77777777" w:rsidR="00112EBA" w:rsidRPr="00E1035D" w:rsidRDefault="00112EBA" w:rsidP="00112EBA">
      <w:pPr>
        <w:jc w:val="center"/>
        <w:rPr>
          <w:lang w:val="en-GB"/>
        </w:rPr>
      </w:pPr>
    </w:p>
    <w:p w14:paraId="6C009311" w14:textId="77777777" w:rsidR="00112EBA" w:rsidRPr="00E1035D" w:rsidRDefault="00112EBA" w:rsidP="00112EBA">
      <w:pPr>
        <w:jc w:val="center"/>
        <w:rPr>
          <w:lang w:val="en-GB"/>
        </w:rPr>
      </w:pPr>
      <w:r w:rsidRPr="00E1035D">
        <w:rPr>
          <w:noProof/>
          <w:lang w:val="en-US" w:eastAsia="en-US"/>
        </w:rPr>
        <mc:AlternateContent>
          <mc:Choice Requires="wps">
            <w:drawing>
              <wp:anchor distT="0" distB="0" distL="114300" distR="114300" simplePos="0" relativeHeight="251683840" behindDoc="0" locked="0" layoutInCell="1" allowOverlap="1" wp14:anchorId="129553DA" wp14:editId="05BE9350">
                <wp:simplePos x="0" y="0"/>
                <wp:positionH relativeFrom="column">
                  <wp:posOffset>1130886</wp:posOffset>
                </wp:positionH>
                <wp:positionV relativeFrom="paragraph">
                  <wp:posOffset>19421</wp:posOffset>
                </wp:positionV>
                <wp:extent cx="4334493" cy="783772"/>
                <wp:effectExtent l="0" t="0" r="28575" b="16510"/>
                <wp:wrapNone/>
                <wp:docPr id="10" name="Zone de text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4493" cy="783772"/>
                        </a:xfrm>
                        <a:prstGeom prst="rect">
                          <a:avLst/>
                        </a:prstGeom>
                        <a:solidFill>
                          <a:srgbClr val="D8D8D8"/>
                        </a:solidFill>
                        <a:ln w="9525">
                          <a:solidFill>
                            <a:srgbClr val="000000"/>
                          </a:solidFill>
                          <a:miter lim="800000"/>
                          <a:headEnd/>
                          <a:tailEnd/>
                        </a:ln>
                      </wps:spPr>
                      <wps:txbx>
                        <w:txbxContent>
                          <w:p w14:paraId="750741B6" w14:textId="77777777" w:rsidR="001C72EA" w:rsidRPr="002E2887" w:rsidRDefault="001C72EA" w:rsidP="002E2887">
                            <w:pPr>
                              <w:jc w:val="center"/>
                              <w:rPr>
                                <w:rFonts w:ascii="Tw Cen MT" w:hAnsi="Tw Cen MT"/>
                                <w:b/>
                                <w:sz w:val="32"/>
                                <w:szCs w:val="32"/>
                                <w:lang w:val="en-US"/>
                              </w:rPr>
                            </w:pPr>
                            <w:bookmarkStart w:id="32" w:name="_Hlk233713083"/>
                            <w:r w:rsidRPr="002E2887">
                              <w:rPr>
                                <w:rFonts w:ascii="Tw Cen MT" w:hAnsi="Tw Cen MT"/>
                                <w:b/>
                                <w:sz w:val="32"/>
                                <w:szCs w:val="32"/>
                                <w:lang w:val="en-US"/>
                              </w:rPr>
                              <w:t>SIGNED AND DATED CONTRACTOR’S OCCUPATIONAL HEALTH AND SAFETY CHARTER </w:t>
                            </w:r>
                          </w:p>
                          <w:bookmarkEnd w:id="32"/>
                          <w:p w14:paraId="3270D2D6" w14:textId="77777777" w:rsidR="001C72EA" w:rsidRPr="00420374" w:rsidRDefault="001C72EA" w:rsidP="00112EB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0" o:spid="_x0000_s1045" type="#_x0000_t202" style="position:absolute;left:0;text-align:left;margin-left:89.05pt;margin-top:1.55pt;width:341.3pt;height:61.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" fillcolor="#d8d8d8">
                <v:textbox>
                  <w:txbxContent>
                    <w:p w14:paraId="750741B6" w14:textId="77777777" w:rsidR="001C72EA" w:rsidRPr="002E2887" w:rsidRDefault="001C72EA" w:rsidP="002E2887">
                      <w:pPr>
                        <w:jc w:val="center"/>
                        <w:rPr>
                          <w:rFonts w:ascii="Tw Cen MT" w:hAnsi="Tw Cen MT"/>
                          <w:b/>
                          <w:sz w:val="32"/>
                          <w:szCs w:val="32"/>
                          <w:lang w:val="en-US"/>
                        </w:rPr>
                      </w:pPr>
                      <w:bookmarkStart w:id="39" w:name="_Hlk233713083"/>
                      <w:r w:rsidRPr="002E2887">
                        <w:rPr>
                          <w:rFonts w:ascii="Tw Cen MT" w:hAnsi="Tw Cen MT"/>
                          <w:b/>
                          <w:sz w:val="32"/>
                          <w:szCs w:val="32"/>
                          <w:lang w:val="en-US"/>
                        </w:rPr>
                        <w:t>SIGNED AND DATED CONTRACTOR’S OCCUPATIONAL HEALTH AND SAFETY CHARTER </w:t>
                      </w:r>
                    </w:p>
                    <w:bookmarkEnd w:id="39"/>
                    <w:p w14:paraId="3270D2D6" w14:textId="77777777" w:rsidR="001C72EA" w:rsidRPr="00420374" w:rsidRDefault="001C72EA" w:rsidP="00112EBA"/>
                  </w:txbxContent>
                </v:textbox>
              </v:shape>
            </w:pict>
          </mc:Fallback>
        </mc:AlternateContent>
      </w:r>
    </w:p>
    <w:p w14:paraId="6D16E19E" w14:textId="77777777" w:rsidR="00112EBA" w:rsidRPr="00E1035D" w:rsidRDefault="00112EBA" w:rsidP="00112EBA">
      <w:pPr>
        <w:jc w:val="center"/>
        <w:rPr>
          <w:lang w:val="en-GB"/>
        </w:rPr>
      </w:pPr>
    </w:p>
    <w:p w14:paraId="21DA60B6" w14:textId="77777777" w:rsidR="00CC5C0B" w:rsidRPr="00E1035D" w:rsidRDefault="00CC5C0B">
      <w:pPr>
        <w:jc w:val="center"/>
        <w:rPr>
          <w:b/>
          <w:spacing w:val="35"/>
          <w:w w:val="88"/>
          <w:position w:val="1"/>
          <w:sz w:val="40"/>
          <w:szCs w:val="40"/>
        </w:rPr>
      </w:pPr>
    </w:p>
    <w:p w14:paraId="51BCF8C3" w14:textId="77777777" w:rsidR="00CC5C0B" w:rsidRPr="00E1035D" w:rsidRDefault="00CC5C0B">
      <w:pPr>
        <w:jc w:val="center"/>
        <w:rPr>
          <w:b/>
          <w:spacing w:val="35"/>
          <w:w w:val="88"/>
          <w:position w:val="1"/>
          <w:sz w:val="40"/>
          <w:szCs w:val="40"/>
        </w:rPr>
      </w:pPr>
    </w:p>
    <w:p w14:paraId="59A03817" w14:textId="77777777" w:rsidR="00CC5C0B" w:rsidRPr="00E1035D" w:rsidRDefault="00CC5C0B">
      <w:pPr>
        <w:jc w:val="center"/>
        <w:rPr>
          <w:b/>
          <w:spacing w:val="35"/>
          <w:w w:val="88"/>
          <w:position w:val="1"/>
          <w:sz w:val="40"/>
          <w:szCs w:val="40"/>
        </w:rPr>
      </w:pPr>
    </w:p>
    <w:p w14:paraId="7294AFBB" w14:textId="77777777" w:rsidR="00CC5C0B" w:rsidRPr="00E1035D" w:rsidRDefault="00CC5C0B">
      <w:pPr>
        <w:jc w:val="center"/>
        <w:rPr>
          <w:b/>
          <w:spacing w:val="35"/>
          <w:w w:val="88"/>
          <w:position w:val="1"/>
          <w:sz w:val="40"/>
          <w:szCs w:val="40"/>
        </w:rPr>
      </w:pPr>
    </w:p>
    <w:p w14:paraId="4D268FEB" w14:textId="77777777" w:rsidR="00CC5C0B" w:rsidRPr="00E1035D" w:rsidRDefault="00CC5C0B">
      <w:pPr>
        <w:jc w:val="center"/>
        <w:rPr>
          <w:b/>
          <w:spacing w:val="35"/>
          <w:w w:val="88"/>
          <w:position w:val="1"/>
          <w:sz w:val="40"/>
          <w:szCs w:val="40"/>
        </w:rPr>
      </w:pPr>
    </w:p>
    <w:p w14:paraId="5B6C154B" w14:textId="77777777" w:rsidR="00CC5C0B" w:rsidRPr="00E1035D" w:rsidRDefault="00CC5C0B">
      <w:pPr>
        <w:jc w:val="center"/>
        <w:rPr>
          <w:b/>
          <w:spacing w:val="35"/>
          <w:w w:val="88"/>
          <w:position w:val="1"/>
          <w:sz w:val="40"/>
          <w:szCs w:val="40"/>
        </w:rPr>
      </w:pPr>
    </w:p>
    <w:p w14:paraId="5C79BFCD" w14:textId="77777777" w:rsidR="00CC5C0B" w:rsidRPr="00E1035D" w:rsidRDefault="00CC5C0B">
      <w:pPr>
        <w:jc w:val="center"/>
        <w:rPr>
          <w:b/>
          <w:spacing w:val="35"/>
          <w:w w:val="88"/>
          <w:position w:val="1"/>
          <w:sz w:val="40"/>
          <w:szCs w:val="40"/>
        </w:rPr>
      </w:pPr>
    </w:p>
    <w:p w14:paraId="45C00858" w14:textId="77777777" w:rsidR="00CC5C0B" w:rsidRPr="00E1035D" w:rsidRDefault="00CC5C0B">
      <w:pPr>
        <w:jc w:val="center"/>
        <w:rPr>
          <w:b/>
          <w:spacing w:val="35"/>
          <w:w w:val="88"/>
          <w:position w:val="1"/>
          <w:sz w:val="40"/>
          <w:szCs w:val="40"/>
        </w:rPr>
      </w:pPr>
    </w:p>
    <w:p w14:paraId="730CEEE2" w14:textId="77777777" w:rsidR="00CC5C0B" w:rsidRPr="00E1035D" w:rsidRDefault="00CC5C0B">
      <w:pPr>
        <w:jc w:val="center"/>
        <w:rPr>
          <w:b/>
          <w:spacing w:val="35"/>
          <w:w w:val="88"/>
          <w:position w:val="1"/>
          <w:sz w:val="40"/>
          <w:szCs w:val="40"/>
        </w:rPr>
      </w:pPr>
    </w:p>
    <w:p w14:paraId="523548EA" w14:textId="77777777" w:rsidR="00CC5C0B" w:rsidRPr="00E1035D" w:rsidRDefault="00CC5C0B">
      <w:pPr>
        <w:jc w:val="center"/>
        <w:rPr>
          <w:b/>
          <w:spacing w:val="35"/>
          <w:w w:val="88"/>
          <w:position w:val="1"/>
          <w:sz w:val="40"/>
          <w:szCs w:val="40"/>
        </w:rPr>
      </w:pPr>
    </w:p>
    <w:p w14:paraId="613B19BD" w14:textId="77777777" w:rsidR="00CC5C0B" w:rsidRPr="00E1035D" w:rsidRDefault="00CC5C0B">
      <w:pPr>
        <w:jc w:val="center"/>
        <w:rPr>
          <w:b/>
          <w:spacing w:val="35"/>
          <w:w w:val="88"/>
          <w:position w:val="1"/>
          <w:sz w:val="40"/>
          <w:szCs w:val="40"/>
        </w:rPr>
      </w:pPr>
    </w:p>
    <w:p w14:paraId="3357549B" w14:textId="77777777" w:rsidR="00CC5C0B" w:rsidRPr="00E1035D" w:rsidRDefault="00CC5C0B">
      <w:pPr>
        <w:jc w:val="center"/>
        <w:rPr>
          <w:b/>
          <w:spacing w:val="35"/>
          <w:w w:val="88"/>
          <w:position w:val="1"/>
          <w:sz w:val="40"/>
          <w:szCs w:val="40"/>
        </w:rPr>
      </w:pPr>
    </w:p>
    <w:p w14:paraId="38559C32" w14:textId="77777777" w:rsidR="00CC5C0B" w:rsidRPr="00E1035D" w:rsidRDefault="00CC5C0B">
      <w:pPr>
        <w:jc w:val="center"/>
        <w:rPr>
          <w:b/>
          <w:spacing w:val="35"/>
          <w:w w:val="88"/>
          <w:position w:val="1"/>
          <w:sz w:val="40"/>
          <w:szCs w:val="40"/>
        </w:rPr>
      </w:pPr>
    </w:p>
    <w:p w14:paraId="4755F47E" w14:textId="77777777" w:rsidR="00CC5C0B" w:rsidRPr="00E1035D" w:rsidRDefault="00CC5C0B">
      <w:pPr>
        <w:jc w:val="center"/>
        <w:rPr>
          <w:b/>
          <w:spacing w:val="35"/>
          <w:w w:val="88"/>
          <w:position w:val="1"/>
          <w:sz w:val="40"/>
          <w:szCs w:val="40"/>
        </w:rPr>
      </w:pPr>
    </w:p>
    <w:p w14:paraId="479166CE" w14:textId="77777777" w:rsidR="00CC5C0B" w:rsidRPr="00E1035D" w:rsidRDefault="00CC5C0B">
      <w:pPr>
        <w:jc w:val="center"/>
        <w:rPr>
          <w:b/>
          <w:spacing w:val="35"/>
          <w:w w:val="88"/>
          <w:position w:val="1"/>
          <w:sz w:val="40"/>
          <w:szCs w:val="40"/>
        </w:rPr>
      </w:pPr>
    </w:p>
    <w:p w14:paraId="3021CF4B" w14:textId="77777777" w:rsidR="00CC5C0B" w:rsidRPr="00E1035D" w:rsidRDefault="00CC5C0B">
      <w:pPr>
        <w:jc w:val="center"/>
        <w:rPr>
          <w:b/>
          <w:spacing w:val="35"/>
          <w:w w:val="88"/>
          <w:position w:val="1"/>
          <w:sz w:val="40"/>
          <w:szCs w:val="40"/>
        </w:rPr>
      </w:pPr>
    </w:p>
    <w:p w14:paraId="1C1A3DA6" w14:textId="77777777" w:rsidR="00CC5C0B" w:rsidRPr="00E1035D" w:rsidRDefault="00CC5C0B">
      <w:pPr>
        <w:jc w:val="center"/>
        <w:rPr>
          <w:b/>
          <w:spacing w:val="35"/>
          <w:w w:val="88"/>
          <w:position w:val="1"/>
          <w:sz w:val="40"/>
          <w:szCs w:val="40"/>
        </w:rPr>
      </w:pPr>
    </w:p>
    <w:p w14:paraId="35BBD522" w14:textId="77777777" w:rsidR="002F3A29" w:rsidRPr="00E1035D" w:rsidRDefault="002F3A29">
      <w:pPr>
        <w:jc w:val="center"/>
        <w:rPr>
          <w:b/>
          <w:spacing w:val="35"/>
          <w:w w:val="88"/>
          <w:position w:val="1"/>
          <w:sz w:val="40"/>
          <w:szCs w:val="40"/>
        </w:rPr>
      </w:pPr>
    </w:p>
    <w:p w14:paraId="01EC4C4D" w14:textId="77777777" w:rsidR="002F3A29" w:rsidRPr="00E1035D" w:rsidRDefault="002F3A29">
      <w:pPr>
        <w:jc w:val="center"/>
        <w:rPr>
          <w:b/>
          <w:spacing w:val="35"/>
          <w:w w:val="88"/>
          <w:position w:val="1"/>
          <w:sz w:val="40"/>
          <w:szCs w:val="40"/>
        </w:rPr>
      </w:pPr>
    </w:p>
    <w:p w14:paraId="0002030E" w14:textId="77777777" w:rsidR="002F3A29" w:rsidRPr="00E1035D" w:rsidRDefault="002F3A29" w:rsidP="002F3A29">
      <w:pPr>
        <w:spacing w:before="100" w:beforeAutospacing="1" w:after="100" w:afterAutospacing="1"/>
        <w:outlineLvl w:val="1"/>
        <w:rPr>
          <w:b/>
          <w:bCs/>
        </w:rPr>
      </w:pPr>
      <w:r w:rsidRPr="00E1035D">
        <w:rPr>
          <w:b/>
          <w:bCs/>
        </w:rPr>
        <w:lastRenderedPageBreak/>
        <w:t>TITLE OF THE INVITATION TO TENDER: ________________________________</w:t>
      </w:r>
    </w:p>
    <w:p w14:paraId="683BE668" w14:textId="77777777" w:rsidR="002F3A29" w:rsidRPr="00E1035D" w:rsidRDefault="002F3A29" w:rsidP="002F3A29">
      <w:pPr>
        <w:spacing w:before="100" w:beforeAutospacing="1" w:after="100" w:afterAutospacing="1"/>
      </w:pPr>
      <w:r w:rsidRPr="00E1035D">
        <w:rPr>
          <w:i/>
          <w:iCs/>
        </w:rPr>
        <w:t>[to be specified during preparation of the bidding documents]</w:t>
      </w:r>
    </w:p>
    <w:p w14:paraId="5D031812" w14:textId="77777777" w:rsidR="002F3A29" w:rsidRPr="00E1035D" w:rsidRDefault="002F3A29" w:rsidP="002F3A29">
      <w:pPr>
        <w:outlineLvl w:val="1"/>
        <w:rPr>
          <w:b/>
          <w:bCs/>
        </w:rPr>
      </w:pPr>
      <w:r w:rsidRPr="00E1035D">
        <w:rPr>
          <w:b/>
          <w:bCs/>
        </w:rPr>
        <w:t>1. Purpose of the Charter</w:t>
      </w:r>
    </w:p>
    <w:p w14:paraId="5ABF4EA4" w14:textId="77777777" w:rsidR="002F3A29" w:rsidRPr="00E1035D" w:rsidRDefault="002F3A29" w:rsidP="002F3A29">
      <w:r w:rsidRPr="00E1035D">
        <w:t>This Charter sets out the basic Occupational Health and Safety (OHS) rules that every contractor must comply with during the execution of works. Its purpose is to protect workers, users, visitors, and property.</w:t>
      </w:r>
    </w:p>
    <w:p w14:paraId="7838DD30" w14:textId="77777777" w:rsidR="002F3A29" w:rsidRPr="00E1035D" w:rsidRDefault="002F3A29" w:rsidP="002F3A29">
      <w:pPr>
        <w:outlineLvl w:val="1"/>
        <w:rPr>
          <w:b/>
          <w:bCs/>
        </w:rPr>
      </w:pPr>
      <w:r w:rsidRPr="00E1035D">
        <w:rPr>
          <w:b/>
          <w:bCs/>
        </w:rPr>
        <w:t>2. Essential Safety Rules to be Observed</w:t>
      </w:r>
    </w:p>
    <w:p w14:paraId="388A850E" w14:textId="77777777" w:rsidR="002F3A29" w:rsidRPr="00E1035D" w:rsidRDefault="002F3A29" w:rsidP="002F3A29">
      <w:pPr>
        <w:outlineLvl w:val="2"/>
        <w:rPr>
          <w:b/>
          <w:bCs/>
        </w:rPr>
      </w:pPr>
      <w:r w:rsidRPr="00E1035D">
        <w:rPr>
          <w:b/>
          <w:bCs/>
        </w:rPr>
        <w:t>2.1 Mandatory Use of Personal Protective Equipment (PPE)</w:t>
      </w:r>
    </w:p>
    <w:p w14:paraId="351F456D" w14:textId="77777777" w:rsidR="002F3A29" w:rsidRPr="00E1035D" w:rsidRDefault="002F3A29" w:rsidP="002F3A29">
      <w:r w:rsidRPr="00E1035D">
        <w:t>The Contractor undertakes to ensure that all its personnel wear appropriate PPE during operations, depending on the nature of the work, including:</w:t>
      </w:r>
    </w:p>
    <w:p w14:paraId="0BB72A30" w14:textId="77777777" w:rsidR="002F3A29" w:rsidRPr="00E1035D" w:rsidRDefault="002F3A29" w:rsidP="00AD7C7C">
      <w:pPr>
        <w:numPr>
          <w:ilvl w:val="0"/>
          <w:numId w:val="104"/>
        </w:numPr>
      </w:pPr>
      <w:r w:rsidRPr="00E1035D">
        <w:t xml:space="preserve">Safety helmet; </w:t>
      </w:r>
    </w:p>
    <w:p w14:paraId="0CDA20C6" w14:textId="77777777" w:rsidR="002F3A29" w:rsidRPr="00E1035D" w:rsidRDefault="002F3A29" w:rsidP="00AD7C7C">
      <w:pPr>
        <w:numPr>
          <w:ilvl w:val="0"/>
          <w:numId w:val="104"/>
        </w:numPr>
      </w:pPr>
      <w:r w:rsidRPr="00E1035D">
        <w:t xml:space="preserve">Gloves; </w:t>
      </w:r>
    </w:p>
    <w:p w14:paraId="2727FB49" w14:textId="77777777" w:rsidR="002F3A29" w:rsidRPr="00E1035D" w:rsidRDefault="002F3A29" w:rsidP="00AD7C7C">
      <w:pPr>
        <w:numPr>
          <w:ilvl w:val="0"/>
          <w:numId w:val="104"/>
        </w:numPr>
      </w:pPr>
      <w:r w:rsidRPr="00E1035D">
        <w:t xml:space="preserve">Safety shoes; </w:t>
      </w:r>
    </w:p>
    <w:p w14:paraId="43DFF191" w14:textId="77777777" w:rsidR="002F3A29" w:rsidRPr="00E1035D" w:rsidRDefault="002F3A29" w:rsidP="00AD7C7C">
      <w:pPr>
        <w:numPr>
          <w:ilvl w:val="0"/>
          <w:numId w:val="104"/>
        </w:numPr>
      </w:pPr>
      <w:r w:rsidRPr="00E1035D">
        <w:t xml:space="preserve">Protective goggles; </w:t>
      </w:r>
    </w:p>
    <w:p w14:paraId="01431D8C" w14:textId="77777777" w:rsidR="002F3A29" w:rsidRPr="00E1035D" w:rsidRDefault="002F3A29" w:rsidP="00AD7C7C">
      <w:pPr>
        <w:numPr>
          <w:ilvl w:val="0"/>
          <w:numId w:val="104"/>
        </w:numPr>
      </w:pPr>
      <w:r w:rsidRPr="00E1035D">
        <w:t xml:space="preserve">Safety harness (for work at height). </w:t>
      </w:r>
    </w:p>
    <w:p w14:paraId="06D13D7C" w14:textId="77777777" w:rsidR="002F3A29" w:rsidRPr="00E1035D" w:rsidRDefault="002F3A29" w:rsidP="002F3A29">
      <w:r w:rsidRPr="00E1035D">
        <w:t>Personnel without proper PPE shall not be allowed to work.</w:t>
      </w:r>
    </w:p>
    <w:p w14:paraId="24306550" w14:textId="77777777" w:rsidR="002F3A29" w:rsidRPr="00E1035D" w:rsidRDefault="002F3A29" w:rsidP="002F3A29">
      <w:pPr>
        <w:outlineLvl w:val="2"/>
        <w:rPr>
          <w:b/>
          <w:bCs/>
        </w:rPr>
      </w:pPr>
      <w:r w:rsidRPr="00E1035D">
        <w:rPr>
          <w:b/>
          <w:bCs/>
        </w:rPr>
        <w:t>2.2 Responsible Conduct on Site</w:t>
      </w:r>
    </w:p>
    <w:p w14:paraId="6FAB73EE" w14:textId="77777777" w:rsidR="002F3A29" w:rsidRPr="00E1035D" w:rsidRDefault="002F3A29" w:rsidP="002F3A29">
      <w:r w:rsidRPr="00E1035D">
        <w:t>The Contractor shall ensure that its personnel:</w:t>
      </w:r>
    </w:p>
    <w:p w14:paraId="1F8B6D0F" w14:textId="77777777" w:rsidR="002F3A29" w:rsidRPr="00E1035D" w:rsidRDefault="002F3A29" w:rsidP="00AD7C7C">
      <w:pPr>
        <w:numPr>
          <w:ilvl w:val="0"/>
          <w:numId w:val="105"/>
        </w:numPr>
      </w:pPr>
      <w:r w:rsidRPr="00E1035D">
        <w:t xml:space="preserve">Do not consume alcohol or drugs; </w:t>
      </w:r>
    </w:p>
    <w:p w14:paraId="42E3906C" w14:textId="77777777" w:rsidR="002F3A29" w:rsidRPr="00E1035D" w:rsidRDefault="002F3A29" w:rsidP="00AD7C7C">
      <w:pPr>
        <w:numPr>
          <w:ilvl w:val="0"/>
          <w:numId w:val="105"/>
        </w:numPr>
      </w:pPr>
      <w:r w:rsidRPr="00E1035D">
        <w:t xml:space="preserve">Adopt responsible and safe behavior; </w:t>
      </w:r>
    </w:p>
    <w:p w14:paraId="2F284D03" w14:textId="77777777" w:rsidR="002F3A29" w:rsidRPr="00E1035D" w:rsidRDefault="002F3A29" w:rsidP="00AD7C7C">
      <w:pPr>
        <w:numPr>
          <w:ilvl w:val="0"/>
          <w:numId w:val="105"/>
        </w:numPr>
      </w:pPr>
      <w:r w:rsidRPr="00E1035D">
        <w:t xml:space="preserve">Comply with instructions issued by site supervisors. </w:t>
      </w:r>
    </w:p>
    <w:p w14:paraId="381F3465" w14:textId="77777777" w:rsidR="002F3A29" w:rsidRPr="00E1035D" w:rsidRDefault="002F3A29" w:rsidP="002F3A29">
      <w:pPr>
        <w:outlineLvl w:val="2"/>
        <w:rPr>
          <w:b/>
          <w:bCs/>
        </w:rPr>
      </w:pPr>
      <w:r w:rsidRPr="00E1035D">
        <w:rPr>
          <w:b/>
          <w:bCs/>
        </w:rPr>
        <w:t>2.3 Accident Prevention</w:t>
      </w:r>
    </w:p>
    <w:p w14:paraId="2029EB66" w14:textId="77777777" w:rsidR="002F3A29" w:rsidRPr="00E1035D" w:rsidRDefault="002F3A29" w:rsidP="002F3A29">
      <w:r w:rsidRPr="00E1035D">
        <w:t>The Contractor shall:</w:t>
      </w:r>
    </w:p>
    <w:p w14:paraId="03386054" w14:textId="77777777" w:rsidR="002F3A29" w:rsidRPr="00E1035D" w:rsidRDefault="002F3A29" w:rsidP="00AD7C7C">
      <w:pPr>
        <w:numPr>
          <w:ilvl w:val="0"/>
          <w:numId w:val="106"/>
        </w:numPr>
      </w:pPr>
      <w:r w:rsidRPr="00E1035D">
        <w:t xml:space="preserve">Secure the work area (barriers, signage); </w:t>
      </w:r>
    </w:p>
    <w:p w14:paraId="24D439CE" w14:textId="77777777" w:rsidR="002F3A29" w:rsidRPr="00E1035D" w:rsidRDefault="002F3A29" w:rsidP="00AD7C7C">
      <w:pPr>
        <w:numPr>
          <w:ilvl w:val="0"/>
          <w:numId w:val="106"/>
        </w:numPr>
      </w:pPr>
      <w:r w:rsidRPr="00E1035D">
        <w:t xml:space="preserve">Avoid any unsafe practices or improvisation; </w:t>
      </w:r>
    </w:p>
    <w:p w14:paraId="7CBA4BA8" w14:textId="77777777" w:rsidR="002F3A29" w:rsidRPr="00E1035D" w:rsidRDefault="002F3A29" w:rsidP="00AD7C7C">
      <w:pPr>
        <w:numPr>
          <w:ilvl w:val="0"/>
          <w:numId w:val="106"/>
        </w:numPr>
      </w:pPr>
      <w:r w:rsidRPr="00E1035D">
        <w:t>Immediately stop work in case of hazardous situations.</w:t>
      </w:r>
    </w:p>
    <w:p w14:paraId="11F5693D" w14:textId="77777777" w:rsidR="002F3A29" w:rsidRPr="00E1035D" w:rsidRDefault="002F3A29" w:rsidP="002F3A29"/>
    <w:p w14:paraId="0ED310B8" w14:textId="77777777" w:rsidR="002F3A29" w:rsidRPr="00E1035D" w:rsidRDefault="002F3A29" w:rsidP="002F3A29">
      <w:pPr>
        <w:outlineLvl w:val="2"/>
        <w:rPr>
          <w:b/>
          <w:bCs/>
        </w:rPr>
      </w:pPr>
      <w:r w:rsidRPr="00E1035D">
        <w:rPr>
          <w:b/>
          <w:bCs/>
        </w:rPr>
        <w:t>2.4 Cleanliness and Orderliness</w:t>
      </w:r>
    </w:p>
    <w:p w14:paraId="5235283A" w14:textId="77777777" w:rsidR="002F3A29" w:rsidRPr="00E1035D" w:rsidRDefault="002F3A29" w:rsidP="002F3A29">
      <w:r w:rsidRPr="00E1035D">
        <w:t>The Contractor undertakes to:</w:t>
      </w:r>
    </w:p>
    <w:p w14:paraId="5C551A8D" w14:textId="77777777" w:rsidR="002F3A29" w:rsidRPr="00E1035D" w:rsidRDefault="002F3A29" w:rsidP="00AD7C7C">
      <w:pPr>
        <w:numPr>
          <w:ilvl w:val="0"/>
          <w:numId w:val="107"/>
        </w:numPr>
      </w:pPr>
      <w:r w:rsidRPr="00E1035D">
        <w:t xml:space="preserve">Keep the work area clean; </w:t>
      </w:r>
    </w:p>
    <w:p w14:paraId="47E87920" w14:textId="77777777" w:rsidR="002F3A29" w:rsidRPr="00E1035D" w:rsidRDefault="002F3A29" w:rsidP="00AD7C7C">
      <w:pPr>
        <w:numPr>
          <w:ilvl w:val="0"/>
          <w:numId w:val="107"/>
        </w:numPr>
      </w:pPr>
      <w:r w:rsidRPr="00E1035D">
        <w:t xml:space="preserve">Avoid obstruction of access routes; </w:t>
      </w:r>
    </w:p>
    <w:p w14:paraId="3C7B9BAA" w14:textId="77777777" w:rsidR="002F3A29" w:rsidRPr="00E1035D" w:rsidRDefault="002F3A29" w:rsidP="00AD7C7C">
      <w:pPr>
        <w:numPr>
          <w:ilvl w:val="0"/>
          <w:numId w:val="107"/>
        </w:numPr>
      </w:pPr>
      <w:r w:rsidRPr="00E1035D">
        <w:t xml:space="preserve">Properly dispose of all waste generated. </w:t>
      </w:r>
    </w:p>
    <w:p w14:paraId="6D0F96D5" w14:textId="77777777" w:rsidR="002F3A29" w:rsidRPr="00E1035D" w:rsidRDefault="002F3A29" w:rsidP="002F3A29">
      <w:pPr>
        <w:outlineLvl w:val="2"/>
        <w:rPr>
          <w:b/>
          <w:bCs/>
        </w:rPr>
      </w:pPr>
      <w:r w:rsidRPr="00E1035D">
        <w:rPr>
          <w:b/>
          <w:bCs/>
        </w:rPr>
        <w:t>2.5 Incident Management</w:t>
      </w:r>
    </w:p>
    <w:p w14:paraId="0A1A4D90" w14:textId="77777777" w:rsidR="002F3A29" w:rsidRPr="00E1035D" w:rsidRDefault="002F3A29" w:rsidP="002F3A29">
      <w:r w:rsidRPr="00E1035D">
        <w:t>The Contractor shall:</w:t>
      </w:r>
    </w:p>
    <w:p w14:paraId="2E1E3B3F" w14:textId="77777777" w:rsidR="002F3A29" w:rsidRPr="00E1035D" w:rsidRDefault="002F3A29" w:rsidP="00AD7C7C">
      <w:pPr>
        <w:numPr>
          <w:ilvl w:val="0"/>
          <w:numId w:val="108"/>
        </w:numPr>
      </w:pPr>
      <w:r w:rsidRPr="00E1035D">
        <w:t xml:space="preserve">Immediately report and record any accident, incident, or hazardous situation; </w:t>
      </w:r>
    </w:p>
    <w:p w14:paraId="58D3A0A0" w14:textId="77777777" w:rsidR="002F3A29" w:rsidRPr="00E1035D" w:rsidRDefault="002F3A29" w:rsidP="00AD7C7C">
      <w:pPr>
        <w:numPr>
          <w:ilvl w:val="0"/>
          <w:numId w:val="108"/>
        </w:numPr>
      </w:pPr>
      <w:r w:rsidRPr="00E1035D">
        <w:t xml:space="preserve">Cooperate in the analysis and resolution of such incidents. </w:t>
      </w:r>
    </w:p>
    <w:p w14:paraId="49C5F191" w14:textId="77777777" w:rsidR="002F3A29" w:rsidRPr="00E1035D" w:rsidRDefault="002F3A29" w:rsidP="002F3A29">
      <w:pPr>
        <w:outlineLvl w:val="2"/>
        <w:rPr>
          <w:b/>
          <w:bCs/>
        </w:rPr>
      </w:pPr>
      <w:r w:rsidRPr="00E1035D">
        <w:rPr>
          <w:b/>
          <w:bCs/>
        </w:rPr>
        <w:t>2.6 Competent Personnel</w:t>
      </w:r>
    </w:p>
    <w:p w14:paraId="49D1208A" w14:textId="77777777" w:rsidR="002F3A29" w:rsidRPr="00E1035D" w:rsidRDefault="002F3A29" w:rsidP="002F3A29">
      <w:r w:rsidRPr="00E1035D">
        <w:t>The Contractor undertakes to employ personnel who are:</w:t>
      </w:r>
    </w:p>
    <w:p w14:paraId="76DA384E" w14:textId="77777777" w:rsidR="002F3A29" w:rsidRPr="00E1035D" w:rsidRDefault="002F3A29" w:rsidP="00AD7C7C">
      <w:pPr>
        <w:numPr>
          <w:ilvl w:val="0"/>
          <w:numId w:val="109"/>
        </w:numPr>
      </w:pPr>
      <w:r w:rsidRPr="00E1035D">
        <w:t xml:space="preserve">Qualified; </w:t>
      </w:r>
    </w:p>
    <w:p w14:paraId="2CAEF0F0" w14:textId="77777777" w:rsidR="002F3A29" w:rsidRPr="00E1035D" w:rsidRDefault="002F3A29" w:rsidP="00AD7C7C">
      <w:pPr>
        <w:numPr>
          <w:ilvl w:val="0"/>
          <w:numId w:val="109"/>
        </w:numPr>
      </w:pPr>
      <w:r w:rsidRPr="00E1035D">
        <w:t xml:space="preserve">Physically fit; </w:t>
      </w:r>
    </w:p>
    <w:p w14:paraId="4E5DF08B" w14:textId="77777777" w:rsidR="002F3A29" w:rsidRPr="00E1035D" w:rsidRDefault="002F3A29" w:rsidP="00AD7C7C">
      <w:pPr>
        <w:numPr>
          <w:ilvl w:val="0"/>
          <w:numId w:val="109"/>
        </w:numPr>
      </w:pPr>
      <w:r w:rsidRPr="00E1035D">
        <w:t xml:space="preserve">Informed of the risks associated with their tasks. </w:t>
      </w:r>
    </w:p>
    <w:p w14:paraId="04E1D7AC" w14:textId="77777777" w:rsidR="002F3A29" w:rsidRPr="00E1035D" w:rsidRDefault="002F3A29" w:rsidP="002F3A29">
      <w:pPr>
        <w:outlineLvl w:val="1"/>
        <w:rPr>
          <w:b/>
          <w:bCs/>
        </w:rPr>
      </w:pPr>
      <w:r w:rsidRPr="00E1035D">
        <w:rPr>
          <w:b/>
          <w:bCs/>
        </w:rPr>
        <w:t>3. Contractor’s Commitment</w:t>
      </w:r>
    </w:p>
    <w:p w14:paraId="671B866C" w14:textId="77777777" w:rsidR="002F3A29" w:rsidRPr="00E1035D" w:rsidRDefault="002F3A29" w:rsidP="002F3A29">
      <w:r w:rsidRPr="00E1035D">
        <w:t>By signing this Charter, the Contractor undertakes to:</w:t>
      </w:r>
    </w:p>
    <w:p w14:paraId="2600CC21" w14:textId="77777777" w:rsidR="002F3A29" w:rsidRPr="00E1035D" w:rsidRDefault="002F3A29" w:rsidP="00AD7C7C">
      <w:pPr>
        <w:numPr>
          <w:ilvl w:val="0"/>
          <w:numId w:val="110"/>
        </w:numPr>
      </w:pPr>
      <w:r w:rsidRPr="00E1035D">
        <w:t xml:space="preserve">Comply with the above rules; </w:t>
      </w:r>
    </w:p>
    <w:p w14:paraId="07A3E13D" w14:textId="77777777" w:rsidR="002F3A29" w:rsidRPr="00E1035D" w:rsidRDefault="002F3A29" w:rsidP="00AD7C7C">
      <w:pPr>
        <w:numPr>
          <w:ilvl w:val="0"/>
          <w:numId w:val="110"/>
        </w:numPr>
      </w:pPr>
      <w:r w:rsidRPr="00E1035D">
        <w:t xml:space="preserve">Inform and train its personnel accordingly; </w:t>
      </w:r>
    </w:p>
    <w:p w14:paraId="35048D12" w14:textId="77777777" w:rsidR="002F3A29" w:rsidRPr="00E1035D" w:rsidRDefault="002F3A29" w:rsidP="00AD7C7C">
      <w:pPr>
        <w:numPr>
          <w:ilvl w:val="0"/>
          <w:numId w:val="110"/>
        </w:numPr>
      </w:pPr>
      <w:r w:rsidRPr="00E1035D">
        <w:t xml:space="preserve">Take all necessary measures to ensure safety. </w:t>
      </w:r>
    </w:p>
    <w:p w14:paraId="0AA4AFF4" w14:textId="77777777" w:rsidR="002F3A29" w:rsidRPr="00E1035D" w:rsidRDefault="002F3A29" w:rsidP="002F3A29">
      <w:pPr>
        <w:outlineLvl w:val="1"/>
        <w:rPr>
          <w:b/>
          <w:bCs/>
        </w:rPr>
      </w:pPr>
      <w:r w:rsidRPr="00E1035D">
        <w:rPr>
          <w:b/>
          <w:bCs/>
        </w:rPr>
        <w:t>4. Consequences of Non-Compliance</w:t>
      </w:r>
    </w:p>
    <w:p w14:paraId="6AFED0E5" w14:textId="77777777" w:rsidR="002F3A29" w:rsidRPr="00E1035D" w:rsidRDefault="002F3A29" w:rsidP="002F3A29">
      <w:r w:rsidRPr="00E1035D">
        <w:t>The Contracting Authority reserves the right to:</w:t>
      </w:r>
    </w:p>
    <w:p w14:paraId="4CA0D64E" w14:textId="77777777" w:rsidR="002F3A29" w:rsidRPr="00E1035D" w:rsidRDefault="002F3A29" w:rsidP="00AD7C7C">
      <w:pPr>
        <w:numPr>
          <w:ilvl w:val="0"/>
          <w:numId w:val="111"/>
        </w:numPr>
      </w:pPr>
      <w:r w:rsidRPr="00E1035D">
        <w:t xml:space="preserve">Suspend or terminate the works; </w:t>
      </w:r>
    </w:p>
    <w:p w14:paraId="514A4494" w14:textId="77777777" w:rsidR="002F3A29" w:rsidRPr="00E1035D" w:rsidRDefault="002F3A29" w:rsidP="00AD7C7C">
      <w:pPr>
        <w:numPr>
          <w:ilvl w:val="0"/>
          <w:numId w:val="111"/>
        </w:numPr>
      </w:pPr>
      <w:r w:rsidRPr="00E1035D">
        <w:t xml:space="preserve">Deny site access to any non-compliant personnel; </w:t>
      </w:r>
    </w:p>
    <w:p w14:paraId="2935BE3B" w14:textId="77777777" w:rsidR="002F3A29" w:rsidRPr="00E1035D" w:rsidRDefault="002F3A29" w:rsidP="00AD7C7C">
      <w:pPr>
        <w:numPr>
          <w:ilvl w:val="0"/>
          <w:numId w:val="111"/>
        </w:numPr>
      </w:pPr>
      <w:r w:rsidRPr="00E1035D">
        <w:lastRenderedPageBreak/>
        <w:t xml:space="preserve">Apply the sanctions provided for in the contract. </w:t>
      </w:r>
    </w:p>
    <w:p w14:paraId="0DCF9675" w14:textId="77777777" w:rsidR="002F3A29" w:rsidRPr="00E1035D" w:rsidRDefault="002F3A29" w:rsidP="002F3A29">
      <w:pPr>
        <w:outlineLvl w:val="1"/>
        <w:rPr>
          <w:b/>
          <w:bCs/>
        </w:rPr>
      </w:pPr>
      <w:r w:rsidRPr="00E1035D">
        <w:rPr>
          <w:b/>
          <w:bCs/>
        </w:rPr>
        <w:t>5. Signatures</w:t>
      </w:r>
    </w:p>
    <w:p w14:paraId="6FCBC2BE" w14:textId="77777777" w:rsidR="002F3A29" w:rsidRPr="00E1035D" w:rsidRDefault="002F3A29" w:rsidP="002F3A29">
      <w:pPr>
        <w:outlineLvl w:val="2"/>
        <w:rPr>
          <w:b/>
          <w:bCs/>
        </w:rPr>
      </w:pPr>
      <w:r w:rsidRPr="00E1035D">
        <w:rPr>
          <w:b/>
          <w:bCs/>
        </w:rPr>
        <w:t>The Contractor</w:t>
      </w:r>
    </w:p>
    <w:p w14:paraId="76FAF4B9" w14:textId="77777777" w:rsidR="002F3A29" w:rsidRPr="00E1035D" w:rsidRDefault="002F3A29" w:rsidP="002F3A29">
      <w:r w:rsidRPr="00E1035D">
        <w:t>Name: .........................................................................................</w:t>
      </w:r>
      <w:r w:rsidRPr="00E1035D">
        <w:br/>
        <w:t>Position: ......................................................................................</w:t>
      </w:r>
      <w:r w:rsidRPr="00E1035D">
        <w:br/>
        <w:t>Signature &amp; Stamp:</w:t>
      </w:r>
    </w:p>
    <w:p w14:paraId="148B473C" w14:textId="77777777" w:rsidR="002F3A29" w:rsidRPr="00E1035D" w:rsidRDefault="0067191A" w:rsidP="002F3A29">
      <w:r>
        <w:pict w14:anchorId="7B26119E">
          <v:rect id="_x0000_i1027" style="width:0;height:1.5pt" o:hralign="center" o:hrstd="t" o:hr="t" fillcolor="#a0a0a0" stroked="f"/>
        </w:pict>
      </w:r>
    </w:p>
    <w:p w14:paraId="3E387D2C" w14:textId="77777777" w:rsidR="002F3A29" w:rsidRPr="00E1035D" w:rsidRDefault="002F3A29" w:rsidP="002F3A29">
      <w:pPr>
        <w:outlineLvl w:val="2"/>
        <w:rPr>
          <w:b/>
          <w:bCs/>
        </w:rPr>
      </w:pPr>
      <w:r w:rsidRPr="00E1035D">
        <w:rPr>
          <w:b/>
          <w:bCs/>
        </w:rPr>
        <w:t>The Contracting Authority</w:t>
      </w:r>
    </w:p>
    <w:p w14:paraId="1826D98D" w14:textId="77777777" w:rsidR="002F3A29" w:rsidRPr="00E1035D" w:rsidRDefault="002F3A29" w:rsidP="002F3A29">
      <w:r w:rsidRPr="00E1035D">
        <w:t>Name: .........................................................................................</w:t>
      </w:r>
      <w:r w:rsidRPr="00E1035D">
        <w:br/>
        <w:t>Position: ......................................................................................</w:t>
      </w:r>
      <w:r w:rsidRPr="00E1035D">
        <w:br/>
        <w:t>Signature:</w:t>
      </w:r>
    </w:p>
    <w:p w14:paraId="2574C486" w14:textId="77777777" w:rsidR="00CC5C0B" w:rsidRPr="00E1035D" w:rsidRDefault="00CC5C0B">
      <w:pPr>
        <w:jc w:val="center"/>
        <w:rPr>
          <w:b/>
          <w:spacing w:val="35"/>
          <w:w w:val="88"/>
          <w:position w:val="1"/>
        </w:rPr>
      </w:pPr>
    </w:p>
    <w:p w14:paraId="0BA41B67" w14:textId="77777777" w:rsidR="00CC5C0B" w:rsidRPr="00E1035D" w:rsidRDefault="00CC5C0B">
      <w:pPr>
        <w:jc w:val="center"/>
        <w:rPr>
          <w:b/>
          <w:spacing w:val="35"/>
          <w:w w:val="88"/>
          <w:position w:val="1"/>
          <w:sz w:val="40"/>
          <w:szCs w:val="40"/>
        </w:rPr>
      </w:pPr>
    </w:p>
    <w:p w14:paraId="31BC0647" w14:textId="77777777" w:rsidR="00CC5C0B" w:rsidRPr="00E1035D" w:rsidRDefault="00CC5C0B">
      <w:pPr>
        <w:jc w:val="center"/>
        <w:rPr>
          <w:b/>
          <w:spacing w:val="35"/>
          <w:w w:val="88"/>
          <w:position w:val="1"/>
          <w:sz w:val="40"/>
          <w:szCs w:val="40"/>
        </w:rPr>
      </w:pPr>
    </w:p>
    <w:p w14:paraId="15498CB1" w14:textId="77777777" w:rsidR="00CC5C0B" w:rsidRPr="00E1035D" w:rsidRDefault="00CC5C0B">
      <w:pPr>
        <w:rPr>
          <w:b/>
          <w:spacing w:val="35"/>
          <w:w w:val="88"/>
          <w:position w:val="1"/>
          <w:sz w:val="40"/>
          <w:szCs w:val="40"/>
        </w:rPr>
      </w:pPr>
    </w:p>
    <w:p w14:paraId="41A70CEF" w14:textId="77777777" w:rsidR="00CC5C0B" w:rsidRPr="00E1035D" w:rsidRDefault="00CC5C0B">
      <w:pPr>
        <w:rPr>
          <w:b/>
          <w:spacing w:val="35"/>
          <w:w w:val="88"/>
          <w:position w:val="1"/>
          <w:sz w:val="40"/>
          <w:szCs w:val="40"/>
        </w:rPr>
      </w:pPr>
    </w:p>
    <w:p w14:paraId="40A8143A" w14:textId="77777777" w:rsidR="00CC5C0B" w:rsidRPr="00E1035D" w:rsidRDefault="00CC5C0B">
      <w:pPr>
        <w:rPr>
          <w:b/>
          <w:spacing w:val="35"/>
          <w:w w:val="88"/>
          <w:position w:val="1"/>
          <w:sz w:val="40"/>
          <w:szCs w:val="40"/>
        </w:rPr>
      </w:pPr>
    </w:p>
    <w:p w14:paraId="0B1CC206" w14:textId="77777777" w:rsidR="00CC5C0B" w:rsidRPr="00E1035D" w:rsidRDefault="00CC5C0B">
      <w:pPr>
        <w:rPr>
          <w:b/>
          <w:spacing w:val="35"/>
          <w:w w:val="88"/>
          <w:position w:val="1"/>
          <w:sz w:val="40"/>
          <w:szCs w:val="40"/>
        </w:rPr>
      </w:pPr>
    </w:p>
    <w:p w14:paraId="694C288F" w14:textId="77777777" w:rsidR="00CC5C0B" w:rsidRPr="00E1035D" w:rsidRDefault="00CC5C0B">
      <w:pPr>
        <w:rPr>
          <w:b/>
          <w:spacing w:val="35"/>
          <w:w w:val="88"/>
          <w:position w:val="1"/>
          <w:sz w:val="40"/>
          <w:szCs w:val="40"/>
        </w:rPr>
      </w:pPr>
    </w:p>
    <w:p w14:paraId="29BCE19F" w14:textId="77777777" w:rsidR="00CC5C0B" w:rsidRPr="00E1035D" w:rsidRDefault="00CC5C0B">
      <w:pPr>
        <w:rPr>
          <w:b/>
          <w:spacing w:val="35"/>
          <w:w w:val="88"/>
          <w:position w:val="1"/>
          <w:sz w:val="40"/>
          <w:szCs w:val="40"/>
        </w:rPr>
      </w:pPr>
    </w:p>
    <w:p w14:paraId="4E286B46" w14:textId="77777777" w:rsidR="00CC5C0B" w:rsidRPr="00E1035D" w:rsidRDefault="00CC5C0B">
      <w:pPr>
        <w:rPr>
          <w:b/>
          <w:spacing w:val="35"/>
          <w:w w:val="88"/>
          <w:position w:val="1"/>
          <w:sz w:val="40"/>
          <w:szCs w:val="40"/>
        </w:rPr>
      </w:pPr>
    </w:p>
    <w:p w14:paraId="7FA84673" w14:textId="77777777" w:rsidR="00CC5C0B" w:rsidRPr="00E1035D" w:rsidRDefault="00CC5C0B">
      <w:pPr>
        <w:rPr>
          <w:b/>
          <w:spacing w:val="35"/>
          <w:w w:val="88"/>
          <w:position w:val="1"/>
          <w:sz w:val="40"/>
          <w:szCs w:val="40"/>
        </w:rPr>
      </w:pPr>
    </w:p>
    <w:p w14:paraId="75A3AACD" w14:textId="77777777" w:rsidR="00CC5C0B" w:rsidRPr="00E1035D" w:rsidRDefault="00CC5C0B">
      <w:pPr>
        <w:rPr>
          <w:b/>
          <w:spacing w:val="35"/>
          <w:w w:val="88"/>
          <w:position w:val="1"/>
          <w:sz w:val="40"/>
          <w:szCs w:val="40"/>
        </w:rPr>
      </w:pPr>
    </w:p>
    <w:p w14:paraId="22DC7296" w14:textId="77777777" w:rsidR="00CC5C0B" w:rsidRPr="00E1035D" w:rsidRDefault="00CC5C0B">
      <w:pPr>
        <w:rPr>
          <w:b/>
          <w:spacing w:val="35"/>
          <w:w w:val="88"/>
          <w:position w:val="1"/>
          <w:sz w:val="40"/>
          <w:szCs w:val="40"/>
        </w:rPr>
      </w:pPr>
    </w:p>
    <w:p w14:paraId="7E249E8F" w14:textId="77777777" w:rsidR="00CC5C0B" w:rsidRPr="00E1035D" w:rsidRDefault="00CC5C0B">
      <w:pPr>
        <w:rPr>
          <w:b/>
          <w:spacing w:val="35"/>
          <w:w w:val="88"/>
          <w:position w:val="1"/>
          <w:sz w:val="40"/>
          <w:szCs w:val="40"/>
        </w:rPr>
      </w:pPr>
    </w:p>
    <w:p w14:paraId="5DE3CB62" w14:textId="77777777" w:rsidR="00CC5C0B" w:rsidRPr="00E1035D" w:rsidRDefault="00CC5C0B">
      <w:pPr>
        <w:rPr>
          <w:b/>
          <w:spacing w:val="35"/>
          <w:w w:val="88"/>
          <w:position w:val="1"/>
          <w:sz w:val="40"/>
          <w:szCs w:val="40"/>
        </w:rPr>
      </w:pPr>
    </w:p>
    <w:p w14:paraId="06FE5D20" w14:textId="77777777" w:rsidR="00CC5C0B" w:rsidRPr="00E1035D" w:rsidRDefault="00CC5C0B">
      <w:pPr>
        <w:rPr>
          <w:b/>
          <w:spacing w:val="35"/>
          <w:w w:val="88"/>
          <w:position w:val="1"/>
          <w:sz w:val="40"/>
          <w:szCs w:val="40"/>
        </w:rPr>
      </w:pPr>
    </w:p>
    <w:p w14:paraId="67474507" w14:textId="77777777" w:rsidR="00CC5C0B" w:rsidRPr="00E1035D" w:rsidRDefault="00CC5C0B">
      <w:pPr>
        <w:rPr>
          <w:b/>
          <w:spacing w:val="35"/>
          <w:w w:val="88"/>
          <w:position w:val="1"/>
          <w:sz w:val="40"/>
          <w:szCs w:val="40"/>
        </w:rPr>
      </w:pPr>
    </w:p>
    <w:p w14:paraId="3430046C" w14:textId="77777777" w:rsidR="00CC5C0B" w:rsidRPr="00E1035D" w:rsidRDefault="00CC5C0B">
      <w:pPr>
        <w:rPr>
          <w:b/>
          <w:spacing w:val="35"/>
          <w:w w:val="88"/>
          <w:position w:val="1"/>
          <w:sz w:val="40"/>
          <w:szCs w:val="40"/>
        </w:rPr>
      </w:pPr>
    </w:p>
    <w:p w14:paraId="312665C6" w14:textId="77777777" w:rsidR="00CC5C0B" w:rsidRPr="00E1035D" w:rsidRDefault="00CC5C0B">
      <w:pPr>
        <w:rPr>
          <w:b/>
          <w:spacing w:val="35"/>
          <w:w w:val="88"/>
          <w:position w:val="1"/>
          <w:sz w:val="40"/>
          <w:szCs w:val="40"/>
        </w:rPr>
      </w:pPr>
    </w:p>
    <w:p w14:paraId="291B1BCC" w14:textId="77777777" w:rsidR="00CC5C0B" w:rsidRPr="00E1035D" w:rsidRDefault="00CC5C0B">
      <w:pPr>
        <w:rPr>
          <w:b/>
          <w:spacing w:val="35"/>
          <w:w w:val="88"/>
          <w:position w:val="1"/>
          <w:sz w:val="40"/>
          <w:szCs w:val="40"/>
        </w:rPr>
      </w:pPr>
    </w:p>
    <w:p w14:paraId="100623CC" w14:textId="77777777" w:rsidR="00CC5C0B" w:rsidRPr="00E1035D" w:rsidRDefault="00CC5C0B">
      <w:pPr>
        <w:rPr>
          <w:b/>
          <w:spacing w:val="35"/>
          <w:w w:val="88"/>
          <w:position w:val="1"/>
          <w:sz w:val="40"/>
          <w:szCs w:val="40"/>
        </w:rPr>
      </w:pPr>
    </w:p>
    <w:p w14:paraId="569815E9" w14:textId="77777777" w:rsidR="00CC5C0B" w:rsidRPr="00E1035D" w:rsidRDefault="00CC5C0B">
      <w:pPr>
        <w:rPr>
          <w:b/>
          <w:spacing w:val="35"/>
          <w:w w:val="88"/>
          <w:position w:val="1"/>
          <w:sz w:val="40"/>
          <w:szCs w:val="40"/>
        </w:rPr>
      </w:pPr>
    </w:p>
    <w:p w14:paraId="238D6C74" w14:textId="77777777" w:rsidR="00CC5C0B" w:rsidRPr="00E1035D" w:rsidRDefault="00CC5C0B">
      <w:pPr>
        <w:rPr>
          <w:b/>
          <w:spacing w:val="35"/>
          <w:w w:val="88"/>
          <w:position w:val="1"/>
          <w:sz w:val="40"/>
          <w:szCs w:val="40"/>
        </w:rPr>
      </w:pPr>
    </w:p>
    <w:p w14:paraId="03866BB2" w14:textId="77777777" w:rsidR="00CC5C0B" w:rsidRPr="00E1035D" w:rsidRDefault="00CC5C0B">
      <w:pPr>
        <w:rPr>
          <w:b/>
          <w:spacing w:val="35"/>
          <w:w w:val="88"/>
          <w:position w:val="1"/>
          <w:sz w:val="40"/>
          <w:szCs w:val="40"/>
        </w:rPr>
      </w:pPr>
    </w:p>
    <w:p w14:paraId="56DE3F10" w14:textId="77777777" w:rsidR="00CC5C0B" w:rsidRPr="00E1035D" w:rsidRDefault="00CC5C0B">
      <w:pPr>
        <w:rPr>
          <w:b/>
          <w:spacing w:val="35"/>
          <w:w w:val="88"/>
          <w:position w:val="1"/>
          <w:sz w:val="40"/>
          <w:szCs w:val="40"/>
        </w:rPr>
      </w:pPr>
    </w:p>
    <w:p w14:paraId="272639E2" w14:textId="77777777" w:rsidR="00CC5C0B" w:rsidRPr="00E1035D" w:rsidRDefault="00CC5C0B">
      <w:pPr>
        <w:rPr>
          <w:b/>
          <w:spacing w:val="35"/>
          <w:w w:val="88"/>
          <w:position w:val="1"/>
          <w:sz w:val="40"/>
          <w:szCs w:val="40"/>
        </w:rPr>
      </w:pPr>
    </w:p>
    <w:p w14:paraId="00874A41" w14:textId="77777777" w:rsidR="00CC5C0B" w:rsidRPr="00E1035D" w:rsidRDefault="00CC5C0B">
      <w:pPr>
        <w:rPr>
          <w:b/>
          <w:spacing w:val="35"/>
          <w:w w:val="88"/>
          <w:position w:val="1"/>
          <w:sz w:val="40"/>
          <w:szCs w:val="40"/>
        </w:rPr>
      </w:pPr>
    </w:p>
    <w:p w14:paraId="61384719" w14:textId="77777777" w:rsidR="00CC5C0B" w:rsidRPr="00E1035D" w:rsidRDefault="00CC5C0B">
      <w:pPr>
        <w:rPr>
          <w:b/>
          <w:spacing w:val="35"/>
          <w:w w:val="88"/>
          <w:position w:val="1"/>
          <w:sz w:val="40"/>
          <w:szCs w:val="40"/>
        </w:rPr>
      </w:pPr>
    </w:p>
    <w:p w14:paraId="470C7FB8" w14:textId="77777777" w:rsidR="00CC5C0B" w:rsidRPr="00E1035D" w:rsidRDefault="00CC5C0B">
      <w:pPr>
        <w:rPr>
          <w:b/>
          <w:spacing w:val="35"/>
          <w:w w:val="88"/>
          <w:position w:val="1"/>
          <w:sz w:val="40"/>
          <w:szCs w:val="40"/>
        </w:rPr>
      </w:pPr>
    </w:p>
    <w:p w14:paraId="458CA1E4" w14:textId="77777777" w:rsidR="00CC5C0B" w:rsidRPr="00E1035D" w:rsidRDefault="00CC5C0B">
      <w:pPr>
        <w:rPr>
          <w:b/>
          <w:spacing w:val="35"/>
          <w:w w:val="88"/>
          <w:position w:val="1"/>
          <w:sz w:val="40"/>
          <w:szCs w:val="40"/>
        </w:rPr>
      </w:pPr>
    </w:p>
    <w:p w14:paraId="3F2B7ED2" w14:textId="77777777" w:rsidR="00CC5C0B" w:rsidRPr="00E1035D" w:rsidRDefault="00CC5C0B">
      <w:pPr>
        <w:rPr>
          <w:b/>
          <w:spacing w:val="35"/>
          <w:w w:val="88"/>
          <w:position w:val="1"/>
          <w:sz w:val="40"/>
          <w:szCs w:val="40"/>
        </w:rPr>
      </w:pPr>
    </w:p>
    <w:p w14:paraId="02AD13B6" w14:textId="77777777" w:rsidR="00CC5C0B" w:rsidRPr="00E1035D" w:rsidRDefault="00CC5C0B">
      <w:pPr>
        <w:rPr>
          <w:b/>
          <w:spacing w:val="35"/>
          <w:w w:val="88"/>
          <w:position w:val="1"/>
          <w:sz w:val="40"/>
          <w:szCs w:val="40"/>
        </w:rPr>
      </w:pPr>
    </w:p>
    <w:p w14:paraId="60476791" w14:textId="77777777" w:rsidR="00507871" w:rsidRDefault="002F3A29" w:rsidP="002F3A29">
      <w:pPr>
        <w:jc w:val="center"/>
        <w:rPr>
          <w:b/>
          <w:spacing w:val="35"/>
          <w:w w:val="88"/>
          <w:position w:val="1"/>
          <w:sz w:val="40"/>
          <w:szCs w:val="40"/>
        </w:rPr>
      </w:pPr>
      <w:r w:rsidRPr="00E1035D">
        <w:rPr>
          <w:b/>
          <w:spacing w:val="35"/>
          <w:w w:val="88"/>
          <w:position w:val="1"/>
          <w:sz w:val="40"/>
          <w:szCs w:val="40"/>
        </w:rPr>
        <w:tab/>
      </w:r>
    </w:p>
    <w:p w14:paraId="458605CA" w14:textId="77777777" w:rsidR="00507871" w:rsidRDefault="00507871" w:rsidP="002F3A29">
      <w:pPr>
        <w:jc w:val="center"/>
        <w:rPr>
          <w:b/>
          <w:spacing w:val="35"/>
          <w:w w:val="88"/>
          <w:position w:val="1"/>
          <w:sz w:val="40"/>
          <w:szCs w:val="40"/>
        </w:rPr>
      </w:pPr>
    </w:p>
    <w:p w14:paraId="41990128" w14:textId="77777777" w:rsidR="00507871" w:rsidRDefault="00507871" w:rsidP="002F3A29">
      <w:pPr>
        <w:jc w:val="center"/>
        <w:rPr>
          <w:b/>
          <w:spacing w:val="35"/>
          <w:w w:val="88"/>
          <w:position w:val="1"/>
          <w:sz w:val="40"/>
          <w:szCs w:val="40"/>
        </w:rPr>
      </w:pPr>
    </w:p>
    <w:p w14:paraId="44D9E34A" w14:textId="2E5D1F49" w:rsidR="002F3A29" w:rsidRPr="00E1035D" w:rsidRDefault="002F3A29" w:rsidP="002F3A29">
      <w:pPr>
        <w:jc w:val="center"/>
        <w:rPr>
          <w:b/>
          <w:lang w:val="en-GB"/>
        </w:rPr>
      </w:pPr>
      <w:r w:rsidRPr="00E1035D">
        <w:rPr>
          <w:b/>
          <w:lang w:val="en-GB"/>
        </w:rPr>
        <w:t>Document No. 1</w:t>
      </w:r>
      <w:r w:rsidR="005C3E34" w:rsidRPr="00E1035D">
        <w:rPr>
          <w:b/>
          <w:lang w:val="en-GB"/>
        </w:rPr>
        <w:t>6</w:t>
      </w:r>
      <w:r w:rsidRPr="00E1035D">
        <w:rPr>
          <w:b/>
          <w:lang w:val="en-GB"/>
        </w:rPr>
        <w:t>:</w:t>
      </w:r>
    </w:p>
    <w:p w14:paraId="75F1743C" w14:textId="77777777" w:rsidR="002F3A29" w:rsidRPr="00E1035D" w:rsidRDefault="002F3A29" w:rsidP="002F3A29">
      <w:pPr>
        <w:jc w:val="center"/>
        <w:rPr>
          <w:lang w:val="en-GB"/>
        </w:rPr>
      </w:pPr>
    </w:p>
    <w:p w14:paraId="4B051749" w14:textId="77777777" w:rsidR="002F3A29" w:rsidRPr="00E1035D" w:rsidRDefault="002F3A29" w:rsidP="002F3A29">
      <w:pPr>
        <w:jc w:val="center"/>
        <w:rPr>
          <w:lang w:val="en-GB"/>
        </w:rPr>
      </w:pPr>
      <w:r w:rsidRPr="00E1035D">
        <w:rPr>
          <w:noProof/>
          <w:lang w:val="en-US" w:eastAsia="en-US"/>
        </w:rPr>
        <mc:AlternateContent>
          <mc:Choice Requires="wps">
            <w:drawing>
              <wp:anchor distT="0" distB="0" distL="114300" distR="114300" simplePos="0" relativeHeight="251685888" behindDoc="0" locked="0" layoutInCell="1" allowOverlap="1" wp14:anchorId="7E7EC505" wp14:editId="60593CF0">
                <wp:simplePos x="0" y="0"/>
                <wp:positionH relativeFrom="column">
                  <wp:posOffset>548995</wp:posOffset>
                </wp:positionH>
                <wp:positionV relativeFrom="paragraph">
                  <wp:posOffset>20461</wp:posOffset>
                </wp:positionV>
                <wp:extent cx="5545686" cy="736270"/>
                <wp:effectExtent l="0" t="0" r="17145" b="26035"/>
                <wp:wrapNone/>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5686" cy="736270"/>
                        </a:xfrm>
                        <a:prstGeom prst="rect">
                          <a:avLst/>
                        </a:prstGeom>
                        <a:solidFill>
                          <a:srgbClr val="D8D8D8"/>
                        </a:solidFill>
                        <a:ln w="9525">
                          <a:solidFill>
                            <a:srgbClr val="000000"/>
                          </a:solidFill>
                          <a:miter lim="800000"/>
                          <a:headEnd/>
                          <a:tailEnd/>
                        </a:ln>
                      </wps:spPr>
                      <wps:txbx>
                        <w:txbxContent>
                          <w:p w14:paraId="37F8722F" w14:textId="77777777" w:rsidR="001C72EA" w:rsidRPr="00420374" w:rsidRDefault="001C72EA"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46" type="#_x0000_t202" style="position:absolute;left:0;text-align:left;margin-left:43.25pt;margin-top:1.6pt;width:436.65pt;height:57.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" fillcolor="#d8d8d8">
                <v:textbox>
                  <w:txbxContent>
                    <w:p w14:paraId="37F8722F" w14:textId="77777777" w:rsidR="001C72EA" w:rsidRPr="00420374" w:rsidRDefault="001C72EA" w:rsidP="005E031A">
                      <w:pPr>
                        <w:jc w:val="center"/>
                      </w:pPr>
                      <w:r w:rsidRPr="005E031A">
                        <w:rPr>
                          <w:rFonts w:ascii="Tw Cen MT" w:hAnsi="Tw Cen MT"/>
                          <w:b/>
                          <w:sz w:val="32"/>
                          <w:szCs w:val="32"/>
                          <w:lang w:val="en-US"/>
                        </w:rPr>
                        <w:t>LIST OF AUTHORIZED BANKING INSTITUTIONS AND INSURANCE COMPANIES FOR ISSUING BID SECURITIES IN PUBLIC PROCUREMENT (2026</w:t>
                      </w:r>
                      <w:r>
                        <w:rPr>
                          <w:rFonts w:ascii="Tw Cen MT" w:hAnsi="Tw Cen MT"/>
                          <w:b/>
                          <w:sz w:val="32"/>
                          <w:szCs w:val="32"/>
                          <w:lang w:val="en-US"/>
                        </w:rPr>
                        <w:t>)</w:t>
                      </w:r>
                    </w:p>
                  </w:txbxContent>
                </v:textbox>
              </v:shape>
            </w:pict>
          </mc:Fallback>
        </mc:AlternateContent>
      </w:r>
    </w:p>
    <w:p w14:paraId="1D5B1E2B" w14:textId="77777777" w:rsidR="002F3A29" w:rsidRPr="00E1035D" w:rsidRDefault="002F3A29" w:rsidP="002F3A29">
      <w:pPr>
        <w:jc w:val="center"/>
        <w:rPr>
          <w:lang w:val="en-GB"/>
        </w:rPr>
      </w:pPr>
    </w:p>
    <w:p w14:paraId="4BA11882" w14:textId="77777777" w:rsidR="002F3A29" w:rsidRPr="00E1035D" w:rsidRDefault="002F3A29" w:rsidP="002F3A29">
      <w:pPr>
        <w:tabs>
          <w:tab w:val="left" w:pos="2910"/>
        </w:tabs>
        <w:rPr>
          <w:b/>
          <w:spacing w:val="35"/>
          <w:w w:val="88"/>
          <w:position w:val="1"/>
          <w:sz w:val="40"/>
          <w:szCs w:val="40"/>
        </w:rPr>
      </w:pPr>
    </w:p>
    <w:p w14:paraId="7E36189A" w14:textId="77777777" w:rsidR="002F3A29" w:rsidRPr="00E1035D" w:rsidRDefault="002F3A29">
      <w:pPr>
        <w:rPr>
          <w:b/>
          <w:spacing w:val="35"/>
          <w:w w:val="88"/>
          <w:position w:val="1"/>
          <w:sz w:val="40"/>
          <w:szCs w:val="40"/>
        </w:rPr>
      </w:pPr>
    </w:p>
    <w:p w14:paraId="7C5AC2EE" w14:textId="77777777" w:rsidR="00CC5C0B" w:rsidRPr="00E1035D" w:rsidRDefault="00CC5C0B">
      <w:pPr>
        <w:jc w:val="center"/>
        <w:rPr>
          <w:b/>
          <w:spacing w:val="35"/>
          <w:w w:val="88"/>
          <w:position w:val="1"/>
          <w:sz w:val="40"/>
          <w:szCs w:val="40"/>
        </w:rPr>
      </w:pPr>
    </w:p>
    <w:p w14:paraId="40F50F62" w14:textId="77777777" w:rsidR="00CC5C0B" w:rsidRPr="00E1035D" w:rsidRDefault="00EB3AA7">
      <w:pPr>
        <w:spacing w:after="160" w:line="259" w:lineRule="auto"/>
        <w:rPr>
          <w:b/>
          <w:spacing w:val="35"/>
          <w:w w:val="88"/>
          <w:position w:val="1"/>
          <w:sz w:val="40"/>
          <w:szCs w:val="40"/>
        </w:rPr>
      </w:pPr>
      <w:r w:rsidRPr="00E1035D">
        <w:rPr>
          <w:b/>
          <w:spacing w:val="35"/>
          <w:w w:val="88"/>
          <w:position w:val="1"/>
          <w:sz w:val="40"/>
          <w:szCs w:val="40"/>
        </w:rPr>
        <w:t xml:space="preserve">       </w:t>
      </w:r>
    </w:p>
    <w:p w14:paraId="145C043C" w14:textId="77777777" w:rsidR="00CC5C0B" w:rsidRPr="00E1035D" w:rsidRDefault="00CC5C0B">
      <w:pPr>
        <w:spacing w:after="160" w:line="259" w:lineRule="auto"/>
        <w:rPr>
          <w:b/>
          <w:spacing w:val="35"/>
          <w:w w:val="88"/>
          <w:position w:val="1"/>
          <w:sz w:val="40"/>
          <w:szCs w:val="40"/>
        </w:rPr>
      </w:pPr>
    </w:p>
    <w:p w14:paraId="291B3F46" w14:textId="77777777" w:rsidR="00CC5C0B" w:rsidRPr="00E1035D" w:rsidRDefault="00CC5C0B">
      <w:pPr>
        <w:spacing w:after="160" w:line="259" w:lineRule="auto"/>
        <w:rPr>
          <w:b/>
          <w:spacing w:val="35"/>
          <w:w w:val="88"/>
          <w:position w:val="1"/>
          <w:sz w:val="40"/>
          <w:szCs w:val="40"/>
        </w:rPr>
      </w:pPr>
    </w:p>
    <w:p w14:paraId="1557333A" w14:textId="77777777" w:rsidR="00CC5C0B" w:rsidRPr="00E1035D" w:rsidRDefault="00CC5C0B">
      <w:pPr>
        <w:spacing w:after="160" w:line="259" w:lineRule="auto"/>
        <w:rPr>
          <w:b/>
          <w:spacing w:val="35"/>
          <w:w w:val="88"/>
          <w:position w:val="1"/>
          <w:sz w:val="40"/>
          <w:szCs w:val="40"/>
        </w:rPr>
      </w:pPr>
    </w:p>
    <w:p w14:paraId="4D5506E5" w14:textId="77777777" w:rsidR="00CC5C0B" w:rsidRPr="00E1035D" w:rsidRDefault="00CC5C0B">
      <w:pPr>
        <w:spacing w:after="160" w:line="259" w:lineRule="auto"/>
        <w:rPr>
          <w:b/>
          <w:spacing w:val="35"/>
          <w:w w:val="88"/>
          <w:position w:val="1"/>
          <w:sz w:val="40"/>
          <w:szCs w:val="40"/>
        </w:rPr>
      </w:pPr>
    </w:p>
    <w:p w14:paraId="51F65C54" w14:textId="77777777" w:rsidR="00CC5C0B" w:rsidRPr="00E1035D" w:rsidRDefault="00CC5C0B">
      <w:pPr>
        <w:spacing w:after="160" w:line="259" w:lineRule="auto"/>
        <w:rPr>
          <w:b/>
          <w:spacing w:val="35"/>
          <w:w w:val="88"/>
          <w:position w:val="1"/>
          <w:sz w:val="40"/>
          <w:szCs w:val="40"/>
        </w:rPr>
      </w:pPr>
    </w:p>
    <w:p w14:paraId="7340D3E3" w14:textId="77777777" w:rsidR="00CC5C0B" w:rsidRPr="00E1035D" w:rsidRDefault="00CC5C0B">
      <w:pPr>
        <w:spacing w:after="160" w:line="259" w:lineRule="auto"/>
        <w:rPr>
          <w:b/>
          <w:spacing w:val="35"/>
          <w:w w:val="88"/>
          <w:position w:val="1"/>
          <w:sz w:val="40"/>
          <w:szCs w:val="40"/>
        </w:rPr>
      </w:pPr>
    </w:p>
    <w:p w14:paraId="190D8F59" w14:textId="77777777" w:rsidR="00CC5C0B" w:rsidRPr="00E1035D" w:rsidRDefault="00CC5C0B"/>
    <w:p w14:paraId="384101C1" w14:textId="77777777" w:rsidR="00CC5C0B" w:rsidRPr="00E1035D" w:rsidRDefault="00CC5C0B"/>
    <w:p w14:paraId="30ED1A56" w14:textId="77777777" w:rsidR="00CC5C0B" w:rsidRDefault="00CC5C0B"/>
    <w:p w14:paraId="25CE2F27" w14:textId="77777777" w:rsidR="00507871" w:rsidRDefault="00507871"/>
    <w:p w14:paraId="71F3B9EA" w14:textId="77777777" w:rsidR="00507871" w:rsidRDefault="00507871"/>
    <w:p w14:paraId="2E30428A" w14:textId="77777777" w:rsidR="00507871" w:rsidRPr="00E1035D" w:rsidRDefault="00507871"/>
    <w:p w14:paraId="13182B30" w14:textId="77777777" w:rsidR="00CC5C0B" w:rsidRPr="00E1035D" w:rsidRDefault="00CC5C0B"/>
    <w:p w14:paraId="213D9107" w14:textId="77777777" w:rsidR="00CC5C0B" w:rsidRPr="00E1035D" w:rsidRDefault="00CC5C0B"/>
    <w:p w14:paraId="51F1830C" w14:textId="77777777" w:rsidR="00CC5C0B" w:rsidRPr="00E1035D" w:rsidRDefault="00CC5C0B"/>
    <w:p w14:paraId="393D4478" w14:textId="77777777" w:rsidR="00CC5C0B" w:rsidRPr="00E1035D" w:rsidRDefault="00CC5C0B"/>
    <w:p w14:paraId="083FCD05" w14:textId="77777777" w:rsidR="00CC5C0B" w:rsidRPr="00E1035D" w:rsidRDefault="00EB3AA7">
      <w:pPr>
        <w:widowControl w:val="0"/>
        <w:autoSpaceDE w:val="0"/>
        <w:jc w:val="both"/>
        <w:rPr>
          <w:b/>
          <w:spacing w:val="30"/>
          <w:sz w:val="28"/>
          <w:szCs w:val="28"/>
          <w:lang w:val="en-GB"/>
        </w:rPr>
      </w:pPr>
      <w:r w:rsidRPr="00E1035D">
        <w:rPr>
          <w:b/>
          <w:spacing w:val="30"/>
          <w:sz w:val="28"/>
          <w:szCs w:val="28"/>
          <w:lang w:val="en-GB"/>
        </w:rPr>
        <w:lastRenderedPageBreak/>
        <w:t>A. BAN</w:t>
      </w:r>
      <w:r w:rsidR="002F3A29" w:rsidRPr="00E1035D">
        <w:rPr>
          <w:b/>
          <w:spacing w:val="30"/>
          <w:sz w:val="28"/>
          <w:szCs w:val="28"/>
          <w:lang w:val="en-GB"/>
        </w:rPr>
        <w:t>K</w:t>
      </w:r>
    </w:p>
    <w:p w14:paraId="12A8EBB2" w14:textId="77777777" w:rsidR="00CC5C0B" w:rsidRPr="00E1035D" w:rsidRDefault="00EB3AA7">
      <w:pPr>
        <w:spacing w:line="276" w:lineRule="auto"/>
        <w:jc w:val="both"/>
        <w:rPr>
          <w:sz w:val="28"/>
          <w:szCs w:val="28"/>
          <w:lang w:val="en-GB"/>
        </w:rPr>
      </w:pPr>
      <w:r w:rsidRPr="00E1035D">
        <w:rPr>
          <w:sz w:val="28"/>
          <w:szCs w:val="28"/>
          <w:lang w:val="en-GB"/>
        </w:rPr>
        <w:t>1. Access Bank Cameroun B.P 6000 Yaoundé.</w:t>
      </w:r>
    </w:p>
    <w:p w14:paraId="7566CBF3" w14:textId="77777777" w:rsidR="00CC5C0B" w:rsidRPr="00E1035D" w:rsidRDefault="00EB3AA7">
      <w:pPr>
        <w:spacing w:line="276" w:lineRule="auto"/>
        <w:ind w:left="360" w:hanging="360"/>
        <w:contextualSpacing/>
        <w:jc w:val="both"/>
        <w:rPr>
          <w:sz w:val="28"/>
          <w:szCs w:val="28"/>
          <w:lang w:val="en-GB"/>
        </w:rPr>
      </w:pPr>
      <w:r w:rsidRPr="00E1035D">
        <w:rPr>
          <w:sz w:val="28"/>
          <w:szCs w:val="28"/>
          <w:lang w:val="en-GB"/>
        </w:rPr>
        <w:t>2.   Afriland First Bank (AFB) BP 11834 Yaoundé;</w:t>
      </w:r>
    </w:p>
    <w:p w14:paraId="03AB23A4" w14:textId="77777777" w:rsidR="00CC5C0B" w:rsidRPr="00E1035D" w:rsidRDefault="00EB3AA7">
      <w:pPr>
        <w:spacing w:line="276" w:lineRule="auto"/>
        <w:ind w:left="360" w:hanging="360"/>
        <w:contextualSpacing/>
        <w:jc w:val="both"/>
        <w:rPr>
          <w:sz w:val="28"/>
          <w:szCs w:val="28"/>
          <w:lang w:val="en-GB"/>
        </w:rPr>
      </w:pPr>
      <w:r w:rsidRPr="00E1035D">
        <w:rPr>
          <w:sz w:val="28"/>
          <w:szCs w:val="28"/>
          <w:lang w:val="en-GB"/>
        </w:rPr>
        <w:t>3.  Bange Bank Cameroun (BANGE CMR° BP.34.692) ;</w:t>
      </w:r>
    </w:p>
    <w:p w14:paraId="5782EF84" w14:textId="77777777" w:rsidR="00CC5C0B" w:rsidRPr="00E1035D" w:rsidRDefault="00EB3AA7">
      <w:pPr>
        <w:spacing w:line="276" w:lineRule="auto"/>
        <w:ind w:left="360" w:hanging="360"/>
        <w:contextualSpacing/>
        <w:jc w:val="both"/>
        <w:rPr>
          <w:sz w:val="28"/>
          <w:szCs w:val="28"/>
        </w:rPr>
      </w:pPr>
      <w:r w:rsidRPr="00E1035D">
        <w:rPr>
          <w:sz w:val="28"/>
          <w:szCs w:val="28"/>
          <w:lang w:val="zh-CN"/>
        </w:rPr>
        <w:t xml:space="preserve">4. </w:t>
      </w:r>
      <w:r w:rsidRPr="00E1035D">
        <w:rPr>
          <w:sz w:val="28"/>
          <w:szCs w:val="28"/>
          <w:lang w:val="zh-CN"/>
        </w:rPr>
        <w:tab/>
      </w:r>
      <w:r w:rsidRPr="00E1035D">
        <w:rPr>
          <w:sz w:val="28"/>
          <w:szCs w:val="28"/>
        </w:rPr>
        <w:t>Banque Atlantique du Cameroun (BACM) BP 2933 Douala;</w:t>
      </w:r>
    </w:p>
    <w:p w14:paraId="552B89D9" w14:textId="77777777" w:rsidR="00CC5C0B" w:rsidRPr="00E1035D" w:rsidRDefault="00EB3AA7">
      <w:pPr>
        <w:spacing w:line="276" w:lineRule="auto"/>
        <w:ind w:left="360" w:hanging="360"/>
        <w:contextualSpacing/>
        <w:jc w:val="both"/>
        <w:rPr>
          <w:sz w:val="28"/>
          <w:szCs w:val="28"/>
        </w:rPr>
      </w:pPr>
      <w:r w:rsidRPr="00E1035D">
        <w:rPr>
          <w:sz w:val="28"/>
          <w:szCs w:val="28"/>
        </w:rPr>
        <w:t>5.  Banque Camerounaise des Petites et Moyennes Entreprises (BC-PME) BP 12962 Yaoundé;</w:t>
      </w:r>
    </w:p>
    <w:p w14:paraId="02541D15" w14:textId="77777777" w:rsidR="00CC5C0B" w:rsidRPr="00E1035D" w:rsidRDefault="00EB3AA7">
      <w:pPr>
        <w:spacing w:line="276" w:lineRule="auto"/>
        <w:ind w:left="360" w:hanging="360"/>
        <w:contextualSpacing/>
        <w:jc w:val="both"/>
        <w:rPr>
          <w:sz w:val="28"/>
          <w:szCs w:val="28"/>
          <w:lang w:val="zh-CN"/>
        </w:rPr>
      </w:pPr>
      <w:r w:rsidRPr="00E1035D">
        <w:rPr>
          <w:sz w:val="28"/>
          <w:szCs w:val="28"/>
        </w:rPr>
        <w:t>6. Banque Gabonaise pour le Financement International (BGFI BANK) BP 600 Douala;</w:t>
      </w:r>
    </w:p>
    <w:p w14:paraId="6FEC5A89" w14:textId="77777777" w:rsidR="00CC5C0B" w:rsidRPr="00E1035D" w:rsidRDefault="00EB3AA7">
      <w:pPr>
        <w:spacing w:line="276" w:lineRule="auto"/>
        <w:jc w:val="both"/>
        <w:rPr>
          <w:sz w:val="28"/>
          <w:szCs w:val="28"/>
        </w:rPr>
      </w:pPr>
      <w:r w:rsidRPr="00E1035D">
        <w:rPr>
          <w:sz w:val="28"/>
          <w:szCs w:val="28"/>
        </w:rPr>
        <w:t xml:space="preserve">7.  </w:t>
      </w:r>
      <w:r w:rsidRPr="00E1035D">
        <w:rPr>
          <w:sz w:val="28"/>
          <w:szCs w:val="28"/>
          <w:lang w:val="zh-CN"/>
        </w:rPr>
        <w:t>Banque Internationale du Cameroun pour l’Epargne et le Crédit (BICEC) BP 1925 Douala ;</w:t>
      </w:r>
      <w:r w:rsidRPr="00E1035D">
        <w:rPr>
          <w:sz w:val="28"/>
          <w:szCs w:val="28"/>
        </w:rPr>
        <w:t xml:space="preserve"> </w:t>
      </w:r>
    </w:p>
    <w:p w14:paraId="595A248B" w14:textId="77777777" w:rsidR="00CC5C0B" w:rsidRPr="00E1035D" w:rsidRDefault="00EB3AA7">
      <w:pPr>
        <w:spacing w:line="276" w:lineRule="auto"/>
        <w:jc w:val="both"/>
        <w:rPr>
          <w:sz w:val="28"/>
          <w:szCs w:val="28"/>
          <w:lang w:val="en-GB"/>
        </w:rPr>
      </w:pPr>
      <w:r w:rsidRPr="00E1035D">
        <w:rPr>
          <w:sz w:val="28"/>
          <w:szCs w:val="28"/>
          <w:lang w:val="en-GB"/>
        </w:rPr>
        <w:t xml:space="preserve">8. Citi Bank Cameroun ( CitibankCameroon) BP 4571 Douala; </w:t>
      </w:r>
    </w:p>
    <w:p w14:paraId="7238D31E" w14:textId="77777777" w:rsidR="00CC5C0B" w:rsidRPr="00E1035D" w:rsidRDefault="00EB3AA7">
      <w:pPr>
        <w:spacing w:line="276" w:lineRule="auto"/>
        <w:jc w:val="both"/>
        <w:rPr>
          <w:sz w:val="28"/>
          <w:szCs w:val="28"/>
          <w:lang w:val="en-GB"/>
        </w:rPr>
      </w:pPr>
      <w:r w:rsidRPr="00E1035D">
        <w:rPr>
          <w:sz w:val="28"/>
          <w:szCs w:val="28"/>
          <w:lang w:val="en-GB"/>
        </w:rPr>
        <w:t>9. Commercial Bank of Cameroon (CBC) BP 4004 Douala;</w:t>
      </w:r>
    </w:p>
    <w:p w14:paraId="090811F3" w14:textId="77777777" w:rsidR="00CC5C0B" w:rsidRPr="00E1035D" w:rsidRDefault="00EB3AA7">
      <w:pPr>
        <w:tabs>
          <w:tab w:val="left" w:pos="0"/>
        </w:tabs>
        <w:spacing w:line="276" w:lineRule="auto"/>
        <w:contextualSpacing/>
        <w:jc w:val="both"/>
        <w:rPr>
          <w:sz w:val="28"/>
          <w:szCs w:val="28"/>
        </w:rPr>
      </w:pPr>
      <w:r w:rsidRPr="00E1035D">
        <w:rPr>
          <w:sz w:val="28"/>
          <w:szCs w:val="28"/>
        </w:rPr>
        <w:t xml:space="preserve">10. Crédit Communautaire d’Afrique Bank (CCA Bank) BP 30388 Yaoundé; </w:t>
      </w:r>
    </w:p>
    <w:p w14:paraId="15A5480F" w14:textId="77777777" w:rsidR="00CC5C0B" w:rsidRPr="00E1035D" w:rsidRDefault="00EB3AA7">
      <w:pPr>
        <w:tabs>
          <w:tab w:val="left" w:pos="0"/>
        </w:tabs>
        <w:spacing w:after="120" w:line="276" w:lineRule="auto"/>
        <w:contextualSpacing/>
        <w:jc w:val="both"/>
        <w:rPr>
          <w:sz w:val="28"/>
          <w:szCs w:val="28"/>
          <w:lang w:val="en-GB"/>
        </w:rPr>
      </w:pPr>
      <w:r w:rsidRPr="00E1035D">
        <w:rPr>
          <w:sz w:val="28"/>
          <w:szCs w:val="28"/>
          <w:lang w:val="en-GB"/>
        </w:rPr>
        <w:t xml:space="preserve">11. Ecobank Cameroon (ECOBANK) BP 582 Douala; </w:t>
      </w:r>
    </w:p>
    <w:p w14:paraId="00CA2472" w14:textId="77777777" w:rsidR="00CC5C0B" w:rsidRPr="00E1035D" w:rsidRDefault="00EB3AA7">
      <w:pPr>
        <w:spacing w:after="120" w:line="276" w:lineRule="auto"/>
        <w:contextualSpacing/>
        <w:jc w:val="both"/>
        <w:rPr>
          <w:sz w:val="28"/>
          <w:szCs w:val="28"/>
          <w:lang w:val="zh-CN"/>
        </w:rPr>
      </w:pPr>
      <w:r w:rsidRPr="00E1035D">
        <w:rPr>
          <w:sz w:val="28"/>
          <w:szCs w:val="28"/>
          <w:lang w:val="en-GB"/>
        </w:rPr>
        <w:t xml:space="preserve">12. National Financial Credit Bank (NFC-BANK) BP 6578 Yaoundé;. </w:t>
      </w:r>
    </w:p>
    <w:p w14:paraId="65E4D758" w14:textId="77777777" w:rsidR="00CC5C0B" w:rsidRPr="00E1035D" w:rsidRDefault="00EB3AA7">
      <w:pPr>
        <w:spacing w:after="120" w:line="276" w:lineRule="auto"/>
        <w:contextualSpacing/>
        <w:jc w:val="both"/>
        <w:rPr>
          <w:sz w:val="28"/>
          <w:szCs w:val="28"/>
        </w:rPr>
      </w:pPr>
      <w:r w:rsidRPr="00E1035D">
        <w:rPr>
          <w:sz w:val="28"/>
          <w:szCs w:val="28"/>
          <w:lang w:val="zh-CN"/>
        </w:rPr>
        <w:t xml:space="preserve">13. Société Commerciale de Banques-Cameroun (SCB-CAMEROUN) BP 300 Douala; </w:t>
      </w:r>
    </w:p>
    <w:p w14:paraId="17263213" w14:textId="77777777" w:rsidR="00CC5C0B" w:rsidRPr="00E1035D" w:rsidRDefault="00EB3AA7">
      <w:pPr>
        <w:spacing w:after="120" w:line="276" w:lineRule="auto"/>
        <w:contextualSpacing/>
        <w:jc w:val="both"/>
        <w:rPr>
          <w:sz w:val="28"/>
          <w:szCs w:val="28"/>
        </w:rPr>
      </w:pPr>
      <w:r w:rsidRPr="00E1035D">
        <w:rPr>
          <w:sz w:val="28"/>
          <w:szCs w:val="28"/>
        </w:rPr>
        <w:t xml:space="preserve">14. </w:t>
      </w:r>
      <w:r w:rsidRPr="00E1035D">
        <w:rPr>
          <w:sz w:val="28"/>
          <w:szCs w:val="28"/>
          <w:lang w:val="zh-CN"/>
        </w:rPr>
        <w:t>Société Générale Cameroun (SGC) BP 4042 Douala ;</w:t>
      </w:r>
      <w:r w:rsidRPr="00E1035D">
        <w:rPr>
          <w:sz w:val="28"/>
          <w:szCs w:val="28"/>
        </w:rPr>
        <w:t xml:space="preserve"> </w:t>
      </w:r>
    </w:p>
    <w:p w14:paraId="2F5BBF72" w14:textId="77777777" w:rsidR="00CC5C0B" w:rsidRPr="00E1035D" w:rsidRDefault="00EB3AA7">
      <w:pPr>
        <w:spacing w:after="120" w:line="276" w:lineRule="auto"/>
        <w:contextualSpacing/>
        <w:jc w:val="both"/>
        <w:rPr>
          <w:sz w:val="28"/>
          <w:szCs w:val="28"/>
          <w:lang w:val="en-GB"/>
        </w:rPr>
      </w:pPr>
      <w:r w:rsidRPr="00E1035D">
        <w:rPr>
          <w:sz w:val="28"/>
          <w:szCs w:val="28"/>
          <w:lang w:val="en-GB"/>
        </w:rPr>
        <w:t xml:space="preserve">15. Standard Chartered Bank Cameroon (SCBC) BP 1724 Douala ; </w:t>
      </w:r>
    </w:p>
    <w:p w14:paraId="6DCC4942" w14:textId="77777777" w:rsidR="00CC5C0B" w:rsidRPr="00E1035D" w:rsidRDefault="00EB3AA7">
      <w:pPr>
        <w:spacing w:after="120" w:line="276" w:lineRule="auto"/>
        <w:contextualSpacing/>
        <w:jc w:val="both"/>
        <w:rPr>
          <w:sz w:val="28"/>
          <w:szCs w:val="28"/>
          <w:lang w:val="en-GB"/>
        </w:rPr>
      </w:pPr>
      <w:r w:rsidRPr="00E1035D">
        <w:rPr>
          <w:sz w:val="28"/>
          <w:szCs w:val="28"/>
          <w:lang w:val="en-GB"/>
        </w:rPr>
        <w:t xml:space="preserve">16. Union Bank of Cameroon (UBC) BP 15569 Douala; </w:t>
      </w:r>
    </w:p>
    <w:p w14:paraId="512368CE" w14:textId="77777777" w:rsidR="00CC5C0B" w:rsidRPr="00E1035D" w:rsidRDefault="00EB3AA7">
      <w:pPr>
        <w:spacing w:after="120" w:line="276" w:lineRule="auto"/>
        <w:contextualSpacing/>
        <w:jc w:val="both"/>
        <w:rPr>
          <w:sz w:val="28"/>
          <w:szCs w:val="28"/>
          <w:lang w:val="en-GB"/>
        </w:rPr>
      </w:pPr>
      <w:r w:rsidRPr="00E1035D">
        <w:rPr>
          <w:sz w:val="28"/>
          <w:szCs w:val="28"/>
          <w:lang w:val="en-GB"/>
        </w:rPr>
        <w:t xml:space="preserve">17 United Bank for Africa (UBA) BP 2088 Douala; </w:t>
      </w:r>
    </w:p>
    <w:p w14:paraId="56787C2E" w14:textId="77777777" w:rsidR="00CC5C0B" w:rsidRPr="00E1035D" w:rsidRDefault="00EB3AA7">
      <w:pPr>
        <w:spacing w:after="120" w:line="276" w:lineRule="auto"/>
        <w:contextualSpacing/>
        <w:jc w:val="both"/>
        <w:rPr>
          <w:sz w:val="28"/>
          <w:szCs w:val="28"/>
        </w:rPr>
      </w:pPr>
      <w:r w:rsidRPr="00E1035D">
        <w:rPr>
          <w:sz w:val="28"/>
          <w:szCs w:val="28"/>
        </w:rPr>
        <w:t>18. Régionale d’Epargne et de Crédit BP 30145 Douala Cameroun;</w:t>
      </w:r>
    </w:p>
    <w:p w14:paraId="6740C647" w14:textId="77777777" w:rsidR="00CC5C0B" w:rsidRPr="00E1035D" w:rsidRDefault="00EB3AA7">
      <w:pPr>
        <w:spacing w:after="120" w:line="276" w:lineRule="auto"/>
        <w:contextualSpacing/>
        <w:jc w:val="both"/>
        <w:rPr>
          <w:sz w:val="28"/>
          <w:szCs w:val="28"/>
          <w:lang w:val="en-GB"/>
        </w:rPr>
      </w:pPr>
      <w:r w:rsidRPr="00E1035D">
        <w:rPr>
          <w:sz w:val="28"/>
          <w:szCs w:val="28"/>
          <w:lang w:val="en-GB"/>
        </w:rPr>
        <w:t xml:space="preserve">19. Bank Of Africa (Cameroun), BP 4593 </w:t>
      </w:r>
    </w:p>
    <w:p w14:paraId="3B037C44" w14:textId="77777777" w:rsidR="00CC5C0B" w:rsidRPr="00E1035D" w:rsidRDefault="00EB3AA7">
      <w:pPr>
        <w:ind w:left="1080"/>
        <w:contextualSpacing/>
        <w:jc w:val="both"/>
        <w:rPr>
          <w:b/>
          <w:sz w:val="28"/>
          <w:szCs w:val="28"/>
        </w:rPr>
      </w:pPr>
      <w:r w:rsidRPr="00E1035D">
        <w:rPr>
          <w:b/>
          <w:sz w:val="28"/>
          <w:szCs w:val="28"/>
        </w:rPr>
        <w:t xml:space="preserve">B. </w:t>
      </w:r>
      <w:r w:rsidR="002F3A29" w:rsidRPr="00E1035D">
        <w:rPr>
          <w:b/>
          <w:sz w:val="28"/>
          <w:szCs w:val="28"/>
        </w:rPr>
        <w:t>INSURANCE COMPANIES</w:t>
      </w:r>
    </w:p>
    <w:p w14:paraId="4AE87CCC" w14:textId="77777777" w:rsidR="00CC5C0B" w:rsidRPr="00E1035D" w:rsidRDefault="00EB3AA7">
      <w:pPr>
        <w:spacing w:after="120"/>
        <w:jc w:val="both"/>
        <w:rPr>
          <w:sz w:val="28"/>
          <w:szCs w:val="28"/>
        </w:rPr>
      </w:pPr>
      <w:r w:rsidRPr="00E1035D">
        <w:rPr>
          <w:sz w:val="28"/>
          <w:szCs w:val="28"/>
        </w:rPr>
        <w:t>19</w:t>
      </w:r>
      <w:proofErr w:type="gramStart"/>
      <w:r w:rsidRPr="00E1035D">
        <w:rPr>
          <w:sz w:val="28"/>
          <w:szCs w:val="28"/>
        </w:rPr>
        <w:t>.Activa</w:t>
      </w:r>
      <w:proofErr w:type="gramEnd"/>
      <w:r w:rsidRPr="00E1035D">
        <w:rPr>
          <w:sz w:val="28"/>
          <w:szCs w:val="28"/>
        </w:rPr>
        <w:t xml:space="preserve"> Assurances BP 12970 Douala;</w:t>
      </w:r>
    </w:p>
    <w:p w14:paraId="540872C7" w14:textId="77777777" w:rsidR="00CC5C0B" w:rsidRPr="00E1035D" w:rsidRDefault="00EB3AA7">
      <w:pPr>
        <w:spacing w:after="120"/>
        <w:jc w:val="both"/>
        <w:rPr>
          <w:sz w:val="28"/>
          <w:szCs w:val="28"/>
        </w:rPr>
      </w:pPr>
      <w:r w:rsidRPr="00E1035D">
        <w:rPr>
          <w:sz w:val="28"/>
          <w:szCs w:val="28"/>
        </w:rPr>
        <w:t xml:space="preserve">20.AREA Assurances S.A BP 15584 Douala ; </w:t>
      </w:r>
    </w:p>
    <w:p w14:paraId="63281FDF" w14:textId="77777777" w:rsidR="00CC5C0B" w:rsidRPr="00E1035D" w:rsidRDefault="00EB3AA7">
      <w:pPr>
        <w:spacing w:after="120"/>
        <w:jc w:val="both"/>
        <w:rPr>
          <w:sz w:val="28"/>
          <w:szCs w:val="28"/>
        </w:rPr>
      </w:pPr>
      <w:r w:rsidRPr="00E1035D">
        <w:rPr>
          <w:sz w:val="28"/>
          <w:szCs w:val="28"/>
        </w:rPr>
        <w:t>21.Atlantique Assurances S.A BP 173 Douala ;</w:t>
      </w:r>
    </w:p>
    <w:p w14:paraId="155B9737" w14:textId="77777777" w:rsidR="00CC5C0B" w:rsidRPr="00E1035D" w:rsidRDefault="00EB3AA7">
      <w:pPr>
        <w:spacing w:after="120"/>
        <w:jc w:val="both"/>
        <w:rPr>
          <w:sz w:val="28"/>
          <w:szCs w:val="28"/>
        </w:rPr>
      </w:pPr>
      <w:r w:rsidRPr="00E1035D">
        <w:rPr>
          <w:sz w:val="28"/>
          <w:szCs w:val="28"/>
        </w:rPr>
        <w:t xml:space="preserve">22. Chanas Assurances Cameroun S.A BP 109 Douala; </w:t>
      </w:r>
    </w:p>
    <w:p w14:paraId="75C4CD5A" w14:textId="77777777" w:rsidR="00CC5C0B" w:rsidRPr="00E1035D" w:rsidRDefault="00EB3AA7">
      <w:pPr>
        <w:spacing w:after="120"/>
        <w:jc w:val="both"/>
        <w:rPr>
          <w:sz w:val="28"/>
          <w:szCs w:val="28"/>
        </w:rPr>
      </w:pPr>
      <w:r w:rsidRPr="00E1035D">
        <w:rPr>
          <w:sz w:val="28"/>
          <w:szCs w:val="28"/>
        </w:rPr>
        <w:t>23. CPA /SA BP 54 Douala;</w:t>
      </w:r>
    </w:p>
    <w:p w14:paraId="1A06F4A0" w14:textId="77777777" w:rsidR="00CC5C0B" w:rsidRPr="00E1035D" w:rsidRDefault="00EB3AA7">
      <w:pPr>
        <w:spacing w:after="120"/>
        <w:jc w:val="both"/>
        <w:rPr>
          <w:sz w:val="28"/>
          <w:szCs w:val="28"/>
          <w:lang w:val="en-GB"/>
        </w:rPr>
      </w:pPr>
      <w:r w:rsidRPr="00E1035D">
        <w:rPr>
          <w:sz w:val="28"/>
          <w:szCs w:val="28"/>
          <w:lang w:val="en-GB"/>
        </w:rPr>
        <w:t>24. NSIA Assurance S.A BP 2759 Douala;</w:t>
      </w:r>
    </w:p>
    <w:p w14:paraId="17E36C94" w14:textId="77777777" w:rsidR="00CC5C0B" w:rsidRPr="00E1035D" w:rsidRDefault="00EB3AA7">
      <w:pPr>
        <w:spacing w:after="120"/>
        <w:jc w:val="both"/>
        <w:rPr>
          <w:sz w:val="28"/>
          <w:szCs w:val="28"/>
          <w:lang w:val="en-GB"/>
        </w:rPr>
      </w:pPr>
      <w:r w:rsidRPr="00E1035D">
        <w:rPr>
          <w:sz w:val="28"/>
          <w:szCs w:val="28"/>
          <w:lang w:val="en-GB"/>
        </w:rPr>
        <w:t>25. PRO ASSUR BP 5963 Douala</w:t>
      </w:r>
    </w:p>
    <w:p w14:paraId="0AC92410" w14:textId="77777777" w:rsidR="00CC5C0B" w:rsidRPr="00E1035D" w:rsidRDefault="00EB3AA7">
      <w:pPr>
        <w:spacing w:after="120"/>
        <w:jc w:val="both"/>
        <w:rPr>
          <w:sz w:val="28"/>
          <w:szCs w:val="28"/>
          <w:lang w:val="en-GB"/>
        </w:rPr>
      </w:pPr>
      <w:r w:rsidRPr="00E1035D">
        <w:rPr>
          <w:sz w:val="28"/>
          <w:szCs w:val="28"/>
          <w:lang w:val="en-GB"/>
        </w:rPr>
        <w:t>26. Prudential Beneficial General Insurance S.A BP 2328 Douala;</w:t>
      </w:r>
    </w:p>
    <w:p w14:paraId="6179396D" w14:textId="77777777" w:rsidR="00CC5C0B" w:rsidRPr="00E1035D" w:rsidRDefault="00EB3AA7">
      <w:pPr>
        <w:spacing w:after="120"/>
        <w:jc w:val="both"/>
        <w:rPr>
          <w:sz w:val="28"/>
          <w:szCs w:val="28"/>
        </w:rPr>
      </w:pPr>
      <w:r w:rsidRPr="00E1035D">
        <w:rPr>
          <w:sz w:val="28"/>
          <w:szCs w:val="28"/>
        </w:rPr>
        <w:t>27. ROYAL ONYX Insurance Cie BP 12230 Douala ;</w:t>
      </w:r>
    </w:p>
    <w:p w14:paraId="029CEC9C" w14:textId="77777777" w:rsidR="00CC5C0B" w:rsidRPr="00E1035D" w:rsidRDefault="00EB3AA7">
      <w:pPr>
        <w:spacing w:after="120"/>
        <w:jc w:val="both"/>
        <w:rPr>
          <w:sz w:val="28"/>
          <w:szCs w:val="28"/>
        </w:rPr>
      </w:pPr>
      <w:r w:rsidRPr="00E1035D">
        <w:rPr>
          <w:sz w:val="28"/>
          <w:szCs w:val="28"/>
        </w:rPr>
        <w:t>28.SAAR S.A BP 1011 Douala;</w:t>
      </w:r>
    </w:p>
    <w:p w14:paraId="592DC043" w14:textId="77777777" w:rsidR="00CC5C0B" w:rsidRPr="00E1035D" w:rsidRDefault="00EB3AA7">
      <w:pPr>
        <w:spacing w:after="120"/>
        <w:jc w:val="both"/>
        <w:rPr>
          <w:sz w:val="28"/>
          <w:szCs w:val="28"/>
        </w:rPr>
      </w:pPr>
      <w:r w:rsidRPr="00E1035D">
        <w:rPr>
          <w:sz w:val="28"/>
          <w:szCs w:val="28"/>
        </w:rPr>
        <w:t>29. SANLAM Assurances Cameroun  BP 12125 Douala;</w:t>
      </w:r>
    </w:p>
    <w:p w14:paraId="4B35AEE5" w14:textId="77777777" w:rsidR="00CC5C0B" w:rsidRPr="00E1035D" w:rsidRDefault="00EB3AA7">
      <w:pPr>
        <w:spacing w:after="120"/>
        <w:jc w:val="both"/>
        <w:rPr>
          <w:sz w:val="28"/>
          <w:szCs w:val="28"/>
        </w:rPr>
      </w:pPr>
      <w:r w:rsidRPr="00E1035D">
        <w:rPr>
          <w:sz w:val="28"/>
          <w:szCs w:val="28"/>
        </w:rPr>
        <w:t>30.Zenith Insurance  BP 1540 Douala.</w:t>
      </w:r>
    </w:p>
    <w:sectPr w:rsidR="00CC5C0B" w:rsidRPr="00E1035D">
      <w:footerReference w:type="default" r:id="rId14"/>
      <w:footerReference w:type="first" r:id="rId15"/>
      <w:pgSz w:w="11907" w:h="16839"/>
      <w:pgMar w:top="851"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D77E16" w14:textId="77777777" w:rsidR="0067191A" w:rsidRDefault="0067191A">
      <w:r>
        <w:separator/>
      </w:r>
    </w:p>
  </w:endnote>
  <w:endnote w:type="continuationSeparator" w:id="0">
    <w:p w14:paraId="57FBF6CE" w14:textId="77777777" w:rsidR="0067191A" w:rsidRDefault="00671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neva">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Narrow">
    <w:altName w:val="Arial Narrow"/>
    <w:panose1 w:val="00000000000000000000"/>
    <w:charset w:val="00"/>
    <w:family w:val="swiss"/>
    <w:notTrueType/>
    <w:pitch w:val="default"/>
    <w:sig w:usb0="00000003" w:usb1="00000000" w:usb2="00000000" w:usb3="00000000" w:csb0="00000001" w:csb1="00000000"/>
  </w:font>
  <w:font w:name="Avant Garde">
    <w:altName w:val="Century Gothic"/>
    <w:panose1 w:val="00000000000000000000"/>
    <w:charset w:val="4D"/>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ans Light">
    <w:altName w:val="Calibri"/>
    <w:panose1 w:val="00000000000000000000"/>
    <w:charset w:val="00"/>
    <w:family w:val="swiss"/>
    <w:notTrueType/>
    <w:pitch w:val="default"/>
    <w:sig w:usb0="00000003" w:usb1="00000000" w:usb2="00000000" w:usb3="00000000" w:csb0="00000001" w:csb1="00000000"/>
  </w:font>
  <w:font w:name="AvantGarde LT Mediu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0FB282" w14:textId="77777777" w:rsidR="001C72EA" w:rsidRDefault="001C72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13FE3CA" w14:textId="77777777" w:rsidR="001C72EA" w:rsidRDefault="001C72E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F3CE2B" w14:textId="77777777" w:rsidR="001C72EA" w:rsidRDefault="001C72EA">
    <w:pPr>
      <w:pStyle w:val="Footer"/>
      <w:jc w:val="right"/>
    </w:pPr>
    <w:r>
      <w:fldChar w:fldCharType="begin"/>
    </w:r>
    <w:r>
      <w:instrText xml:space="preserve"> PAGE   \* MERGEFORMAT </w:instrText>
    </w:r>
    <w:r>
      <w:fldChar w:fldCharType="separate"/>
    </w:r>
    <w:r w:rsidR="008C1685">
      <w:rPr>
        <w:noProof/>
      </w:rPr>
      <w:t>1</w:t>
    </w:r>
    <w:r>
      <w:fldChar w:fldCharType="end"/>
    </w:r>
  </w:p>
  <w:p w14:paraId="623934DD" w14:textId="77777777" w:rsidR="001C72EA" w:rsidRDefault="001C72EA">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B1233" w14:textId="77777777" w:rsidR="001C72EA" w:rsidRDefault="001C72EA">
    <w:pPr>
      <w:pStyle w:val="Footer"/>
      <w:jc w:val="right"/>
    </w:pPr>
    <w:r>
      <w:t xml:space="preserve">Page </w:t>
    </w:r>
    <w:r>
      <w:rPr>
        <w:b/>
      </w:rPr>
      <w:fldChar w:fldCharType="begin"/>
    </w:r>
    <w:r>
      <w:rPr>
        <w:b/>
      </w:rPr>
      <w:instrText>PAGE</w:instrText>
    </w:r>
    <w:r>
      <w:rPr>
        <w:b/>
      </w:rPr>
      <w:fldChar w:fldCharType="separate"/>
    </w:r>
    <w:r w:rsidR="008C1685">
      <w:rPr>
        <w:b/>
        <w:noProof/>
      </w:rPr>
      <w:t>104</w:t>
    </w:r>
    <w:r>
      <w:rPr>
        <w:b/>
      </w:rPr>
      <w:fldChar w:fldCharType="end"/>
    </w:r>
    <w:r>
      <w:t xml:space="preserve"> sur </w:t>
    </w:r>
    <w:r>
      <w:rPr>
        <w:b/>
      </w:rPr>
      <w:fldChar w:fldCharType="begin"/>
    </w:r>
    <w:r>
      <w:rPr>
        <w:b/>
      </w:rPr>
      <w:instrText>NUMPAGES</w:instrText>
    </w:r>
    <w:r>
      <w:rPr>
        <w:b/>
      </w:rPr>
      <w:fldChar w:fldCharType="separate"/>
    </w:r>
    <w:r w:rsidR="008C1685">
      <w:rPr>
        <w:b/>
        <w:noProof/>
      </w:rPr>
      <w:t>124</w:t>
    </w:r>
    <w:r>
      <w:rPr>
        <w:b/>
      </w:rPr>
      <w:fldChar w:fldCharType="end"/>
    </w:r>
  </w:p>
  <w:p w14:paraId="55E6376C" w14:textId="77777777" w:rsidR="001C72EA" w:rsidRDefault="001C72EA">
    <w:pPr>
      <w:pStyle w:val="Footer"/>
      <w:rPr>
        <w:szCs w:val="2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7F27E3" w14:textId="77777777" w:rsidR="001C72EA" w:rsidRDefault="001C72EA">
    <w:pPr>
      <w:pStyle w:val="Footer"/>
      <w:jc w:val="right"/>
    </w:pPr>
    <w:r>
      <w:fldChar w:fldCharType="begin"/>
    </w:r>
    <w:r>
      <w:instrText xml:space="preserve"> PAGE   \* MERGEFORMAT </w:instrText>
    </w:r>
    <w:r>
      <w:fldChar w:fldCharType="separate"/>
    </w:r>
    <w:r w:rsidR="008C1685">
      <w:rPr>
        <w:noProof/>
      </w:rPr>
      <w:t>124</w:t>
    </w:r>
    <w:r>
      <w:fldChar w:fldCharType="end"/>
    </w:r>
  </w:p>
  <w:p w14:paraId="0D29FED1" w14:textId="77777777" w:rsidR="001C72EA" w:rsidRDefault="001C72EA">
    <w:pPr>
      <w:pStyle w:val="Footer"/>
      <w:rPr>
        <w:szCs w:val="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64886C" w14:textId="77777777" w:rsidR="001C72EA" w:rsidRDefault="001C72EA">
    <w:pPr>
      <w:pStyle w:val="Footer"/>
      <w:jc w:val="right"/>
    </w:pPr>
    <w:r>
      <w:fldChar w:fldCharType="begin"/>
    </w:r>
    <w:r>
      <w:instrText xml:space="preserve"> PAGE   \* MERGEFORMAT </w:instrText>
    </w:r>
    <w:r>
      <w:fldChar w:fldCharType="separate"/>
    </w:r>
    <w:r>
      <w:t>140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1F224" w14:textId="77777777" w:rsidR="0067191A" w:rsidRDefault="0067191A">
      <w:r>
        <w:separator/>
      </w:r>
    </w:p>
  </w:footnote>
  <w:footnote w:type="continuationSeparator" w:id="0">
    <w:p w14:paraId="03BC7B35" w14:textId="77777777" w:rsidR="0067191A" w:rsidRDefault="006719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D"/>
    <w:multiLevelType w:val="multilevel"/>
    <w:tmpl w:val="0000000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00000028"/>
    <w:multiLevelType w:val="multilevel"/>
    <w:tmpl w:val="00000028"/>
    <w:lvl w:ilvl="0">
      <w:start w:val="19"/>
      <w:numFmt w:val="bullet"/>
      <w:pStyle w:val="TiretP06"/>
      <w:lvlText w:val="-"/>
      <w:lvlJc w:val="left"/>
      <w:pPr>
        <w:tabs>
          <w:tab w:val="left" w:pos="644"/>
        </w:tabs>
        <w:ind w:left="644" w:hanging="360"/>
      </w:pPr>
      <w:rPr>
        <w:rFonts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nsid w:val="00000032"/>
    <w:multiLevelType w:val="multilevel"/>
    <w:tmpl w:val="00000032"/>
    <w:lvl w:ilvl="0">
      <w:start w:val="1"/>
      <w:numFmt w:val="bullet"/>
      <w:pStyle w:val="ListBullet3"/>
      <w:lvlText w:val=""/>
      <w:lvlJc w:val="left"/>
      <w:pPr>
        <w:tabs>
          <w:tab w:val="left" w:pos="495"/>
        </w:tabs>
        <w:ind w:left="495" w:hanging="495"/>
      </w:pPr>
      <w:rPr>
        <w:rFonts w:ascii="Symbol" w:hAnsi="Symbol" w:hint="default"/>
      </w:rPr>
    </w:lvl>
    <w:lvl w:ilvl="1">
      <w:start w:val="1"/>
      <w:numFmt w:val="decimal"/>
      <w:lvlText w:val="%1.%2"/>
      <w:lvlJc w:val="left"/>
      <w:pPr>
        <w:tabs>
          <w:tab w:val="left" w:pos="495"/>
        </w:tabs>
        <w:ind w:left="495" w:hanging="495"/>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440"/>
        </w:tabs>
        <w:ind w:left="1440" w:hanging="1440"/>
      </w:pPr>
      <w:rPr>
        <w:rFonts w:cs="Times New Roman" w:hint="default"/>
      </w:rPr>
    </w:lvl>
  </w:abstractNum>
  <w:abstractNum w:abstractNumId="4">
    <w:nsid w:val="00000034"/>
    <w:multiLevelType w:val="multilevel"/>
    <w:tmpl w:val="00000034"/>
    <w:lvl w:ilvl="0">
      <w:start w:val="1"/>
      <w:numFmt w:val="upperRoman"/>
      <w:pStyle w:val="CCAP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0000035"/>
    <w:multiLevelType w:val="multilevel"/>
    <w:tmpl w:val="00000035"/>
    <w:lvl w:ilvl="0">
      <w:start w:val="1"/>
      <w:numFmt w:val="decimal"/>
      <w:pStyle w:val="AAO1"/>
      <w:lvlText w:val="%1."/>
      <w:lvlJc w:val="left"/>
      <w:pPr>
        <w:ind w:left="502" w:hanging="360"/>
      </w:pPr>
      <w:rPr>
        <w:rFonts w:hint="default"/>
        <w:b/>
      </w:rPr>
    </w:lvl>
    <w:lvl w:ilvl="1">
      <w:start w:val="1"/>
      <w:numFmt w:val="decimal"/>
      <w:pStyle w:val="AAO2"/>
      <w:isLgl/>
      <w:lvlText w:val="%1.%2."/>
      <w:lvlJc w:val="left"/>
      <w:pPr>
        <w:ind w:left="1571" w:hanging="720"/>
      </w:pPr>
      <w:rPr>
        <w:rFonts w:hint="default"/>
        <w:u w:val="none"/>
      </w:rPr>
    </w:lvl>
    <w:lvl w:ilvl="2">
      <w:start w:val="1"/>
      <w:numFmt w:val="decimal"/>
      <w:isLgl/>
      <w:lvlText w:val="%1.%2.%3."/>
      <w:lvlJc w:val="left"/>
      <w:pPr>
        <w:ind w:left="1931" w:hanging="1080"/>
      </w:pPr>
      <w:rPr>
        <w:rFonts w:hint="default"/>
        <w:u w:val="single"/>
      </w:rPr>
    </w:lvl>
    <w:lvl w:ilvl="3">
      <w:start w:val="1"/>
      <w:numFmt w:val="decimal"/>
      <w:isLgl/>
      <w:lvlText w:val="%1.%2.%3.%4."/>
      <w:lvlJc w:val="left"/>
      <w:pPr>
        <w:ind w:left="1931" w:hanging="1080"/>
      </w:pPr>
      <w:rPr>
        <w:rFonts w:hint="default"/>
        <w:u w:val="single"/>
      </w:rPr>
    </w:lvl>
    <w:lvl w:ilvl="4">
      <w:start w:val="1"/>
      <w:numFmt w:val="decimal"/>
      <w:isLgl/>
      <w:lvlText w:val="%1.%2.%3.%4.%5."/>
      <w:lvlJc w:val="left"/>
      <w:pPr>
        <w:ind w:left="2291" w:hanging="1440"/>
      </w:pPr>
      <w:rPr>
        <w:rFonts w:hint="default"/>
        <w:u w:val="single"/>
      </w:rPr>
    </w:lvl>
    <w:lvl w:ilvl="5">
      <w:start w:val="1"/>
      <w:numFmt w:val="decimal"/>
      <w:isLgl/>
      <w:lvlText w:val="%1.%2.%3.%4.%5.%6."/>
      <w:lvlJc w:val="left"/>
      <w:pPr>
        <w:ind w:left="2651" w:hanging="1800"/>
      </w:pPr>
      <w:rPr>
        <w:rFonts w:hint="default"/>
        <w:u w:val="single"/>
      </w:rPr>
    </w:lvl>
    <w:lvl w:ilvl="6">
      <w:start w:val="1"/>
      <w:numFmt w:val="decimal"/>
      <w:isLgl/>
      <w:lvlText w:val="%1.%2.%3.%4.%5.%6.%7."/>
      <w:lvlJc w:val="left"/>
      <w:pPr>
        <w:ind w:left="2651" w:hanging="1800"/>
      </w:pPr>
      <w:rPr>
        <w:rFonts w:hint="default"/>
        <w:u w:val="single"/>
      </w:rPr>
    </w:lvl>
    <w:lvl w:ilvl="7">
      <w:start w:val="1"/>
      <w:numFmt w:val="decimal"/>
      <w:isLgl/>
      <w:lvlText w:val="%1.%2.%3.%4.%5.%6.%7.%8."/>
      <w:lvlJc w:val="left"/>
      <w:pPr>
        <w:ind w:left="3011" w:hanging="2160"/>
      </w:pPr>
      <w:rPr>
        <w:rFonts w:hint="default"/>
        <w:u w:val="single"/>
      </w:rPr>
    </w:lvl>
    <w:lvl w:ilvl="8">
      <w:start w:val="1"/>
      <w:numFmt w:val="decimal"/>
      <w:isLgl/>
      <w:lvlText w:val="%1.%2.%3.%4.%5.%6.%7.%8.%9."/>
      <w:lvlJc w:val="left"/>
      <w:pPr>
        <w:ind w:left="3371" w:hanging="2520"/>
      </w:pPr>
      <w:rPr>
        <w:rFonts w:hint="default"/>
        <w:u w:val="single"/>
      </w:rPr>
    </w:lvl>
  </w:abstractNum>
  <w:abstractNum w:abstractNumId="6">
    <w:nsid w:val="00000036"/>
    <w:multiLevelType w:val="multilevel"/>
    <w:tmpl w:val="00000036"/>
    <w:lvl w:ilvl="0">
      <w:start w:val="1"/>
      <w:numFmt w:val="decimal"/>
      <w:pStyle w:val="retrait"/>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7">
    <w:nsid w:val="0000003B"/>
    <w:multiLevelType w:val="multilevel"/>
    <w:tmpl w:val="0000003B"/>
    <w:lvl w:ilvl="0">
      <w:start w:val="1"/>
      <w:numFmt w:val="bullet"/>
      <w:lvlText w:val=""/>
      <w:lvlJc w:val="left"/>
      <w:pPr>
        <w:tabs>
          <w:tab w:val="left" w:pos="720"/>
        </w:tabs>
        <w:ind w:left="720" w:hanging="360"/>
      </w:pPr>
      <w:rPr>
        <w:rFonts w:ascii="Symbol" w:hAnsi="Symbol" w:hint="default"/>
        <w:sz w:val="20"/>
      </w:rPr>
    </w:lvl>
    <w:lvl w:ilvl="1">
      <w:start w:val="1"/>
      <w:numFmt w:val="bullet"/>
      <w:pStyle w:val="Sp1P06"/>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nsid w:val="00000040"/>
    <w:multiLevelType w:val="multilevel"/>
    <w:tmpl w:val="00000040"/>
    <w:styleLink w:val="LFO199"/>
    <w:lvl w:ilvl="0">
      <w:start w:val="1"/>
      <w:numFmt w:val="upperRoman"/>
      <w:lvlText w:val="%1."/>
      <w:lvlJc w:val="right"/>
      <w:pPr>
        <w:ind w:left="1877" w:hanging="360"/>
      </w:pPr>
      <w:rPr>
        <w:rFonts w:cs="Times New Roman" w:hint="default"/>
        <w:color w:val="auto"/>
      </w:rPr>
    </w:lvl>
    <w:lvl w:ilvl="1">
      <w:start w:val="1"/>
      <w:numFmt w:val="bullet"/>
      <w:lvlText w:val=""/>
      <w:lvlJc w:val="left"/>
      <w:pPr>
        <w:ind w:left="2597" w:hanging="360"/>
      </w:pPr>
      <w:rPr>
        <w:rFonts w:ascii="Symbol" w:eastAsia="Times New Roman" w:hAnsi="Symbol" w:hint="default"/>
      </w:rPr>
    </w:lvl>
    <w:lvl w:ilvl="2">
      <w:start w:val="1"/>
      <w:numFmt w:val="bullet"/>
      <w:lvlText w:val=""/>
      <w:lvlJc w:val="left"/>
      <w:pPr>
        <w:ind w:left="3317" w:hanging="360"/>
      </w:pPr>
      <w:rPr>
        <w:rFonts w:ascii="Wingdings" w:hAnsi="Wingdings" w:hint="default"/>
      </w:rPr>
    </w:lvl>
    <w:lvl w:ilvl="3">
      <w:start w:val="1"/>
      <w:numFmt w:val="bullet"/>
      <w:lvlText w:val=""/>
      <w:lvlJc w:val="left"/>
      <w:pPr>
        <w:ind w:left="4037" w:hanging="360"/>
      </w:pPr>
      <w:rPr>
        <w:rFonts w:ascii="Symbol" w:hAnsi="Symbol" w:hint="default"/>
      </w:rPr>
    </w:lvl>
    <w:lvl w:ilvl="4">
      <w:start w:val="1"/>
      <w:numFmt w:val="bullet"/>
      <w:lvlText w:val="o"/>
      <w:lvlJc w:val="left"/>
      <w:pPr>
        <w:ind w:left="4757" w:hanging="360"/>
      </w:pPr>
      <w:rPr>
        <w:rFonts w:ascii="Courier New" w:hAnsi="Courier New" w:hint="default"/>
      </w:rPr>
    </w:lvl>
    <w:lvl w:ilvl="5">
      <w:start w:val="1"/>
      <w:numFmt w:val="bullet"/>
      <w:lvlText w:val=""/>
      <w:lvlJc w:val="left"/>
      <w:pPr>
        <w:ind w:left="5477" w:hanging="360"/>
      </w:pPr>
      <w:rPr>
        <w:rFonts w:ascii="Wingdings" w:hAnsi="Wingdings" w:hint="default"/>
      </w:rPr>
    </w:lvl>
    <w:lvl w:ilvl="6">
      <w:start w:val="1"/>
      <w:numFmt w:val="bullet"/>
      <w:lvlText w:val=""/>
      <w:lvlJc w:val="left"/>
      <w:pPr>
        <w:ind w:left="6197" w:hanging="360"/>
      </w:pPr>
      <w:rPr>
        <w:rFonts w:ascii="Symbol" w:hAnsi="Symbol" w:hint="default"/>
      </w:rPr>
    </w:lvl>
    <w:lvl w:ilvl="7">
      <w:start w:val="1"/>
      <w:numFmt w:val="bullet"/>
      <w:lvlText w:val="o"/>
      <w:lvlJc w:val="left"/>
      <w:pPr>
        <w:ind w:left="6917" w:hanging="360"/>
      </w:pPr>
      <w:rPr>
        <w:rFonts w:ascii="Courier New" w:hAnsi="Courier New" w:hint="default"/>
      </w:rPr>
    </w:lvl>
    <w:lvl w:ilvl="8">
      <w:start w:val="1"/>
      <w:numFmt w:val="bullet"/>
      <w:lvlText w:val=""/>
      <w:lvlJc w:val="left"/>
      <w:pPr>
        <w:ind w:left="7637" w:hanging="360"/>
      </w:pPr>
      <w:rPr>
        <w:rFonts w:ascii="Wingdings" w:hAnsi="Wingdings" w:hint="default"/>
      </w:rPr>
    </w:lvl>
  </w:abstractNum>
  <w:abstractNum w:abstractNumId="9">
    <w:nsid w:val="00000045"/>
    <w:multiLevelType w:val="multilevel"/>
    <w:tmpl w:val="00000045"/>
    <w:lvl w:ilvl="0">
      <w:start w:val="1"/>
      <w:numFmt w:val="decimal"/>
      <w:lvlText w:val="%1."/>
      <w:lvlJc w:val="left"/>
      <w:pPr>
        <w:ind w:left="720" w:hanging="360"/>
      </w:pPr>
      <w:rPr>
        <w:rFonts w:ascii="Arial Narrow" w:eastAsia="Times New Roman" w:hAnsi="Arial Narrow" w:cs="Aria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nsid w:val="0000004D"/>
    <w:multiLevelType w:val="multilevel"/>
    <w:tmpl w:val="0000004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0000052"/>
    <w:multiLevelType w:val="multilevel"/>
    <w:tmpl w:val="00000052"/>
    <w:lvl w:ilvl="0">
      <w:start w:val="1"/>
      <w:numFmt w:val="decimal"/>
      <w:pStyle w:val="Enum1"/>
      <w:lvlText w:val="%1."/>
      <w:lvlJc w:val="left"/>
      <w:pPr>
        <w:tabs>
          <w:tab w:val="left" w:pos="992"/>
        </w:tabs>
        <w:ind w:left="992" w:hanging="425"/>
      </w:pPr>
      <w:rPr>
        <w:rFonts w:cs="Times New Roman" w:hint="default"/>
      </w:rPr>
    </w:lvl>
    <w:lvl w:ilvl="1">
      <w:start w:val="1"/>
      <w:numFmt w:val="bullet"/>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2">
    <w:nsid w:val="00000053"/>
    <w:multiLevelType w:val="multilevel"/>
    <w:tmpl w:val="00000053"/>
    <w:lvl w:ilvl="0">
      <w:start w:val="1"/>
      <w:numFmt w:val="decimal"/>
      <w:pStyle w:val="ADCarticle"/>
      <w:lvlText w:val="%1."/>
      <w:lvlJc w:val="left"/>
      <w:pPr>
        <w:ind w:left="360" w:hanging="360"/>
      </w:pPr>
      <w:rPr>
        <w:rFonts w:hint="default"/>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000005E"/>
    <w:multiLevelType w:val="multilevel"/>
    <w:tmpl w:val="0000005E"/>
    <w:lvl w:ilvl="0">
      <w:start w:val="10"/>
      <w:numFmt w:val="bullet"/>
      <w:pStyle w:val="Pucea"/>
      <w:lvlText w:val="-"/>
      <w:lvlJc w:val="left"/>
      <w:pPr>
        <w:tabs>
          <w:tab w:val="left" w:pos="502"/>
        </w:tabs>
        <w:ind w:left="502" w:hanging="360"/>
      </w:pPr>
      <w:rPr>
        <w:rFonts w:ascii="Times New Roman" w:eastAsia="Times New Roman" w:hAnsi="Times New Roman" w:hint="default"/>
      </w:rPr>
    </w:lvl>
    <w:lvl w:ilvl="1">
      <w:start w:val="1"/>
      <w:numFmt w:val="bullet"/>
      <w:lvlText w:val="o"/>
      <w:lvlJc w:val="left"/>
      <w:pPr>
        <w:tabs>
          <w:tab w:val="left" w:pos="1222"/>
        </w:tabs>
        <w:ind w:left="1222" w:hanging="360"/>
      </w:pPr>
      <w:rPr>
        <w:rFonts w:ascii="Courier New" w:hAnsi="Courier New" w:hint="default"/>
      </w:rPr>
    </w:lvl>
    <w:lvl w:ilvl="2">
      <w:start w:val="1"/>
      <w:numFmt w:val="bullet"/>
      <w:lvlText w:val=""/>
      <w:lvlJc w:val="left"/>
      <w:pPr>
        <w:tabs>
          <w:tab w:val="left" w:pos="1942"/>
        </w:tabs>
        <w:ind w:left="1942" w:hanging="360"/>
      </w:pPr>
      <w:rPr>
        <w:rFonts w:ascii="Wingdings" w:hAnsi="Wingdings" w:hint="default"/>
      </w:rPr>
    </w:lvl>
    <w:lvl w:ilvl="3">
      <w:start w:val="1"/>
      <w:numFmt w:val="bullet"/>
      <w:lvlText w:val=""/>
      <w:lvlJc w:val="left"/>
      <w:pPr>
        <w:tabs>
          <w:tab w:val="left" w:pos="2662"/>
        </w:tabs>
        <w:ind w:left="2662" w:hanging="360"/>
      </w:pPr>
      <w:rPr>
        <w:rFonts w:ascii="Symbol" w:hAnsi="Symbol" w:hint="default"/>
      </w:rPr>
    </w:lvl>
    <w:lvl w:ilvl="4">
      <w:start w:val="1"/>
      <w:numFmt w:val="bullet"/>
      <w:lvlText w:val="o"/>
      <w:lvlJc w:val="left"/>
      <w:pPr>
        <w:tabs>
          <w:tab w:val="left" w:pos="3382"/>
        </w:tabs>
        <w:ind w:left="3382" w:hanging="360"/>
      </w:pPr>
      <w:rPr>
        <w:rFonts w:ascii="Courier New" w:hAnsi="Courier New" w:hint="default"/>
      </w:rPr>
    </w:lvl>
    <w:lvl w:ilvl="5">
      <w:start w:val="1"/>
      <w:numFmt w:val="bullet"/>
      <w:lvlText w:val=""/>
      <w:lvlJc w:val="left"/>
      <w:pPr>
        <w:tabs>
          <w:tab w:val="left" w:pos="4102"/>
        </w:tabs>
        <w:ind w:left="4102" w:hanging="360"/>
      </w:pPr>
      <w:rPr>
        <w:rFonts w:ascii="Wingdings" w:hAnsi="Wingdings" w:hint="default"/>
      </w:rPr>
    </w:lvl>
    <w:lvl w:ilvl="6">
      <w:start w:val="1"/>
      <w:numFmt w:val="bullet"/>
      <w:lvlText w:val=""/>
      <w:lvlJc w:val="left"/>
      <w:pPr>
        <w:tabs>
          <w:tab w:val="left" w:pos="4822"/>
        </w:tabs>
        <w:ind w:left="4822" w:hanging="360"/>
      </w:pPr>
      <w:rPr>
        <w:rFonts w:ascii="Symbol" w:hAnsi="Symbol" w:hint="default"/>
      </w:rPr>
    </w:lvl>
    <w:lvl w:ilvl="7">
      <w:start w:val="1"/>
      <w:numFmt w:val="bullet"/>
      <w:lvlText w:val="o"/>
      <w:lvlJc w:val="left"/>
      <w:pPr>
        <w:tabs>
          <w:tab w:val="left" w:pos="5542"/>
        </w:tabs>
        <w:ind w:left="5542" w:hanging="360"/>
      </w:pPr>
      <w:rPr>
        <w:rFonts w:ascii="Courier New" w:hAnsi="Courier New" w:hint="default"/>
      </w:rPr>
    </w:lvl>
    <w:lvl w:ilvl="8">
      <w:start w:val="1"/>
      <w:numFmt w:val="bullet"/>
      <w:lvlText w:val=""/>
      <w:lvlJc w:val="left"/>
      <w:pPr>
        <w:tabs>
          <w:tab w:val="left" w:pos="6262"/>
        </w:tabs>
        <w:ind w:left="6262" w:hanging="360"/>
      </w:pPr>
      <w:rPr>
        <w:rFonts w:ascii="Wingdings" w:hAnsi="Wingdings" w:hint="default"/>
      </w:rPr>
    </w:lvl>
  </w:abstractNum>
  <w:abstractNum w:abstractNumId="14">
    <w:nsid w:val="00000060"/>
    <w:multiLevelType w:val="multilevel"/>
    <w:tmpl w:val="00000060"/>
    <w:styleLink w:val="LFO211"/>
    <w:lvl w:ilvl="0">
      <w:start w:val="2"/>
      <w:numFmt w:val="bullet"/>
      <w:lvlText w:val="-"/>
      <w:lvlJc w:val="left"/>
      <w:pPr>
        <w:tabs>
          <w:tab w:val="left" w:pos="1065"/>
        </w:tabs>
        <w:ind w:left="1065" w:hanging="360"/>
      </w:pPr>
      <w:rPr>
        <w:rFonts w:ascii="Times New Roman" w:eastAsia="Times New Roman" w:hAnsi="Times New Roman" w:cs="Times New Roman" w:hint="default"/>
      </w:rPr>
    </w:lvl>
    <w:lvl w:ilvl="1">
      <w:start w:val="1"/>
      <w:numFmt w:val="bullet"/>
      <w:lvlText w:val=""/>
      <w:lvlJc w:val="left"/>
      <w:pPr>
        <w:tabs>
          <w:tab w:val="left" w:pos="1785"/>
        </w:tabs>
        <w:ind w:left="1785" w:hanging="360"/>
      </w:pPr>
      <w:rPr>
        <w:rFonts w:ascii="Symbol" w:hAnsi="Symbol" w:hint="default"/>
      </w:rPr>
    </w:lvl>
    <w:lvl w:ilvl="2">
      <w:start w:val="1"/>
      <w:numFmt w:val="bullet"/>
      <w:lvlText w:val=""/>
      <w:lvlJc w:val="left"/>
      <w:pPr>
        <w:tabs>
          <w:tab w:val="left" w:pos="2505"/>
        </w:tabs>
        <w:ind w:left="2505" w:hanging="360"/>
      </w:pPr>
      <w:rPr>
        <w:rFonts w:ascii="Wingdings" w:hAnsi="Wingdings" w:hint="default"/>
      </w:rPr>
    </w:lvl>
    <w:lvl w:ilvl="3">
      <w:start w:val="1"/>
      <w:numFmt w:val="bullet"/>
      <w:lvlText w:val=""/>
      <w:lvlJc w:val="left"/>
      <w:pPr>
        <w:tabs>
          <w:tab w:val="left" w:pos="3225"/>
        </w:tabs>
        <w:ind w:left="3225" w:hanging="360"/>
      </w:pPr>
      <w:rPr>
        <w:rFonts w:ascii="Symbol" w:hAnsi="Symbol" w:hint="default"/>
      </w:rPr>
    </w:lvl>
    <w:lvl w:ilvl="4">
      <w:start w:val="1"/>
      <w:numFmt w:val="bullet"/>
      <w:lvlText w:val="o"/>
      <w:lvlJc w:val="left"/>
      <w:pPr>
        <w:tabs>
          <w:tab w:val="left" w:pos="3945"/>
        </w:tabs>
        <w:ind w:left="3945" w:hanging="360"/>
      </w:pPr>
      <w:rPr>
        <w:rFonts w:ascii="Courier New" w:hAnsi="Courier New" w:hint="default"/>
      </w:rPr>
    </w:lvl>
    <w:lvl w:ilvl="5">
      <w:start w:val="1"/>
      <w:numFmt w:val="bullet"/>
      <w:lvlText w:val=""/>
      <w:lvlJc w:val="left"/>
      <w:pPr>
        <w:tabs>
          <w:tab w:val="left" w:pos="4665"/>
        </w:tabs>
        <w:ind w:left="4665" w:hanging="360"/>
      </w:pPr>
      <w:rPr>
        <w:rFonts w:ascii="Wingdings" w:hAnsi="Wingdings" w:hint="default"/>
      </w:rPr>
    </w:lvl>
    <w:lvl w:ilvl="6">
      <w:start w:val="1"/>
      <w:numFmt w:val="bullet"/>
      <w:lvlText w:val=""/>
      <w:lvlJc w:val="left"/>
      <w:pPr>
        <w:tabs>
          <w:tab w:val="left" w:pos="5385"/>
        </w:tabs>
        <w:ind w:left="5385" w:hanging="360"/>
      </w:pPr>
      <w:rPr>
        <w:rFonts w:ascii="Symbol" w:hAnsi="Symbol" w:hint="default"/>
      </w:rPr>
    </w:lvl>
    <w:lvl w:ilvl="7">
      <w:start w:val="1"/>
      <w:numFmt w:val="bullet"/>
      <w:lvlText w:val="o"/>
      <w:lvlJc w:val="left"/>
      <w:pPr>
        <w:tabs>
          <w:tab w:val="left" w:pos="6105"/>
        </w:tabs>
        <w:ind w:left="6105" w:hanging="360"/>
      </w:pPr>
      <w:rPr>
        <w:rFonts w:ascii="Courier New" w:hAnsi="Courier New" w:hint="default"/>
      </w:rPr>
    </w:lvl>
    <w:lvl w:ilvl="8">
      <w:start w:val="1"/>
      <w:numFmt w:val="bullet"/>
      <w:lvlText w:val=""/>
      <w:lvlJc w:val="left"/>
      <w:pPr>
        <w:tabs>
          <w:tab w:val="left" w:pos="6825"/>
        </w:tabs>
        <w:ind w:left="6825" w:hanging="360"/>
      </w:pPr>
      <w:rPr>
        <w:rFonts w:ascii="Wingdings" w:hAnsi="Wingdings" w:hint="default"/>
      </w:rPr>
    </w:lvl>
  </w:abstractNum>
  <w:abstractNum w:abstractNumId="15">
    <w:nsid w:val="00000063"/>
    <w:multiLevelType w:val="multilevel"/>
    <w:tmpl w:val="00000063"/>
    <w:lvl w:ilvl="0">
      <w:start w:val="1"/>
      <w:numFmt w:val="decimal"/>
      <w:pStyle w:val="TOC7"/>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6">
    <w:nsid w:val="00000074"/>
    <w:multiLevelType w:val="multilevel"/>
    <w:tmpl w:val="000000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00000077"/>
    <w:multiLevelType w:val="multilevel"/>
    <w:tmpl w:val="00000077"/>
    <w:styleLink w:val="LFO1933"/>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0000007A"/>
    <w:multiLevelType w:val="multilevel"/>
    <w:tmpl w:val="0000007A"/>
    <w:lvl w:ilvl="0">
      <w:start w:val="1"/>
      <w:numFmt w:val="upperRoman"/>
      <w:pStyle w:val="MACChapitre"/>
      <w:lvlText w:val="CHAPITRE  %1."/>
      <w:lvlJc w:val="center"/>
      <w:pPr>
        <w:ind w:left="720" w:hanging="360"/>
      </w:pPr>
      <w:rPr>
        <w:rFonts w:ascii="Arial Narrow" w:hAnsi="Arial Narrow" w:hint="default"/>
        <w:b/>
        <w:i w:val="0"/>
        <w:caps/>
        <w:vanish w:val="0"/>
        <w:color w:val="auto"/>
        <w:sz w:val="32"/>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000007D"/>
    <w:multiLevelType w:val="multilevel"/>
    <w:tmpl w:val="0000007D"/>
    <w:lvl w:ilvl="0">
      <w:start w:val="1"/>
      <w:numFmt w:val="bullet"/>
      <w:pStyle w:val="Pucea0"/>
      <w:lvlText w:val="o"/>
      <w:lvlJc w:val="left"/>
      <w:pPr>
        <w:tabs>
          <w:tab w:val="left" w:pos="720"/>
        </w:tabs>
        <w:ind w:left="720" w:hanging="360"/>
      </w:pPr>
      <w:rPr>
        <w:rFonts w:ascii="Courier New"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0">
    <w:nsid w:val="0000007F"/>
    <w:multiLevelType w:val="multilevel"/>
    <w:tmpl w:val="0000007F"/>
    <w:lvl w:ilvl="0">
      <w:start w:val="2"/>
      <w:numFmt w:val="upperRoman"/>
      <w:lvlText w:val="%1."/>
      <w:lvlJc w:val="left"/>
      <w:pPr>
        <w:ind w:left="2237" w:hanging="720"/>
      </w:pPr>
      <w:rPr>
        <w:rFonts w:hint="default"/>
        <w:b/>
      </w:rPr>
    </w:lvl>
    <w:lvl w:ilvl="1">
      <w:start w:val="1"/>
      <w:numFmt w:val="decimal"/>
      <w:lvlText w:val="%2."/>
      <w:lvlJc w:val="left"/>
      <w:pPr>
        <w:ind w:left="2597" w:hanging="360"/>
      </w:pPr>
      <w:rPr>
        <w:rFonts w:hint="default"/>
      </w:rPr>
    </w:lvl>
    <w:lvl w:ilvl="2">
      <w:start w:val="1"/>
      <w:numFmt w:val="lowerRoman"/>
      <w:lvlText w:val="%3."/>
      <w:lvlJc w:val="right"/>
      <w:pPr>
        <w:ind w:left="3317" w:hanging="180"/>
      </w:pPr>
    </w:lvl>
    <w:lvl w:ilvl="3">
      <w:start w:val="1"/>
      <w:numFmt w:val="decimal"/>
      <w:lvlText w:val="%4."/>
      <w:lvlJc w:val="left"/>
      <w:pPr>
        <w:ind w:left="4037" w:hanging="360"/>
      </w:pPr>
    </w:lvl>
    <w:lvl w:ilvl="4">
      <w:start w:val="1"/>
      <w:numFmt w:val="lowerLetter"/>
      <w:lvlText w:val="%5."/>
      <w:lvlJc w:val="left"/>
      <w:pPr>
        <w:ind w:left="4757" w:hanging="360"/>
      </w:pPr>
    </w:lvl>
    <w:lvl w:ilvl="5">
      <w:start w:val="1"/>
      <w:numFmt w:val="lowerRoman"/>
      <w:lvlText w:val="%6."/>
      <w:lvlJc w:val="right"/>
      <w:pPr>
        <w:ind w:left="5477" w:hanging="180"/>
      </w:pPr>
    </w:lvl>
    <w:lvl w:ilvl="6">
      <w:start w:val="1"/>
      <w:numFmt w:val="decimal"/>
      <w:lvlText w:val="%7."/>
      <w:lvlJc w:val="left"/>
      <w:pPr>
        <w:ind w:left="6197" w:hanging="360"/>
      </w:pPr>
    </w:lvl>
    <w:lvl w:ilvl="7">
      <w:start w:val="1"/>
      <w:numFmt w:val="lowerLetter"/>
      <w:lvlText w:val="%8."/>
      <w:lvlJc w:val="left"/>
      <w:pPr>
        <w:ind w:left="6917" w:hanging="360"/>
      </w:pPr>
    </w:lvl>
    <w:lvl w:ilvl="8">
      <w:start w:val="1"/>
      <w:numFmt w:val="lowerRoman"/>
      <w:lvlText w:val="%9."/>
      <w:lvlJc w:val="right"/>
      <w:pPr>
        <w:ind w:left="7637" w:hanging="180"/>
      </w:pPr>
    </w:lvl>
  </w:abstractNum>
  <w:abstractNum w:abstractNumId="21">
    <w:nsid w:val="00000085"/>
    <w:multiLevelType w:val="multilevel"/>
    <w:tmpl w:val="00000085"/>
    <w:lvl w:ilvl="0">
      <w:start w:val="1"/>
      <w:numFmt w:val="decimal"/>
      <w:pStyle w:val="RGAOarticles"/>
      <w:lvlText w:val="Article %1."/>
      <w:lvlJc w:val="left"/>
      <w:pPr>
        <w:ind w:left="786"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00000087"/>
    <w:multiLevelType w:val="multilevel"/>
    <w:tmpl w:val="00000087"/>
    <w:lvl w:ilvl="0">
      <w:start w:val="1"/>
      <w:numFmt w:val="decimal"/>
      <w:lvlText w:val="%1)"/>
      <w:lvlJc w:val="left"/>
      <w:pPr>
        <w:ind w:left="644" w:hanging="360"/>
      </w:pPr>
      <w:rPr>
        <w:rFonts w:cs="Times New Roman"/>
      </w:rPr>
    </w:lvl>
    <w:lvl w:ilvl="1">
      <w:start w:val="1"/>
      <w:numFmt w:val="lowerLetter"/>
      <w:lvlText w:val="%2."/>
      <w:lvlJc w:val="left"/>
      <w:pPr>
        <w:ind w:left="1792" w:hanging="360"/>
      </w:pPr>
      <w:rPr>
        <w:rFonts w:cs="Times New Roman"/>
      </w:rPr>
    </w:lvl>
    <w:lvl w:ilvl="2">
      <w:start w:val="1"/>
      <w:numFmt w:val="lowerRoman"/>
      <w:lvlText w:val="%3."/>
      <w:lvlJc w:val="right"/>
      <w:pPr>
        <w:ind w:left="2512" w:hanging="180"/>
      </w:pPr>
      <w:rPr>
        <w:rFonts w:cs="Times New Roman"/>
      </w:rPr>
    </w:lvl>
    <w:lvl w:ilvl="3">
      <w:start w:val="1"/>
      <w:numFmt w:val="decimal"/>
      <w:lvlText w:val="%4."/>
      <w:lvlJc w:val="left"/>
      <w:pPr>
        <w:ind w:left="3232" w:hanging="360"/>
      </w:pPr>
      <w:rPr>
        <w:rFonts w:cs="Times New Roman"/>
      </w:rPr>
    </w:lvl>
    <w:lvl w:ilvl="4">
      <w:start w:val="1"/>
      <w:numFmt w:val="lowerLetter"/>
      <w:lvlText w:val="%5."/>
      <w:lvlJc w:val="left"/>
      <w:pPr>
        <w:ind w:left="3952" w:hanging="360"/>
      </w:pPr>
      <w:rPr>
        <w:rFonts w:cs="Times New Roman"/>
      </w:rPr>
    </w:lvl>
    <w:lvl w:ilvl="5">
      <w:start w:val="1"/>
      <w:numFmt w:val="lowerRoman"/>
      <w:lvlText w:val="%6."/>
      <w:lvlJc w:val="right"/>
      <w:pPr>
        <w:ind w:left="4672" w:hanging="180"/>
      </w:pPr>
      <w:rPr>
        <w:rFonts w:cs="Times New Roman"/>
      </w:rPr>
    </w:lvl>
    <w:lvl w:ilvl="6">
      <w:start w:val="1"/>
      <w:numFmt w:val="decimal"/>
      <w:lvlText w:val="%7."/>
      <w:lvlJc w:val="left"/>
      <w:pPr>
        <w:ind w:left="5392" w:hanging="360"/>
      </w:pPr>
      <w:rPr>
        <w:rFonts w:cs="Times New Roman"/>
      </w:rPr>
    </w:lvl>
    <w:lvl w:ilvl="7">
      <w:start w:val="1"/>
      <w:numFmt w:val="lowerLetter"/>
      <w:lvlText w:val="%8."/>
      <w:lvlJc w:val="left"/>
      <w:pPr>
        <w:ind w:left="6112" w:hanging="360"/>
      </w:pPr>
      <w:rPr>
        <w:rFonts w:cs="Times New Roman"/>
      </w:rPr>
    </w:lvl>
    <w:lvl w:ilvl="8">
      <w:start w:val="1"/>
      <w:numFmt w:val="lowerRoman"/>
      <w:lvlText w:val="%9."/>
      <w:lvlJc w:val="right"/>
      <w:pPr>
        <w:ind w:left="6832" w:hanging="180"/>
      </w:pPr>
      <w:rPr>
        <w:rFonts w:cs="Times New Roman"/>
      </w:rPr>
    </w:lvl>
  </w:abstractNum>
  <w:abstractNum w:abstractNumId="23">
    <w:nsid w:val="00000089"/>
    <w:multiLevelType w:val="multilevel"/>
    <w:tmpl w:val="00000089"/>
    <w:styleLink w:val="LFO198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0000008A"/>
    <w:multiLevelType w:val="multilevel"/>
    <w:tmpl w:val="0000008A"/>
    <w:lvl w:ilvl="0">
      <w:start w:val="78"/>
      <w:numFmt w:val="bullet"/>
      <w:lvlText w:val="-"/>
      <w:lvlJc w:val="left"/>
      <w:pPr>
        <w:tabs>
          <w:tab w:val="left" w:pos="360"/>
        </w:tabs>
        <w:ind w:left="360" w:hanging="360"/>
      </w:pPr>
      <w:rPr>
        <w:rFonts w:ascii="Arial Narrow" w:eastAsia="Times New Roman" w:hAnsi="Arial Narrow"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25">
    <w:nsid w:val="0000008D"/>
    <w:multiLevelType w:val="multilevel"/>
    <w:tmpl w:val="0000008D"/>
    <w:lvl w:ilvl="0">
      <w:start w:val="1"/>
      <w:numFmt w:val="decimal"/>
      <w:pStyle w:val="AAOarticles"/>
      <w:lvlText w:val="%1."/>
      <w:lvlJc w:val="left"/>
      <w:pPr>
        <w:ind w:left="360" w:hanging="360"/>
      </w:pPr>
      <w:rPr>
        <w:b/>
        <w:color w:val="auto"/>
      </w:rPr>
    </w:lvl>
    <w:lvl w:ilvl="1">
      <w:start w:val="1"/>
      <w:numFmt w:val="lowerLetter"/>
      <w:lvlText w:val="%2."/>
      <w:lvlJc w:val="left"/>
      <w:pPr>
        <w:ind w:left="1547" w:hanging="360"/>
      </w:pPr>
    </w:lvl>
    <w:lvl w:ilvl="2">
      <w:start w:val="1"/>
      <w:numFmt w:val="lowerRoman"/>
      <w:lvlText w:val="%3."/>
      <w:lvlJc w:val="right"/>
      <w:pPr>
        <w:ind w:left="2267" w:hanging="180"/>
      </w:pPr>
    </w:lvl>
    <w:lvl w:ilvl="3">
      <w:start w:val="1"/>
      <w:numFmt w:val="decimal"/>
      <w:lvlText w:val="%4."/>
      <w:lvlJc w:val="left"/>
      <w:pPr>
        <w:ind w:left="2987" w:hanging="360"/>
      </w:pPr>
    </w:lvl>
    <w:lvl w:ilvl="4">
      <w:start w:val="1"/>
      <w:numFmt w:val="lowerLetter"/>
      <w:lvlText w:val="%5."/>
      <w:lvlJc w:val="left"/>
      <w:pPr>
        <w:ind w:left="3707" w:hanging="360"/>
      </w:pPr>
    </w:lvl>
    <w:lvl w:ilvl="5">
      <w:start w:val="1"/>
      <w:numFmt w:val="lowerRoman"/>
      <w:lvlText w:val="%6."/>
      <w:lvlJc w:val="right"/>
      <w:pPr>
        <w:ind w:left="4427" w:hanging="180"/>
      </w:pPr>
    </w:lvl>
    <w:lvl w:ilvl="6">
      <w:start w:val="1"/>
      <w:numFmt w:val="decimal"/>
      <w:lvlText w:val="%7."/>
      <w:lvlJc w:val="left"/>
      <w:pPr>
        <w:ind w:left="5147" w:hanging="360"/>
      </w:pPr>
    </w:lvl>
    <w:lvl w:ilvl="7">
      <w:start w:val="1"/>
      <w:numFmt w:val="lowerLetter"/>
      <w:lvlText w:val="%8."/>
      <w:lvlJc w:val="left"/>
      <w:pPr>
        <w:ind w:left="5867" w:hanging="360"/>
      </w:pPr>
    </w:lvl>
    <w:lvl w:ilvl="8">
      <w:start w:val="1"/>
      <w:numFmt w:val="lowerRoman"/>
      <w:lvlText w:val="%9."/>
      <w:lvlJc w:val="right"/>
      <w:pPr>
        <w:ind w:left="6587" w:hanging="180"/>
      </w:pPr>
    </w:lvl>
  </w:abstractNum>
  <w:abstractNum w:abstractNumId="26">
    <w:nsid w:val="00000090"/>
    <w:multiLevelType w:val="multilevel"/>
    <w:tmpl w:val="00000090"/>
    <w:lvl w:ilvl="0">
      <w:start w:val="1"/>
      <w:numFmt w:val="bullet"/>
      <w:pStyle w:val="Titre0"/>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00000093"/>
    <w:multiLevelType w:val="multilevel"/>
    <w:tmpl w:val="00000093"/>
    <w:lvl w:ilvl="0">
      <w:start w:val="6"/>
      <w:numFmt w:val="bullet"/>
      <w:lvlText w:val="-"/>
      <w:lvlJc w:val="left"/>
      <w:pPr>
        <w:ind w:left="720" w:hanging="360"/>
      </w:pPr>
      <w:rPr>
        <w:rFonts w:ascii="Arial Narrow" w:eastAsia="Times New Roman" w:hAnsi="Arial Narrow"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0000009A"/>
    <w:multiLevelType w:val="multilevel"/>
    <w:tmpl w:val="0000009A"/>
    <w:lvl w:ilvl="0">
      <w:start w:val="1"/>
      <w:numFmt w:val="decimal"/>
      <w:pStyle w:val="RCarticle"/>
      <w:lvlText w:val="Article %1."/>
      <w:lvlJc w:val="left"/>
      <w:pPr>
        <w:ind w:left="720" w:hanging="360"/>
      </w:pPr>
      <w:rPr>
        <w:rFonts w:ascii="Arial Narrow" w:hAnsi="Arial Narrow" w:hint="default"/>
        <w:b/>
        <w:i w:val="0"/>
        <w:caps w:val="0"/>
        <w:vanish w:val="0"/>
        <w:color w:val="000000"/>
        <w:sz w:val="28"/>
        <w:vertAlign w:val="baseline"/>
        <w14:shadow w14:blurRad="0" w14:dist="0" w14:dir="0" w14:sx="0" w14:sy="0" w14:kx="0" w14:ky="0" w14:algn="none">
          <w14:srgbClr w14:val="000000"/>
        </w14:shad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0000009B"/>
    <w:multiLevelType w:val="multilevel"/>
    <w:tmpl w:val="0000009B"/>
    <w:lvl w:ilvl="0">
      <w:start w:val="1"/>
      <w:numFmt w:val="upperLetter"/>
      <w:pStyle w:val="RGAOparti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0000009D"/>
    <w:multiLevelType w:val="multilevel"/>
    <w:tmpl w:val="0000009D"/>
    <w:lvl w:ilvl="0">
      <w:start w:val="1"/>
      <w:numFmt w:val="decimal"/>
      <w:pStyle w:val="Styleyol"/>
      <w:lvlText w:val="%1."/>
      <w:lvlJc w:val="left"/>
      <w:pPr>
        <w:ind w:left="36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0000009F"/>
    <w:multiLevelType w:val="multilevel"/>
    <w:tmpl w:val="0000009F"/>
    <w:lvl w:ilvl="0">
      <w:start w:val="1"/>
      <w:numFmt w:val="decimal"/>
      <w:pStyle w:val="petita"/>
      <w:lvlText w:val="%1."/>
      <w:lvlJc w:val="left"/>
      <w:pPr>
        <w:tabs>
          <w:tab w:val="left" w:pos="720"/>
        </w:tabs>
        <w:ind w:left="720" w:hanging="720"/>
      </w:pPr>
      <w:rPr>
        <w:rFonts w:cs="Times New Roman"/>
      </w:rPr>
    </w:lvl>
    <w:lvl w:ilvl="1">
      <w:start w:val="1"/>
      <w:numFmt w:val="decimal"/>
      <w:lvlText w:val="%2."/>
      <w:lvlJc w:val="left"/>
      <w:pPr>
        <w:tabs>
          <w:tab w:val="left" w:pos="1440"/>
        </w:tabs>
        <w:ind w:left="1440" w:hanging="720"/>
      </w:pPr>
      <w:rPr>
        <w:rFonts w:cs="Times New Roman"/>
      </w:rPr>
    </w:lvl>
    <w:lvl w:ilvl="2">
      <w:start w:val="1"/>
      <w:numFmt w:val="decimal"/>
      <w:lvlText w:val="%3."/>
      <w:lvlJc w:val="left"/>
      <w:pPr>
        <w:tabs>
          <w:tab w:val="left" w:pos="2160"/>
        </w:tabs>
        <w:ind w:left="2160" w:hanging="720"/>
      </w:pPr>
      <w:rPr>
        <w:rFonts w:cs="Times New Roman"/>
      </w:rPr>
    </w:lvl>
    <w:lvl w:ilvl="3">
      <w:start w:val="1"/>
      <w:numFmt w:val="decimal"/>
      <w:lvlText w:val="%4."/>
      <w:lvlJc w:val="left"/>
      <w:pPr>
        <w:tabs>
          <w:tab w:val="left" w:pos="2880"/>
        </w:tabs>
        <w:ind w:left="2880" w:hanging="720"/>
      </w:pPr>
      <w:rPr>
        <w:rFonts w:cs="Times New Roman"/>
      </w:rPr>
    </w:lvl>
    <w:lvl w:ilvl="4">
      <w:start w:val="1"/>
      <w:numFmt w:val="decimal"/>
      <w:lvlText w:val="%5."/>
      <w:lvlJc w:val="left"/>
      <w:pPr>
        <w:tabs>
          <w:tab w:val="left" w:pos="3600"/>
        </w:tabs>
        <w:ind w:left="3600" w:hanging="720"/>
      </w:pPr>
      <w:rPr>
        <w:rFonts w:cs="Times New Roman"/>
      </w:rPr>
    </w:lvl>
    <w:lvl w:ilvl="5">
      <w:start w:val="1"/>
      <w:numFmt w:val="decimal"/>
      <w:lvlText w:val="%6."/>
      <w:lvlJc w:val="left"/>
      <w:pPr>
        <w:tabs>
          <w:tab w:val="left" w:pos="4320"/>
        </w:tabs>
        <w:ind w:left="4320" w:hanging="720"/>
      </w:pPr>
      <w:rPr>
        <w:rFonts w:cs="Times New Roman"/>
      </w:rPr>
    </w:lvl>
    <w:lvl w:ilvl="6">
      <w:start w:val="1"/>
      <w:numFmt w:val="decimal"/>
      <w:lvlText w:val="%7."/>
      <w:lvlJc w:val="left"/>
      <w:pPr>
        <w:tabs>
          <w:tab w:val="left" w:pos="5040"/>
        </w:tabs>
        <w:ind w:left="5040" w:hanging="720"/>
      </w:pPr>
      <w:rPr>
        <w:rFonts w:cs="Times New Roman"/>
      </w:rPr>
    </w:lvl>
    <w:lvl w:ilvl="7">
      <w:start w:val="1"/>
      <w:numFmt w:val="decimal"/>
      <w:lvlText w:val="%8."/>
      <w:lvlJc w:val="left"/>
      <w:pPr>
        <w:tabs>
          <w:tab w:val="left" w:pos="5760"/>
        </w:tabs>
        <w:ind w:left="5760" w:hanging="720"/>
      </w:pPr>
      <w:rPr>
        <w:rFonts w:cs="Times New Roman"/>
      </w:rPr>
    </w:lvl>
    <w:lvl w:ilvl="8">
      <w:start w:val="1"/>
      <w:numFmt w:val="decimal"/>
      <w:lvlText w:val="%9."/>
      <w:lvlJc w:val="left"/>
      <w:pPr>
        <w:tabs>
          <w:tab w:val="left" w:pos="6480"/>
        </w:tabs>
        <w:ind w:left="6480" w:hanging="720"/>
      </w:pPr>
      <w:rPr>
        <w:rFonts w:cs="Times New Roman"/>
      </w:rPr>
    </w:lvl>
  </w:abstractNum>
  <w:abstractNum w:abstractNumId="32">
    <w:nsid w:val="000000A4"/>
    <w:multiLevelType w:val="multilevel"/>
    <w:tmpl w:val="000000A4"/>
    <w:lvl w:ilvl="0">
      <w:start w:val="1"/>
      <w:numFmt w:val="decimal"/>
      <w:pStyle w:val="TitrePieceDAO"/>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000000AE"/>
    <w:multiLevelType w:val="multilevel"/>
    <w:tmpl w:val="000000AE"/>
    <w:lvl w:ilvl="0">
      <w:start w:val="5"/>
      <w:numFmt w:val="bullet"/>
      <w:pStyle w:val="Puce1s1"/>
      <w:lvlText w:val="-"/>
      <w:lvlJc w:val="left"/>
      <w:pPr>
        <w:tabs>
          <w:tab w:val="left" w:pos="540"/>
        </w:tabs>
        <w:ind w:left="540" w:hanging="360"/>
      </w:pPr>
      <w:rPr>
        <w:rFonts w:ascii="Times New Roman" w:eastAsia="Times New Roman" w:hAnsi="Times New Roman" w:hint="default"/>
      </w:rPr>
    </w:lvl>
    <w:lvl w:ilvl="1">
      <w:start w:val="4"/>
      <w:numFmt w:val="lowerLetter"/>
      <w:lvlText w:val="%2)"/>
      <w:lvlJc w:val="left"/>
      <w:pPr>
        <w:tabs>
          <w:tab w:val="left" w:pos="1260"/>
        </w:tabs>
        <w:ind w:left="1260" w:hanging="360"/>
      </w:pPr>
      <w:rPr>
        <w:rFonts w:cs="Times New Roman" w:hint="default"/>
        <w:u w:val="none"/>
      </w:rPr>
    </w:lvl>
    <w:lvl w:ilvl="2">
      <w:start w:val="1"/>
      <w:numFmt w:val="bullet"/>
      <w:lvlText w:val=""/>
      <w:lvlJc w:val="left"/>
      <w:pPr>
        <w:tabs>
          <w:tab w:val="left" w:pos="1980"/>
        </w:tabs>
        <w:ind w:left="1980" w:hanging="360"/>
      </w:pPr>
      <w:rPr>
        <w:rFonts w:ascii="Wingdings" w:hAnsi="Wingdings" w:hint="default"/>
      </w:rPr>
    </w:lvl>
    <w:lvl w:ilvl="3">
      <w:start w:val="1"/>
      <w:numFmt w:val="bullet"/>
      <w:lvlText w:val=""/>
      <w:lvlJc w:val="left"/>
      <w:pPr>
        <w:tabs>
          <w:tab w:val="left" w:pos="2700"/>
        </w:tabs>
        <w:ind w:left="2700" w:hanging="360"/>
      </w:pPr>
      <w:rPr>
        <w:rFonts w:ascii="Symbol" w:hAnsi="Symbol" w:hint="default"/>
      </w:rPr>
    </w:lvl>
    <w:lvl w:ilvl="4">
      <w:start w:val="1"/>
      <w:numFmt w:val="bullet"/>
      <w:lvlText w:val="o"/>
      <w:lvlJc w:val="left"/>
      <w:pPr>
        <w:tabs>
          <w:tab w:val="left" w:pos="3420"/>
        </w:tabs>
        <w:ind w:left="3420" w:hanging="360"/>
      </w:pPr>
      <w:rPr>
        <w:rFonts w:ascii="Courier New" w:hAnsi="Courier New" w:hint="default"/>
      </w:rPr>
    </w:lvl>
    <w:lvl w:ilvl="5">
      <w:start w:val="1"/>
      <w:numFmt w:val="bullet"/>
      <w:lvlText w:val=""/>
      <w:lvlJc w:val="left"/>
      <w:pPr>
        <w:tabs>
          <w:tab w:val="left" w:pos="4140"/>
        </w:tabs>
        <w:ind w:left="4140" w:hanging="360"/>
      </w:pPr>
      <w:rPr>
        <w:rFonts w:ascii="Wingdings" w:hAnsi="Wingdings" w:hint="default"/>
      </w:rPr>
    </w:lvl>
    <w:lvl w:ilvl="6">
      <w:start w:val="1"/>
      <w:numFmt w:val="bullet"/>
      <w:lvlText w:val=""/>
      <w:lvlJc w:val="left"/>
      <w:pPr>
        <w:tabs>
          <w:tab w:val="left" w:pos="4860"/>
        </w:tabs>
        <w:ind w:left="4860" w:hanging="360"/>
      </w:pPr>
      <w:rPr>
        <w:rFonts w:ascii="Symbol" w:hAnsi="Symbol" w:hint="default"/>
      </w:rPr>
    </w:lvl>
    <w:lvl w:ilvl="7">
      <w:start w:val="1"/>
      <w:numFmt w:val="bullet"/>
      <w:lvlText w:val="o"/>
      <w:lvlJc w:val="left"/>
      <w:pPr>
        <w:tabs>
          <w:tab w:val="left" w:pos="5580"/>
        </w:tabs>
        <w:ind w:left="5580" w:hanging="360"/>
      </w:pPr>
      <w:rPr>
        <w:rFonts w:ascii="Courier New" w:hAnsi="Courier New" w:hint="default"/>
      </w:rPr>
    </w:lvl>
    <w:lvl w:ilvl="8">
      <w:start w:val="1"/>
      <w:numFmt w:val="bullet"/>
      <w:lvlText w:val=""/>
      <w:lvlJc w:val="left"/>
      <w:pPr>
        <w:tabs>
          <w:tab w:val="left" w:pos="6300"/>
        </w:tabs>
        <w:ind w:left="6300" w:hanging="360"/>
      </w:pPr>
      <w:rPr>
        <w:rFonts w:ascii="Wingdings" w:hAnsi="Wingdings" w:hint="default"/>
      </w:rPr>
    </w:lvl>
  </w:abstractNum>
  <w:abstractNum w:abstractNumId="34">
    <w:nsid w:val="000000B4"/>
    <w:multiLevelType w:val="singleLevel"/>
    <w:tmpl w:val="000000B4"/>
    <w:lvl w:ilvl="0">
      <w:start w:val="1"/>
      <w:numFmt w:val="bullet"/>
      <w:pStyle w:val="Puce1"/>
      <w:lvlText w:val=""/>
      <w:lvlJc w:val="left"/>
      <w:pPr>
        <w:tabs>
          <w:tab w:val="left" w:pos="360"/>
        </w:tabs>
        <w:ind w:left="360" w:hanging="360"/>
      </w:pPr>
      <w:rPr>
        <w:rFonts w:ascii="Symbol" w:hAnsi="Symbol" w:hint="default"/>
      </w:rPr>
    </w:lvl>
  </w:abstractNum>
  <w:abstractNum w:abstractNumId="35">
    <w:nsid w:val="000000B5"/>
    <w:multiLevelType w:val="multilevel"/>
    <w:tmpl w:val="000000B5"/>
    <w:styleLink w:val="LFO1953"/>
    <w:lvl w:ilvl="0">
      <w:start w:val="1"/>
      <w:numFmt w:val="upperLetter"/>
      <w:lvlText w:val="%1."/>
      <w:lvlJc w:val="left"/>
      <w:pPr>
        <w:ind w:left="360" w:hanging="360"/>
      </w:pPr>
      <w:rPr>
        <w:rFonts w:hint="default"/>
        <w:b/>
        <w:bCs w:val="0"/>
        <w:sz w:val="28"/>
        <w:szCs w:val="28"/>
      </w:rPr>
    </w:lvl>
    <w:lvl w:ilvl="1">
      <w:start w:val="1"/>
      <w:numFmt w:val="decimal"/>
      <w:lvlText w:val="E.%2."/>
      <w:lvlJc w:val="left"/>
      <w:pPr>
        <w:ind w:left="397" w:firstLine="0"/>
      </w:pPr>
      <w:rPr>
        <w:rFonts w:hint="default"/>
        <w:sz w:val="32"/>
        <w:szCs w:val="28"/>
      </w:rPr>
    </w:lvl>
    <w:lvl w:ilvl="2">
      <w:start w:val="1"/>
      <w:numFmt w:val="decimal"/>
      <w:lvlText w:val="%1.%2.%3."/>
      <w:lvlJc w:val="left"/>
      <w:pPr>
        <w:ind w:left="397" w:firstLine="323"/>
      </w:pPr>
      <w:rPr>
        <w:rFonts w:hint="default"/>
        <w:i/>
        <w:iCs/>
      </w:rPr>
    </w:lvl>
    <w:lvl w:ilvl="3">
      <w:start w:val="1"/>
      <w:numFmt w:val="decimal"/>
      <w:pStyle w:val="TITREALEX2"/>
      <w:lvlText w:val="%1.%2.%3.%4."/>
      <w:lvlJc w:val="left"/>
      <w:pPr>
        <w:ind w:left="1499" w:hanging="648"/>
      </w:pPr>
      <w:rPr>
        <w:rFonts w:ascii="Arial Narrow" w:hAnsi="Arial Narro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000000B9"/>
    <w:multiLevelType w:val="multilevel"/>
    <w:tmpl w:val="000000B9"/>
    <w:styleLink w:val="LFO19612"/>
    <w:lvl w:ilvl="0">
      <w:start w:val="1"/>
      <w:numFmt w:val="bullet"/>
      <w:pStyle w:val="ListBullet2"/>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000000BD"/>
    <w:multiLevelType w:val="multilevel"/>
    <w:tmpl w:val="000000BD"/>
    <w:lvl w:ilvl="0">
      <w:start w:val="2"/>
      <w:numFmt w:val="bullet"/>
      <w:lvlText w:val="-"/>
      <w:lvlJc w:val="left"/>
      <w:pPr>
        <w:ind w:left="720" w:hanging="360"/>
      </w:pPr>
      <w:rPr>
        <w:rFonts w:ascii="Trebuchet MS" w:eastAsia="Calibri" w:hAnsi="Trebuchet MS" w:cs="Times New Roman" w:hint="default"/>
        <w:b w:val="0"/>
        <w:sz w:val="22"/>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000000BE"/>
    <w:multiLevelType w:val="multilevel"/>
    <w:tmpl w:val="000000BE"/>
    <w:lvl w:ilvl="0">
      <w:start w:val="1"/>
      <w:numFmt w:val="upperLetter"/>
      <w:pStyle w:val="ACpartie"/>
      <w:lvlText w:val="PARTIE %1."/>
      <w:lvlJc w:val="center"/>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000000CC"/>
    <w:multiLevelType w:val="multilevel"/>
    <w:tmpl w:val="000000CC"/>
    <w:lvl w:ilvl="0">
      <w:start w:val="1"/>
      <w:numFmt w:val="upperLetter"/>
      <w:pStyle w:val="RCpartie"/>
      <w:lvlText w:val="PARTIE %1."/>
      <w:lvlJc w:val="center"/>
      <w:pPr>
        <w:ind w:left="8441" w:hanging="360"/>
      </w:pPr>
      <w:rPr>
        <w:rFonts w:hint="default"/>
      </w:rPr>
    </w:lvl>
    <w:lvl w:ilvl="1">
      <w:start w:val="1"/>
      <w:numFmt w:val="lowerLetter"/>
      <w:lvlText w:val="%2."/>
      <w:lvlJc w:val="left"/>
      <w:pPr>
        <w:ind w:left="9161" w:hanging="360"/>
      </w:pPr>
    </w:lvl>
    <w:lvl w:ilvl="2">
      <w:start w:val="1"/>
      <w:numFmt w:val="lowerRoman"/>
      <w:lvlText w:val="%3."/>
      <w:lvlJc w:val="right"/>
      <w:pPr>
        <w:ind w:left="9881" w:hanging="180"/>
      </w:pPr>
    </w:lvl>
    <w:lvl w:ilvl="3">
      <w:start w:val="1"/>
      <w:numFmt w:val="decimal"/>
      <w:lvlText w:val="%4."/>
      <w:lvlJc w:val="left"/>
      <w:pPr>
        <w:ind w:left="10601" w:hanging="360"/>
      </w:pPr>
    </w:lvl>
    <w:lvl w:ilvl="4">
      <w:start w:val="1"/>
      <w:numFmt w:val="lowerLetter"/>
      <w:lvlText w:val="%5."/>
      <w:lvlJc w:val="left"/>
      <w:pPr>
        <w:ind w:left="11321" w:hanging="360"/>
      </w:pPr>
    </w:lvl>
    <w:lvl w:ilvl="5">
      <w:start w:val="1"/>
      <w:numFmt w:val="lowerRoman"/>
      <w:lvlText w:val="%6."/>
      <w:lvlJc w:val="right"/>
      <w:pPr>
        <w:ind w:left="12041" w:hanging="180"/>
      </w:pPr>
    </w:lvl>
    <w:lvl w:ilvl="6">
      <w:start w:val="1"/>
      <w:numFmt w:val="decimal"/>
      <w:lvlText w:val="%7."/>
      <w:lvlJc w:val="left"/>
      <w:pPr>
        <w:ind w:left="12761" w:hanging="360"/>
      </w:pPr>
    </w:lvl>
    <w:lvl w:ilvl="7">
      <w:start w:val="1"/>
      <w:numFmt w:val="lowerLetter"/>
      <w:lvlText w:val="%8."/>
      <w:lvlJc w:val="left"/>
      <w:pPr>
        <w:ind w:left="13481" w:hanging="360"/>
      </w:pPr>
    </w:lvl>
    <w:lvl w:ilvl="8">
      <w:start w:val="1"/>
      <w:numFmt w:val="lowerRoman"/>
      <w:lvlText w:val="%9."/>
      <w:lvlJc w:val="right"/>
      <w:pPr>
        <w:ind w:left="14201" w:hanging="180"/>
      </w:pPr>
    </w:lvl>
  </w:abstractNum>
  <w:abstractNum w:abstractNumId="40">
    <w:nsid w:val="000000CE"/>
    <w:multiLevelType w:val="multilevel"/>
    <w:tmpl w:val="000000CE"/>
    <w:lvl w:ilvl="0">
      <w:start w:val="1"/>
      <w:numFmt w:val="bullet"/>
      <w:pStyle w:val="retrait3"/>
      <w:lvlText w:val="-"/>
      <w:lvlJc w:val="left"/>
      <w:pPr>
        <w:tabs>
          <w:tab w:val="left" w:pos="2269"/>
        </w:tabs>
        <w:ind w:left="2269" w:hanging="360"/>
      </w:pPr>
      <w:rPr>
        <w:rFonts w:ascii="Times New Roman" w:eastAsia="Times New Roman" w:hAnsi="Times New Roman" w:cs="Times New Roman" w:hint="default"/>
      </w:rPr>
    </w:lvl>
    <w:lvl w:ilvl="1">
      <w:start w:val="1"/>
      <w:numFmt w:val="bullet"/>
      <w:lvlText w:val="o"/>
      <w:lvlJc w:val="left"/>
      <w:pPr>
        <w:tabs>
          <w:tab w:val="left" w:pos="1364"/>
        </w:tabs>
        <w:ind w:left="1364" w:hanging="360"/>
      </w:pPr>
      <w:rPr>
        <w:rFonts w:ascii="Courier New" w:hAnsi="Courier New" w:hint="default"/>
      </w:rPr>
    </w:lvl>
    <w:lvl w:ilvl="2">
      <w:start w:val="1"/>
      <w:numFmt w:val="bullet"/>
      <w:lvlText w:val=""/>
      <w:lvlJc w:val="left"/>
      <w:pPr>
        <w:tabs>
          <w:tab w:val="left" w:pos="2084"/>
        </w:tabs>
        <w:ind w:left="2084" w:hanging="360"/>
      </w:pPr>
      <w:rPr>
        <w:rFonts w:ascii="Wingdings" w:hAnsi="Wingdings" w:hint="default"/>
      </w:rPr>
    </w:lvl>
    <w:lvl w:ilvl="3">
      <w:start w:val="1"/>
      <w:numFmt w:val="bullet"/>
      <w:lvlText w:val=""/>
      <w:lvlJc w:val="left"/>
      <w:pPr>
        <w:tabs>
          <w:tab w:val="left" w:pos="2804"/>
        </w:tabs>
        <w:ind w:left="2804" w:hanging="360"/>
      </w:pPr>
      <w:rPr>
        <w:rFonts w:ascii="Symbol" w:hAnsi="Symbol" w:hint="default"/>
      </w:rPr>
    </w:lvl>
    <w:lvl w:ilvl="4">
      <w:start w:val="1"/>
      <w:numFmt w:val="bullet"/>
      <w:lvlText w:val="o"/>
      <w:lvlJc w:val="left"/>
      <w:pPr>
        <w:tabs>
          <w:tab w:val="left" w:pos="3524"/>
        </w:tabs>
        <w:ind w:left="3524" w:hanging="360"/>
      </w:pPr>
      <w:rPr>
        <w:rFonts w:ascii="Courier New" w:hAnsi="Courier New" w:hint="default"/>
      </w:rPr>
    </w:lvl>
    <w:lvl w:ilvl="5">
      <w:start w:val="1"/>
      <w:numFmt w:val="bullet"/>
      <w:lvlText w:val=""/>
      <w:lvlJc w:val="left"/>
      <w:pPr>
        <w:tabs>
          <w:tab w:val="left" w:pos="4244"/>
        </w:tabs>
        <w:ind w:left="4244" w:hanging="360"/>
      </w:pPr>
      <w:rPr>
        <w:rFonts w:ascii="Wingdings" w:hAnsi="Wingdings" w:hint="default"/>
      </w:rPr>
    </w:lvl>
    <w:lvl w:ilvl="6">
      <w:start w:val="1"/>
      <w:numFmt w:val="bullet"/>
      <w:lvlText w:val=""/>
      <w:lvlJc w:val="left"/>
      <w:pPr>
        <w:tabs>
          <w:tab w:val="left" w:pos="4964"/>
        </w:tabs>
        <w:ind w:left="4964" w:hanging="360"/>
      </w:pPr>
      <w:rPr>
        <w:rFonts w:ascii="Symbol" w:hAnsi="Symbol" w:hint="default"/>
      </w:rPr>
    </w:lvl>
    <w:lvl w:ilvl="7">
      <w:start w:val="1"/>
      <w:numFmt w:val="bullet"/>
      <w:lvlText w:val="o"/>
      <w:lvlJc w:val="left"/>
      <w:pPr>
        <w:tabs>
          <w:tab w:val="left" w:pos="5684"/>
        </w:tabs>
        <w:ind w:left="5684" w:hanging="360"/>
      </w:pPr>
      <w:rPr>
        <w:rFonts w:ascii="Courier New" w:hAnsi="Courier New" w:hint="default"/>
      </w:rPr>
    </w:lvl>
    <w:lvl w:ilvl="8">
      <w:start w:val="1"/>
      <w:numFmt w:val="bullet"/>
      <w:lvlText w:val=""/>
      <w:lvlJc w:val="left"/>
      <w:pPr>
        <w:tabs>
          <w:tab w:val="left" w:pos="6404"/>
        </w:tabs>
        <w:ind w:left="6404" w:hanging="360"/>
      </w:pPr>
      <w:rPr>
        <w:rFonts w:ascii="Wingdings" w:hAnsi="Wingdings" w:hint="default"/>
      </w:rPr>
    </w:lvl>
  </w:abstractNum>
  <w:abstractNum w:abstractNumId="41">
    <w:nsid w:val="000000D3"/>
    <w:multiLevelType w:val="multilevel"/>
    <w:tmpl w:val="000000D3"/>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nsid w:val="000000D5"/>
    <w:multiLevelType w:val="multilevel"/>
    <w:tmpl w:val="000000D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000000D7"/>
    <w:multiLevelType w:val="multilevel"/>
    <w:tmpl w:val="000000D7"/>
    <w:lvl w:ilvl="0">
      <w:start w:val="1"/>
      <w:numFmt w:val="upperLetter"/>
      <w:pStyle w:val="TITREALEX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000000D8"/>
    <w:multiLevelType w:val="multilevel"/>
    <w:tmpl w:val="000000D8"/>
    <w:lvl w:ilvl="0">
      <w:start w:val="1"/>
      <w:numFmt w:val="decimal"/>
      <w:pStyle w:val="Sp3P06"/>
      <w:lvlText w:val="%1."/>
      <w:lvlJc w:val="left"/>
      <w:pPr>
        <w:tabs>
          <w:tab w:val="left" w:pos="1134"/>
        </w:tabs>
        <w:ind w:left="1134"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5">
    <w:nsid w:val="000000DD"/>
    <w:multiLevelType w:val="multilevel"/>
    <w:tmpl w:val="000000DD"/>
    <w:styleLink w:val="LFO161"/>
    <w:lvl w:ilvl="0">
      <w:start w:val="3"/>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000000E6"/>
    <w:multiLevelType w:val="multilevel"/>
    <w:tmpl w:val="000000E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000000ED"/>
    <w:multiLevelType w:val="multilevel"/>
    <w:tmpl w:val="000000ED"/>
    <w:lvl w:ilvl="0">
      <w:start w:val="1"/>
      <w:numFmt w:val="decimal"/>
      <w:pStyle w:val="numro"/>
      <w:lvlText w:val="3.%1"/>
      <w:lvlJc w:val="left"/>
      <w:pPr>
        <w:tabs>
          <w:tab w:val="left" w:pos="360"/>
        </w:tabs>
        <w:ind w:left="360" w:hanging="360"/>
      </w:pPr>
      <w:rPr>
        <w:rFonts w:hint="default"/>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8">
    <w:nsid w:val="00684BD4"/>
    <w:multiLevelType w:val="multilevel"/>
    <w:tmpl w:val="994098C6"/>
    <w:lvl w:ilvl="0">
      <w:start w:val="2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00DE62E4"/>
    <w:multiLevelType w:val="hybridMultilevel"/>
    <w:tmpl w:val="8B269F5C"/>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047A6850"/>
    <w:multiLevelType w:val="hybridMultilevel"/>
    <w:tmpl w:val="1E5C1D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04DC0CB9"/>
    <w:multiLevelType w:val="multilevel"/>
    <w:tmpl w:val="936A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05A25ACA"/>
    <w:multiLevelType w:val="hybridMultilevel"/>
    <w:tmpl w:val="9E243A74"/>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nsid w:val="072F541A"/>
    <w:multiLevelType w:val="hybridMultilevel"/>
    <w:tmpl w:val="44F493D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09037B84"/>
    <w:multiLevelType w:val="hybridMultilevel"/>
    <w:tmpl w:val="85CA119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09BA679E"/>
    <w:multiLevelType w:val="multilevel"/>
    <w:tmpl w:val="BA5AC2F2"/>
    <w:lvl w:ilvl="0">
      <w:start w:val="43"/>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0A947229"/>
    <w:multiLevelType w:val="hybridMultilevel"/>
    <w:tmpl w:val="85FEEF2C"/>
    <w:lvl w:ilvl="0" w:tplc="590A6440">
      <w:start w:val="1"/>
      <w:numFmt w:val="upperRoman"/>
      <w:lvlText w:val="%1)"/>
      <w:lvlJc w:val="left"/>
      <w:pPr>
        <w:ind w:left="117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nsid w:val="0C2B7B12"/>
    <w:multiLevelType w:val="multilevel"/>
    <w:tmpl w:val="846EE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0E4A4E1F"/>
    <w:multiLevelType w:val="hybridMultilevel"/>
    <w:tmpl w:val="458ED04E"/>
    <w:lvl w:ilvl="0" w:tplc="C45CA4B2">
      <w:start w:val="1"/>
      <w:numFmt w:val="decimal"/>
      <w:lvlText w:val="%1"/>
      <w:lvlJc w:val="left"/>
      <w:pPr>
        <w:ind w:left="720" w:hanging="360"/>
      </w:pPr>
      <w:rPr>
        <w:rFonts w:hint="default"/>
        <w:b w:val="0"/>
        <w:bCs w:val="0"/>
        <w:i w:val="0"/>
        <w:i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9">
    <w:nsid w:val="0F4C0D0A"/>
    <w:multiLevelType w:val="hybridMultilevel"/>
    <w:tmpl w:val="C8ECC082"/>
    <w:lvl w:ilvl="0" w:tplc="3CB661A8">
      <w:start w:val="1"/>
      <w:numFmt w:val="lowerRoman"/>
      <w:lvlText w:val="%1)"/>
      <w:lvlJc w:val="left"/>
      <w:pPr>
        <w:ind w:left="1170" w:hanging="720"/>
      </w:pPr>
      <w:rPr>
        <w:rFonts w:hint="default"/>
      </w:rPr>
    </w:lvl>
    <w:lvl w:ilvl="1" w:tplc="040C0019" w:tentative="1">
      <w:start w:val="1"/>
      <w:numFmt w:val="lowerLetter"/>
      <w:lvlText w:val="%2."/>
      <w:lvlJc w:val="left"/>
      <w:pPr>
        <w:ind w:left="1530" w:hanging="360"/>
      </w:pPr>
    </w:lvl>
    <w:lvl w:ilvl="2" w:tplc="040C001B" w:tentative="1">
      <w:start w:val="1"/>
      <w:numFmt w:val="lowerRoman"/>
      <w:lvlText w:val="%3."/>
      <w:lvlJc w:val="right"/>
      <w:pPr>
        <w:ind w:left="2250" w:hanging="180"/>
      </w:pPr>
    </w:lvl>
    <w:lvl w:ilvl="3" w:tplc="040C000F" w:tentative="1">
      <w:start w:val="1"/>
      <w:numFmt w:val="decimal"/>
      <w:lvlText w:val="%4."/>
      <w:lvlJc w:val="left"/>
      <w:pPr>
        <w:ind w:left="2970" w:hanging="360"/>
      </w:pPr>
    </w:lvl>
    <w:lvl w:ilvl="4" w:tplc="040C0019" w:tentative="1">
      <w:start w:val="1"/>
      <w:numFmt w:val="lowerLetter"/>
      <w:lvlText w:val="%5."/>
      <w:lvlJc w:val="left"/>
      <w:pPr>
        <w:ind w:left="3690" w:hanging="360"/>
      </w:pPr>
    </w:lvl>
    <w:lvl w:ilvl="5" w:tplc="040C001B" w:tentative="1">
      <w:start w:val="1"/>
      <w:numFmt w:val="lowerRoman"/>
      <w:lvlText w:val="%6."/>
      <w:lvlJc w:val="right"/>
      <w:pPr>
        <w:ind w:left="4410" w:hanging="180"/>
      </w:pPr>
    </w:lvl>
    <w:lvl w:ilvl="6" w:tplc="040C000F" w:tentative="1">
      <w:start w:val="1"/>
      <w:numFmt w:val="decimal"/>
      <w:lvlText w:val="%7."/>
      <w:lvlJc w:val="left"/>
      <w:pPr>
        <w:ind w:left="5130" w:hanging="360"/>
      </w:pPr>
    </w:lvl>
    <w:lvl w:ilvl="7" w:tplc="040C0019" w:tentative="1">
      <w:start w:val="1"/>
      <w:numFmt w:val="lowerLetter"/>
      <w:lvlText w:val="%8."/>
      <w:lvlJc w:val="left"/>
      <w:pPr>
        <w:ind w:left="5850" w:hanging="360"/>
      </w:pPr>
    </w:lvl>
    <w:lvl w:ilvl="8" w:tplc="040C001B" w:tentative="1">
      <w:start w:val="1"/>
      <w:numFmt w:val="lowerRoman"/>
      <w:lvlText w:val="%9."/>
      <w:lvlJc w:val="right"/>
      <w:pPr>
        <w:ind w:left="6570" w:hanging="180"/>
      </w:pPr>
    </w:lvl>
  </w:abstractNum>
  <w:abstractNum w:abstractNumId="60">
    <w:nsid w:val="100826FE"/>
    <w:multiLevelType w:val="multilevel"/>
    <w:tmpl w:val="460C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100E103A"/>
    <w:multiLevelType w:val="multilevel"/>
    <w:tmpl w:val="4F9A5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10693EA9"/>
    <w:multiLevelType w:val="multilevel"/>
    <w:tmpl w:val="43CC6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10E26058"/>
    <w:multiLevelType w:val="hybridMultilevel"/>
    <w:tmpl w:val="B672CF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nsid w:val="120F7581"/>
    <w:multiLevelType w:val="multilevel"/>
    <w:tmpl w:val="28D626C0"/>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12BE30B9"/>
    <w:multiLevelType w:val="hybridMultilevel"/>
    <w:tmpl w:val="AE00E2AA"/>
    <w:lvl w:ilvl="0" w:tplc="B82E31E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6">
    <w:nsid w:val="139438C6"/>
    <w:multiLevelType w:val="hybridMultilevel"/>
    <w:tmpl w:val="7ABA90FC"/>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nsid w:val="141A5E37"/>
    <w:multiLevelType w:val="hybridMultilevel"/>
    <w:tmpl w:val="15AA7664"/>
    <w:styleLink w:val="LFO19611"/>
    <w:lvl w:ilvl="0" w:tplc="760E6846">
      <w:start w:val="19"/>
      <w:numFmt w:val="bullet"/>
      <w:lvlText w:val="-"/>
      <w:lvlJc w:val="left"/>
      <w:pPr>
        <w:tabs>
          <w:tab w:val="num" w:pos="644"/>
        </w:tabs>
        <w:ind w:left="644" w:hanging="360"/>
      </w:pPr>
      <w:rPr>
        <w:rFont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8">
    <w:nsid w:val="14FB192A"/>
    <w:multiLevelType w:val="multilevel"/>
    <w:tmpl w:val="215C271A"/>
    <w:lvl w:ilvl="0">
      <w:start w:val="11"/>
      <w:numFmt w:val="decimal"/>
      <w:lvlText w:val="%1"/>
      <w:lvlJc w:val="left"/>
      <w:pPr>
        <w:ind w:left="465" w:hanging="465"/>
      </w:pPr>
      <w:rPr>
        <w:rFonts w:hint="default"/>
      </w:rPr>
    </w:lvl>
    <w:lvl w:ilvl="1">
      <w:start w:val="2"/>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nsid w:val="15923943"/>
    <w:multiLevelType w:val="multilevel"/>
    <w:tmpl w:val="E438E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164D35F8"/>
    <w:multiLevelType w:val="multilevel"/>
    <w:tmpl w:val="4D18F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16AB4F4C"/>
    <w:multiLevelType w:val="hybridMultilevel"/>
    <w:tmpl w:val="C3644F90"/>
    <w:lvl w:ilvl="0" w:tplc="04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2">
    <w:nsid w:val="17427225"/>
    <w:multiLevelType w:val="multilevel"/>
    <w:tmpl w:val="02D63C7A"/>
    <w:lvl w:ilvl="0">
      <w:start w:val="8"/>
      <w:numFmt w:val="decimal"/>
      <w:lvlText w:val="%1"/>
      <w:lvlJc w:val="left"/>
      <w:pPr>
        <w:ind w:left="360" w:hanging="360"/>
      </w:pPr>
      <w:rPr>
        <w:rFonts w:hint="default"/>
        <w:b/>
      </w:rPr>
    </w:lvl>
    <w:lvl w:ilvl="1">
      <w:start w:val="1"/>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73">
    <w:nsid w:val="19034179"/>
    <w:multiLevelType w:val="hybridMultilevel"/>
    <w:tmpl w:val="F74E2758"/>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4">
    <w:nsid w:val="198541FF"/>
    <w:multiLevelType w:val="hybridMultilevel"/>
    <w:tmpl w:val="2AD80BA6"/>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5">
    <w:nsid w:val="1A3814F5"/>
    <w:multiLevelType w:val="multilevel"/>
    <w:tmpl w:val="7B10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1C9A7213"/>
    <w:multiLevelType w:val="multilevel"/>
    <w:tmpl w:val="1370F628"/>
    <w:lvl w:ilvl="0">
      <w:start w:val="2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nsid w:val="220B3973"/>
    <w:multiLevelType w:val="hybridMultilevel"/>
    <w:tmpl w:val="76E498FC"/>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78">
    <w:nsid w:val="22C04F87"/>
    <w:multiLevelType w:val="hybridMultilevel"/>
    <w:tmpl w:val="78583284"/>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9">
    <w:nsid w:val="23D562C1"/>
    <w:multiLevelType w:val="multilevel"/>
    <w:tmpl w:val="B1EAF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2402207C"/>
    <w:multiLevelType w:val="multilevel"/>
    <w:tmpl w:val="C5E67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24725F0F"/>
    <w:multiLevelType w:val="hybridMultilevel"/>
    <w:tmpl w:val="21A897EE"/>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2515421C"/>
    <w:multiLevelType w:val="hybridMultilevel"/>
    <w:tmpl w:val="B3682826"/>
    <w:styleLink w:val="LFO1951"/>
    <w:lvl w:ilvl="0" w:tplc="8110E938">
      <w:start w:val="1"/>
      <w:numFmt w:val="decimal"/>
      <w:lvlText w:val="%1."/>
      <w:lvlJc w:val="left"/>
      <w:pPr>
        <w:ind w:left="720" w:hanging="360"/>
      </w:pPr>
      <w:rPr>
        <w:rFonts w:ascii="Arial Narrow" w:eastAsia="Times New Roman" w:hAnsi="Arial Narrow" w:cs="Arial"/>
      </w:rPr>
    </w:lvl>
    <w:lvl w:ilvl="1" w:tplc="040C0003" w:tentative="1">
      <w:start w:val="1"/>
      <w:numFmt w:val="lowerLetter"/>
      <w:lvlText w:val="%2."/>
      <w:lvlJc w:val="left"/>
      <w:pPr>
        <w:ind w:left="1440" w:hanging="360"/>
      </w:pPr>
      <w:rPr>
        <w:rFonts w:cs="Times New Roman"/>
      </w:rPr>
    </w:lvl>
    <w:lvl w:ilvl="2" w:tplc="040C0005" w:tentative="1">
      <w:start w:val="1"/>
      <w:numFmt w:val="lowerRoman"/>
      <w:lvlText w:val="%3."/>
      <w:lvlJc w:val="right"/>
      <w:pPr>
        <w:ind w:left="2160" w:hanging="180"/>
      </w:pPr>
      <w:rPr>
        <w:rFonts w:cs="Times New Roman"/>
      </w:rPr>
    </w:lvl>
    <w:lvl w:ilvl="3" w:tplc="040C0001" w:tentative="1">
      <w:start w:val="1"/>
      <w:numFmt w:val="decimal"/>
      <w:lvlText w:val="%4."/>
      <w:lvlJc w:val="left"/>
      <w:pPr>
        <w:ind w:left="2880" w:hanging="360"/>
      </w:pPr>
      <w:rPr>
        <w:rFonts w:cs="Times New Roman"/>
      </w:rPr>
    </w:lvl>
    <w:lvl w:ilvl="4" w:tplc="040C0003" w:tentative="1">
      <w:start w:val="1"/>
      <w:numFmt w:val="lowerLetter"/>
      <w:lvlText w:val="%5."/>
      <w:lvlJc w:val="left"/>
      <w:pPr>
        <w:ind w:left="3600" w:hanging="360"/>
      </w:pPr>
      <w:rPr>
        <w:rFonts w:cs="Times New Roman"/>
      </w:rPr>
    </w:lvl>
    <w:lvl w:ilvl="5" w:tplc="040C0005" w:tentative="1">
      <w:start w:val="1"/>
      <w:numFmt w:val="lowerRoman"/>
      <w:lvlText w:val="%6."/>
      <w:lvlJc w:val="right"/>
      <w:pPr>
        <w:ind w:left="4320" w:hanging="180"/>
      </w:pPr>
      <w:rPr>
        <w:rFonts w:cs="Times New Roman"/>
      </w:rPr>
    </w:lvl>
    <w:lvl w:ilvl="6" w:tplc="040C0001" w:tentative="1">
      <w:start w:val="1"/>
      <w:numFmt w:val="decimal"/>
      <w:lvlText w:val="%7."/>
      <w:lvlJc w:val="left"/>
      <w:pPr>
        <w:ind w:left="5040" w:hanging="360"/>
      </w:pPr>
      <w:rPr>
        <w:rFonts w:cs="Times New Roman"/>
      </w:rPr>
    </w:lvl>
    <w:lvl w:ilvl="7" w:tplc="040C0003" w:tentative="1">
      <w:start w:val="1"/>
      <w:numFmt w:val="lowerLetter"/>
      <w:lvlText w:val="%8."/>
      <w:lvlJc w:val="left"/>
      <w:pPr>
        <w:ind w:left="5760" w:hanging="360"/>
      </w:pPr>
      <w:rPr>
        <w:rFonts w:cs="Times New Roman"/>
      </w:rPr>
    </w:lvl>
    <w:lvl w:ilvl="8" w:tplc="040C0005" w:tentative="1">
      <w:start w:val="1"/>
      <w:numFmt w:val="lowerRoman"/>
      <w:lvlText w:val="%9."/>
      <w:lvlJc w:val="right"/>
      <w:pPr>
        <w:ind w:left="6480" w:hanging="180"/>
      </w:pPr>
      <w:rPr>
        <w:rFonts w:cs="Times New Roman"/>
      </w:rPr>
    </w:lvl>
  </w:abstractNum>
  <w:abstractNum w:abstractNumId="83">
    <w:nsid w:val="25ED3B0D"/>
    <w:multiLevelType w:val="multilevel"/>
    <w:tmpl w:val="263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288B1EEA"/>
    <w:multiLevelType w:val="hybridMultilevel"/>
    <w:tmpl w:val="77EE4D2A"/>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nsid w:val="29414DAA"/>
    <w:multiLevelType w:val="hybridMultilevel"/>
    <w:tmpl w:val="8800F43C"/>
    <w:lvl w:ilvl="0" w:tplc="1F1CBA64">
      <w:start w:val="2"/>
      <w:numFmt w:val="bullet"/>
      <w:lvlText w:val="-"/>
      <w:lvlJc w:val="left"/>
      <w:pPr>
        <w:ind w:left="720" w:hanging="360"/>
      </w:pPr>
      <w:rPr>
        <w:rFonts w:ascii="Trebuchet MS" w:eastAsia="Calibri" w:hAnsi="Trebuchet MS" w:cs="Times New Roman" w:hint="default"/>
        <w:b w:val="0"/>
        <w:sz w:val="22"/>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nsid w:val="29880A49"/>
    <w:multiLevelType w:val="hybridMultilevel"/>
    <w:tmpl w:val="70668796"/>
    <w:lvl w:ilvl="0" w:tplc="9ACE44B0">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7">
    <w:nsid w:val="29B240E7"/>
    <w:multiLevelType w:val="hybridMultilevel"/>
    <w:tmpl w:val="6F5C8686"/>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nsid w:val="2B9D6922"/>
    <w:multiLevelType w:val="multilevel"/>
    <w:tmpl w:val="07D832D0"/>
    <w:lvl w:ilvl="0">
      <w:start w:val="42"/>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9">
    <w:nsid w:val="2BED5C80"/>
    <w:multiLevelType w:val="hybridMultilevel"/>
    <w:tmpl w:val="EDF2F0E2"/>
    <w:lvl w:ilvl="0" w:tplc="0409000F">
      <w:start w:val="1"/>
      <w:numFmt w:val="decimal"/>
      <w:lvlText w:val="%1."/>
      <w:lvlJc w:val="left"/>
      <w:pPr>
        <w:ind w:left="1070" w:hanging="360"/>
      </w:p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90">
    <w:nsid w:val="2EFB1A73"/>
    <w:multiLevelType w:val="multilevel"/>
    <w:tmpl w:val="AB92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301427BD"/>
    <w:multiLevelType w:val="hybridMultilevel"/>
    <w:tmpl w:val="7BD049A2"/>
    <w:lvl w:ilvl="0" w:tplc="534052B0">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nsid w:val="303C21F2"/>
    <w:multiLevelType w:val="hybridMultilevel"/>
    <w:tmpl w:val="496E677C"/>
    <w:lvl w:ilvl="0" w:tplc="8B34B808">
      <w:start w:val="1"/>
      <w:numFmt w:val="lowerLetter"/>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3">
    <w:nsid w:val="30F2771E"/>
    <w:multiLevelType w:val="multilevel"/>
    <w:tmpl w:val="06E26396"/>
    <w:styleLink w:val="LFO198"/>
    <w:lvl w:ilvl="0">
      <w:start w:val="1"/>
      <w:numFmt w:val="decimal"/>
      <w:lvlText w:val="Pièce n°%1 :"/>
      <w:lvlJc w:val="left"/>
      <w:pPr>
        <w:ind w:left="588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nsid w:val="32A34329"/>
    <w:multiLevelType w:val="hybridMultilevel"/>
    <w:tmpl w:val="46C2053A"/>
    <w:lvl w:ilvl="0" w:tplc="EA42AD28">
      <w:start w:val="1"/>
      <w:numFmt w:val="lowerLetter"/>
      <w:lvlText w:val="%1."/>
      <w:lvlJc w:val="left"/>
      <w:pPr>
        <w:tabs>
          <w:tab w:val="num" w:pos="1393"/>
        </w:tabs>
        <w:ind w:left="1393" w:hanging="360"/>
      </w:pPr>
      <w:rPr>
        <w:b w:val="0"/>
        <w:sz w:val="24"/>
        <w:szCs w:val="24"/>
      </w:rPr>
    </w:lvl>
    <w:lvl w:ilvl="1" w:tplc="040C0019" w:tentative="1">
      <w:start w:val="1"/>
      <w:numFmt w:val="lowerLetter"/>
      <w:lvlText w:val="%2."/>
      <w:lvlJc w:val="left"/>
      <w:pPr>
        <w:tabs>
          <w:tab w:val="num" w:pos="2113"/>
        </w:tabs>
        <w:ind w:left="2113" w:hanging="360"/>
      </w:pPr>
    </w:lvl>
    <w:lvl w:ilvl="2" w:tplc="040C001B" w:tentative="1">
      <w:start w:val="1"/>
      <w:numFmt w:val="lowerRoman"/>
      <w:lvlText w:val="%3."/>
      <w:lvlJc w:val="right"/>
      <w:pPr>
        <w:tabs>
          <w:tab w:val="num" w:pos="2833"/>
        </w:tabs>
        <w:ind w:left="2833" w:hanging="180"/>
      </w:pPr>
    </w:lvl>
    <w:lvl w:ilvl="3" w:tplc="040C000F" w:tentative="1">
      <w:start w:val="1"/>
      <w:numFmt w:val="decimal"/>
      <w:lvlText w:val="%4."/>
      <w:lvlJc w:val="left"/>
      <w:pPr>
        <w:tabs>
          <w:tab w:val="num" w:pos="3553"/>
        </w:tabs>
        <w:ind w:left="3553" w:hanging="360"/>
      </w:pPr>
    </w:lvl>
    <w:lvl w:ilvl="4" w:tplc="040C0019" w:tentative="1">
      <w:start w:val="1"/>
      <w:numFmt w:val="lowerLetter"/>
      <w:lvlText w:val="%5."/>
      <w:lvlJc w:val="left"/>
      <w:pPr>
        <w:tabs>
          <w:tab w:val="num" w:pos="4273"/>
        </w:tabs>
        <w:ind w:left="4273" w:hanging="360"/>
      </w:pPr>
    </w:lvl>
    <w:lvl w:ilvl="5" w:tplc="040C001B" w:tentative="1">
      <w:start w:val="1"/>
      <w:numFmt w:val="lowerRoman"/>
      <w:lvlText w:val="%6."/>
      <w:lvlJc w:val="right"/>
      <w:pPr>
        <w:tabs>
          <w:tab w:val="num" w:pos="4993"/>
        </w:tabs>
        <w:ind w:left="4993" w:hanging="180"/>
      </w:pPr>
    </w:lvl>
    <w:lvl w:ilvl="6" w:tplc="040C000F" w:tentative="1">
      <w:start w:val="1"/>
      <w:numFmt w:val="decimal"/>
      <w:lvlText w:val="%7."/>
      <w:lvlJc w:val="left"/>
      <w:pPr>
        <w:tabs>
          <w:tab w:val="num" w:pos="5713"/>
        </w:tabs>
        <w:ind w:left="5713" w:hanging="360"/>
      </w:pPr>
    </w:lvl>
    <w:lvl w:ilvl="7" w:tplc="040C0019" w:tentative="1">
      <w:start w:val="1"/>
      <w:numFmt w:val="lowerLetter"/>
      <w:lvlText w:val="%8."/>
      <w:lvlJc w:val="left"/>
      <w:pPr>
        <w:tabs>
          <w:tab w:val="num" w:pos="6433"/>
        </w:tabs>
        <w:ind w:left="6433" w:hanging="360"/>
      </w:pPr>
    </w:lvl>
    <w:lvl w:ilvl="8" w:tplc="040C001B" w:tentative="1">
      <w:start w:val="1"/>
      <w:numFmt w:val="lowerRoman"/>
      <w:lvlText w:val="%9."/>
      <w:lvlJc w:val="right"/>
      <w:pPr>
        <w:tabs>
          <w:tab w:val="num" w:pos="7153"/>
        </w:tabs>
        <w:ind w:left="7153" w:hanging="180"/>
      </w:pPr>
    </w:lvl>
  </w:abstractNum>
  <w:abstractNum w:abstractNumId="95">
    <w:nsid w:val="33D53C8E"/>
    <w:multiLevelType w:val="multilevel"/>
    <w:tmpl w:val="AF027EAC"/>
    <w:lvl w:ilvl="0">
      <w:start w:val="14"/>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6">
    <w:nsid w:val="345D07C4"/>
    <w:multiLevelType w:val="hybridMultilevel"/>
    <w:tmpl w:val="570E1510"/>
    <w:lvl w:ilvl="0" w:tplc="3D1EFD74">
      <w:start w:val="2"/>
      <w:numFmt w:val="bullet"/>
      <w:lvlText w:val="-"/>
      <w:lvlJc w:val="left"/>
      <w:pPr>
        <w:tabs>
          <w:tab w:val="num" w:pos="1065"/>
        </w:tabs>
        <w:ind w:left="1065" w:hanging="360"/>
      </w:pPr>
      <w:rPr>
        <w:rFonts w:ascii="Times New Roman" w:eastAsia="Times New Roman" w:hAnsi="Times New Roman" w:hint="default"/>
        <w:b w:val="0"/>
      </w:rPr>
    </w:lvl>
    <w:lvl w:ilvl="1" w:tplc="040C0001">
      <w:start w:val="1"/>
      <w:numFmt w:val="bullet"/>
      <w:lvlText w:val=""/>
      <w:lvlJc w:val="left"/>
      <w:pPr>
        <w:tabs>
          <w:tab w:val="num" w:pos="1785"/>
        </w:tabs>
        <w:ind w:left="1785" w:hanging="360"/>
      </w:pPr>
      <w:rPr>
        <w:rFonts w:ascii="Symbol" w:hAnsi="Symbol" w:hint="default"/>
      </w:rPr>
    </w:lvl>
    <w:lvl w:ilvl="2" w:tplc="040C0005">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97">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35816295"/>
    <w:multiLevelType w:val="multilevel"/>
    <w:tmpl w:val="84CC1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39610293"/>
    <w:multiLevelType w:val="multilevel"/>
    <w:tmpl w:val="FA36A3FE"/>
    <w:lvl w:ilvl="0">
      <w:start w:val="35"/>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0">
    <w:nsid w:val="3AA34563"/>
    <w:multiLevelType w:val="hybridMultilevel"/>
    <w:tmpl w:val="7640F0DC"/>
    <w:lvl w:ilvl="0" w:tplc="040C0001">
      <w:start w:val="1"/>
      <w:numFmt w:val="bullet"/>
      <w:lvlText w:val=""/>
      <w:lvlJc w:val="left"/>
      <w:pPr>
        <w:ind w:left="1854" w:hanging="360"/>
      </w:pPr>
      <w:rPr>
        <w:rFonts w:ascii="Symbol" w:hAnsi="Symbol" w:cs="Symbol" w:hint="default"/>
      </w:rPr>
    </w:lvl>
    <w:lvl w:ilvl="1" w:tplc="20000003" w:tentative="1">
      <w:start w:val="1"/>
      <w:numFmt w:val="bullet"/>
      <w:lvlText w:val="o"/>
      <w:lvlJc w:val="left"/>
      <w:pPr>
        <w:ind w:left="2574" w:hanging="360"/>
      </w:pPr>
      <w:rPr>
        <w:rFonts w:ascii="Courier New" w:hAnsi="Courier New" w:cs="Courier New" w:hint="default"/>
      </w:rPr>
    </w:lvl>
    <w:lvl w:ilvl="2" w:tplc="20000005" w:tentative="1">
      <w:start w:val="1"/>
      <w:numFmt w:val="bullet"/>
      <w:lvlText w:val=""/>
      <w:lvlJc w:val="left"/>
      <w:pPr>
        <w:ind w:left="3294" w:hanging="360"/>
      </w:pPr>
      <w:rPr>
        <w:rFonts w:ascii="Wingdings" w:hAnsi="Wingdings" w:hint="default"/>
      </w:rPr>
    </w:lvl>
    <w:lvl w:ilvl="3" w:tplc="20000001" w:tentative="1">
      <w:start w:val="1"/>
      <w:numFmt w:val="bullet"/>
      <w:lvlText w:val=""/>
      <w:lvlJc w:val="left"/>
      <w:pPr>
        <w:ind w:left="4014" w:hanging="360"/>
      </w:pPr>
      <w:rPr>
        <w:rFonts w:ascii="Symbol" w:hAnsi="Symbol" w:hint="default"/>
      </w:rPr>
    </w:lvl>
    <w:lvl w:ilvl="4" w:tplc="20000003" w:tentative="1">
      <w:start w:val="1"/>
      <w:numFmt w:val="bullet"/>
      <w:lvlText w:val="o"/>
      <w:lvlJc w:val="left"/>
      <w:pPr>
        <w:ind w:left="4734" w:hanging="360"/>
      </w:pPr>
      <w:rPr>
        <w:rFonts w:ascii="Courier New" w:hAnsi="Courier New" w:cs="Courier New" w:hint="default"/>
      </w:rPr>
    </w:lvl>
    <w:lvl w:ilvl="5" w:tplc="20000005" w:tentative="1">
      <w:start w:val="1"/>
      <w:numFmt w:val="bullet"/>
      <w:lvlText w:val=""/>
      <w:lvlJc w:val="left"/>
      <w:pPr>
        <w:ind w:left="5454" w:hanging="360"/>
      </w:pPr>
      <w:rPr>
        <w:rFonts w:ascii="Wingdings" w:hAnsi="Wingdings" w:hint="default"/>
      </w:rPr>
    </w:lvl>
    <w:lvl w:ilvl="6" w:tplc="20000001" w:tentative="1">
      <w:start w:val="1"/>
      <w:numFmt w:val="bullet"/>
      <w:lvlText w:val=""/>
      <w:lvlJc w:val="left"/>
      <w:pPr>
        <w:ind w:left="6174" w:hanging="360"/>
      </w:pPr>
      <w:rPr>
        <w:rFonts w:ascii="Symbol" w:hAnsi="Symbol" w:hint="default"/>
      </w:rPr>
    </w:lvl>
    <w:lvl w:ilvl="7" w:tplc="20000003" w:tentative="1">
      <w:start w:val="1"/>
      <w:numFmt w:val="bullet"/>
      <w:lvlText w:val="o"/>
      <w:lvlJc w:val="left"/>
      <w:pPr>
        <w:ind w:left="6894" w:hanging="360"/>
      </w:pPr>
      <w:rPr>
        <w:rFonts w:ascii="Courier New" w:hAnsi="Courier New" w:cs="Courier New" w:hint="default"/>
      </w:rPr>
    </w:lvl>
    <w:lvl w:ilvl="8" w:tplc="20000005" w:tentative="1">
      <w:start w:val="1"/>
      <w:numFmt w:val="bullet"/>
      <w:lvlText w:val=""/>
      <w:lvlJc w:val="left"/>
      <w:pPr>
        <w:ind w:left="7614" w:hanging="360"/>
      </w:pPr>
      <w:rPr>
        <w:rFonts w:ascii="Wingdings" w:hAnsi="Wingdings" w:hint="default"/>
      </w:rPr>
    </w:lvl>
  </w:abstractNum>
  <w:abstractNum w:abstractNumId="101">
    <w:nsid w:val="3AC97FC1"/>
    <w:multiLevelType w:val="hybridMultilevel"/>
    <w:tmpl w:val="C13C99B8"/>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nsid w:val="3AFB7B53"/>
    <w:multiLevelType w:val="multilevel"/>
    <w:tmpl w:val="095C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3C431DF1"/>
    <w:multiLevelType w:val="multilevel"/>
    <w:tmpl w:val="BE12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3DBF7B05"/>
    <w:multiLevelType w:val="hybridMultilevel"/>
    <w:tmpl w:val="891ECEA4"/>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nsid w:val="40D975F2"/>
    <w:multiLevelType w:val="multilevel"/>
    <w:tmpl w:val="C9E600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nsid w:val="40F409EC"/>
    <w:multiLevelType w:val="multilevel"/>
    <w:tmpl w:val="99480F5E"/>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7">
    <w:nsid w:val="41D96EE2"/>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nsid w:val="42AD186F"/>
    <w:multiLevelType w:val="hybridMultilevel"/>
    <w:tmpl w:val="88D4B360"/>
    <w:lvl w:ilvl="0" w:tplc="91260184">
      <w:start w:val="1"/>
      <w:numFmt w:val="lowerRoman"/>
      <w:lvlText w:val="%1)"/>
      <w:lvlJc w:val="left"/>
      <w:pPr>
        <w:ind w:left="1733" w:hanging="720"/>
      </w:pPr>
      <w:rPr>
        <w:rFonts w:hint="default"/>
      </w:rPr>
    </w:lvl>
    <w:lvl w:ilvl="1" w:tplc="040C0019" w:tentative="1">
      <w:start w:val="1"/>
      <w:numFmt w:val="lowerLetter"/>
      <w:lvlText w:val="%2."/>
      <w:lvlJc w:val="left"/>
      <w:pPr>
        <w:ind w:left="2093" w:hanging="360"/>
      </w:pPr>
    </w:lvl>
    <w:lvl w:ilvl="2" w:tplc="040C001B" w:tentative="1">
      <w:start w:val="1"/>
      <w:numFmt w:val="lowerRoman"/>
      <w:lvlText w:val="%3."/>
      <w:lvlJc w:val="right"/>
      <w:pPr>
        <w:ind w:left="2813" w:hanging="180"/>
      </w:pPr>
    </w:lvl>
    <w:lvl w:ilvl="3" w:tplc="040C000F" w:tentative="1">
      <w:start w:val="1"/>
      <w:numFmt w:val="decimal"/>
      <w:lvlText w:val="%4."/>
      <w:lvlJc w:val="left"/>
      <w:pPr>
        <w:ind w:left="3533" w:hanging="360"/>
      </w:pPr>
    </w:lvl>
    <w:lvl w:ilvl="4" w:tplc="040C0019" w:tentative="1">
      <w:start w:val="1"/>
      <w:numFmt w:val="lowerLetter"/>
      <w:lvlText w:val="%5."/>
      <w:lvlJc w:val="left"/>
      <w:pPr>
        <w:ind w:left="4253" w:hanging="360"/>
      </w:pPr>
    </w:lvl>
    <w:lvl w:ilvl="5" w:tplc="040C001B" w:tentative="1">
      <w:start w:val="1"/>
      <w:numFmt w:val="lowerRoman"/>
      <w:lvlText w:val="%6."/>
      <w:lvlJc w:val="right"/>
      <w:pPr>
        <w:ind w:left="4973" w:hanging="180"/>
      </w:pPr>
    </w:lvl>
    <w:lvl w:ilvl="6" w:tplc="040C000F" w:tentative="1">
      <w:start w:val="1"/>
      <w:numFmt w:val="decimal"/>
      <w:lvlText w:val="%7."/>
      <w:lvlJc w:val="left"/>
      <w:pPr>
        <w:ind w:left="5693" w:hanging="360"/>
      </w:pPr>
    </w:lvl>
    <w:lvl w:ilvl="7" w:tplc="040C0019" w:tentative="1">
      <w:start w:val="1"/>
      <w:numFmt w:val="lowerLetter"/>
      <w:lvlText w:val="%8."/>
      <w:lvlJc w:val="left"/>
      <w:pPr>
        <w:ind w:left="6413" w:hanging="360"/>
      </w:pPr>
    </w:lvl>
    <w:lvl w:ilvl="8" w:tplc="040C001B" w:tentative="1">
      <w:start w:val="1"/>
      <w:numFmt w:val="lowerRoman"/>
      <w:lvlText w:val="%9."/>
      <w:lvlJc w:val="right"/>
      <w:pPr>
        <w:ind w:left="7133" w:hanging="180"/>
      </w:pPr>
    </w:lvl>
  </w:abstractNum>
  <w:abstractNum w:abstractNumId="109">
    <w:nsid w:val="443A1DB5"/>
    <w:multiLevelType w:val="hybridMultilevel"/>
    <w:tmpl w:val="B67C2FF6"/>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nsid w:val="462B214A"/>
    <w:multiLevelType w:val="multilevel"/>
    <w:tmpl w:val="827A165E"/>
    <w:lvl w:ilvl="0">
      <w:start w:val="4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1">
    <w:nsid w:val="475257AF"/>
    <w:multiLevelType w:val="multilevel"/>
    <w:tmpl w:val="2AD0F132"/>
    <w:lvl w:ilvl="0">
      <w:start w:val="26"/>
      <w:numFmt w:val="decimal"/>
      <w:lvlText w:val="%1"/>
      <w:lvlJc w:val="left"/>
      <w:pPr>
        <w:ind w:left="465" w:hanging="465"/>
      </w:pPr>
      <w:rPr>
        <w:rFonts w:hint="default"/>
      </w:rPr>
    </w:lvl>
    <w:lvl w:ilvl="1">
      <w:start w:val="1"/>
      <w:numFmt w:val="decimal"/>
      <w:lvlText w:val="%1.%2"/>
      <w:lvlJc w:val="left"/>
      <w:pPr>
        <w:ind w:left="607"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nsid w:val="47D2130A"/>
    <w:multiLevelType w:val="hybridMultilevel"/>
    <w:tmpl w:val="2D2425AE"/>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3">
    <w:nsid w:val="48826BB1"/>
    <w:multiLevelType w:val="hybridMultilevel"/>
    <w:tmpl w:val="4CD4C56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4">
    <w:nsid w:val="48CA31A7"/>
    <w:multiLevelType w:val="hybridMultilevel"/>
    <w:tmpl w:val="D2E05A5C"/>
    <w:lvl w:ilvl="0" w:tplc="B806647E">
      <w:start w:val="1"/>
      <w:numFmt w:val="lowerLetter"/>
      <w:lvlText w:val="%1)"/>
      <w:lvlJc w:val="left"/>
      <w:pPr>
        <w:ind w:left="915" w:hanging="360"/>
      </w:pPr>
      <w:rPr>
        <w:rFonts w:hint="default"/>
      </w:rPr>
    </w:lvl>
    <w:lvl w:ilvl="1" w:tplc="040C0019" w:tentative="1">
      <w:start w:val="1"/>
      <w:numFmt w:val="lowerLetter"/>
      <w:lvlText w:val="%2."/>
      <w:lvlJc w:val="left"/>
      <w:pPr>
        <w:ind w:left="1635" w:hanging="360"/>
      </w:pPr>
    </w:lvl>
    <w:lvl w:ilvl="2" w:tplc="040C001B" w:tentative="1">
      <w:start w:val="1"/>
      <w:numFmt w:val="lowerRoman"/>
      <w:lvlText w:val="%3."/>
      <w:lvlJc w:val="right"/>
      <w:pPr>
        <w:ind w:left="2355" w:hanging="180"/>
      </w:pPr>
    </w:lvl>
    <w:lvl w:ilvl="3" w:tplc="040C000F" w:tentative="1">
      <w:start w:val="1"/>
      <w:numFmt w:val="decimal"/>
      <w:lvlText w:val="%4."/>
      <w:lvlJc w:val="left"/>
      <w:pPr>
        <w:ind w:left="3075" w:hanging="360"/>
      </w:pPr>
    </w:lvl>
    <w:lvl w:ilvl="4" w:tplc="040C0019" w:tentative="1">
      <w:start w:val="1"/>
      <w:numFmt w:val="lowerLetter"/>
      <w:lvlText w:val="%5."/>
      <w:lvlJc w:val="left"/>
      <w:pPr>
        <w:ind w:left="3795" w:hanging="360"/>
      </w:pPr>
    </w:lvl>
    <w:lvl w:ilvl="5" w:tplc="040C001B" w:tentative="1">
      <w:start w:val="1"/>
      <w:numFmt w:val="lowerRoman"/>
      <w:lvlText w:val="%6."/>
      <w:lvlJc w:val="right"/>
      <w:pPr>
        <w:ind w:left="4515" w:hanging="180"/>
      </w:pPr>
    </w:lvl>
    <w:lvl w:ilvl="6" w:tplc="040C000F" w:tentative="1">
      <w:start w:val="1"/>
      <w:numFmt w:val="decimal"/>
      <w:lvlText w:val="%7."/>
      <w:lvlJc w:val="left"/>
      <w:pPr>
        <w:ind w:left="5235" w:hanging="360"/>
      </w:pPr>
    </w:lvl>
    <w:lvl w:ilvl="7" w:tplc="040C0019" w:tentative="1">
      <w:start w:val="1"/>
      <w:numFmt w:val="lowerLetter"/>
      <w:lvlText w:val="%8."/>
      <w:lvlJc w:val="left"/>
      <w:pPr>
        <w:ind w:left="5955" w:hanging="360"/>
      </w:pPr>
    </w:lvl>
    <w:lvl w:ilvl="8" w:tplc="040C001B" w:tentative="1">
      <w:start w:val="1"/>
      <w:numFmt w:val="lowerRoman"/>
      <w:lvlText w:val="%9."/>
      <w:lvlJc w:val="right"/>
      <w:pPr>
        <w:ind w:left="6675" w:hanging="180"/>
      </w:pPr>
    </w:lvl>
  </w:abstractNum>
  <w:abstractNum w:abstractNumId="115">
    <w:nsid w:val="4A0C7407"/>
    <w:multiLevelType w:val="hybridMultilevel"/>
    <w:tmpl w:val="CB82DDC2"/>
    <w:lvl w:ilvl="0" w:tplc="3250B7BA">
      <w:start w:val="6"/>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nsid w:val="4A3401D5"/>
    <w:multiLevelType w:val="multilevel"/>
    <w:tmpl w:val="DB2A5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4BA968A9"/>
    <w:multiLevelType w:val="hybridMultilevel"/>
    <w:tmpl w:val="D4E6310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nsid w:val="4BFF2E9D"/>
    <w:multiLevelType w:val="hybridMultilevel"/>
    <w:tmpl w:val="EC541B1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nsid w:val="4C1F0414"/>
    <w:multiLevelType w:val="hybridMultilevel"/>
    <w:tmpl w:val="523C3954"/>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0">
    <w:nsid w:val="50767B22"/>
    <w:multiLevelType w:val="hybridMultilevel"/>
    <w:tmpl w:val="4D6E0428"/>
    <w:lvl w:ilvl="0" w:tplc="BD3C6190">
      <w:start w:val="1"/>
      <w:numFmt w:val="lowerLetter"/>
      <w:lvlText w:val="(%1)"/>
      <w:lvlJc w:val="left"/>
      <w:pPr>
        <w:ind w:left="728" w:hanging="360"/>
      </w:pPr>
      <w:rPr>
        <w:rFonts w:hint="default"/>
      </w:rPr>
    </w:lvl>
    <w:lvl w:ilvl="1" w:tplc="040C0019" w:tentative="1">
      <w:start w:val="1"/>
      <w:numFmt w:val="lowerLetter"/>
      <w:lvlText w:val="%2."/>
      <w:lvlJc w:val="left"/>
      <w:pPr>
        <w:ind w:left="1448" w:hanging="360"/>
      </w:pPr>
    </w:lvl>
    <w:lvl w:ilvl="2" w:tplc="040C001B" w:tentative="1">
      <w:start w:val="1"/>
      <w:numFmt w:val="lowerRoman"/>
      <w:lvlText w:val="%3."/>
      <w:lvlJc w:val="right"/>
      <w:pPr>
        <w:ind w:left="2168" w:hanging="180"/>
      </w:pPr>
    </w:lvl>
    <w:lvl w:ilvl="3" w:tplc="040C000F" w:tentative="1">
      <w:start w:val="1"/>
      <w:numFmt w:val="decimal"/>
      <w:lvlText w:val="%4."/>
      <w:lvlJc w:val="left"/>
      <w:pPr>
        <w:ind w:left="2888" w:hanging="360"/>
      </w:pPr>
    </w:lvl>
    <w:lvl w:ilvl="4" w:tplc="040C0019" w:tentative="1">
      <w:start w:val="1"/>
      <w:numFmt w:val="lowerLetter"/>
      <w:lvlText w:val="%5."/>
      <w:lvlJc w:val="left"/>
      <w:pPr>
        <w:ind w:left="3608" w:hanging="360"/>
      </w:pPr>
    </w:lvl>
    <w:lvl w:ilvl="5" w:tplc="040C001B" w:tentative="1">
      <w:start w:val="1"/>
      <w:numFmt w:val="lowerRoman"/>
      <w:lvlText w:val="%6."/>
      <w:lvlJc w:val="right"/>
      <w:pPr>
        <w:ind w:left="4328" w:hanging="180"/>
      </w:pPr>
    </w:lvl>
    <w:lvl w:ilvl="6" w:tplc="040C000F" w:tentative="1">
      <w:start w:val="1"/>
      <w:numFmt w:val="decimal"/>
      <w:lvlText w:val="%7."/>
      <w:lvlJc w:val="left"/>
      <w:pPr>
        <w:ind w:left="5048" w:hanging="360"/>
      </w:pPr>
    </w:lvl>
    <w:lvl w:ilvl="7" w:tplc="040C0019" w:tentative="1">
      <w:start w:val="1"/>
      <w:numFmt w:val="lowerLetter"/>
      <w:lvlText w:val="%8."/>
      <w:lvlJc w:val="left"/>
      <w:pPr>
        <w:ind w:left="5768" w:hanging="360"/>
      </w:pPr>
    </w:lvl>
    <w:lvl w:ilvl="8" w:tplc="040C001B" w:tentative="1">
      <w:start w:val="1"/>
      <w:numFmt w:val="lowerRoman"/>
      <w:lvlText w:val="%9."/>
      <w:lvlJc w:val="right"/>
      <w:pPr>
        <w:ind w:left="6488" w:hanging="180"/>
      </w:pPr>
    </w:lvl>
  </w:abstractNum>
  <w:abstractNum w:abstractNumId="121">
    <w:nsid w:val="52E1428E"/>
    <w:multiLevelType w:val="hybridMultilevel"/>
    <w:tmpl w:val="1A2EA108"/>
    <w:lvl w:ilvl="0" w:tplc="71B0D5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2">
    <w:nsid w:val="533B340A"/>
    <w:multiLevelType w:val="hybridMultilevel"/>
    <w:tmpl w:val="27A8E228"/>
    <w:lvl w:ilvl="0" w:tplc="534052B0">
      <w:start w:val="1"/>
      <w:numFmt w:val="bullet"/>
      <w:lvlText w:val="-"/>
      <w:lvlJc w:val="left"/>
      <w:pPr>
        <w:ind w:left="1068" w:hanging="360"/>
      </w:pPr>
      <w:rPr>
        <w:rFonts w:ascii="Arial" w:hAnsi="Aria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3">
    <w:nsid w:val="53B75B98"/>
    <w:multiLevelType w:val="hybridMultilevel"/>
    <w:tmpl w:val="46C8E1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nsid w:val="53BE63AD"/>
    <w:multiLevelType w:val="hybridMultilevel"/>
    <w:tmpl w:val="3AF051D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nsid w:val="54DA6EB5"/>
    <w:multiLevelType w:val="hybridMultilevel"/>
    <w:tmpl w:val="98D6F37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6">
    <w:nsid w:val="5507287F"/>
    <w:multiLevelType w:val="multilevel"/>
    <w:tmpl w:val="B92A37C2"/>
    <w:styleLink w:val="LFO193"/>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nsid w:val="56CB757E"/>
    <w:multiLevelType w:val="hybridMultilevel"/>
    <w:tmpl w:val="5B649402"/>
    <w:lvl w:ilvl="0" w:tplc="04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nsid w:val="58421A95"/>
    <w:multiLevelType w:val="hybridMultilevel"/>
    <w:tmpl w:val="E508EC5A"/>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130">
    <w:nsid w:val="5A634A3E"/>
    <w:multiLevelType w:val="multilevel"/>
    <w:tmpl w:val="C3BC84F4"/>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31">
    <w:nsid w:val="5A942303"/>
    <w:multiLevelType w:val="multilevel"/>
    <w:tmpl w:val="D2B87BC6"/>
    <w:lvl w:ilvl="0">
      <w:start w:val="2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2">
    <w:nsid w:val="5B145151"/>
    <w:multiLevelType w:val="hybridMultilevel"/>
    <w:tmpl w:val="B8681EE6"/>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nsid w:val="5E401828"/>
    <w:multiLevelType w:val="multilevel"/>
    <w:tmpl w:val="CF86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5E9017A2"/>
    <w:multiLevelType w:val="hybridMultilevel"/>
    <w:tmpl w:val="D858668E"/>
    <w:lvl w:ilvl="0" w:tplc="C6705872">
      <w:start w:val="1"/>
      <w:numFmt w:val="lowerLetter"/>
      <w:lvlText w:val="%1."/>
      <w:lvlJc w:val="left"/>
      <w:pPr>
        <w:tabs>
          <w:tab w:val="num" w:pos="1623"/>
        </w:tabs>
        <w:ind w:left="1623" w:hanging="360"/>
      </w:pPr>
      <w:rPr>
        <w:rFonts w:ascii="Arial" w:eastAsia="Times New Roman" w:hAnsi="Arial" w:cs="Arial"/>
      </w:rPr>
    </w:lvl>
    <w:lvl w:ilvl="1" w:tplc="040C0003" w:tentative="1">
      <w:start w:val="1"/>
      <w:numFmt w:val="bullet"/>
      <w:lvlText w:val="o"/>
      <w:lvlJc w:val="left"/>
      <w:pPr>
        <w:tabs>
          <w:tab w:val="num" w:pos="2338"/>
        </w:tabs>
        <w:ind w:left="2338" w:hanging="360"/>
      </w:pPr>
      <w:rPr>
        <w:rFonts w:ascii="Courier New" w:hAnsi="Courier New" w:cs="Courier New" w:hint="default"/>
      </w:rPr>
    </w:lvl>
    <w:lvl w:ilvl="2" w:tplc="040C0005" w:tentative="1">
      <w:start w:val="1"/>
      <w:numFmt w:val="bullet"/>
      <w:lvlText w:val=""/>
      <w:lvlJc w:val="left"/>
      <w:pPr>
        <w:tabs>
          <w:tab w:val="num" w:pos="3058"/>
        </w:tabs>
        <w:ind w:left="3058" w:hanging="360"/>
      </w:pPr>
      <w:rPr>
        <w:rFonts w:ascii="Wingdings" w:hAnsi="Wingdings" w:hint="default"/>
      </w:rPr>
    </w:lvl>
    <w:lvl w:ilvl="3" w:tplc="040C0001" w:tentative="1">
      <w:start w:val="1"/>
      <w:numFmt w:val="bullet"/>
      <w:lvlText w:val=""/>
      <w:lvlJc w:val="left"/>
      <w:pPr>
        <w:tabs>
          <w:tab w:val="num" w:pos="3778"/>
        </w:tabs>
        <w:ind w:left="3778" w:hanging="360"/>
      </w:pPr>
      <w:rPr>
        <w:rFonts w:ascii="Symbol" w:hAnsi="Symbol" w:hint="default"/>
      </w:rPr>
    </w:lvl>
    <w:lvl w:ilvl="4" w:tplc="040C0003" w:tentative="1">
      <w:start w:val="1"/>
      <w:numFmt w:val="bullet"/>
      <w:lvlText w:val="o"/>
      <w:lvlJc w:val="left"/>
      <w:pPr>
        <w:tabs>
          <w:tab w:val="num" w:pos="4498"/>
        </w:tabs>
        <w:ind w:left="4498" w:hanging="360"/>
      </w:pPr>
      <w:rPr>
        <w:rFonts w:ascii="Courier New" w:hAnsi="Courier New" w:cs="Courier New" w:hint="default"/>
      </w:rPr>
    </w:lvl>
    <w:lvl w:ilvl="5" w:tplc="040C0005" w:tentative="1">
      <w:start w:val="1"/>
      <w:numFmt w:val="bullet"/>
      <w:lvlText w:val=""/>
      <w:lvlJc w:val="left"/>
      <w:pPr>
        <w:tabs>
          <w:tab w:val="num" w:pos="5218"/>
        </w:tabs>
        <w:ind w:left="5218" w:hanging="360"/>
      </w:pPr>
      <w:rPr>
        <w:rFonts w:ascii="Wingdings" w:hAnsi="Wingdings" w:hint="default"/>
      </w:rPr>
    </w:lvl>
    <w:lvl w:ilvl="6" w:tplc="040C0001" w:tentative="1">
      <w:start w:val="1"/>
      <w:numFmt w:val="bullet"/>
      <w:lvlText w:val=""/>
      <w:lvlJc w:val="left"/>
      <w:pPr>
        <w:tabs>
          <w:tab w:val="num" w:pos="5938"/>
        </w:tabs>
        <w:ind w:left="5938" w:hanging="360"/>
      </w:pPr>
      <w:rPr>
        <w:rFonts w:ascii="Symbol" w:hAnsi="Symbol" w:hint="default"/>
      </w:rPr>
    </w:lvl>
    <w:lvl w:ilvl="7" w:tplc="040C0003" w:tentative="1">
      <w:start w:val="1"/>
      <w:numFmt w:val="bullet"/>
      <w:lvlText w:val="o"/>
      <w:lvlJc w:val="left"/>
      <w:pPr>
        <w:tabs>
          <w:tab w:val="num" w:pos="6658"/>
        </w:tabs>
        <w:ind w:left="6658" w:hanging="360"/>
      </w:pPr>
      <w:rPr>
        <w:rFonts w:ascii="Courier New" w:hAnsi="Courier New" w:cs="Courier New" w:hint="default"/>
      </w:rPr>
    </w:lvl>
    <w:lvl w:ilvl="8" w:tplc="040C0005" w:tentative="1">
      <w:start w:val="1"/>
      <w:numFmt w:val="bullet"/>
      <w:lvlText w:val=""/>
      <w:lvlJc w:val="left"/>
      <w:pPr>
        <w:tabs>
          <w:tab w:val="num" w:pos="7378"/>
        </w:tabs>
        <w:ind w:left="7378" w:hanging="360"/>
      </w:pPr>
      <w:rPr>
        <w:rFonts w:ascii="Wingdings" w:hAnsi="Wingdings" w:hint="default"/>
      </w:rPr>
    </w:lvl>
  </w:abstractNum>
  <w:abstractNum w:abstractNumId="135">
    <w:nsid w:val="6187490B"/>
    <w:multiLevelType w:val="multilevel"/>
    <w:tmpl w:val="DDCA1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1FB1FFA"/>
    <w:multiLevelType w:val="hybridMultilevel"/>
    <w:tmpl w:val="5F4411B2"/>
    <w:lvl w:ilvl="0" w:tplc="2C54EA76">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7">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8">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39">
    <w:nsid w:val="62F23184"/>
    <w:multiLevelType w:val="multilevel"/>
    <w:tmpl w:val="3BDE3374"/>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0">
    <w:nsid w:val="643E7CC5"/>
    <w:multiLevelType w:val="multilevel"/>
    <w:tmpl w:val="D1F2A660"/>
    <w:lvl w:ilvl="0">
      <w:start w:val="45"/>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1">
    <w:nsid w:val="650714F7"/>
    <w:multiLevelType w:val="hybridMultilevel"/>
    <w:tmpl w:val="D376E588"/>
    <w:lvl w:ilvl="0" w:tplc="0409000B">
      <w:start w:val="1"/>
      <w:numFmt w:val="bullet"/>
      <w:lvlText w:val=""/>
      <w:lvlJc w:val="left"/>
      <w:pPr>
        <w:ind w:left="1068" w:hanging="360"/>
      </w:pPr>
      <w:rPr>
        <w:rFonts w:ascii="Wingdings" w:hAnsi="Wingdings"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42">
    <w:nsid w:val="653E5525"/>
    <w:multiLevelType w:val="multilevel"/>
    <w:tmpl w:val="6CA2E0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6598550A"/>
    <w:multiLevelType w:val="multilevel"/>
    <w:tmpl w:val="601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65D147D7"/>
    <w:multiLevelType w:val="multilevel"/>
    <w:tmpl w:val="8690D486"/>
    <w:lvl w:ilvl="0">
      <w:start w:val="36"/>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5">
    <w:nsid w:val="688F72A6"/>
    <w:multiLevelType w:val="multilevel"/>
    <w:tmpl w:val="2AF0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nsid w:val="68BD7241"/>
    <w:multiLevelType w:val="hybridMultilevel"/>
    <w:tmpl w:val="9BE295CE"/>
    <w:lvl w:ilvl="0" w:tplc="94400216">
      <w:start w:val="1"/>
      <w:numFmt w:val="upperLetter"/>
      <w:lvlText w:val="%1."/>
      <w:lvlJc w:val="left"/>
      <w:pPr>
        <w:ind w:left="720" w:hanging="36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7">
    <w:nsid w:val="695D51CE"/>
    <w:multiLevelType w:val="hybridMultilevel"/>
    <w:tmpl w:val="0E60FDEE"/>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nsid w:val="6B380897"/>
    <w:multiLevelType w:val="hybridMultilevel"/>
    <w:tmpl w:val="547CAF2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nsid w:val="6C264F8F"/>
    <w:multiLevelType w:val="multilevel"/>
    <w:tmpl w:val="F0BA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6DDB37FA"/>
    <w:multiLevelType w:val="hybridMultilevel"/>
    <w:tmpl w:val="44EA4A5C"/>
    <w:lvl w:ilvl="0" w:tplc="04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1">
    <w:nsid w:val="6F5B3BB0"/>
    <w:multiLevelType w:val="hybridMultilevel"/>
    <w:tmpl w:val="0A0CC4E0"/>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nsid w:val="6FB0725C"/>
    <w:multiLevelType w:val="multilevel"/>
    <w:tmpl w:val="FB5CB486"/>
    <w:styleLink w:val="LFO21"/>
    <w:lvl w:ilvl="0">
      <w:start w:val="1"/>
      <w:numFmt w:val="decimal"/>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3">
    <w:nsid w:val="6FFE3CA8"/>
    <w:multiLevelType w:val="hybridMultilevel"/>
    <w:tmpl w:val="51A23498"/>
    <w:lvl w:ilvl="0" w:tplc="2000001B">
      <w:start w:val="1"/>
      <w:numFmt w:val="lowerRoman"/>
      <w:lvlText w:val="%1."/>
      <w:lvlJc w:val="right"/>
      <w:pPr>
        <w:ind w:left="1056" w:hanging="360"/>
      </w:pPr>
    </w:lvl>
    <w:lvl w:ilvl="1" w:tplc="20000019" w:tentative="1">
      <w:start w:val="1"/>
      <w:numFmt w:val="lowerLetter"/>
      <w:lvlText w:val="%2."/>
      <w:lvlJc w:val="left"/>
      <w:pPr>
        <w:ind w:left="1776" w:hanging="360"/>
      </w:pPr>
    </w:lvl>
    <w:lvl w:ilvl="2" w:tplc="2000001B" w:tentative="1">
      <w:start w:val="1"/>
      <w:numFmt w:val="lowerRoman"/>
      <w:lvlText w:val="%3."/>
      <w:lvlJc w:val="right"/>
      <w:pPr>
        <w:ind w:left="2496" w:hanging="180"/>
      </w:pPr>
    </w:lvl>
    <w:lvl w:ilvl="3" w:tplc="2000000F" w:tentative="1">
      <w:start w:val="1"/>
      <w:numFmt w:val="decimal"/>
      <w:lvlText w:val="%4."/>
      <w:lvlJc w:val="left"/>
      <w:pPr>
        <w:ind w:left="3216" w:hanging="360"/>
      </w:pPr>
    </w:lvl>
    <w:lvl w:ilvl="4" w:tplc="20000019" w:tentative="1">
      <w:start w:val="1"/>
      <w:numFmt w:val="lowerLetter"/>
      <w:lvlText w:val="%5."/>
      <w:lvlJc w:val="left"/>
      <w:pPr>
        <w:ind w:left="3936" w:hanging="360"/>
      </w:pPr>
    </w:lvl>
    <w:lvl w:ilvl="5" w:tplc="2000001B" w:tentative="1">
      <w:start w:val="1"/>
      <w:numFmt w:val="lowerRoman"/>
      <w:lvlText w:val="%6."/>
      <w:lvlJc w:val="right"/>
      <w:pPr>
        <w:ind w:left="4656" w:hanging="180"/>
      </w:pPr>
    </w:lvl>
    <w:lvl w:ilvl="6" w:tplc="2000000F" w:tentative="1">
      <w:start w:val="1"/>
      <w:numFmt w:val="decimal"/>
      <w:lvlText w:val="%7."/>
      <w:lvlJc w:val="left"/>
      <w:pPr>
        <w:ind w:left="5376" w:hanging="360"/>
      </w:pPr>
    </w:lvl>
    <w:lvl w:ilvl="7" w:tplc="20000019" w:tentative="1">
      <w:start w:val="1"/>
      <w:numFmt w:val="lowerLetter"/>
      <w:lvlText w:val="%8."/>
      <w:lvlJc w:val="left"/>
      <w:pPr>
        <w:ind w:left="6096" w:hanging="360"/>
      </w:pPr>
    </w:lvl>
    <w:lvl w:ilvl="8" w:tplc="2000001B" w:tentative="1">
      <w:start w:val="1"/>
      <w:numFmt w:val="lowerRoman"/>
      <w:lvlText w:val="%9."/>
      <w:lvlJc w:val="right"/>
      <w:pPr>
        <w:ind w:left="6816" w:hanging="180"/>
      </w:pPr>
    </w:lvl>
  </w:abstractNum>
  <w:abstractNum w:abstractNumId="154">
    <w:nsid w:val="70053DBC"/>
    <w:multiLevelType w:val="multilevel"/>
    <w:tmpl w:val="35E4D494"/>
    <w:lvl w:ilvl="0">
      <w:start w:val="7"/>
      <w:numFmt w:val="decimal"/>
      <w:lvlText w:val="%1."/>
      <w:lvlJc w:val="left"/>
      <w:pPr>
        <w:ind w:left="360" w:hanging="360"/>
      </w:pPr>
      <w:rPr>
        <w:rFonts w:hint="default"/>
        <w:u w:val="none"/>
      </w:rPr>
    </w:lvl>
    <w:lvl w:ilvl="1">
      <w:start w:val="1"/>
      <w:numFmt w:val="decimal"/>
      <w:lvlText w:val="%1.%2."/>
      <w:lvlJc w:val="left"/>
      <w:pPr>
        <w:ind w:left="1800" w:hanging="720"/>
      </w:pPr>
      <w:rPr>
        <w:rFonts w:hint="default"/>
        <w:u w:val="none"/>
      </w:rPr>
    </w:lvl>
    <w:lvl w:ilvl="2">
      <w:start w:val="1"/>
      <w:numFmt w:val="decimal"/>
      <w:lvlText w:val="%1.%2.%3."/>
      <w:lvlJc w:val="left"/>
      <w:pPr>
        <w:ind w:left="2880" w:hanging="720"/>
      </w:pPr>
      <w:rPr>
        <w:rFonts w:hint="default"/>
        <w:u w:val="none"/>
      </w:rPr>
    </w:lvl>
    <w:lvl w:ilvl="3">
      <w:start w:val="1"/>
      <w:numFmt w:val="decimal"/>
      <w:lvlText w:val="%1.%2.%3.%4."/>
      <w:lvlJc w:val="left"/>
      <w:pPr>
        <w:ind w:left="4320" w:hanging="1080"/>
      </w:pPr>
      <w:rPr>
        <w:rFonts w:hint="default"/>
        <w:u w:val="none"/>
      </w:rPr>
    </w:lvl>
    <w:lvl w:ilvl="4">
      <w:start w:val="1"/>
      <w:numFmt w:val="decimal"/>
      <w:lvlText w:val="%1.%2.%3.%4.%5."/>
      <w:lvlJc w:val="left"/>
      <w:pPr>
        <w:ind w:left="5400" w:hanging="1080"/>
      </w:pPr>
      <w:rPr>
        <w:rFonts w:hint="default"/>
        <w:u w:val="none"/>
      </w:rPr>
    </w:lvl>
    <w:lvl w:ilvl="5">
      <w:start w:val="1"/>
      <w:numFmt w:val="decimal"/>
      <w:lvlText w:val="%1.%2.%3.%4.%5.%6."/>
      <w:lvlJc w:val="left"/>
      <w:pPr>
        <w:ind w:left="6840" w:hanging="1440"/>
      </w:pPr>
      <w:rPr>
        <w:rFonts w:hint="default"/>
        <w:u w:val="none"/>
      </w:rPr>
    </w:lvl>
    <w:lvl w:ilvl="6">
      <w:start w:val="1"/>
      <w:numFmt w:val="decimal"/>
      <w:lvlText w:val="%1.%2.%3.%4.%5.%6.%7."/>
      <w:lvlJc w:val="left"/>
      <w:pPr>
        <w:ind w:left="7920" w:hanging="1440"/>
      </w:pPr>
      <w:rPr>
        <w:rFonts w:hint="default"/>
        <w:u w:val="none"/>
      </w:rPr>
    </w:lvl>
    <w:lvl w:ilvl="7">
      <w:start w:val="1"/>
      <w:numFmt w:val="decimal"/>
      <w:lvlText w:val="%1.%2.%3.%4.%5.%6.%7.%8."/>
      <w:lvlJc w:val="left"/>
      <w:pPr>
        <w:ind w:left="9360" w:hanging="1800"/>
      </w:pPr>
      <w:rPr>
        <w:rFonts w:hint="default"/>
        <w:u w:val="none"/>
      </w:rPr>
    </w:lvl>
    <w:lvl w:ilvl="8">
      <w:start w:val="1"/>
      <w:numFmt w:val="decimal"/>
      <w:lvlText w:val="%1.%2.%3.%4.%5.%6.%7.%8.%9."/>
      <w:lvlJc w:val="left"/>
      <w:pPr>
        <w:ind w:left="10440" w:hanging="1800"/>
      </w:pPr>
      <w:rPr>
        <w:rFonts w:hint="default"/>
        <w:u w:val="none"/>
      </w:rPr>
    </w:lvl>
  </w:abstractNum>
  <w:abstractNum w:abstractNumId="155">
    <w:nsid w:val="7014079E"/>
    <w:multiLevelType w:val="hybridMultilevel"/>
    <w:tmpl w:val="5C9663BA"/>
    <w:lvl w:ilvl="0" w:tplc="B296958E">
      <w:start w:val="1"/>
      <w:numFmt w:val="none"/>
      <w:lvlText w:val="(a)"/>
      <w:lvlJc w:val="left"/>
      <w:pPr>
        <w:tabs>
          <w:tab w:val="num" w:pos="1108"/>
        </w:tabs>
        <w:ind w:left="110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495"/>
        </w:tabs>
        <w:ind w:left="1495"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EA00B222">
      <w:start w:val="1"/>
      <w:numFmt w:val="lowerLetter"/>
      <w:lvlText w:val="%5)"/>
      <w:lvlJc w:val="left"/>
      <w:pPr>
        <w:ind w:left="2791" w:hanging="360"/>
      </w:pPr>
      <w:rPr>
        <w:rFonts w:hint="default"/>
        <w:u w:val="none"/>
      </w:rPr>
    </w:lvl>
    <w:lvl w:ilvl="5" w:tplc="2F42851A">
      <w:start w:val="1"/>
      <w:numFmt w:val="decimal"/>
      <w:lvlText w:val="%6."/>
      <w:lvlJc w:val="left"/>
      <w:pPr>
        <w:ind w:left="3691" w:hanging="360"/>
      </w:pPr>
      <w:rPr>
        <w:rFonts w:hint="default"/>
      </w:rPr>
    </w:lvl>
    <w:lvl w:ilvl="6" w:tplc="040C000F" w:tentative="1">
      <w:start w:val="1"/>
      <w:numFmt w:val="decimal"/>
      <w:lvlText w:val="%7."/>
      <w:lvlJc w:val="left"/>
      <w:pPr>
        <w:tabs>
          <w:tab w:val="num" w:pos="4231"/>
        </w:tabs>
        <w:ind w:left="4231" w:hanging="360"/>
      </w:pPr>
    </w:lvl>
    <w:lvl w:ilvl="7" w:tplc="040C0019" w:tentative="1">
      <w:start w:val="1"/>
      <w:numFmt w:val="lowerLetter"/>
      <w:lvlText w:val="%8."/>
      <w:lvlJc w:val="left"/>
      <w:pPr>
        <w:tabs>
          <w:tab w:val="num" w:pos="4951"/>
        </w:tabs>
        <w:ind w:left="4951" w:hanging="360"/>
      </w:pPr>
    </w:lvl>
    <w:lvl w:ilvl="8" w:tplc="040C001B" w:tentative="1">
      <w:start w:val="1"/>
      <w:numFmt w:val="lowerRoman"/>
      <w:lvlText w:val="%9."/>
      <w:lvlJc w:val="right"/>
      <w:pPr>
        <w:tabs>
          <w:tab w:val="num" w:pos="5671"/>
        </w:tabs>
        <w:ind w:left="5671" w:hanging="180"/>
      </w:pPr>
    </w:lvl>
  </w:abstractNum>
  <w:abstractNum w:abstractNumId="156">
    <w:nsid w:val="71146B5E"/>
    <w:multiLevelType w:val="hybridMultilevel"/>
    <w:tmpl w:val="F88EE8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7">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90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8">
    <w:nsid w:val="72126147"/>
    <w:multiLevelType w:val="multilevel"/>
    <w:tmpl w:val="6F5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34D2959"/>
    <w:multiLevelType w:val="multilevel"/>
    <w:tmpl w:val="F47A9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3DA3DCC"/>
    <w:multiLevelType w:val="hybridMultilevel"/>
    <w:tmpl w:val="D2E408DC"/>
    <w:lvl w:ilvl="0" w:tplc="04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1">
    <w:nsid w:val="757E343F"/>
    <w:multiLevelType w:val="multilevel"/>
    <w:tmpl w:val="215E8864"/>
    <w:styleLink w:val="LFO1932"/>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62">
    <w:nsid w:val="75883722"/>
    <w:multiLevelType w:val="hybridMultilevel"/>
    <w:tmpl w:val="CA22F80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3">
    <w:nsid w:val="75A964EF"/>
    <w:multiLevelType w:val="singleLevel"/>
    <w:tmpl w:val="75A964EF"/>
    <w:lvl w:ilvl="0">
      <w:start w:val="4"/>
      <w:numFmt w:val="decimal"/>
      <w:suff w:val="space"/>
      <w:lvlText w:val="%1."/>
      <w:lvlJc w:val="left"/>
    </w:lvl>
  </w:abstractNum>
  <w:abstractNum w:abstractNumId="164">
    <w:nsid w:val="76723612"/>
    <w:multiLevelType w:val="multilevel"/>
    <w:tmpl w:val="26AAC764"/>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5">
    <w:nsid w:val="76796090"/>
    <w:multiLevelType w:val="hybridMultilevel"/>
    <w:tmpl w:val="EC561C94"/>
    <w:lvl w:ilvl="0" w:tplc="90E2991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nsid w:val="76B136DC"/>
    <w:multiLevelType w:val="hybridMultilevel"/>
    <w:tmpl w:val="085279E8"/>
    <w:lvl w:ilvl="0" w:tplc="3FCE0DB0">
      <w:start w:val="1"/>
      <w:numFmt w:val="lowerRoman"/>
      <w:lvlText w:val="%1)"/>
      <w:lvlJc w:val="left"/>
      <w:pPr>
        <w:ind w:left="2265" w:hanging="360"/>
      </w:pPr>
      <w:rPr>
        <w:rFonts w:ascii="Arial" w:eastAsia="Times New Roman" w:hAnsi="Arial" w:cs="Arial"/>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167">
    <w:nsid w:val="77E141B1"/>
    <w:multiLevelType w:val="multilevel"/>
    <w:tmpl w:val="BBCCF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nsid w:val="78E0061F"/>
    <w:multiLevelType w:val="hybridMultilevel"/>
    <w:tmpl w:val="0898FF00"/>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9">
    <w:nsid w:val="7C050D0F"/>
    <w:multiLevelType w:val="multilevel"/>
    <w:tmpl w:val="8AF42304"/>
    <w:lvl w:ilvl="0">
      <w:start w:val="1"/>
      <w:numFmt w:val="decimal"/>
      <w:lvlText w:val="%1"/>
      <w:lvlJc w:val="left"/>
      <w:pPr>
        <w:ind w:left="360" w:hanging="360"/>
      </w:pPr>
      <w:rPr>
        <w:rFonts w:hint="default"/>
      </w:rPr>
    </w:lvl>
    <w:lvl w:ilvl="1">
      <w:start w:val="1"/>
      <w:numFmt w:val="bullet"/>
      <w:lvlText w:val=""/>
      <w:lvlJc w:val="left"/>
      <w:pPr>
        <w:ind w:left="720" w:hanging="720"/>
      </w:pPr>
      <w:rPr>
        <w:rFonts w:ascii="Symbol" w:hAnsi="Symbol"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0">
    <w:nsid w:val="7C5D570B"/>
    <w:multiLevelType w:val="hybridMultilevel"/>
    <w:tmpl w:val="0A4C7B4C"/>
    <w:lvl w:ilvl="0" w:tplc="534052B0">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1">
    <w:nsid w:val="7CA46A5B"/>
    <w:multiLevelType w:val="hybridMultilevel"/>
    <w:tmpl w:val="D6A8A426"/>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nsid w:val="7D8E78AE"/>
    <w:multiLevelType w:val="multilevel"/>
    <w:tmpl w:val="D95C559A"/>
    <w:lvl w:ilvl="0">
      <w:start w:val="17"/>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3">
    <w:nsid w:val="7E7E7B7D"/>
    <w:multiLevelType w:val="hybridMultilevel"/>
    <w:tmpl w:val="64463C72"/>
    <w:lvl w:ilvl="0" w:tplc="534052B0">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4">
    <w:nsid w:val="7F7E5EFA"/>
    <w:multiLevelType w:val="hybridMultilevel"/>
    <w:tmpl w:val="56020838"/>
    <w:lvl w:ilvl="0" w:tplc="534052B0">
      <w:start w:val="1"/>
      <w:numFmt w:val="bullet"/>
      <w:lvlText w:val="-"/>
      <w:lvlJc w:val="left"/>
      <w:pPr>
        <w:ind w:left="1146" w:hanging="360"/>
      </w:pPr>
      <w:rPr>
        <w:rFonts w:ascii="Arial" w:hAnsi="Arial" w:hint="default"/>
      </w:rPr>
    </w:lvl>
    <w:lvl w:ilvl="1" w:tplc="C4241186">
      <w:start w:val="1"/>
      <w:numFmt w:val="lowerLetter"/>
      <w:lvlText w:val="%2)"/>
      <w:lvlJc w:val="left"/>
      <w:pPr>
        <w:ind w:left="2211" w:hanging="705"/>
      </w:pPr>
      <w:rPr>
        <w:rFonts w:hint="default"/>
      </w:r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5">
    <w:nsid w:val="7F8D115D"/>
    <w:multiLevelType w:val="multilevel"/>
    <w:tmpl w:val="BBFA1F00"/>
    <w:lvl w:ilvl="0">
      <w:start w:val="3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6">
    <w:nsid w:val="7FAB258C"/>
    <w:multiLevelType w:val="hybridMultilevel"/>
    <w:tmpl w:val="58D8DC46"/>
    <w:lvl w:ilvl="0" w:tplc="04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7">
    <w:nsid w:val="7FF51C8D"/>
    <w:multiLevelType w:val="multilevel"/>
    <w:tmpl w:val="F46A1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3"/>
  </w:num>
  <w:num w:numId="3">
    <w:abstractNumId w:val="15"/>
  </w:num>
  <w:num w:numId="4">
    <w:abstractNumId w:val="2"/>
  </w:num>
  <w:num w:numId="5">
    <w:abstractNumId w:val="34"/>
  </w:num>
  <w:num w:numId="6">
    <w:abstractNumId w:val="11"/>
  </w:num>
  <w:num w:numId="7">
    <w:abstractNumId w:val="7"/>
  </w:num>
  <w:num w:numId="8">
    <w:abstractNumId w:val="44"/>
  </w:num>
  <w:num w:numId="9">
    <w:abstractNumId w:val="13"/>
  </w:num>
  <w:num w:numId="10">
    <w:abstractNumId w:val="19"/>
  </w:num>
  <w:num w:numId="11">
    <w:abstractNumId w:val="30"/>
  </w:num>
  <w:num w:numId="12">
    <w:abstractNumId w:val="6"/>
  </w:num>
  <w:num w:numId="13">
    <w:abstractNumId w:val="47"/>
  </w:num>
  <w:num w:numId="14">
    <w:abstractNumId w:val="31"/>
  </w:num>
  <w:num w:numId="15">
    <w:abstractNumId w:val="33"/>
  </w:num>
  <w:num w:numId="16">
    <w:abstractNumId w:val="40"/>
  </w:num>
  <w:num w:numId="17">
    <w:abstractNumId w:val="26"/>
  </w:num>
  <w:num w:numId="18">
    <w:abstractNumId w:val="32"/>
  </w:num>
  <w:num w:numId="19">
    <w:abstractNumId w:val="5"/>
  </w:num>
  <w:num w:numId="20">
    <w:abstractNumId w:val="43"/>
  </w:num>
  <w:num w:numId="21">
    <w:abstractNumId w:val="35"/>
  </w:num>
  <w:num w:numId="22">
    <w:abstractNumId w:val="25"/>
  </w:num>
  <w:num w:numId="23">
    <w:abstractNumId w:val="29"/>
  </w:num>
  <w:num w:numId="24">
    <w:abstractNumId w:val="21"/>
  </w:num>
  <w:num w:numId="25">
    <w:abstractNumId w:val="4"/>
  </w:num>
  <w:num w:numId="26">
    <w:abstractNumId w:val="41"/>
  </w:num>
  <w:num w:numId="27">
    <w:abstractNumId w:val="38"/>
  </w:num>
  <w:num w:numId="28">
    <w:abstractNumId w:val="18"/>
  </w:num>
  <w:num w:numId="29">
    <w:abstractNumId w:val="12"/>
  </w:num>
  <w:num w:numId="30">
    <w:abstractNumId w:val="39"/>
  </w:num>
  <w:num w:numId="31">
    <w:abstractNumId w:val="28"/>
  </w:num>
  <w:num w:numId="32">
    <w:abstractNumId w:val="163"/>
  </w:num>
  <w:num w:numId="33">
    <w:abstractNumId w:val="1"/>
  </w:num>
  <w:num w:numId="34">
    <w:abstractNumId w:val="42"/>
  </w:num>
  <w:num w:numId="35">
    <w:abstractNumId w:val="10"/>
  </w:num>
  <w:num w:numId="36">
    <w:abstractNumId w:val="27"/>
  </w:num>
  <w:num w:numId="37">
    <w:abstractNumId w:val="8"/>
  </w:num>
  <w:num w:numId="38">
    <w:abstractNumId w:val="22"/>
  </w:num>
  <w:num w:numId="39">
    <w:abstractNumId w:val="20"/>
  </w:num>
  <w:num w:numId="40">
    <w:abstractNumId w:val="46"/>
  </w:num>
  <w:num w:numId="41">
    <w:abstractNumId w:val="24"/>
  </w:num>
  <w:num w:numId="42">
    <w:abstractNumId w:val="17"/>
  </w:num>
  <w:num w:numId="43">
    <w:abstractNumId w:val="0"/>
  </w:num>
  <w:num w:numId="44">
    <w:abstractNumId w:val="9"/>
  </w:num>
  <w:num w:numId="45">
    <w:abstractNumId w:val="16"/>
  </w:num>
  <w:num w:numId="46">
    <w:abstractNumId w:val="37"/>
  </w:num>
  <w:num w:numId="47">
    <w:abstractNumId w:val="23"/>
  </w:num>
  <w:num w:numId="48">
    <w:abstractNumId w:val="45"/>
  </w:num>
  <w:num w:numId="49">
    <w:abstractNumId w:val="14"/>
  </w:num>
  <w:num w:numId="50">
    <w:abstractNumId w:val="162"/>
  </w:num>
  <w:num w:numId="51">
    <w:abstractNumId w:val="136"/>
  </w:num>
  <w:num w:numId="52">
    <w:abstractNumId w:val="94"/>
  </w:num>
  <w:num w:numId="53">
    <w:abstractNumId w:val="59"/>
  </w:num>
  <w:num w:numId="54">
    <w:abstractNumId w:val="108"/>
  </w:num>
  <w:num w:numId="55">
    <w:abstractNumId w:val="120"/>
  </w:num>
  <w:num w:numId="56">
    <w:abstractNumId w:val="114"/>
  </w:num>
  <w:num w:numId="57">
    <w:abstractNumId w:val="89"/>
  </w:num>
  <w:num w:numId="58">
    <w:abstractNumId w:val="169"/>
  </w:num>
  <w:num w:numId="59">
    <w:abstractNumId w:val="105"/>
  </w:num>
  <w:num w:numId="60">
    <w:abstractNumId w:val="155"/>
  </w:num>
  <w:num w:numId="61">
    <w:abstractNumId w:val="157"/>
  </w:num>
  <w:num w:numId="62">
    <w:abstractNumId w:val="134"/>
  </w:num>
  <w:num w:numId="63">
    <w:abstractNumId w:val="166"/>
  </w:num>
  <w:num w:numId="64">
    <w:abstractNumId w:val="96"/>
  </w:num>
  <w:num w:numId="65">
    <w:abstractNumId w:val="137"/>
  </w:num>
  <w:num w:numId="66">
    <w:abstractNumId w:val="86"/>
  </w:num>
  <w:num w:numId="67">
    <w:abstractNumId w:val="129"/>
  </w:num>
  <w:num w:numId="68">
    <w:abstractNumId w:val="107"/>
  </w:num>
  <w:num w:numId="69">
    <w:abstractNumId w:val="130"/>
  </w:num>
  <w:num w:numId="70">
    <w:abstractNumId w:val="72"/>
  </w:num>
  <w:num w:numId="71">
    <w:abstractNumId w:val="164"/>
  </w:num>
  <w:num w:numId="72">
    <w:abstractNumId w:val="68"/>
  </w:num>
  <w:num w:numId="73">
    <w:abstractNumId w:val="131"/>
  </w:num>
  <w:num w:numId="74">
    <w:abstractNumId w:val="76"/>
  </w:num>
  <w:num w:numId="75">
    <w:abstractNumId w:val="138"/>
  </w:num>
  <w:num w:numId="76">
    <w:abstractNumId w:val="146"/>
  </w:num>
  <w:num w:numId="77">
    <w:abstractNumId w:val="48"/>
  </w:num>
  <w:num w:numId="78">
    <w:abstractNumId w:val="111"/>
  </w:num>
  <w:num w:numId="79">
    <w:abstractNumId w:val="99"/>
  </w:num>
  <w:num w:numId="80">
    <w:abstractNumId w:val="144"/>
  </w:num>
  <w:num w:numId="81">
    <w:abstractNumId w:val="175"/>
  </w:num>
  <w:num w:numId="82">
    <w:abstractNumId w:val="110"/>
  </w:num>
  <w:num w:numId="83">
    <w:abstractNumId w:val="88"/>
  </w:num>
  <w:num w:numId="84">
    <w:abstractNumId w:val="55"/>
  </w:num>
  <w:num w:numId="85">
    <w:abstractNumId w:val="140"/>
  </w:num>
  <w:num w:numId="86">
    <w:abstractNumId w:val="92"/>
  </w:num>
  <w:num w:numId="87">
    <w:abstractNumId w:val="154"/>
  </w:num>
  <w:num w:numId="88">
    <w:abstractNumId w:val="65"/>
  </w:num>
  <w:num w:numId="89">
    <w:abstractNumId w:val="106"/>
  </w:num>
  <w:num w:numId="90">
    <w:abstractNumId w:val="172"/>
  </w:num>
  <w:num w:numId="91">
    <w:abstractNumId w:val="64"/>
  </w:num>
  <w:num w:numId="92">
    <w:abstractNumId w:val="125"/>
  </w:num>
  <w:num w:numId="93">
    <w:abstractNumId w:val="101"/>
  </w:num>
  <w:num w:numId="94">
    <w:abstractNumId w:val="58"/>
  </w:num>
  <w:num w:numId="95">
    <w:abstractNumId w:val="165"/>
  </w:num>
  <w:num w:numId="96">
    <w:abstractNumId w:val="121"/>
  </w:num>
  <w:num w:numId="97">
    <w:abstractNumId w:val="87"/>
  </w:num>
  <w:num w:numId="98">
    <w:abstractNumId w:val="139"/>
  </w:num>
  <w:num w:numId="99">
    <w:abstractNumId w:val="95"/>
  </w:num>
  <w:num w:numId="100">
    <w:abstractNumId w:val="74"/>
  </w:num>
  <w:num w:numId="10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26"/>
  </w:num>
  <w:num w:numId="103">
    <w:abstractNumId w:val="145"/>
  </w:num>
  <w:num w:numId="104">
    <w:abstractNumId w:val="69"/>
  </w:num>
  <w:num w:numId="105">
    <w:abstractNumId w:val="143"/>
  </w:num>
  <w:num w:numId="106">
    <w:abstractNumId w:val="80"/>
  </w:num>
  <w:num w:numId="107">
    <w:abstractNumId w:val="103"/>
  </w:num>
  <w:num w:numId="108">
    <w:abstractNumId w:val="158"/>
  </w:num>
  <w:num w:numId="109">
    <w:abstractNumId w:val="98"/>
  </w:num>
  <w:num w:numId="110">
    <w:abstractNumId w:val="90"/>
  </w:num>
  <w:num w:numId="111">
    <w:abstractNumId w:val="116"/>
  </w:num>
  <w:num w:numId="112">
    <w:abstractNumId w:val="177"/>
  </w:num>
  <w:num w:numId="113">
    <w:abstractNumId w:val="83"/>
  </w:num>
  <w:num w:numId="114">
    <w:abstractNumId w:val="135"/>
  </w:num>
  <w:num w:numId="115">
    <w:abstractNumId w:val="75"/>
  </w:num>
  <w:num w:numId="116">
    <w:abstractNumId w:val="102"/>
  </w:num>
  <w:num w:numId="117">
    <w:abstractNumId w:val="60"/>
  </w:num>
  <w:num w:numId="118">
    <w:abstractNumId w:val="167"/>
  </w:num>
  <w:num w:numId="119">
    <w:abstractNumId w:val="57"/>
  </w:num>
  <w:num w:numId="120">
    <w:abstractNumId w:val="61"/>
  </w:num>
  <w:num w:numId="121">
    <w:abstractNumId w:val="50"/>
  </w:num>
  <w:num w:numId="122">
    <w:abstractNumId w:val="49"/>
  </w:num>
  <w:num w:numId="123">
    <w:abstractNumId w:val="156"/>
  </w:num>
  <w:num w:numId="124">
    <w:abstractNumId w:val="85"/>
  </w:num>
  <w:num w:numId="125">
    <w:abstractNumId w:val="115"/>
  </w:num>
  <w:num w:numId="126">
    <w:abstractNumId w:val="67"/>
  </w:num>
  <w:num w:numId="127">
    <w:abstractNumId w:val="82"/>
  </w:num>
  <w:num w:numId="128">
    <w:abstractNumId w:val="161"/>
  </w:num>
  <w:num w:numId="129">
    <w:abstractNumId w:val="93"/>
  </w:num>
  <w:num w:numId="130">
    <w:abstractNumId w:val="97"/>
  </w:num>
  <w:num w:numId="131">
    <w:abstractNumId w:val="152"/>
  </w:num>
  <w:num w:numId="132">
    <w:abstractNumId w:val="66"/>
  </w:num>
  <w:num w:numId="133">
    <w:abstractNumId w:val="153"/>
  </w:num>
  <w:num w:numId="134">
    <w:abstractNumId w:val="100"/>
  </w:num>
  <w:num w:numId="135">
    <w:abstractNumId w:val="173"/>
  </w:num>
  <w:num w:numId="136">
    <w:abstractNumId w:val="117"/>
  </w:num>
  <w:num w:numId="137">
    <w:abstractNumId w:val="176"/>
  </w:num>
  <w:num w:numId="138">
    <w:abstractNumId w:val="170"/>
  </w:num>
  <w:num w:numId="139">
    <w:abstractNumId w:val="119"/>
  </w:num>
  <w:num w:numId="140">
    <w:abstractNumId w:val="91"/>
  </w:num>
  <w:num w:numId="141">
    <w:abstractNumId w:val="174"/>
  </w:num>
  <w:num w:numId="142">
    <w:abstractNumId w:val="160"/>
  </w:num>
  <w:num w:numId="143">
    <w:abstractNumId w:val="109"/>
  </w:num>
  <w:num w:numId="144">
    <w:abstractNumId w:val="123"/>
  </w:num>
  <w:num w:numId="145">
    <w:abstractNumId w:val="63"/>
  </w:num>
  <w:num w:numId="146">
    <w:abstractNumId w:val="127"/>
  </w:num>
  <w:num w:numId="147">
    <w:abstractNumId w:val="112"/>
  </w:num>
  <w:num w:numId="148">
    <w:abstractNumId w:val="147"/>
  </w:num>
  <w:num w:numId="149">
    <w:abstractNumId w:val="53"/>
  </w:num>
  <w:num w:numId="150">
    <w:abstractNumId w:val="52"/>
  </w:num>
  <w:num w:numId="151">
    <w:abstractNumId w:val="168"/>
  </w:num>
  <w:num w:numId="152">
    <w:abstractNumId w:val="73"/>
  </w:num>
  <w:num w:numId="153">
    <w:abstractNumId w:val="81"/>
  </w:num>
  <w:num w:numId="154">
    <w:abstractNumId w:val="151"/>
  </w:num>
  <w:num w:numId="155">
    <w:abstractNumId w:val="54"/>
  </w:num>
  <w:num w:numId="156">
    <w:abstractNumId w:val="171"/>
  </w:num>
  <w:num w:numId="157">
    <w:abstractNumId w:val="118"/>
  </w:num>
  <w:num w:numId="158">
    <w:abstractNumId w:val="148"/>
  </w:num>
  <w:num w:numId="159">
    <w:abstractNumId w:val="104"/>
  </w:num>
  <w:num w:numId="160">
    <w:abstractNumId w:val="128"/>
  </w:num>
  <w:num w:numId="161">
    <w:abstractNumId w:val="78"/>
  </w:num>
  <w:num w:numId="162">
    <w:abstractNumId w:val="150"/>
  </w:num>
  <w:num w:numId="163">
    <w:abstractNumId w:val="141"/>
  </w:num>
  <w:num w:numId="164">
    <w:abstractNumId w:val="71"/>
  </w:num>
  <w:num w:numId="165">
    <w:abstractNumId w:val="124"/>
  </w:num>
  <w:num w:numId="166">
    <w:abstractNumId w:val="122"/>
  </w:num>
  <w:num w:numId="167">
    <w:abstractNumId w:val="77"/>
  </w:num>
  <w:num w:numId="168">
    <w:abstractNumId w:val="132"/>
  </w:num>
  <w:num w:numId="169">
    <w:abstractNumId w:val="84"/>
  </w:num>
  <w:num w:numId="170">
    <w:abstractNumId w:val="79"/>
  </w:num>
  <w:num w:numId="171">
    <w:abstractNumId w:val="51"/>
  </w:num>
  <w:num w:numId="172">
    <w:abstractNumId w:val="149"/>
  </w:num>
  <w:num w:numId="173">
    <w:abstractNumId w:val="133"/>
  </w:num>
  <w:num w:numId="174">
    <w:abstractNumId w:val="142"/>
  </w:num>
  <w:num w:numId="175">
    <w:abstractNumId w:val="62"/>
  </w:num>
  <w:num w:numId="176">
    <w:abstractNumId w:val="159"/>
  </w:num>
  <w:num w:numId="177">
    <w:abstractNumId w:val="70"/>
  </w:num>
  <w:num w:numId="178">
    <w:abstractNumId w:val="1"/>
  </w:num>
  <w:num w:numId="179">
    <w:abstractNumId w:val="11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C0B"/>
    <w:rsid w:val="00005BFD"/>
    <w:rsid w:val="00005C9A"/>
    <w:rsid w:val="0001100B"/>
    <w:rsid w:val="0001731A"/>
    <w:rsid w:val="00024267"/>
    <w:rsid w:val="0005302B"/>
    <w:rsid w:val="00055C85"/>
    <w:rsid w:val="000646F8"/>
    <w:rsid w:val="00074380"/>
    <w:rsid w:val="000B3D08"/>
    <w:rsid w:val="000C64CB"/>
    <w:rsid w:val="000D27C7"/>
    <w:rsid w:val="000D4EBB"/>
    <w:rsid w:val="000F5ECC"/>
    <w:rsid w:val="000F719E"/>
    <w:rsid w:val="00112EBA"/>
    <w:rsid w:val="00114893"/>
    <w:rsid w:val="00154C29"/>
    <w:rsid w:val="00157B88"/>
    <w:rsid w:val="00181387"/>
    <w:rsid w:val="00186BE3"/>
    <w:rsid w:val="001A045D"/>
    <w:rsid w:val="001A3B91"/>
    <w:rsid w:val="001C4AAC"/>
    <w:rsid w:val="001C72EA"/>
    <w:rsid w:val="001E6E30"/>
    <w:rsid w:val="00202E0B"/>
    <w:rsid w:val="002117B5"/>
    <w:rsid w:val="00211DCC"/>
    <w:rsid w:val="0022286B"/>
    <w:rsid w:val="0023388B"/>
    <w:rsid w:val="0023685C"/>
    <w:rsid w:val="00244AA7"/>
    <w:rsid w:val="00256B5D"/>
    <w:rsid w:val="0029142B"/>
    <w:rsid w:val="00293265"/>
    <w:rsid w:val="002C07C2"/>
    <w:rsid w:val="002C0A3E"/>
    <w:rsid w:val="002C64AB"/>
    <w:rsid w:val="002D02EE"/>
    <w:rsid w:val="002E2887"/>
    <w:rsid w:val="002F1E79"/>
    <w:rsid w:val="002F2183"/>
    <w:rsid w:val="002F3A29"/>
    <w:rsid w:val="003431B5"/>
    <w:rsid w:val="00370596"/>
    <w:rsid w:val="00377F4F"/>
    <w:rsid w:val="0039053C"/>
    <w:rsid w:val="003A58ED"/>
    <w:rsid w:val="003C4C92"/>
    <w:rsid w:val="003D2982"/>
    <w:rsid w:val="003F51CB"/>
    <w:rsid w:val="00413AE7"/>
    <w:rsid w:val="00415BE2"/>
    <w:rsid w:val="00420DCE"/>
    <w:rsid w:val="004223B6"/>
    <w:rsid w:val="00431F1C"/>
    <w:rsid w:val="00451FEE"/>
    <w:rsid w:val="00461B9B"/>
    <w:rsid w:val="00466203"/>
    <w:rsid w:val="004759B1"/>
    <w:rsid w:val="0048128F"/>
    <w:rsid w:val="004828A6"/>
    <w:rsid w:val="00494511"/>
    <w:rsid w:val="004A0E8D"/>
    <w:rsid w:val="004A1203"/>
    <w:rsid w:val="004A5A94"/>
    <w:rsid w:val="004D3628"/>
    <w:rsid w:val="004E1B9A"/>
    <w:rsid w:val="004F32E2"/>
    <w:rsid w:val="004F7608"/>
    <w:rsid w:val="00507871"/>
    <w:rsid w:val="0052514B"/>
    <w:rsid w:val="00525311"/>
    <w:rsid w:val="005313DA"/>
    <w:rsid w:val="00531FE3"/>
    <w:rsid w:val="00533B28"/>
    <w:rsid w:val="00537E93"/>
    <w:rsid w:val="00544732"/>
    <w:rsid w:val="005454AF"/>
    <w:rsid w:val="0055003A"/>
    <w:rsid w:val="005561B3"/>
    <w:rsid w:val="0056170B"/>
    <w:rsid w:val="00564F54"/>
    <w:rsid w:val="00564FF4"/>
    <w:rsid w:val="00565A10"/>
    <w:rsid w:val="00566A6B"/>
    <w:rsid w:val="0057095A"/>
    <w:rsid w:val="00571829"/>
    <w:rsid w:val="0057767F"/>
    <w:rsid w:val="00584A37"/>
    <w:rsid w:val="0058590F"/>
    <w:rsid w:val="00592D2E"/>
    <w:rsid w:val="005941C4"/>
    <w:rsid w:val="00597866"/>
    <w:rsid w:val="005A0E32"/>
    <w:rsid w:val="005A25D9"/>
    <w:rsid w:val="005B6DEE"/>
    <w:rsid w:val="005C3E34"/>
    <w:rsid w:val="005C7B6C"/>
    <w:rsid w:val="005D31C6"/>
    <w:rsid w:val="005E031A"/>
    <w:rsid w:val="005E08B5"/>
    <w:rsid w:val="005E1B0E"/>
    <w:rsid w:val="005E1F13"/>
    <w:rsid w:val="005E383B"/>
    <w:rsid w:val="005E42D6"/>
    <w:rsid w:val="00605D56"/>
    <w:rsid w:val="006068C0"/>
    <w:rsid w:val="00632FEB"/>
    <w:rsid w:val="00653297"/>
    <w:rsid w:val="00665807"/>
    <w:rsid w:val="00670005"/>
    <w:rsid w:val="0067191A"/>
    <w:rsid w:val="00684046"/>
    <w:rsid w:val="00690C23"/>
    <w:rsid w:val="006A7CE8"/>
    <w:rsid w:val="006A7E13"/>
    <w:rsid w:val="006B482F"/>
    <w:rsid w:val="006B4E6C"/>
    <w:rsid w:val="006B7636"/>
    <w:rsid w:val="006E3E09"/>
    <w:rsid w:val="006E5C1E"/>
    <w:rsid w:val="006F623E"/>
    <w:rsid w:val="00705DD2"/>
    <w:rsid w:val="00710865"/>
    <w:rsid w:val="0071087D"/>
    <w:rsid w:val="007242C2"/>
    <w:rsid w:val="00727D52"/>
    <w:rsid w:val="007324C8"/>
    <w:rsid w:val="00751D5B"/>
    <w:rsid w:val="007558BF"/>
    <w:rsid w:val="00782669"/>
    <w:rsid w:val="007859DC"/>
    <w:rsid w:val="00786F4F"/>
    <w:rsid w:val="00794138"/>
    <w:rsid w:val="007A1087"/>
    <w:rsid w:val="007D0109"/>
    <w:rsid w:val="007D0848"/>
    <w:rsid w:val="00812612"/>
    <w:rsid w:val="00822446"/>
    <w:rsid w:val="008276B8"/>
    <w:rsid w:val="008410EE"/>
    <w:rsid w:val="00861C64"/>
    <w:rsid w:val="00876176"/>
    <w:rsid w:val="00876FD5"/>
    <w:rsid w:val="008839D1"/>
    <w:rsid w:val="00892277"/>
    <w:rsid w:val="00897476"/>
    <w:rsid w:val="00897792"/>
    <w:rsid w:val="008A3EAE"/>
    <w:rsid w:val="008A5224"/>
    <w:rsid w:val="008C1685"/>
    <w:rsid w:val="008F3AD5"/>
    <w:rsid w:val="008F4494"/>
    <w:rsid w:val="009029B4"/>
    <w:rsid w:val="00944C32"/>
    <w:rsid w:val="00963034"/>
    <w:rsid w:val="00982C2D"/>
    <w:rsid w:val="00984083"/>
    <w:rsid w:val="009932D7"/>
    <w:rsid w:val="009A677B"/>
    <w:rsid w:val="009B5FD4"/>
    <w:rsid w:val="009C6F70"/>
    <w:rsid w:val="009F016F"/>
    <w:rsid w:val="00A0250F"/>
    <w:rsid w:val="00A160BD"/>
    <w:rsid w:val="00A235A8"/>
    <w:rsid w:val="00A23C3F"/>
    <w:rsid w:val="00A25241"/>
    <w:rsid w:val="00A3093A"/>
    <w:rsid w:val="00A3204A"/>
    <w:rsid w:val="00A41189"/>
    <w:rsid w:val="00A435DA"/>
    <w:rsid w:val="00A53385"/>
    <w:rsid w:val="00A63128"/>
    <w:rsid w:val="00A75D68"/>
    <w:rsid w:val="00A87E63"/>
    <w:rsid w:val="00AB38A3"/>
    <w:rsid w:val="00AC3CD5"/>
    <w:rsid w:val="00AD7C7C"/>
    <w:rsid w:val="00B07E52"/>
    <w:rsid w:val="00B15678"/>
    <w:rsid w:val="00B1656E"/>
    <w:rsid w:val="00B2217F"/>
    <w:rsid w:val="00B26C42"/>
    <w:rsid w:val="00B272AD"/>
    <w:rsid w:val="00B32BEE"/>
    <w:rsid w:val="00B432E5"/>
    <w:rsid w:val="00B47629"/>
    <w:rsid w:val="00B664C1"/>
    <w:rsid w:val="00B91415"/>
    <w:rsid w:val="00BB0898"/>
    <w:rsid w:val="00BC7A14"/>
    <w:rsid w:val="00BD4626"/>
    <w:rsid w:val="00BD5DFB"/>
    <w:rsid w:val="00BE38FC"/>
    <w:rsid w:val="00BF3607"/>
    <w:rsid w:val="00BF7C55"/>
    <w:rsid w:val="00C23C82"/>
    <w:rsid w:val="00C41A4F"/>
    <w:rsid w:val="00C7198A"/>
    <w:rsid w:val="00C721AF"/>
    <w:rsid w:val="00C77FEB"/>
    <w:rsid w:val="00C87D91"/>
    <w:rsid w:val="00C90E55"/>
    <w:rsid w:val="00C91BA5"/>
    <w:rsid w:val="00C95E0E"/>
    <w:rsid w:val="00C976F9"/>
    <w:rsid w:val="00C97AF4"/>
    <w:rsid w:val="00CA2CC8"/>
    <w:rsid w:val="00CB5D48"/>
    <w:rsid w:val="00CC5515"/>
    <w:rsid w:val="00CC5C0B"/>
    <w:rsid w:val="00CD1F23"/>
    <w:rsid w:val="00CE1FB5"/>
    <w:rsid w:val="00D52AB9"/>
    <w:rsid w:val="00D63389"/>
    <w:rsid w:val="00D64A2E"/>
    <w:rsid w:val="00DB1444"/>
    <w:rsid w:val="00DB7978"/>
    <w:rsid w:val="00DC4F2E"/>
    <w:rsid w:val="00DD180B"/>
    <w:rsid w:val="00E1035D"/>
    <w:rsid w:val="00E40212"/>
    <w:rsid w:val="00E403C0"/>
    <w:rsid w:val="00E44717"/>
    <w:rsid w:val="00E4791A"/>
    <w:rsid w:val="00E523AD"/>
    <w:rsid w:val="00E57232"/>
    <w:rsid w:val="00E62AEF"/>
    <w:rsid w:val="00E95DE8"/>
    <w:rsid w:val="00E97951"/>
    <w:rsid w:val="00EB3AA7"/>
    <w:rsid w:val="00ED04C5"/>
    <w:rsid w:val="00EE38E7"/>
    <w:rsid w:val="00EF7FE0"/>
    <w:rsid w:val="00F044B1"/>
    <w:rsid w:val="00F06F17"/>
    <w:rsid w:val="00F27318"/>
    <w:rsid w:val="00F355CA"/>
    <w:rsid w:val="00F41864"/>
    <w:rsid w:val="00F44B91"/>
    <w:rsid w:val="00F80CC7"/>
    <w:rsid w:val="00F90984"/>
    <w:rsid w:val="00F90C89"/>
    <w:rsid w:val="00F92DBF"/>
    <w:rsid w:val="00FA17F5"/>
    <w:rsid w:val="00FB0DB0"/>
    <w:rsid w:val="00FE1955"/>
    <w:rsid w:val="00FE2DA6"/>
    <w:rsid w:val="00FE3DE3"/>
    <w:rsid w:val="00FE4B1E"/>
    <w:rsid w:val="00FF6B76"/>
    <w:rsid w:val="016762DE"/>
    <w:rsid w:val="01883711"/>
    <w:rsid w:val="01B554DA"/>
    <w:rsid w:val="01C5432E"/>
    <w:rsid w:val="02235B0E"/>
    <w:rsid w:val="04B638C9"/>
    <w:rsid w:val="056D7AEC"/>
    <w:rsid w:val="05DA5C2A"/>
    <w:rsid w:val="061B0C12"/>
    <w:rsid w:val="091153EC"/>
    <w:rsid w:val="09D467AF"/>
    <w:rsid w:val="0AE578F1"/>
    <w:rsid w:val="0B090DAA"/>
    <w:rsid w:val="0B566B68"/>
    <w:rsid w:val="0BC44CBC"/>
    <w:rsid w:val="0BF20D28"/>
    <w:rsid w:val="0C7B4653"/>
    <w:rsid w:val="0CB10E2E"/>
    <w:rsid w:val="0D552B6D"/>
    <w:rsid w:val="0D7E04AF"/>
    <w:rsid w:val="0F01062B"/>
    <w:rsid w:val="0FB91E5F"/>
    <w:rsid w:val="0FE74522"/>
    <w:rsid w:val="10DB1C9F"/>
    <w:rsid w:val="11C90E3E"/>
    <w:rsid w:val="12CB509A"/>
    <w:rsid w:val="13164741"/>
    <w:rsid w:val="131C5785"/>
    <w:rsid w:val="13692AE8"/>
    <w:rsid w:val="13DB5E10"/>
    <w:rsid w:val="13E05E8D"/>
    <w:rsid w:val="14564238"/>
    <w:rsid w:val="14B51B6E"/>
    <w:rsid w:val="14C80875"/>
    <w:rsid w:val="14E16E52"/>
    <w:rsid w:val="15011905"/>
    <w:rsid w:val="155A367E"/>
    <w:rsid w:val="158B01E4"/>
    <w:rsid w:val="15AC1D9E"/>
    <w:rsid w:val="15E675F9"/>
    <w:rsid w:val="16D9012A"/>
    <w:rsid w:val="16EB27A2"/>
    <w:rsid w:val="17BA627B"/>
    <w:rsid w:val="17D96B2F"/>
    <w:rsid w:val="18E524E5"/>
    <w:rsid w:val="1B240815"/>
    <w:rsid w:val="1C512301"/>
    <w:rsid w:val="1E8B1E2C"/>
    <w:rsid w:val="1F3644C3"/>
    <w:rsid w:val="1F37254C"/>
    <w:rsid w:val="210D0846"/>
    <w:rsid w:val="211B058E"/>
    <w:rsid w:val="220E16ED"/>
    <w:rsid w:val="228640E9"/>
    <w:rsid w:val="23882FE1"/>
    <w:rsid w:val="25513DC9"/>
    <w:rsid w:val="2606737E"/>
    <w:rsid w:val="260F5480"/>
    <w:rsid w:val="26683413"/>
    <w:rsid w:val="27447A7C"/>
    <w:rsid w:val="2747690D"/>
    <w:rsid w:val="278065DC"/>
    <w:rsid w:val="280E7144"/>
    <w:rsid w:val="28370309"/>
    <w:rsid w:val="284D138F"/>
    <w:rsid w:val="287D5697"/>
    <w:rsid w:val="28F8157C"/>
    <w:rsid w:val="2A06727F"/>
    <w:rsid w:val="2A5543AD"/>
    <w:rsid w:val="2A5E64A2"/>
    <w:rsid w:val="2B0F5E05"/>
    <w:rsid w:val="2BBA59CC"/>
    <w:rsid w:val="2C01033F"/>
    <w:rsid w:val="2C3D12EC"/>
    <w:rsid w:val="2CE72BBB"/>
    <w:rsid w:val="2D537CEC"/>
    <w:rsid w:val="2DBF4F34"/>
    <w:rsid w:val="2DC373A4"/>
    <w:rsid w:val="2EF9001C"/>
    <w:rsid w:val="30AD41EB"/>
    <w:rsid w:val="321244E6"/>
    <w:rsid w:val="329A7A73"/>
    <w:rsid w:val="32C6485A"/>
    <w:rsid w:val="3377467E"/>
    <w:rsid w:val="3407461A"/>
    <w:rsid w:val="34630E03"/>
    <w:rsid w:val="34AA2409"/>
    <w:rsid w:val="34BD2531"/>
    <w:rsid w:val="35B16527"/>
    <w:rsid w:val="374643BF"/>
    <w:rsid w:val="37BA0AFA"/>
    <w:rsid w:val="37BB657C"/>
    <w:rsid w:val="38804B11"/>
    <w:rsid w:val="39010E11"/>
    <w:rsid w:val="39286DE9"/>
    <w:rsid w:val="39AC4B2D"/>
    <w:rsid w:val="3A5771C4"/>
    <w:rsid w:val="3D566BBA"/>
    <w:rsid w:val="3D702C5A"/>
    <w:rsid w:val="3DBB6B33"/>
    <w:rsid w:val="3DF60408"/>
    <w:rsid w:val="3E4F22C8"/>
    <w:rsid w:val="3E964C3B"/>
    <w:rsid w:val="3EE71542"/>
    <w:rsid w:val="419868AD"/>
    <w:rsid w:val="42741713"/>
    <w:rsid w:val="439E026B"/>
    <w:rsid w:val="440F4BE6"/>
    <w:rsid w:val="44522184"/>
    <w:rsid w:val="44637D17"/>
    <w:rsid w:val="460D5979"/>
    <w:rsid w:val="46CD362D"/>
    <w:rsid w:val="493928A4"/>
    <w:rsid w:val="497F41A4"/>
    <w:rsid w:val="49F46BD7"/>
    <w:rsid w:val="4A376606"/>
    <w:rsid w:val="4B303B6B"/>
    <w:rsid w:val="4C172AE7"/>
    <w:rsid w:val="4CC40019"/>
    <w:rsid w:val="4D3010B2"/>
    <w:rsid w:val="4D764380"/>
    <w:rsid w:val="4D892A45"/>
    <w:rsid w:val="4E0116AB"/>
    <w:rsid w:val="4EA83D30"/>
    <w:rsid w:val="4EBB0839"/>
    <w:rsid w:val="4EC23A47"/>
    <w:rsid w:val="4FA207A5"/>
    <w:rsid w:val="503E549A"/>
    <w:rsid w:val="507A7515"/>
    <w:rsid w:val="50B372F9"/>
    <w:rsid w:val="518A5153"/>
    <w:rsid w:val="527F3B04"/>
    <w:rsid w:val="533C41C5"/>
    <w:rsid w:val="5521452F"/>
    <w:rsid w:val="5603768F"/>
    <w:rsid w:val="57833220"/>
    <w:rsid w:val="582B0EE0"/>
    <w:rsid w:val="58341EC8"/>
    <w:rsid w:val="59265E4F"/>
    <w:rsid w:val="59BC7647"/>
    <w:rsid w:val="59E70444"/>
    <w:rsid w:val="5A4A272E"/>
    <w:rsid w:val="5A692FE3"/>
    <w:rsid w:val="5B383610"/>
    <w:rsid w:val="5B424EC5"/>
    <w:rsid w:val="5BDA1BC0"/>
    <w:rsid w:val="5C0A6E8C"/>
    <w:rsid w:val="5C5F7C1B"/>
    <w:rsid w:val="5D404230"/>
    <w:rsid w:val="5D836CD6"/>
    <w:rsid w:val="5DE97722"/>
    <w:rsid w:val="5F024191"/>
    <w:rsid w:val="5F0E3C81"/>
    <w:rsid w:val="5FAA7382"/>
    <w:rsid w:val="5FC47F2C"/>
    <w:rsid w:val="5FE84C69"/>
    <w:rsid w:val="5FF6617D"/>
    <w:rsid w:val="60F82795"/>
    <w:rsid w:val="610A27C2"/>
    <w:rsid w:val="610C5CC5"/>
    <w:rsid w:val="62884EB5"/>
    <w:rsid w:val="63381329"/>
    <w:rsid w:val="63D11CD0"/>
    <w:rsid w:val="643519F5"/>
    <w:rsid w:val="653B7B2D"/>
    <w:rsid w:val="65740183"/>
    <w:rsid w:val="67143DD5"/>
    <w:rsid w:val="681B135B"/>
    <w:rsid w:val="68D04302"/>
    <w:rsid w:val="6987602F"/>
    <w:rsid w:val="69CB37D4"/>
    <w:rsid w:val="69E32EC5"/>
    <w:rsid w:val="6AA50A05"/>
    <w:rsid w:val="6B030D9E"/>
    <w:rsid w:val="6CAD6BDB"/>
    <w:rsid w:val="6CE114BC"/>
    <w:rsid w:val="6DCF05AE"/>
    <w:rsid w:val="6DE2733E"/>
    <w:rsid w:val="6E937223"/>
    <w:rsid w:val="6F7554FA"/>
    <w:rsid w:val="6FB72838"/>
    <w:rsid w:val="700B1AE0"/>
    <w:rsid w:val="702A6B12"/>
    <w:rsid w:val="70344F9D"/>
    <w:rsid w:val="70A367DC"/>
    <w:rsid w:val="70FB5929"/>
    <w:rsid w:val="7114456B"/>
    <w:rsid w:val="71852B3A"/>
    <w:rsid w:val="719A5A6F"/>
    <w:rsid w:val="71A6739E"/>
    <w:rsid w:val="73260A79"/>
    <w:rsid w:val="73A56DC9"/>
    <w:rsid w:val="73C572FE"/>
    <w:rsid w:val="74B4144D"/>
    <w:rsid w:val="74B67F0B"/>
    <w:rsid w:val="74DE7DCA"/>
    <w:rsid w:val="74FB2F1A"/>
    <w:rsid w:val="7605392A"/>
    <w:rsid w:val="76070B31"/>
    <w:rsid w:val="7767181A"/>
    <w:rsid w:val="778238A1"/>
    <w:rsid w:val="78E75708"/>
    <w:rsid w:val="79CE064D"/>
    <w:rsid w:val="79DC4AF7"/>
    <w:rsid w:val="79FC2705"/>
    <w:rsid w:val="7A7206F1"/>
    <w:rsid w:val="7B114D77"/>
    <w:rsid w:val="7B865744"/>
    <w:rsid w:val="7BD30A4A"/>
    <w:rsid w:val="7D6577CA"/>
    <w:rsid w:val="7DA87661"/>
    <w:rsid w:val="7DDC070D"/>
    <w:rsid w:val="7E335899"/>
    <w:rsid w:val="7E4D1CC6"/>
    <w:rsid w:val="7E944638"/>
    <w:rsid w:val="7ED01A8C"/>
    <w:rsid w:val="7EF8435D"/>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5B6F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uiPriority="99" w:qFormat="1"/>
    <w:lsdException w:name="caption" w:qFormat="1"/>
    <w:lsdException w:name="footnote reference"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Title" w:qFormat="1"/>
    <w:lsdException w:name="Default Paragraph Font" w:uiPriority="1" w:qFormat="1"/>
    <w:lsdException w:name="Body Text" w:uiPriority="1" w:qFormat="1"/>
    <w:lsdException w:name="Body Text Indent" w:qFormat="1"/>
    <w:lsdException w:name="List Continue 2" w:uiPriority="99" w:qFormat="1"/>
    <w:lsdException w:name="Subtitle" w:qFormat="1"/>
    <w:lsdException w:name="Salutation"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1"/>
    <w:qFormat/>
    <w:pPr>
      <w:keepNext/>
      <w:jc w:val="center"/>
      <w:outlineLvl w:val="0"/>
    </w:pPr>
    <w:rPr>
      <w:b/>
      <w:bCs/>
      <w:sz w:val="28"/>
      <w:lang w:val="en-GB"/>
    </w:rPr>
  </w:style>
  <w:style w:type="paragraph" w:styleId="Heading2">
    <w:name w:val="heading 2"/>
    <w:basedOn w:val="Normal"/>
    <w:next w:val="Normal"/>
    <w:link w:val="Heading2Char"/>
    <w:qFormat/>
    <w:pPr>
      <w:keepNext/>
      <w:outlineLvl w:val="1"/>
    </w:pPr>
    <w:rPr>
      <w:b/>
      <w:bCs/>
      <w:sz w:val="40"/>
    </w:rPr>
  </w:style>
  <w:style w:type="paragraph" w:styleId="Heading3">
    <w:name w:val="heading 3"/>
    <w:aliases w:val="Car"/>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
    <w:basedOn w:val="Normal"/>
    <w:link w:val="BodyTextChar"/>
    <w:uiPriority w:val="1"/>
    <w:qFormat/>
    <w:pPr>
      <w:spacing w:line="360" w:lineRule="auto"/>
      <w:jc w:val="center"/>
    </w:pPr>
    <w:rPr>
      <w:b/>
      <w:bCs/>
      <w:sz w:val="40"/>
    </w:rPr>
  </w:style>
  <w:style w:type="paragraph" w:styleId="BodyText2">
    <w:name w:val="Body Text 2"/>
    <w:basedOn w:val="Normal"/>
    <w:link w:val="BodyText2Char"/>
    <w:qFormat/>
    <w:pPr>
      <w:spacing w:after="120" w:line="480" w:lineRule="auto"/>
    </w:pPr>
    <w:rPr>
      <w:sz w:val="20"/>
      <w:szCs w:val="20"/>
    </w:rPr>
  </w:style>
  <w:style w:type="paragraph" w:styleId="BodyText3">
    <w:name w:val="Body Text 3"/>
    <w:basedOn w:val="Normal"/>
    <w:link w:val="BodyText3Char"/>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qFormat/>
    <w:pPr>
      <w:widowControl w:val="0"/>
      <w:ind w:left="567" w:firstLine="1"/>
      <w:jc w:val="both"/>
    </w:pPr>
    <w:rPr>
      <w:szCs w:val="20"/>
    </w:rPr>
  </w:style>
  <w:style w:type="paragraph" w:styleId="BodyTextIndent3">
    <w:name w:val="Body Text Indent 3"/>
    <w:basedOn w:val="Normal"/>
    <w:link w:val="BodyTextIndent3Char"/>
    <w:qFormat/>
    <w:pPr>
      <w:spacing w:after="120"/>
      <w:ind w:left="283"/>
    </w:pPr>
    <w:rPr>
      <w:sz w:val="16"/>
      <w:szCs w:val="16"/>
    </w:rPr>
  </w:style>
  <w:style w:type="paragraph" w:styleId="Caption">
    <w:name w:val="caption"/>
    <w:basedOn w:val="Normal"/>
    <w:next w:val="Normal"/>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qFormat/>
    <w:rPr>
      <w:rFonts w:cs="Times New Roman"/>
      <w:b/>
    </w:rPr>
  </w:style>
  <w:style w:type="paragraph" w:styleId="Subtitle">
    <w:name w:val="Subtitle"/>
    <w:basedOn w:val="Normal"/>
    <w:link w:val="SubtitleChar"/>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1"/>
    <w:qFormat/>
    <w:rPr>
      <w:b/>
      <w:bCs/>
      <w:sz w:val="28"/>
      <w:szCs w:val="24"/>
      <w:lang w:val="en-GB"/>
    </w:rPr>
  </w:style>
  <w:style w:type="character" w:customStyle="1" w:styleId="Heading2Char">
    <w:name w:val="Heading 2 Char"/>
    <w:link w:val="Heading2"/>
    <w:qFormat/>
    <w:rPr>
      <w:b/>
      <w:bCs/>
      <w:sz w:val="40"/>
      <w:szCs w:val="24"/>
    </w:rPr>
  </w:style>
  <w:style w:type="character" w:customStyle="1" w:styleId="Heading3Char">
    <w:name w:val="Heading 3 Char"/>
    <w:aliases w:val="Car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qFormat/>
    <w:rPr>
      <w:rFonts w:ascii="Calibri" w:eastAsia="Times New Roman" w:hAnsi="Calibri" w:cs="Times New Roman"/>
      <w:b/>
      <w:bCs/>
      <w:sz w:val="22"/>
      <w:szCs w:val="22"/>
    </w:rPr>
  </w:style>
  <w:style w:type="character" w:customStyle="1" w:styleId="Heading7Char">
    <w:name w:val="Heading 7 Char"/>
    <w:link w:val="Heading7"/>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
    <w:link w:val="BodyText"/>
    <w:uiPriority w:val="1"/>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qFormat/>
    <w:rPr>
      <w:sz w:val="24"/>
      <w:szCs w:val="24"/>
    </w:rPr>
  </w:style>
  <w:style w:type="character" w:customStyle="1" w:styleId="BodyTextIndent3Char">
    <w:name w:val="Body Text Indent 3 Char"/>
    <w:link w:val="BodyTextIndent3"/>
    <w:qFormat/>
    <w:rPr>
      <w:sz w:val="16"/>
      <w:szCs w:val="16"/>
    </w:rPr>
  </w:style>
  <w:style w:type="character" w:customStyle="1" w:styleId="BodyText2Char">
    <w:name w:val="Body Text 2 Char"/>
    <w:basedOn w:val="DefaultParagraphFont"/>
    <w:link w:val="BodyText2"/>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qFormat/>
    <w:rPr>
      <w:sz w:val="24"/>
    </w:rPr>
  </w:style>
  <w:style w:type="paragraph" w:customStyle="1" w:styleId="Style1">
    <w:name w:val="Style1"/>
    <w:basedOn w:val="Normal"/>
    <w:link w:val="Style1Car"/>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qFormat/>
    <w:rPr>
      <w:rFonts w:ascii="Calibri" w:eastAsia="Times New Roman" w:hAnsi="Calibri"/>
      <w:sz w:val="22"/>
      <w:szCs w:val="22"/>
    </w:rPr>
  </w:style>
  <w:style w:type="character" w:customStyle="1" w:styleId="NoSpacingChar">
    <w:name w:val="No Spacing Char"/>
    <w:link w:val="NoSpacing"/>
    <w:qFormat/>
    <w:rPr>
      <w:rFonts w:ascii="Calibri" w:hAnsi="Calibri"/>
      <w:sz w:val="22"/>
      <w:szCs w:val="22"/>
    </w:rPr>
  </w:style>
  <w:style w:type="character" w:customStyle="1" w:styleId="CommentTextChar">
    <w:name w:val="Comment Text Char"/>
    <w:basedOn w:val="DefaultParagraphFont"/>
    <w:link w:val="CommentText"/>
    <w:qFormat/>
  </w:style>
  <w:style w:type="character" w:customStyle="1" w:styleId="BodyText3Char">
    <w:name w:val="Body Text 3 Char"/>
    <w:link w:val="BodyText3"/>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uiPriority w:val="99"/>
    <w:qFormat/>
    <w:rPr>
      <w:rFonts w:ascii="Courier New" w:hAnsi="Courier New" w:cs="Courier New"/>
    </w:rPr>
  </w:style>
  <w:style w:type="paragraph" w:customStyle="1" w:styleId="BankNormal">
    <w:name w:val="BankNormal"/>
    <w:basedOn w:val="Normal"/>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qFormat/>
    <w:pPr>
      <w:spacing w:before="100" w:beforeAutospacing="1" w:after="100" w:afterAutospacing="1"/>
      <w:jc w:val="center"/>
    </w:pPr>
    <w:rPr>
      <w:rFonts w:ascii="Arial" w:hAnsi="Arial" w:cs="Arial"/>
      <w:sz w:val="16"/>
      <w:szCs w:val="16"/>
    </w:rPr>
  </w:style>
  <w:style w:type="paragraph" w:customStyle="1" w:styleId="xl173">
    <w:name w:val="xl173"/>
    <w:basedOn w:val="Normal"/>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qFormat/>
    <w:pPr>
      <w:spacing w:before="100" w:beforeAutospacing="1" w:after="100" w:afterAutospacing="1"/>
      <w:jc w:val="center"/>
    </w:pPr>
    <w:rPr>
      <w:rFonts w:ascii="Arial" w:hAnsi="Arial" w:cs="Arial"/>
      <w:sz w:val="16"/>
      <w:szCs w:val="16"/>
    </w:rPr>
  </w:style>
  <w:style w:type="paragraph" w:customStyle="1" w:styleId="xl175">
    <w:name w:val="xl175"/>
    <w:basedOn w:val="Normal"/>
    <w:qFormat/>
    <w:pPr>
      <w:spacing w:before="100" w:beforeAutospacing="1" w:after="100" w:afterAutospacing="1"/>
    </w:pPr>
    <w:rPr>
      <w:rFonts w:ascii="Arial" w:hAnsi="Arial" w:cs="Arial"/>
      <w:sz w:val="16"/>
      <w:szCs w:val="16"/>
    </w:rPr>
  </w:style>
  <w:style w:type="paragraph" w:customStyle="1" w:styleId="xl176">
    <w:name w:val="xl176"/>
    <w:basedOn w:val="Normal"/>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1"/>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uiPriority="9" w:qFormat="1"/>
    <w:lsdException w:name="heading 9"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index heading" w:uiPriority="99" w:qFormat="1"/>
    <w:lsdException w:name="caption" w:qFormat="1"/>
    <w:lsdException w:name="footnote reference" w:qFormat="1"/>
    <w:lsdException w:name="annotation reference" w:uiPriority="99" w:qFormat="1"/>
    <w:lsdException w:name="line number" w:qFormat="1"/>
    <w:lsdException w:name="page number" w:qFormat="1"/>
    <w:lsdException w:name="endnote reference" w:uiPriority="99" w:qFormat="1"/>
    <w:lsdException w:name="endnote text" w:uiPriority="99" w:qFormat="1"/>
    <w:lsdException w:name="toa heading" w:qFormat="1"/>
    <w:lsdException w:name="List Bullet" w:qFormat="1"/>
    <w:lsdException w:name="List 2" w:qFormat="1"/>
    <w:lsdException w:name="List 3" w:qFormat="1"/>
    <w:lsdException w:name="List 4" w:qFormat="1"/>
    <w:lsdException w:name="List 5" w:qFormat="1"/>
    <w:lsdException w:name="List Bullet 2" w:uiPriority="99" w:qFormat="1"/>
    <w:lsdException w:name="List Bullet 3" w:uiPriority="99" w:qFormat="1"/>
    <w:lsdException w:name="List Bullet 4" w:uiPriority="99" w:qFormat="1"/>
    <w:lsdException w:name="Title" w:qFormat="1"/>
    <w:lsdException w:name="Default Paragraph Font" w:uiPriority="1" w:qFormat="1"/>
    <w:lsdException w:name="Body Text" w:uiPriority="1" w:qFormat="1"/>
    <w:lsdException w:name="Body Text Indent" w:qFormat="1"/>
    <w:lsdException w:name="List Continue 2" w:uiPriority="99" w:qFormat="1"/>
    <w:lsdException w:name="Subtitle" w:qFormat="1"/>
    <w:lsdException w:name="Salutation" w:uiPriority="99"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semiHidden="1" w:uiPriority="99" w:unhideWhenUsed="1" w:qFormat="1"/>
    <w:lsdException w:name="HTML Variable" w:semiHidden="1" w:unhideWhenUsed="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410EE"/>
    <w:rPr>
      <w:rFonts w:eastAsia="Times New Roman"/>
      <w:sz w:val="24"/>
      <w:szCs w:val="24"/>
    </w:rPr>
  </w:style>
  <w:style w:type="paragraph" w:styleId="Heading1">
    <w:name w:val="heading 1"/>
    <w:basedOn w:val="Normal"/>
    <w:next w:val="Normal"/>
    <w:link w:val="Heading1Char"/>
    <w:uiPriority w:val="1"/>
    <w:qFormat/>
    <w:pPr>
      <w:keepNext/>
      <w:jc w:val="center"/>
      <w:outlineLvl w:val="0"/>
    </w:pPr>
    <w:rPr>
      <w:b/>
      <w:bCs/>
      <w:sz w:val="28"/>
      <w:lang w:val="en-GB"/>
    </w:rPr>
  </w:style>
  <w:style w:type="paragraph" w:styleId="Heading2">
    <w:name w:val="heading 2"/>
    <w:basedOn w:val="Normal"/>
    <w:next w:val="Normal"/>
    <w:link w:val="Heading2Char"/>
    <w:qFormat/>
    <w:pPr>
      <w:keepNext/>
      <w:outlineLvl w:val="1"/>
    </w:pPr>
    <w:rPr>
      <w:b/>
      <w:bCs/>
      <w:sz w:val="40"/>
    </w:rPr>
  </w:style>
  <w:style w:type="paragraph" w:styleId="Heading3">
    <w:name w:val="heading 3"/>
    <w:aliases w:val="Car"/>
    <w:basedOn w:val="Normal"/>
    <w:next w:val="Normal"/>
    <w:link w:val="Heading3Char"/>
    <w:uiPriority w:val="9"/>
    <w:qFormat/>
    <w:pPr>
      <w:keepNext/>
      <w:jc w:val="center"/>
      <w:outlineLvl w:val="2"/>
    </w:pPr>
    <w:rPr>
      <w:b/>
      <w:bCs/>
      <w:sz w:val="40"/>
    </w:rPr>
  </w:style>
  <w:style w:type="paragraph" w:styleId="Heading4">
    <w:name w:val="heading 4"/>
    <w:basedOn w:val="Normal"/>
    <w:next w:val="Normal"/>
    <w:link w:val="Heading4Char"/>
    <w:uiPriority w:val="9"/>
    <w:qFormat/>
    <w:pPr>
      <w:keepNext/>
      <w:outlineLvl w:val="3"/>
    </w:pPr>
    <w:rPr>
      <w:b/>
    </w:rPr>
  </w:style>
  <w:style w:type="paragraph" w:styleId="Heading5">
    <w:name w:val="heading 5"/>
    <w:basedOn w:val="Normal"/>
    <w:next w:val="Normal"/>
    <w:link w:val="Heading5Char"/>
    <w:qFormat/>
    <w:pPr>
      <w:widowControl w:val="0"/>
      <w:spacing w:before="240" w:after="60"/>
      <w:ind w:left="284" w:right="428"/>
      <w:outlineLvl w:val="4"/>
    </w:pPr>
    <w:rPr>
      <w:rFonts w:ascii="Geneva" w:hAnsi="Geneva"/>
      <w:sz w:val="22"/>
      <w:szCs w:val="20"/>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paragraph" w:styleId="Heading7">
    <w:name w:val="heading 7"/>
    <w:basedOn w:val="Normal"/>
    <w:next w:val="Normal"/>
    <w:link w:val="Heading7Char"/>
    <w:qFormat/>
    <w:pPr>
      <w:widowControl w:val="0"/>
      <w:spacing w:before="240" w:after="60"/>
      <w:ind w:left="284" w:right="428"/>
      <w:outlineLvl w:val="6"/>
    </w:pPr>
    <w:rPr>
      <w:rFonts w:ascii="Arial" w:hAnsi="Arial"/>
      <w:sz w:val="20"/>
      <w:szCs w:val="20"/>
    </w:rPr>
  </w:style>
  <w:style w:type="paragraph" w:styleId="Heading8">
    <w:name w:val="heading 8"/>
    <w:basedOn w:val="Normal"/>
    <w:next w:val="Normal"/>
    <w:link w:val="Heading8Char"/>
    <w:uiPriority w:val="9"/>
    <w:qFormat/>
    <w:pPr>
      <w:spacing w:before="240" w:after="60"/>
      <w:outlineLvl w:val="7"/>
    </w:pPr>
    <w:rPr>
      <w:rFonts w:ascii="Calibri" w:hAnsi="Calibri"/>
      <w:i/>
      <w:iCs/>
    </w:rPr>
  </w:style>
  <w:style w:type="paragraph" w:styleId="Heading9">
    <w:name w:val="heading 9"/>
    <w:basedOn w:val="Normal"/>
    <w:next w:val="Normal"/>
    <w:link w:val="Heading9Char"/>
    <w:qFormat/>
    <w:pPr>
      <w:widowControl w:val="0"/>
      <w:spacing w:before="240" w:after="60"/>
      <w:ind w:left="284" w:right="428"/>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rPr>
      <w:rFonts w:ascii="Tahoma" w:hAnsi="Tahoma"/>
      <w:sz w:val="16"/>
      <w:szCs w:val="16"/>
    </w:rPr>
  </w:style>
  <w:style w:type="paragraph" w:styleId="BlockText">
    <w:name w:val="Block Text"/>
    <w:basedOn w:val="Normal"/>
    <w:qFormat/>
    <w:pPr>
      <w:widowControl w:val="0"/>
      <w:ind w:left="709" w:right="-1" w:hanging="709"/>
      <w:jc w:val="both"/>
    </w:pPr>
    <w:rPr>
      <w:i/>
      <w:szCs w:val="20"/>
    </w:rPr>
  </w:style>
  <w:style w:type="paragraph" w:styleId="BodyText">
    <w:name w:val="Body Text"/>
    <w:aliases w:val="Corps de texte Car Car Car,Corps de texte Car Car,ct,Corps de texte1 Car,N,bt,bt wide"/>
    <w:basedOn w:val="Normal"/>
    <w:link w:val="BodyTextChar"/>
    <w:uiPriority w:val="1"/>
    <w:qFormat/>
    <w:pPr>
      <w:spacing w:line="360" w:lineRule="auto"/>
      <w:jc w:val="center"/>
    </w:pPr>
    <w:rPr>
      <w:b/>
      <w:bCs/>
      <w:sz w:val="40"/>
    </w:rPr>
  </w:style>
  <w:style w:type="paragraph" w:styleId="BodyText2">
    <w:name w:val="Body Text 2"/>
    <w:basedOn w:val="Normal"/>
    <w:link w:val="BodyText2Char"/>
    <w:qFormat/>
    <w:pPr>
      <w:spacing w:after="120" w:line="480" w:lineRule="auto"/>
    </w:pPr>
    <w:rPr>
      <w:sz w:val="20"/>
      <w:szCs w:val="20"/>
    </w:rPr>
  </w:style>
  <w:style w:type="paragraph" w:styleId="BodyText3">
    <w:name w:val="Body Text 3"/>
    <w:basedOn w:val="Normal"/>
    <w:link w:val="BodyText3Char"/>
    <w:qFormat/>
    <w:pPr>
      <w:spacing w:after="120"/>
    </w:pPr>
    <w:rPr>
      <w:sz w:val="16"/>
      <w:szCs w:val="16"/>
    </w:rPr>
  </w:style>
  <w:style w:type="paragraph" w:styleId="BodyTextFirstIndent">
    <w:name w:val="Body Text First Indent"/>
    <w:basedOn w:val="BodyText"/>
    <w:link w:val="BodyTextFirstIndentChar"/>
    <w:qFormat/>
    <w:pPr>
      <w:suppressAutoHyphens/>
      <w:overflowPunct w:val="0"/>
      <w:autoSpaceDE w:val="0"/>
      <w:autoSpaceDN w:val="0"/>
      <w:adjustRightInd w:val="0"/>
      <w:spacing w:after="120" w:line="240" w:lineRule="auto"/>
      <w:ind w:firstLine="210"/>
      <w:jc w:val="both"/>
      <w:textAlignment w:val="baseline"/>
    </w:pPr>
    <w:rPr>
      <w:rFonts w:ascii="Tahoma" w:hAnsi="Tahoma"/>
      <w:bCs w:val="0"/>
      <w:sz w:val="24"/>
    </w:rPr>
  </w:style>
  <w:style w:type="paragraph" w:styleId="BodyTextIndent">
    <w:name w:val="Body Text Indent"/>
    <w:basedOn w:val="Normal"/>
    <w:link w:val="BodyTextIndentChar"/>
    <w:qFormat/>
    <w:pPr>
      <w:spacing w:after="120"/>
      <w:ind w:left="283"/>
    </w:pPr>
  </w:style>
  <w:style w:type="paragraph" w:styleId="BodyTextFirstIndent2">
    <w:name w:val="Body Text First Indent 2"/>
    <w:basedOn w:val="BodyTextIndent"/>
    <w:link w:val="BodyTextFirstIndent2Char"/>
    <w:qFormat/>
    <w:pPr>
      <w:ind w:firstLine="210"/>
    </w:pPr>
  </w:style>
  <w:style w:type="paragraph" w:styleId="BodyTextIndent2">
    <w:name w:val="Body Text Indent 2"/>
    <w:basedOn w:val="Normal"/>
    <w:link w:val="BodyTextIndent2Char"/>
    <w:qFormat/>
    <w:pPr>
      <w:widowControl w:val="0"/>
      <w:ind w:left="567" w:firstLine="1"/>
      <w:jc w:val="both"/>
    </w:pPr>
    <w:rPr>
      <w:szCs w:val="20"/>
    </w:rPr>
  </w:style>
  <w:style w:type="paragraph" w:styleId="BodyTextIndent3">
    <w:name w:val="Body Text Indent 3"/>
    <w:basedOn w:val="Normal"/>
    <w:link w:val="BodyTextIndent3Char"/>
    <w:qFormat/>
    <w:pPr>
      <w:spacing w:after="120"/>
      <w:ind w:left="283"/>
    </w:pPr>
    <w:rPr>
      <w:sz w:val="16"/>
      <w:szCs w:val="16"/>
    </w:rPr>
  </w:style>
  <w:style w:type="paragraph" w:styleId="Caption">
    <w:name w:val="caption"/>
    <w:basedOn w:val="Normal"/>
    <w:next w:val="Normal"/>
    <w:qFormat/>
    <w:pPr>
      <w:jc w:val="both"/>
    </w:pPr>
    <w:rPr>
      <w:b/>
      <w:bCs/>
    </w:rPr>
  </w:style>
  <w:style w:type="character" w:styleId="CommentReference">
    <w:name w:val="annotation reference"/>
    <w:uiPriority w:val="99"/>
    <w:qFormat/>
    <w:rPr>
      <w:sz w:val="16"/>
    </w:rPr>
  </w:style>
  <w:style w:type="paragraph" w:styleId="CommentText">
    <w:name w:val="annotation text"/>
    <w:basedOn w:val="Normal"/>
    <w:link w:val="CommentTextChar"/>
    <w:qFormat/>
    <w:rPr>
      <w:sz w:val="20"/>
      <w:szCs w:val="20"/>
    </w:rPr>
  </w:style>
  <w:style w:type="paragraph" w:styleId="CommentSubject">
    <w:name w:val="annotation subject"/>
    <w:basedOn w:val="CommentText"/>
    <w:next w:val="CommentText"/>
    <w:link w:val="CommentSubjectChar"/>
    <w:uiPriority w:val="99"/>
    <w:qFormat/>
    <w:pPr>
      <w:widowControl w:val="0"/>
    </w:pPr>
    <w:rPr>
      <w:b/>
    </w:rPr>
  </w:style>
  <w:style w:type="paragraph" w:styleId="DocumentMap">
    <w:name w:val="Document Map"/>
    <w:basedOn w:val="Normal"/>
    <w:link w:val="DocumentMapChar"/>
    <w:qFormat/>
    <w:rPr>
      <w:rFonts w:ascii="Tahoma" w:hAnsi="Tahoma" w:cs="Tahoma"/>
      <w:sz w:val="16"/>
      <w:szCs w:val="16"/>
    </w:rPr>
  </w:style>
  <w:style w:type="character" w:styleId="Emphasis">
    <w:name w:val="Emphasis"/>
    <w:qFormat/>
    <w:rPr>
      <w:rFonts w:cs="Times New Roman"/>
      <w:i/>
    </w:rPr>
  </w:style>
  <w:style w:type="character" w:styleId="EndnoteReference">
    <w:name w:val="endnote reference"/>
    <w:uiPriority w:val="99"/>
    <w:qFormat/>
    <w:rPr>
      <w:vertAlign w:val="superscript"/>
    </w:rPr>
  </w:style>
  <w:style w:type="paragraph" w:styleId="EndnoteText">
    <w:name w:val="endnote text"/>
    <w:basedOn w:val="Normal"/>
    <w:link w:val="EndnoteTextChar"/>
    <w:uiPriority w:val="99"/>
    <w:qFormat/>
    <w:rPr>
      <w:rFonts w:ascii="Courier" w:hAnsi="Courier"/>
      <w:szCs w:val="20"/>
      <w:lang w:val="en-US" w:eastAsia="en-US"/>
    </w:rPr>
  </w:style>
  <w:style w:type="character" w:styleId="FollowedHyperlink">
    <w:name w:val="FollowedHyperlink"/>
    <w:uiPriority w:val="99"/>
    <w:qFormat/>
    <w:rPr>
      <w:rFonts w:cs="Times New Roman"/>
      <w:color w:val="800080"/>
      <w:u w:val="single"/>
    </w:rPr>
  </w:style>
  <w:style w:type="paragraph" w:styleId="Footer">
    <w:name w:val="footer"/>
    <w:aliases w:val="Pied de page-LP"/>
    <w:basedOn w:val="Normal"/>
    <w:link w:val="FooterChar"/>
    <w:uiPriority w:val="99"/>
    <w:qFormat/>
    <w:pPr>
      <w:tabs>
        <w:tab w:val="center" w:pos="4536"/>
        <w:tab w:val="right" w:pos="9072"/>
      </w:tabs>
    </w:pPr>
  </w:style>
  <w:style w:type="character" w:styleId="FootnoteReference">
    <w:name w:val="footnote reference"/>
    <w:qFormat/>
    <w:rPr>
      <w:rFonts w:cs="Times New Roman"/>
      <w:vertAlign w:val="superscript"/>
    </w:rPr>
  </w:style>
  <w:style w:type="paragraph" w:styleId="FootnoteText">
    <w:name w:val="footnote text"/>
    <w:aliases w:val="Texte de note de bas de page,footnote text,fn,FOOTNOTES,single space,ALTS FOOTNOTE,Geneva 9,Font: Geneva 9,Boston 10,f,Footnote Text Char1,FN,Footnote Text Char Char Char Char Char,Footnote Text Char Char Char Char Char Char,ft"/>
    <w:basedOn w:val="Normal"/>
    <w:link w:val="FootnoteTextChar"/>
    <w:qFormat/>
    <w:pPr>
      <w:suppressAutoHyphens/>
      <w:overflowPunct w:val="0"/>
      <w:autoSpaceDE w:val="0"/>
      <w:autoSpaceDN w:val="0"/>
      <w:adjustRightInd w:val="0"/>
      <w:jc w:val="both"/>
      <w:textAlignment w:val="baseline"/>
    </w:pPr>
    <w:rPr>
      <w:sz w:val="20"/>
      <w:szCs w:val="20"/>
    </w:rPr>
  </w:style>
  <w:style w:type="paragraph" w:styleId="Header">
    <w:name w:val="header"/>
    <w:basedOn w:val="Normal"/>
    <w:link w:val="HeaderChar"/>
    <w:uiPriority w:val="99"/>
    <w:qFormat/>
    <w:pPr>
      <w:tabs>
        <w:tab w:val="center" w:pos="4536"/>
        <w:tab w:val="right" w:pos="9072"/>
      </w:tabs>
    </w:pPr>
    <w:rPr>
      <w:sz w:val="20"/>
      <w:szCs w:val="20"/>
    </w:r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Hyperlink">
    <w:name w:val="Hyperlink"/>
    <w:uiPriority w:val="99"/>
    <w:qFormat/>
    <w:rPr>
      <w:color w:val="0000FF"/>
      <w:u w:val="single"/>
    </w:rPr>
  </w:style>
  <w:style w:type="paragraph" w:styleId="Index1">
    <w:name w:val="index 1"/>
    <w:basedOn w:val="Normal"/>
    <w:next w:val="Normal"/>
    <w:uiPriority w:val="99"/>
    <w:qFormat/>
    <w:pPr>
      <w:widowControl w:val="0"/>
      <w:ind w:left="200" w:right="428" w:hanging="200"/>
    </w:pPr>
    <w:rPr>
      <w:rFonts w:ascii="Geneva" w:hAnsi="Geneva"/>
      <w:sz w:val="20"/>
      <w:szCs w:val="20"/>
    </w:rPr>
  </w:style>
  <w:style w:type="paragraph" w:styleId="Index2">
    <w:name w:val="index 2"/>
    <w:basedOn w:val="Normal"/>
    <w:next w:val="Normal"/>
    <w:uiPriority w:val="99"/>
    <w:qFormat/>
    <w:pPr>
      <w:widowControl w:val="0"/>
      <w:ind w:left="400" w:right="428" w:hanging="200"/>
    </w:pPr>
    <w:rPr>
      <w:rFonts w:ascii="Geneva" w:hAnsi="Geneva"/>
      <w:sz w:val="20"/>
      <w:szCs w:val="20"/>
    </w:rPr>
  </w:style>
  <w:style w:type="paragraph" w:styleId="Index3">
    <w:name w:val="index 3"/>
    <w:basedOn w:val="Normal"/>
    <w:next w:val="Normal"/>
    <w:uiPriority w:val="99"/>
    <w:qFormat/>
    <w:pPr>
      <w:widowControl w:val="0"/>
      <w:ind w:left="600" w:right="428" w:hanging="200"/>
    </w:pPr>
    <w:rPr>
      <w:rFonts w:ascii="Geneva" w:hAnsi="Geneva"/>
      <w:sz w:val="20"/>
      <w:szCs w:val="20"/>
    </w:rPr>
  </w:style>
  <w:style w:type="paragraph" w:styleId="Index4">
    <w:name w:val="index 4"/>
    <w:basedOn w:val="Normal"/>
    <w:next w:val="Normal"/>
    <w:uiPriority w:val="99"/>
    <w:qFormat/>
    <w:pPr>
      <w:widowControl w:val="0"/>
      <w:ind w:left="800" w:right="428" w:hanging="200"/>
    </w:pPr>
    <w:rPr>
      <w:rFonts w:ascii="Geneva" w:hAnsi="Geneva"/>
      <w:sz w:val="20"/>
      <w:szCs w:val="20"/>
    </w:rPr>
  </w:style>
  <w:style w:type="paragraph" w:styleId="Index5">
    <w:name w:val="index 5"/>
    <w:basedOn w:val="Normal"/>
    <w:next w:val="Normal"/>
    <w:uiPriority w:val="99"/>
    <w:qFormat/>
    <w:pPr>
      <w:widowControl w:val="0"/>
      <w:ind w:left="1000" w:right="428" w:hanging="200"/>
    </w:pPr>
    <w:rPr>
      <w:rFonts w:ascii="Geneva" w:hAnsi="Geneva"/>
      <w:sz w:val="20"/>
      <w:szCs w:val="20"/>
    </w:rPr>
  </w:style>
  <w:style w:type="paragraph" w:styleId="Index6">
    <w:name w:val="index 6"/>
    <w:basedOn w:val="Normal"/>
    <w:next w:val="Normal"/>
    <w:uiPriority w:val="99"/>
    <w:qFormat/>
    <w:pPr>
      <w:widowControl w:val="0"/>
      <w:ind w:left="1200" w:right="428" w:hanging="200"/>
    </w:pPr>
    <w:rPr>
      <w:rFonts w:ascii="Geneva" w:hAnsi="Geneva"/>
      <w:sz w:val="20"/>
      <w:szCs w:val="20"/>
    </w:rPr>
  </w:style>
  <w:style w:type="paragraph" w:styleId="Index7">
    <w:name w:val="index 7"/>
    <w:basedOn w:val="Normal"/>
    <w:next w:val="Normal"/>
    <w:uiPriority w:val="99"/>
    <w:qFormat/>
    <w:pPr>
      <w:widowControl w:val="0"/>
      <w:ind w:left="1400" w:right="428" w:hanging="200"/>
    </w:pPr>
    <w:rPr>
      <w:rFonts w:ascii="Geneva" w:hAnsi="Geneva"/>
      <w:sz w:val="20"/>
      <w:szCs w:val="20"/>
    </w:rPr>
  </w:style>
  <w:style w:type="paragraph" w:styleId="Index8">
    <w:name w:val="index 8"/>
    <w:basedOn w:val="Normal"/>
    <w:next w:val="Normal"/>
    <w:uiPriority w:val="99"/>
    <w:qFormat/>
    <w:pPr>
      <w:widowControl w:val="0"/>
      <w:ind w:left="1600" w:right="428" w:hanging="200"/>
    </w:pPr>
    <w:rPr>
      <w:rFonts w:ascii="Geneva" w:hAnsi="Geneva"/>
      <w:sz w:val="20"/>
      <w:szCs w:val="20"/>
    </w:rPr>
  </w:style>
  <w:style w:type="paragraph" w:styleId="Index9">
    <w:name w:val="index 9"/>
    <w:basedOn w:val="Normal"/>
    <w:next w:val="Normal"/>
    <w:uiPriority w:val="99"/>
    <w:qFormat/>
    <w:pPr>
      <w:widowControl w:val="0"/>
      <w:ind w:left="1800" w:right="428" w:hanging="200"/>
    </w:pPr>
    <w:rPr>
      <w:rFonts w:ascii="Geneva" w:hAnsi="Geneva"/>
      <w:sz w:val="20"/>
      <w:szCs w:val="20"/>
    </w:rPr>
  </w:style>
  <w:style w:type="paragraph" w:styleId="IndexHeading">
    <w:name w:val="index heading"/>
    <w:basedOn w:val="Normal"/>
    <w:next w:val="Index1"/>
    <w:uiPriority w:val="99"/>
    <w:qFormat/>
    <w:pPr>
      <w:widowControl w:val="0"/>
      <w:ind w:left="284" w:right="428"/>
    </w:pPr>
    <w:rPr>
      <w:rFonts w:ascii="Geneva" w:hAnsi="Geneva"/>
      <w:sz w:val="20"/>
      <w:szCs w:val="20"/>
    </w:rPr>
  </w:style>
  <w:style w:type="character" w:styleId="LineNumber">
    <w:name w:val="line number"/>
    <w:qFormat/>
  </w:style>
  <w:style w:type="paragraph" w:styleId="List2">
    <w:name w:val="List 2"/>
    <w:basedOn w:val="Normal"/>
    <w:qFormat/>
    <w:pPr>
      <w:suppressAutoHyphens/>
      <w:overflowPunct w:val="0"/>
      <w:autoSpaceDE w:val="0"/>
      <w:autoSpaceDN w:val="0"/>
      <w:adjustRightInd w:val="0"/>
      <w:ind w:left="566" w:hanging="283"/>
      <w:jc w:val="both"/>
      <w:textAlignment w:val="baseline"/>
    </w:pPr>
    <w:rPr>
      <w:szCs w:val="20"/>
    </w:rPr>
  </w:style>
  <w:style w:type="paragraph" w:styleId="List3">
    <w:name w:val="List 3"/>
    <w:basedOn w:val="Normal"/>
    <w:qFormat/>
    <w:pPr>
      <w:suppressAutoHyphens/>
      <w:overflowPunct w:val="0"/>
      <w:autoSpaceDE w:val="0"/>
      <w:autoSpaceDN w:val="0"/>
      <w:adjustRightInd w:val="0"/>
      <w:ind w:left="849" w:hanging="283"/>
      <w:jc w:val="both"/>
      <w:textAlignment w:val="baseline"/>
    </w:pPr>
    <w:rPr>
      <w:szCs w:val="20"/>
    </w:rPr>
  </w:style>
  <w:style w:type="paragraph" w:styleId="List4">
    <w:name w:val="List 4"/>
    <w:basedOn w:val="Normal"/>
    <w:qFormat/>
    <w:pPr>
      <w:ind w:left="1132" w:hanging="283"/>
      <w:contextualSpacing/>
    </w:pPr>
  </w:style>
  <w:style w:type="paragraph" w:styleId="List5">
    <w:name w:val="List 5"/>
    <w:basedOn w:val="Normal"/>
    <w:qFormat/>
    <w:pPr>
      <w:suppressAutoHyphens/>
      <w:overflowPunct w:val="0"/>
      <w:autoSpaceDE w:val="0"/>
      <w:autoSpaceDN w:val="0"/>
      <w:adjustRightInd w:val="0"/>
      <w:ind w:left="1415" w:hanging="283"/>
      <w:jc w:val="both"/>
      <w:textAlignment w:val="baseline"/>
    </w:pPr>
    <w:rPr>
      <w:szCs w:val="20"/>
    </w:rPr>
  </w:style>
  <w:style w:type="paragraph" w:styleId="ListBullet">
    <w:name w:val="List Bullet"/>
    <w:basedOn w:val="Normal"/>
    <w:qFormat/>
    <w:pPr>
      <w:jc w:val="center"/>
    </w:pPr>
    <w:rPr>
      <w:snapToGrid w:val="0"/>
      <w:sz w:val="20"/>
      <w:szCs w:val="20"/>
    </w:rPr>
  </w:style>
  <w:style w:type="paragraph" w:styleId="ListBullet2">
    <w:name w:val="List Bullet 2"/>
    <w:basedOn w:val="Normal"/>
    <w:uiPriority w:val="99"/>
    <w:qFormat/>
    <w:pPr>
      <w:numPr>
        <w:numId w:val="1"/>
      </w:numPr>
      <w:tabs>
        <w:tab w:val="left" w:pos="643"/>
      </w:tabs>
      <w:ind w:left="643"/>
    </w:pPr>
    <w:rPr>
      <w:sz w:val="20"/>
      <w:szCs w:val="20"/>
    </w:rPr>
  </w:style>
  <w:style w:type="paragraph" w:styleId="ListBullet3">
    <w:name w:val="List Bullet 3"/>
    <w:basedOn w:val="Normal"/>
    <w:uiPriority w:val="99"/>
    <w:qFormat/>
    <w:pPr>
      <w:numPr>
        <w:numId w:val="2"/>
      </w:numPr>
      <w:tabs>
        <w:tab w:val="left" w:pos="926"/>
      </w:tabs>
      <w:ind w:left="926"/>
    </w:pPr>
    <w:rPr>
      <w:sz w:val="20"/>
      <w:szCs w:val="20"/>
    </w:rPr>
  </w:style>
  <w:style w:type="paragraph" w:styleId="ListBullet4">
    <w:name w:val="List Bullet 4"/>
    <w:basedOn w:val="Normal"/>
    <w:uiPriority w:val="99"/>
    <w:qFormat/>
    <w:rPr>
      <w:sz w:val="20"/>
      <w:szCs w:val="20"/>
    </w:rPr>
  </w:style>
  <w:style w:type="paragraph" w:styleId="ListContinue2">
    <w:name w:val="List Continue 2"/>
    <w:basedOn w:val="Normal"/>
    <w:uiPriority w:val="99"/>
    <w:qFormat/>
    <w:pPr>
      <w:spacing w:after="120"/>
      <w:ind w:left="566"/>
    </w:pPr>
  </w:style>
  <w:style w:type="paragraph" w:styleId="NormalWeb">
    <w:name w:val="Normal (Web)"/>
    <w:basedOn w:val="Normal"/>
    <w:qFormat/>
    <w:pPr>
      <w:spacing w:before="100" w:beforeAutospacing="1" w:after="100" w:afterAutospacing="1"/>
    </w:pPr>
    <w:rPr>
      <w:rFonts w:ascii="Arial Unicode MS" w:eastAsia="Arial Unicode MS" w:hAnsi="Arial Unicode MS"/>
      <w:szCs w:val="20"/>
      <w:lang w:eastAsia="en-US"/>
    </w:rPr>
  </w:style>
  <w:style w:type="paragraph" w:styleId="NormalIndent">
    <w:name w:val="Normal Indent"/>
    <w:basedOn w:val="Normal"/>
    <w:qFormat/>
    <w:pPr>
      <w:widowControl w:val="0"/>
      <w:ind w:left="708"/>
      <w:jc w:val="both"/>
    </w:pPr>
    <w:rPr>
      <w:rFonts w:ascii="Arial" w:hAnsi="Arial"/>
      <w:snapToGrid w:val="0"/>
      <w:sz w:val="22"/>
      <w:szCs w:val="20"/>
    </w:rPr>
  </w:style>
  <w:style w:type="character" w:styleId="PageNumber">
    <w:name w:val="page number"/>
    <w:basedOn w:val="DefaultParagraphFont"/>
    <w:qFormat/>
  </w:style>
  <w:style w:type="paragraph" w:styleId="PlainText">
    <w:name w:val="Plain Text"/>
    <w:basedOn w:val="Normal"/>
    <w:link w:val="PlainTextChar"/>
    <w:qFormat/>
    <w:pPr>
      <w:ind w:left="714" w:hanging="357"/>
      <w:jc w:val="both"/>
    </w:pPr>
    <w:rPr>
      <w:rFonts w:ascii="Consolas" w:hAnsi="Consolas"/>
      <w:sz w:val="21"/>
      <w:szCs w:val="21"/>
      <w:lang w:eastAsia="en-US"/>
    </w:rPr>
  </w:style>
  <w:style w:type="paragraph" w:styleId="Salutation">
    <w:name w:val="Salutation"/>
    <w:basedOn w:val="Normal"/>
    <w:next w:val="Normal"/>
    <w:link w:val="SalutationChar"/>
    <w:uiPriority w:val="99"/>
    <w:qFormat/>
    <w:pPr>
      <w:widowControl w:val="0"/>
    </w:pPr>
    <w:rPr>
      <w:sz w:val="20"/>
      <w:szCs w:val="20"/>
    </w:rPr>
  </w:style>
  <w:style w:type="character" w:styleId="Strong">
    <w:name w:val="Strong"/>
    <w:qFormat/>
    <w:rPr>
      <w:rFonts w:cs="Times New Roman"/>
      <w:b/>
    </w:rPr>
  </w:style>
  <w:style w:type="paragraph" w:styleId="Subtitle">
    <w:name w:val="Subtitle"/>
    <w:basedOn w:val="Normal"/>
    <w:link w:val="SubtitleChar"/>
    <w:qFormat/>
    <w:pPr>
      <w:widowControl w:val="0"/>
      <w:jc w:val="center"/>
    </w:pPr>
    <w:rPr>
      <w:b/>
      <w:bCs/>
      <w:sz w:val="32"/>
      <w:szCs w:val="20"/>
      <w:u w:val="single"/>
    </w:rPr>
  </w:style>
  <w:style w:type="table" w:styleId="TableGrid">
    <w:name w:val="Table Grid"/>
    <w:basedOn w:val="TableNormal"/>
    <w:uiPriority w:val="59"/>
    <w:qFormat/>
    <w:pPr>
      <w:widowControl w:val="0"/>
      <w:ind w:left="284" w:right="428"/>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pPr>
      <w:jc w:val="center"/>
    </w:pPr>
    <w:rPr>
      <w:b/>
      <w:bCs/>
      <w:sz w:val="32"/>
      <w:szCs w:val="32"/>
    </w:rPr>
  </w:style>
  <w:style w:type="paragraph" w:styleId="TOAHeading">
    <w:name w:val="toa heading"/>
    <w:basedOn w:val="Normal"/>
    <w:next w:val="Normal"/>
    <w:qFormat/>
    <w:pPr>
      <w:tabs>
        <w:tab w:val="left" w:pos="9000"/>
        <w:tab w:val="right" w:pos="9360"/>
      </w:tabs>
      <w:suppressAutoHyphens/>
      <w:overflowPunct w:val="0"/>
      <w:autoSpaceDE w:val="0"/>
      <w:autoSpaceDN w:val="0"/>
      <w:adjustRightInd w:val="0"/>
      <w:jc w:val="both"/>
      <w:textAlignment w:val="baseline"/>
    </w:pPr>
    <w:rPr>
      <w:szCs w:val="20"/>
    </w:rPr>
  </w:style>
  <w:style w:type="paragraph" w:styleId="TOC1">
    <w:name w:val="toc 1"/>
    <w:basedOn w:val="Normal"/>
    <w:next w:val="Normal"/>
    <w:uiPriority w:val="39"/>
    <w:qFormat/>
  </w:style>
  <w:style w:type="paragraph" w:styleId="TOC2">
    <w:name w:val="toc 2"/>
    <w:aliases w:val="TM 2.2"/>
    <w:basedOn w:val="Normal"/>
    <w:next w:val="Normal"/>
    <w:uiPriority w:val="39"/>
    <w:qFormat/>
    <w:pPr>
      <w:ind w:left="240"/>
    </w:p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widowControl w:val="0"/>
      <w:ind w:left="800" w:right="428"/>
    </w:pPr>
    <w:rPr>
      <w:sz w:val="18"/>
      <w:szCs w:val="20"/>
    </w:rPr>
  </w:style>
  <w:style w:type="paragraph" w:styleId="TOC6">
    <w:name w:val="toc 6"/>
    <w:basedOn w:val="Normal"/>
    <w:next w:val="Normal"/>
    <w:uiPriority w:val="39"/>
    <w:qFormat/>
    <w:pPr>
      <w:widowControl w:val="0"/>
      <w:ind w:left="1000" w:right="428"/>
    </w:pPr>
    <w:rPr>
      <w:sz w:val="18"/>
      <w:szCs w:val="20"/>
    </w:rPr>
  </w:style>
  <w:style w:type="paragraph" w:styleId="TOC7">
    <w:name w:val="toc 7"/>
    <w:basedOn w:val="Normal"/>
    <w:next w:val="Normal"/>
    <w:uiPriority w:val="39"/>
    <w:qFormat/>
    <w:pPr>
      <w:numPr>
        <w:numId w:val="3"/>
      </w:numPr>
    </w:pPr>
    <w:rPr>
      <w:rFonts w:ascii="Tahoma" w:hAnsi="Tahoma" w:cs="Tahoma"/>
      <w:color w:val="FF0000"/>
      <w:sz w:val="21"/>
      <w:szCs w:val="21"/>
    </w:rPr>
  </w:style>
  <w:style w:type="paragraph" w:styleId="TOC8">
    <w:name w:val="toc 8"/>
    <w:basedOn w:val="Normal"/>
    <w:next w:val="Normal"/>
    <w:uiPriority w:val="39"/>
    <w:qFormat/>
    <w:pPr>
      <w:widowControl w:val="0"/>
      <w:ind w:left="1400" w:right="428"/>
    </w:pPr>
    <w:rPr>
      <w:sz w:val="18"/>
      <w:szCs w:val="20"/>
    </w:rPr>
  </w:style>
  <w:style w:type="paragraph" w:styleId="TOC9">
    <w:name w:val="toc 9"/>
    <w:basedOn w:val="Normal"/>
    <w:next w:val="Normal"/>
    <w:uiPriority w:val="39"/>
    <w:qFormat/>
    <w:pPr>
      <w:widowControl w:val="0"/>
      <w:ind w:left="1600" w:right="428"/>
    </w:pPr>
    <w:rPr>
      <w:sz w:val="18"/>
      <w:szCs w:val="20"/>
    </w:rPr>
  </w:style>
  <w:style w:type="character" w:customStyle="1" w:styleId="Heading1Char">
    <w:name w:val="Heading 1 Char"/>
    <w:link w:val="Heading1"/>
    <w:uiPriority w:val="1"/>
    <w:qFormat/>
    <w:rPr>
      <w:b/>
      <w:bCs/>
      <w:sz w:val="28"/>
      <w:szCs w:val="24"/>
      <w:lang w:val="en-GB"/>
    </w:rPr>
  </w:style>
  <w:style w:type="character" w:customStyle="1" w:styleId="Heading2Char">
    <w:name w:val="Heading 2 Char"/>
    <w:link w:val="Heading2"/>
    <w:qFormat/>
    <w:rPr>
      <w:b/>
      <w:bCs/>
      <w:sz w:val="40"/>
      <w:szCs w:val="24"/>
    </w:rPr>
  </w:style>
  <w:style w:type="character" w:customStyle="1" w:styleId="Heading3Char">
    <w:name w:val="Heading 3 Char"/>
    <w:aliases w:val="Car Char"/>
    <w:link w:val="Heading3"/>
    <w:uiPriority w:val="9"/>
    <w:qFormat/>
    <w:rPr>
      <w:b/>
      <w:bCs/>
      <w:sz w:val="40"/>
      <w:szCs w:val="24"/>
    </w:rPr>
  </w:style>
  <w:style w:type="character" w:customStyle="1" w:styleId="Heading4Char">
    <w:name w:val="Heading 4 Char"/>
    <w:link w:val="Heading4"/>
    <w:uiPriority w:val="9"/>
    <w:qFormat/>
    <w:rPr>
      <w:b/>
      <w:sz w:val="24"/>
      <w:szCs w:val="24"/>
    </w:rPr>
  </w:style>
  <w:style w:type="character" w:customStyle="1" w:styleId="Heading5Char">
    <w:name w:val="Heading 5 Char"/>
    <w:link w:val="Heading5"/>
    <w:qFormat/>
    <w:rPr>
      <w:rFonts w:ascii="Geneva" w:hAnsi="Geneva"/>
      <w:sz w:val="22"/>
    </w:rPr>
  </w:style>
  <w:style w:type="character" w:customStyle="1" w:styleId="Heading6Char">
    <w:name w:val="Heading 6 Char"/>
    <w:link w:val="Heading6"/>
    <w:qFormat/>
    <w:rPr>
      <w:rFonts w:ascii="Calibri" w:eastAsia="Times New Roman" w:hAnsi="Calibri" w:cs="Times New Roman"/>
      <w:b/>
      <w:bCs/>
      <w:sz w:val="22"/>
      <w:szCs w:val="22"/>
    </w:rPr>
  </w:style>
  <w:style w:type="character" w:customStyle="1" w:styleId="Heading7Char">
    <w:name w:val="Heading 7 Char"/>
    <w:link w:val="Heading7"/>
    <w:qFormat/>
    <w:rPr>
      <w:rFonts w:ascii="Arial" w:hAnsi="Arial"/>
    </w:rPr>
  </w:style>
  <w:style w:type="character" w:customStyle="1" w:styleId="Heading8Char">
    <w:name w:val="Heading 8 Char"/>
    <w:link w:val="Heading8"/>
    <w:uiPriority w:val="9"/>
    <w:qFormat/>
    <w:rPr>
      <w:rFonts w:ascii="Calibri" w:eastAsia="Times New Roman" w:hAnsi="Calibri" w:cs="Times New Roman"/>
      <w:i/>
      <w:iCs/>
      <w:sz w:val="24"/>
      <w:szCs w:val="24"/>
    </w:rPr>
  </w:style>
  <w:style w:type="character" w:customStyle="1" w:styleId="Heading9Char">
    <w:name w:val="Heading 9 Char"/>
    <w:link w:val="Heading9"/>
    <w:qFormat/>
    <w:rPr>
      <w:rFonts w:ascii="Arial" w:hAnsi="Arial"/>
      <w:b/>
      <w:i/>
      <w:sz w:val="18"/>
    </w:rPr>
  </w:style>
  <w:style w:type="character" w:customStyle="1" w:styleId="HeaderChar">
    <w:name w:val="Header Char"/>
    <w:basedOn w:val="DefaultParagraphFont"/>
    <w:link w:val="Header"/>
    <w:uiPriority w:val="99"/>
    <w:qFormat/>
  </w:style>
  <w:style w:type="character" w:customStyle="1" w:styleId="FooterChar">
    <w:name w:val="Footer Char"/>
    <w:aliases w:val="Pied de page-LP Char"/>
    <w:link w:val="Footer"/>
    <w:uiPriority w:val="99"/>
    <w:qFormat/>
    <w:rPr>
      <w:sz w:val="24"/>
      <w:szCs w:val="24"/>
    </w:rPr>
  </w:style>
  <w:style w:type="character" w:customStyle="1" w:styleId="BodyTextChar">
    <w:name w:val="Body Text Char"/>
    <w:aliases w:val="Corps de texte Car Car Car Char,Corps de texte Car Car Char,ct Char,Corps de texte1 Car Char,N Char,bt Char,bt wide Char"/>
    <w:link w:val="BodyText"/>
    <w:uiPriority w:val="1"/>
    <w:qFormat/>
    <w:rPr>
      <w:b/>
      <w:bCs/>
      <w:sz w:val="40"/>
      <w:szCs w:val="24"/>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FootnoteTextChar">
    <w:name w:val="Footnote Text Char"/>
    <w:aliases w:val="Texte de note de bas de page Char,footnote text Char,fn Char,FOOTNOTES Char,single space Char,ALTS FOOTNOTE Char,Geneva 9 Char,Font: Geneva 9 Char,Boston 10 Char,f Char,Footnote Text Char1 Char,FN Char,ft Char"/>
    <w:basedOn w:val="DefaultParagraphFont"/>
    <w:link w:val="FootnoteText"/>
    <w:qFormat/>
  </w:style>
  <w:style w:type="paragraph" w:customStyle="1" w:styleId="Point">
    <w:name w:val="Point"/>
    <w:basedOn w:val="Normal"/>
    <w:qFormat/>
    <w:pPr>
      <w:spacing w:after="60"/>
      <w:jc w:val="both"/>
    </w:pPr>
    <w:rPr>
      <w:sz w:val="22"/>
      <w:szCs w:val="20"/>
    </w:rPr>
  </w:style>
  <w:style w:type="paragraph" w:customStyle="1" w:styleId="TiretP06">
    <w:name w:val="Tiret P06"/>
    <w:basedOn w:val="BodyText"/>
    <w:qFormat/>
    <w:pPr>
      <w:numPr>
        <w:numId w:val="4"/>
      </w:numPr>
      <w:spacing w:after="60" w:line="240" w:lineRule="auto"/>
      <w:jc w:val="both"/>
    </w:pPr>
    <w:rPr>
      <w:b w:val="0"/>
      <w:bCs w:val="0"/>
      <w:sz w:val="22"/>
    </w:rPr>
  </w:style>
  <w:style w:type="paragraph" w:styleId="ListParagraph">
    <w:name w:val="List Paragraph"/>
    <w:aliases w:val="Desmond 2,Liste 1,Titre1,TITRE 2,List_Paragraph,Multilevel para_II,List Paragraph (numbered (a)),Akapit z listą BS,Bullets,References,ReferencesCxSpLast,Medium Grid 1 - Accent 21,Numbered List Paragraph,Bullet Answer,sous partie 1,liste 2"/>
    <w:basedOn w:val="Normal"/>
    <w:link w:val="ListParagraphChar"/>
    <w:uiPriority w:val="34"/>
    <w:qFormat/>
    <w:pPr>
      <w:ind w:left="720"/>
      <w:contextualSpacing/>
    </w:pPr>
    <w:rPr>
      <w:sz w:val="20"/>
      <w:szCs w:val="20"/>
    </w:rPr>
  </w:style>
  <w:style w:type="character" w:customStyle="1" w:styleId="ListParagraphChar">
    <w:name w:val="List Paragraph Char"/>
    <w:aliases w:val="Desmond 2 Char,Liste 1 Char,Titre1 Char,TITRE 2 Char,List_Paragraph Char,Multilevel para_II Char,List Paragraph (numbered (a)) Char,Akapit z listą BS Char,Bullets Char,References Char,ReferencesCxSpLast Char,Bullet Answer Char"/>
    <w:link w:val="ListParagraph"/>
    <w:uiPriority w:val="34"/>
    <w:qFormat/>
  </w:style>
  <w:style w:type="paragraph" w:customStyle="1" w:styleId="Default">
    <w:name w:val="Default"/>
    <w:link w:val="DefaultCar"/>
    <w:qFormat/>
    <w:pPr>
      <w:widowControl w:val="0"/>
      <w:autoSpaceDE w:val="0"/>
      <w:autoSpaceDN w:val="0"/>
      <w:adjustRightInd w:val="0"/>
    </w:pPr>
    <w:rPr>
      <w:rFonts w:ascii="Helvetica" w:eastAsia="Times New Roman" w:hAnsi="Helvetica" w:cs="Helvetica"/>
      <w:color w:val="000000"/>
      <w:sz w:val="24"/>
      <w:szCs w:val="24"/>
    </w:rPr>
  </w:style>
  <w:style w:type="paragraph" w:customStyle="1" w:styleId="CM81">
    <w:name w:val="CM81"/>
    <w:basedOn w:val="Default"/>
    <w:next w:val="Default"/>
    <w:qFormat/>
    <w:pPr>
      <w:spacing w:after="270"/>
    </w:pPr>
    <w:rPr>
      <w:color w:val="auto"/>
    </w:rPr>
  </w:style>
  <w:style w:type="paragraph" w:customStyle="1" w:styleId="CM97">
    <w:name w:val="CM97"/>
    <w:basedOn w:val="Default"/>
    <w:next w:val="Default"/>
    <w:qFormat/>
    <w:pPr>
      <w:spacing w:after="6950"/>
    </w:pPr>
    <w:rPr>
      <w:color w:val="auto"/>
    </w:rPr>
  </w:style>
  <w:style w:type="paragraph" w:customStyle="1" w:styleId="CM102">
    <w:name w:val="CM102"/>
    <w:basedOn w:val="Default"/>
    <w:next w:val="Default"/>
    <w:qFormat/>
    <w:pPr>
      <w:spacing w:after="260"/>
    </w:pPr>
    <w:rPr>
      <w:color w:val="auto"/>
    </w:rPr>
  </w:style>
  <w:style w:type="paragraph" w:customStyle="1" w:styleId="CM39">
    <w:name w:val="CM39"/>
    <w:basedOn w:val="Default"/>
    <w:next w:val="Default"/>
    <w:qFormat/>
    <w:pPr>
      <w:spacing w:line="266" w:lineRule="atLeast"/>
    </w:pPr>
    <w:rPr>
      <w:color w:val="auto"/>
    </w:rPr>
  </w:style>
  <w:style w:type="paragraph" w:customStyle="1" w:styleId="par2">
    <w:name w:val="par2"/>
    <w:basedOn w:val="Normal"/>
    <w:qFormat/>
    <w:pPr>
      <w:tabs>
        <w:tab w:val="left" w:pos="851"/>
      </w:tabs>
      <w:spacing w:after="120"/>
      <w:jc w:val="both"/>
    </w:pPr>
  </w:style>
  <w:style w:type="paragraph" w:customStyle="1" w:styleId="par1">
    <w:name w:val="par1"/>
    <w:basedOn w:val="Normal"/>
    <w:qFormat/>
    <w:pPr>
      <w:spacing w:after="120"/>
      <w:ind w:left="709"/>
      <w:jc w:val="both"/>
    </w:pPr>
  </w:style>
  <w:style w:type="paragraph" w:customStyle="1" w:styleId="CM80">
    <w:name w:val="CM80"/>
    <w:basedOn w:val="Normal"/>
    <w:next w:val="Normal"/>
    <w:uiPriority w:val="99"/>
    <w:qFormat/>
    <w:pPr>
      <w:widowControl w:val="0"/>
      <w:autoSpaceDE w:val="0"/>
      <w:autoSpaceDN w:val="0"/>
      <w:adjustRightInd w:val="0"/>
      <w:spacing w:after="195"/>
    </w:pPr>
    <w:rPr>
      <w:rFonts w:ascii="Helvetica" w:hAnsi="Helvetica" w:cs="Helvetica"/>
    </w:rPr>
  </w:style>
  <w:style w:type="paragraph" w:customStyle="1" w:styleId="CM3">
    <w:name w:val="CM3"/>
    <w:basedOn w:val="Default"/>
    <w:next w:val="Default"/>
    <w:qFormat/>
    <w:pPr>
      <w:spacing w:line="288" w:lineRule="atLeast"/>
    </w:pPr>
    <w:rPr>
      <w:color w:val="auto"/>
    </w:rPr>
  </w:style>
  <w:style w:type="paragraph" w:customStyle="1" w:styleId="CM82">
    <w:name w:val="CM82"/>
    <w:basedOn w:val="Default"/>
    <w:next w:val="Default"/>
    <w:uiPriority w:val="99"/>
    <w:qFormat/>
    <w:pPr>
      <w:spacing w:after="133"/>
    </w:pPr>
    <w:rPr>
      <w:color w:val="auto"/>
    </w:rPr>
  </w:style>
  <w:style w:type="paragraph" w:customStyle="1" w:styleId="CM83">
    <w:name w:val="CM83"/>
    <w:basedOn w:val="Default"/>
    <w:next w:val="Default"/>
    <w:qFormat/>
    <w:pPr>
      <w:spacing w:after="60"/>
    </w:pPr>
    <w:rPr>
      <w:color w:val="auto"/>
    </w:rPr>
  </w:style>
  <w:style w:type="paragraph" w:customStyle="1" w:styleId="CM84">
    <w:name w:val="CM84"/>
    <w:basedOn w:val="Default"/>
    <w:next w:val="Default"/>
    <w:qFormat/>
    <w:pPr>
      <w:spacing w:after="563"/>
    </w:pPr>
    <w:rPr>
      <w:color w:val="auto"/>
    </w:rPr>
  </w:style>
  <w:style w:type="paragraph" w:customStyle="1" w:styleId="CM85">
    <w:name w:val="CM85"/>
    <w:basedOn w:val="Default"/>
    <w:next w:val="Default"/>
    <w:qFormat/>
    <w:pPr>
      <w:spacing w:after="725"/>
    </w:pPr>
    <w:rPr>
      <w:color w:val="auto"/>
    </w:rPr>
  </w:style>
  <w:style w:type="paragraph" w:customStyle="1" w:styleId="CM86">
    <w:name w:val="CM86"/>
    <w:basedOn w:val="Default"/>
    <w:next w:val="Default"/>
    <w:qFormat/>
    <w:pPr>
      <w:spacing w:after="1030"/>
    </w:pPr>
    <w:rPr>
      <w:color w:val="auto"/>
    </w:rPr>
  </w:style>
  <w:style w:type="paragraph" w:customStyle="1" w:styleId="CM11">
    <w:name w:val="CM11"/>
    <w:basedOn w:val="Default"/>
    <w:next w:val="Default"/>
    <w:qFormat/>
    <w:rPr>
      <w:color w:val="auto"/>
    </w:rPr>
  </w:style>
  <w:style w:type="paragraph" w:customStyle="1" w:styleId="CM88">
    <w:name w:val="CM88"/>
    <w:basedOn w:val="Default"/>
    <w:next w:val="Default"/>
    <w:qFormat/>
    <w:pPr>
      <w:spacing w:after="883"/>
    </w:pPr>
    <w:rPr>
      <w:color w:val="auto"/>
    </w:rPr>
  </w:style>
  <w:style w:type="paragraph" w:customStyle="1" w:styleId="CM89">
    <w:name w:val="CM89"/>
    <w:basedOn w:val="Default"/>
    <w:next w:val="Default"/>
    <w:qFormat/>
    <w:pPr>
      <w:spacing w:after="450"/>
    </w:pPr>
    <w:rPr>
      <w:color w:val="auto"/>
    </w:rPr>
  </w:style>
  <w:style w:type="paragraph" w:customStyle="1" w:styleId="CM93">
    <w:name w:val="CM93"/>
    <w:basedOn w:val="Default"/>
    <w:next w:val="Default"/>
    <w:uiPriority w:val="99"/>
    <w:qFormat/>
    <w:pPr>
      <w:spacing w:after="107"/>
    </w:pPr>
    <w:rPr>
      <w:color w:val="auto"/>
    </w:rPr>
  </w:style>
  <w:style w:type="paragraph" w:customStyle="1" w:styleId="CM94">
    <w:name w:val="CM94"/>
    <w:basedOn w:val="Default"/>
    <w:next w:val="Default"/>
    <w:qFormat/>
    <w:pPr>
      <w:spacing w:after="360"/>
    </w:pPr>
    <w:rPr>
      <w:color w:val="auto"/>
    </w:rPr>
  </w:style>
  <w:style w:type="paragraph" w:customStyle="1" w:styleId="CM100">
    <w:name w:val="CM100"/>
    <w:basedOn w:val="Default"/>
    <w:next w:val="Default"/>
    <w:qFormat/>
    <w:pPr>
      <w:spacing w:after="643"/>
    </w:pPr>
    <w:rPr>
      <w:color w:val="auto"/>
    </w:rPr>
  </w:style>
  <w:style w:type="paragraph" w:customStyle="1" w:styleId="CM47">
    <w:name w:val="CM47"/>
    <w:basedOn w:val="Default"/>
    <w:next w:val="Default"/>
    <w:qFormat/>
    <w:pPr>
      <w:spacing w:line="748" w:lineRule="atLeast"/>
    </w:pPr>
    <w:rPr>
      <w:color w:val="auto"/>
    </w:rPr>
  </w:style>
  <w:style w:type="paragraph" w:customStyle="1" w:styleId="CM48">
    <w:name w:val="CM48"/>
    <w:basedOn w:val="Default"/>
    <w:next w:val="Default"/>
    <w:qFormat/>
    <w:rPr>
      <w:color w:val="auto"/>
    </w:rPr>
  </w:style>
  <w:style w:type="paragraph" w:customStyle="1" w:styleId="CM50">
    <w:name w:val="CM50"/>
    <w:basedOn w:val="Default"/>
    <w:next w:val="Default"/>
    <w:qFormat/>
    <w:pPr>
      <w:spacing w:line="408" w:lineRule="atLeast"/>
    </w:pPr>
    <w:rPr>
      <w:color w:val="auto"/>
    </w:rPr>
  </w:style>
  <w:style w:type="paragraph" w:customStyle="1" w:styleId="CM52">
    <w:name w:val="CM52"/>
    <w:basedOn w:val="Default"/>
    <w:next w:val="Default"/>
    <w:qFormat/>
    <w:rPr>
      <w:color w:val="auto"/>
    </w:rPr>
  </w:style>
  <w:style w:type="paragraph" w:customStyle="1" w:styleId="CM54">
    <w:name w:val="CM54"/>
    <w:basedOn w:val="Default"/>
    <w:next w:val="Default"/>
    <w:qFormat/>
    <w:pPr>
      <w:spacing w:line="576" w:lineRule="atLeast"/>
    </w:pPr>
    <w:rPr>
      <w:color w:val="auto"/>
    </w:rPr>
  </w:style>
  <w:style w:type="paragraph" w:customStyle="1" w:styleId="CM105">
    <w:name w:val="CM105"/>
    <w:basedOn w:val="Default"/>
    <w:next w:val="Default"/>
    <w:qFormat/>
    <w:pPr>
      <w:spacing w:after="4898"/>
    </w:pPr>
    <w:rPr>
      <w:color w:val="auto"/>
    </w:rPr>
  </w:style>
  <w:style w:type="paragraph" w:customStyle="1" w:styleId="CM56">
    <w:name w:val="CM56"/>
    <w:basedOn w:val="Default"/>
    <w:next w:val="Default"/>
    <w:qFormat/>
    <w:rPr>
      <w:color w:val="auto"/>
    </w:rPr>
  </w:style>
  <w:style w:type="paragraph" w:customStyle="1" w:styleId="CM57">
    <w:name w:val="CM57"/>
    <w:basedOn w:val="Default"/>
    <w:next w:val="Default"/>
    <w:qFormat/>
    <w:pPr>
      <w:spacing w:line="923" w:lineRule="atLeast"/>
    </w:pPr>
    <w:rPr>
      <w:color w:val="auto"/>
    </w:rPr>
  </w:style>
  <w:style w:type="character" w:customStyle="1" w:styleId="BodyTextIndentChar">
    <w:name w:val="Body Text Indent Char"/>
    <w:link w:val="BodyTextIndent"/>
    <w:qFormat/>
    <w:rPr>
      <w:sz w:val="24"/>
      <w:szCs w:val="24"/>
    </w:rPr>
  </w:style>
  <w:style w:type="character" w:customStyle="1" w:styleId="BodyTextIndent3Char">
    <w:name w:val="Body Text Indent 3 Char"/>
    <w:link w:val="BodyTextIndent3"/>
    <w:qFormat/>
    <w:rPr>
      <w:sz w:val="16"/>
      <w:szCs w:val="16"/>
    </w:rPr>
  </w:style>
  <w:style w:type="character" w:customStyle="1" w:styleId="BodyText2Char">
    <w:name w:val="Body Text 2 Char"/>
    <w:basedOn w:val="DefaultParagraphFont"/>
    <w:link w:val="BodyText2"/>
    <w:qFormat/>
  </w:style>
  <w:style w:type="paragraph" w:customStyle="1" w:styleId="CM2">
    <w:name w:val="CM2"/>
    <w:basedOn w:val="Default"/>
    <w:next w:val="Default"/>
    <w:qFormat/>
    <w:pPr>
      <w:spacing w:line="263" w:lineRule="atLeast"/>
    </w:pPr>
    <w:rPr>
      <w:color w:val="auto"/>
    </w:rPr>
  </w:style>
  <w:style w:type="paragraph" w:customStyle="1" w:styleId="CM4">
    <w:name w:val="CM4"/>
    <w:basedOn w:val="Default"/>
    <w:next w:val="Default"/>
    <w:qFormat/>
    <w:pPr>
      <w:spacing w:line="266" w:lineRule="atLeast"/>
    </w:pPr>
    <w:rPr>
      <w:color w:val="auto"/>
    </w:rPr>
  </w:style>
  <w:style w:type="paragraph" w:customStyle="1" w:styleId="CM90">
    <w:name w:val="CM90"/>
    <w:basedOn w:val="Default"/>
    <w:next w:val="Default"/>
    <w:qFormat/>
    <w:pPr>
      <w:spacing w:after="820"/>
    </w:pPr>
    <w:rPr>
      <w:color w:val="auto"/>
    </w:rPr>
  </w:style>
  <w:style w:type="paragraph" w:customStyle="1" w:styleId="CM33">
    <w:name w:val="CM33"/>
    <w:basedOn w:val="Default"/>
    <w:next w:val="Default"/>
    <w:qFormat/>
    <w:pPr>
      <w:spacing w:line="266" w:lineRule="atLeast"/>
    </w:pPr>
    <w:rPr>
      <w:color w:val="auto"/>
    </w:rPr>
  </w:style>
  <w:style w:type="paragraph" w:customStyle="1" w:styleId="CM99">
    <w:name w:val="CM99"/>
    <w:basedOn w:val="Default"/>
    <w:next w:val="Default"/>
    <w:qFormat/>
    <w:pPr>
      <w:spacing w:after="6290"/>
    </w:pPr>
    <w:rPr>
      <w:color w:val="auto"/>
    </w:rPr>
  </w:style>
  <w:style w:type="paragraph" w:customStyle="1" w:styleId="CM29">
    <w:name w:val="CM29"/>
    <w:basedOn w:val="Default"/>
    <w:next w:val="Default"/>
    <w:qFormat/>
    <w:pPr>
      <w:spacing w:line="266" w:lineRule="atLeast"/>
    </w:pPr>
    <w:rPr>
      <w:color w:val="auto"/>
    </w:rPr>
  </w:style>
  <w:style w:type="paragraph" w:customStyle="1" w:styleId="Puce1">
    <w:name w:val="Puce 1"/>
    <w:basedOn w:val="Normal"/>
    <w:qFormat/>
    <w:pPr>
      <w:widowControl w:val="0"/>
      <w:numPr>
        <w:numId w:val="5"/>
      </w:numPr>
      <w:tabs>
        <w:tab w:val="clear" w:pos="360"/>
      </w:tabs>
      <w:spacing w:after="60"/>
      <w:ind w:left="851" w:hanging="284"/>
      <w:jc w:val="both"/>
    </w:pPr>
    <w:rPr>
      <w:rFonts w:ascii="Arial" w:hAnsi="Arial" w:cs="Arial"/>
      <w:sz w:val="20"/>
      <w:szCs w:val="20"/>
    </w:rPr>
  </w:style>
  <w:style w:type="paragraph" w:customStyle="1" w:styleId="Enum1">
    <w:name w:val="Enum 1"/>
    <w:basedOn w:val="Puce1"/>
    <w:qFormat/>
    <w:pPr>
      <w:numPr>
        <w:numId w:val="6"/>
      </w:numPr>
      <w:tabs>
        <w:tab w:val="clear" w:pos="360"/>
      </w:tabs>
      <w:spacing w:before="60"/>
    </w:pPr>
  </w:style>
  <w:style w:type="paragraph" w:customStyle="1" w:styleId="CM98">
    <w:name w:val="CM98"/>
    <w:basedOn w:val="Default"/>
    <w:next w:val="Default"/>
    <w:qFormat/>
    <w:pPr>
      <w:spacing w:after="178"/>
    </w:pPr>
    <w:rPr>
      <w:color w:val="auto"/>
    </w:rPr>
  </w:style>
  <w:style w:type="character" w:customStyle="1" w:styleId="TitleChar">
    <w:name w:val="Title Char"/>
    <w:link w:val="Title"/>
    <w:qFormat/>
    <w:rPr>
      <w:b/>
      <w:bCs/>
      <w:sz w:val="32"/>
      <w:szCs w:val="32"/>
    </w:rPr>
  </w:style>
  <w:style w:type="paragraph" w:customStyle="1" w:styleId="TITI1">
    <w:name w:val="TITI.1"/>
    <w:basedOn w:val="Normal"/>
    <w:qFormat/>
    <w:pPr>
      <w:keepNext/>
      <w:keepLines/>
      <w:widowControl w:val="0"/>
      <w:jc w:val="both"/>
    </w:pPr>
    <w:rPr>
      <w:b/>
      <w:smallCaps/>
      <w:szCs w:val="20"/>
    </w:rPr>
  </w:style>
  <w:style w:type="paragraph" w:customStyle="1" w:styleId="CM104">
    <w:name w:val="CM104"/>
    <w:basedOn w:val="Default"/>
    <w:next w:val="Default"/>
    <w:qFormat/>
    <w:pPr>
      <w:spacing w:after="5683"/>
    </w:pPr>
    <w:rPr>
      <w:color w:val="auto"/>
    </w:rPr>
  </w:style>
  <w:style w:type="paragraph" w:customStyle="1" w:styleId="CM79">
    <w:name w:val="CM79"/>
    <w:basedOn w:val="Default"/>
    <w:next w:val="Default"/>
    <w:qFormat/>
    <w:pPr>
      <w:spacing w:line="460" w:lineRule="atLeast"/>
    </w:pPr>
    <w:rPr>
      <w:color w:val="auto"/>
    </w:rPr>
  </w:style>
  <w:style w:type="paragraph" w:customStyle="1" w:styleId="TITI">
    <w:name w:val="TITI"/>
    <w:basedOn w:val="Normal"/>
    <w:qFormat/>
    <w:pPr>
      <w:widowControl w:val="0"/>
      <w:spacing w:line="-220" w:lineRule="auto"/>
      <w:ind w:left="567" w:right="-2" w:hanging="567"/>
      <w:jc w:val="both"/>
    </w:pPr>
    <w:rPr>
      <w:b/>
      <w:caps/>
      <w:szCs w:val="20"/>
    </w:rPr>
  </w:style>
  <w:style w:type="paragraph" w:customStyle="1" w:styleId="ART">
    <w:name w:val="ART"/>
    <w:basedOn w:val="Normal"/>
    <w:qFormat/>
    <w:pPr>
      <w:widowControl w:val="0"/>
      <w:ind w:left="1560" w:hanging="1560"/>
      <w:jc w:val="both"/>
    </w:pPr>
    <w:rPr>
      <w:rFonts w:ascii="Courier PS" w:hAnsi="Courier PS"/>
      <w:b/>
      <w:szCs w:val="20"/>
      <w:u w:val="single"/>
    </w:rPr>
  </w:style>
  <w:style w:type="paragraph" w:customStyle="1" w:styleId="TITI11">
    <w:name w:val="TITI.1.1"/>
    <w:basedOn w:val="Normal"/>
    <w:qFormat/>
    <w:pPr>
      <w:keepNext/>
      <w:widowControl w:val="0"/>
      <w:ind w:left="567"/>
      <w:jc w:val="both"/>
    </w:pPr>
    <w:rPr>
      <w:b/>
      <w:szCs w:val="20"/>
    </w:rPr>
  </w:style>
  <w:style w:type="paragraph" w:customStyle="1" w:styleId="TITI111">
    <w:name w:val="TITI.1.1.1"/>
    <w:basedOn w:val="Normal"/>
    <w:qFormat/>
    <w:pPr>
      <w:widowControl w:val="0"/>
      <w:ind w:left="567"/>
      <w:jc w:val="both"/>
    </w:pPr>
    <w:rPr>
      <w:b/>
      <w:i/>
      <w:szCs w:val="20"/>
    </w:rPr>
  </w:style>
  <w:style w:type="paragraph" w:customStyle="1" w:styleId="TITI1111a">
    <w:name w:val="TITI.1.1.1.1.a"/>
    <w:basedOn w:val="Normal"/>
    <w:qFormat/>
    <w:pPr>
      <w:widowControl w:val="0"/>
      <w:ind w:left="1134"/>
      <w:jc w:val="both"/>
    </w:pPr>
    <w:rPr>
      <w:i/>
      <w:szCs w:val="20"/>
    </w:rPr>
  </w:style>
  <w:style w:type="paragraph" w:customStyle="1" w:styleId="Titi1111a1">
    <w:name w:val="Titi1.1.1.1.a.1"/>
    <w:basedOn w:val="Normal"/>
    <w:qFormat/>
    <w:pPr>
      <w:widowControl w:val="0"/>
      <w:ind w:left="1814" w:hanging="567"/>
      <w:jc w:val="both"/>
    </w:pPr>
    <w:rPr>
      <w:i/>
      <w:szCs w:val="20"/>
      <w:u w:val="single"/>
    </w:rPr>
  </w:style>
  <w:style w:type="paragraph" w:customStyle="1" w:styleId="titi1111a1s">
    <w:name w:val="titi.1.1.1.1.a.1.s"/>
    <w:basedOn w:val="Normal"/>
    <w:qFormat/>
    <w:pPr>
      <w:widowControl w:val="0"/>
      <w:ind w:left="1304"/>
      <w:jc w:val="both"/>
    </w:pPr>
    <w:rPr>
      <w:szCs w:val="20"/>
      <w:u w:val="single"/>
    </w:rPr>
  </w:style>
  <w:style w:type="paragraph" w:customStyle="1" w:styleId="ALINEA">
    <w:name w:val="ALINEA"/>
    <w:basedOn w:val="Normal"/>
    <w:qFormat/>
    <w:pPr>
      <w:widowControl w:val="0"/>
      <w:tabs>
        <w:tab w:val="left" w:pos="426"/>
        <w:tab w:val="left" w:pos="1702"/>
      </w:tabs>
      <w:spacing w:before="120" w:after="120"/>
      <w:ind w:left="709" w:hanging="284"/>
      <w:jc w:val="both"/>
    </w:pPr>
    <w:rPr>
      <w:b/>
      <w:i/>
      <w:szCs w:val="20"/>
    </w:rPr>
  </w:style>
  <w:style w:type="paragraph" w:customStyle="1" w:styleId="SART">
    <w:name w:val="S/ART"/>
    <w:basedOn w:val="Normal"/>
    <w:qFormat/>
    <w:pPr>
      <w:widowControl w:val="0"/>
    </w:pPr>
    <w:rPr>
      <w:rFonts w:ascii="Courier PS" w:hAnsi="Courier PS"/>
      <w:caps/>
      <w:szCs w:val="20"/>
    </w:rPr>
  </w:style>
  <w:style w:type="paragraph" w:customStyle="1" w:styleId="SSART">
    <w:name w:val="SS/ART"/>
    <w:basedOn w:val="Normal"/>
    <w:qFormat/>
    <w:pPr>
      <w:widowControl w:val="0"/>
    </w:pPr>
    <w:rPr>
      <w:b/>
      <w:szCs w:val="20"/>
    </w:rPr>
  </w:style>
  <w:style w:type="paragraph" w:customStyle="1" w:styleId="SSSART">
    <w:name w:val="SSS/ART"/>
    <w:basedOn w:val="Normal"/>
    <w:qFormat/>
    <w:pPr>
      <w:widowControl w:val="0"/>
      <w:spacing w:before="120" w:after="120"/>
      <w:ind w:left="284"/>
    </w:pPr>
    <w:rPr>
      <w:b/>
      <w:i/>
      <w:szCs w:val="20"/>
    </w:rPr>
  </w:style>
  <w:style w:type="character" w:customStyle="1" w:styleId="BodyTextIndent2Char">
    <w:name w:val="Body Text Indent 2 Char"/>
    <w:link w:val="BodyTextIndent2"/>
    <w:qFormat/>
    <w:rPr>
      <w:sz w:val="24"/>
    </w:rPr>
  </w:style>
  <w:style w:type="paragraph" w:customStyle="1" w:styleId="Style1">
    <w:name w:val="Style1"/>
    <w:basedOn w:val="Normal"/>
    <w:link w:val="Style1Car"/>
    <w:qFormat/>
    <w:pPr>
      <w:widowControl w:val="0"/>
      <w:ind w:left="1418"/>
      <w:jc w:val="both"/>
    </w:pPr>
    <w:rPr>
      <w:sz w:val="20"/>
      <w:szCs w:val="20"/>
    </w:rPr>
  </w:style>
  <w:style w:type="paragraph" w:customStyle="1" w:styleId="Normal10">
    <w:name w:val="Normal 10"/>
    <w:basedOn w:val="Normal"/>
    <w:qFormat/>
    <w:pPr>
      <w:jc w:val="both"/>
    </w:pPr>
    <w:rPr>
      <w:sz w:val="20"/>
      <w:szCs w:val="20"/>
    </w:rPr>
  </w:style>
  <w:style w:type="character" w:customStyle="1" w:styleId="SubtitleChar">
    <w:name w:val="Subtitle Char"/>
    <w:link w:val="Subtitle"/>
    <w:qFormat/>
    <w:rPr>
      <w:b/>
      <w:bCs/>
      <w:sz w:val="32"/>
      <w:u w:val="single"/>
    </w:rPr>
  </w:style>
  <w:style w:type="paragraph" w:customStyle="1" w:styleId="Titre1P06">
    <w:name w:val="Titre 1 P06"/>
    <w:basedOn w:val="Normal"/>
    <w:qFormat/>
    <w:pPr>
      <w:spacing w:before="480" w:after="120"/>
      <w:jc w:val="both"/>
    </w:pPr>
    <w:rPr>
      <w:b/>
      <w:caps/>
    </w:rPr>
  </w:style>
  <w:style w:type="paragraph" w:customStyle="1" w:styleId="Puceronde2P06">
    <w:name w:val="Puce ronde 2 P06"/>
    <w:basedOn w:val="BodyText"/>
    <w:qFormat/>
    <w:pPr>
      <w:tabs>
        <w:tab w:val="left" w:pos="1276"/>
      </w:tabs>
      <w:spacing w:after="60" w:line="240" w:lineRule="auto"/>
      <w:ind w:left="1276" w:hanging="425"/>
      <w:jc w:val="both"/>
    </w:pPr>
    <w:rPr>
      <w:b w:val="0"/>
      <w:bCs w:val="0"/>
      <w:sz w:val="22"/>
    </w:rPr>
  </w:style>
  <w:style w:type="paragraph" w:customStyle="1" w:styleId="Sp2P06">
    <w:name w:val="Spé2 P06"/>
    <w:basedOn w:val="Sp1P06"/>
    <w:qFormat/>
    <w:pPr>
      <w:numPr>
        <w:ilvl w:val="0"/>
        <w:numId w:val="0"/>
      </w:numPr>
      <w:ind w:left="1134"/>
    </w:pPr>
    <w:rPr>
      <w:i/>
      <w:iCs/>
    </w:rPr>
  </w:style>
  <w:style w:type="paragraph" w:customStyle="1" w:styleId="Sp1P06">
    <w:name w:val="Spé1 P06"/>
    <w:basedOn w:val="BodyText"/>
    <w:qFormat/>
    <w:pPr>
      <w:numPr>
        <w:ilvl w:val="1"/>
        <w:numId w:val="7"/>
      </w:numPr>
      <w:tabs>
        <w:tab w:val="clear" w:pos="1440"/>
      </w:tabs>
      <w:spacing w:after="60" w:line="240" w:lineRule="auto"/>
      <w:ind w:left="2693" w:hanging="2693"/>
      <w:jc w:val="both"/>
    </w:pPr>
    <w:rPr>
      <w:b w:val="0"/>
      <w:bCs w:val="0"/>
      <w:sz w:val="22"/>
    </w:rPr>
  </w:style>
  <w:style w:type="paragraph" w:customStyle="1" w:styleId="Sp3P06">
    <w:name w:val="Spé3 P06"/>
    <w:basedOn w:val="TiretP06"/>
    <w:qFormat/>
    <w:pPr>
      <w:numPr>
        <w:numId w:val="8"/>
      </w:numPr>
      <w:tabs>
        <w:tab w:val="clear" w:pos="1134"/>
      </w:tabs>
      <w:ind w:left="1560" w:hanging="425"/>
    </w:pPr>
  </w:style>
  <w:style w:type="paragraph" w:customStyle="1" w:styleId="Corpsdetexte21">
    <w:name w:val="Corps de texte 21"/>
    <w:basedOn w:val="Normal"/>
    <w:qFormat/>
    <w:pPr>
      <w:widowControl w:val="0"/>
      <w:jc w:val="both"/>
    </w:pPr>
    <w:rPr>
      <w:rFonts w:ascii="Arial Narrow" w:hAnsi="Arial Narrow"/>
      <w:szCs w:val="20"/>
    </w:rPr>
  </w:style>
  <w:style w:type="character" w:customStyle="1" w:styleId="SalutationChar">
    <w:name w:val="Salutation Char"/>
    <w:basedOn w:val="DefaultParagraphFont"/>
    <w:link w:val="Salutation"/>
    <w:uiPriority w:val="99"/>
    <w:qFormat/>
  </w:style>
  <w:style w:type="paragraph" w:customStyle="1" w:styleId="font5">
    <w:name w:val="font5"/>
    <w:basedOn w:val="Normal"/>
    <w:qFormat/>
    <w:pPr>
      <w:spacing w:before="100" w:beforeAutospacing="1" w:after="100" w:afterAutospacing="1"/>
    </w:pPr>
    <w:rPr>
      <w:rFonts w:ascii="Cambria" w:hAnsi="Cambria"/>
      <w:sz w:val="20"/>
      <w:szCs w:val="20"/>
    </w:rPr>
  </w:style>
  <w:style w:type="paragraph" w:customStyle="1" w:styleId="font6">
    <w:name w:val="font6"/>
    <w:basedOn w:val="Normal"/>
    <w:qFormat/>
    <w:pPr>
      <w:spacing w:before="100" w:beforeAutospacing="1" w:after="100" w:afterAutospacing="1"/>
    </w:pPr>
    <w:rPr>
      <w:rFonts w:ascii="Calibri" w:hAnsi="Calibri"/>
      <w:sz w:val="20"/>
      <w:szCs w:val="20"/>
    </w:rPr>
  </w:style>
  <w:style w:type="paragraph" w:customStyle="1" w:styleId="xl65">
    <w:name w:val="xl65"/>
    <w:basedOn w:val="Normal"/>
    <w:qFormat/>
    <w:pPr>
      <w:spacing w:before="100" w:beforeAutospacing="1" w:after="100" w:afterAutospacing="1"/>
    </w:pPr>
    <w:rPr>
      <w:rFonts w:ascii="Cambria" w:hAnsi="Cambria"/>
    </w:rPr>
  </w:style>
  <w:style w:type="paragraph" w:customStyle="1" w:styleId="xl66">
    <w:name w:val="xl66"/>
    <w:basedOn w:val="Normal"/>
    <w:qFormat/>
    <w:pPr>
      <w:spacing w:before="100" w:beforeAutospacing="1" w:after="100" w:afterAutospacing="1"/>
      <w:jc w:val="center"/>
    </w:pPr>
    <w:rPr>
      <w:rFonts w:ascii="Cambria" w:hAnsi="Cambria"/>
      <w:i/>
      <w:iCs/>
      <w:sz w:val="18"/>
      <w:szCs w:val="18"/>
    </w:rPr>
  </w:style>
  <w:style w:type="paragraph" w:customStyle="1" w:styleId="xl67">
    <w:name w:val="xl67"/>
    <w:basedOn w:val="Normal"/>
    <w:qFormat/>
    <w:pPr>
      <w:spacing w:before="100" w:beforeAutospacing="1" w:after="100" w:afterAutospacing="1"/>
    </w:pPr>
    <w:rPr>
      <w:rFonts w:ascii="Cambria" w:hAnsi="Cambria"/>
      <w:b/>
      <w:bCs/>
    </w:rPr>
  </w:style>
  <w:style w:type="paragraph" w:customStyle="1" w:styleId="xl68">
    <w:name w:val="xl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sz w:val="18"/>
      <w:szCs w:val="18"/>
    </w:rPr>
  </w:style>
  <w:style w:type="paragraph" w:customStyle="1" w:styleId="xl69">
    <w:name w:val="xl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70">
    <w:name w:val="xl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71">
    <w:name w:val="xl71"/>
    <w:basedOn w:val="Normal"/>
    <w:qFormat/>
    <w:pPr>
      <w:spacing w:before="100" w:beforeAutospacing="1" w:after="100" w:afterAutospacing="1"/>
    </w:pPr>
    <w:rPr>
      <w:rFonts w:ascii="Cambria" w:hAnsi="Cambria"/>
      <w:i/>
      <w:iCs/>
    </w:rPr>
  </w:style>
  <w:style w:type="paragraph" w:customStyle="1" w:styleId="xl72">
    <w:name w:val="xl72"/>
    <w:basedOn w:val="Normal"/>
    <w:qFormat/>
    <w:pPr>
      <w:spacing w:before="100" w:beforeAutospacing="1" w:after="100" w:afterAutospacing="1"/>
    </w:pPr>
    <w:rPr>
      <w:rFonts w:ascii="Cambria" w:hAnsi="Cambria"/>
      <w:sz w:val="18"/>
      <w:szCs w:val="18"/>
    </w:rPr>
  </w:style>
  <w:style w:type="paragraph" w:customStyle="1" w:styleId="xl73">
    <w:name w:val="xl73"/>
    <w:basedOn w:val="Normal"/>
    <w:qFormat/>
    <w:pPr>
      <w:spacing w:before="100" w:beforeAutospacing="1" w:after="100" w:afterAutospacing="1"/>
      <w:jc w:val="center"/>
    </w:pPr>
    <w:rPr>
      <w:rFonts w:ascii="Cambria" w:hAnsi="Cambria"/>
    </w:rPr>
  </w:style>
  <w:style w:type="paragraph" w:customStyle="1" w:styleId="xl74">
    <w:name w:val="xl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75">
    <w:name w:val="xl75"/>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rPr>
  </w:style>
  <w:style w:type="paragraph" w:customStyle="1" w:styleId="xl76">
    <w:name w:val="xl76"/>
    <w:basedOn w:val="Normal"/>
    <w:qFormat/>
    <w:pPr>
      <w:pBdr>
        <w:left w:val="single" w:sz="4" w:space="0" w:color="auto"/>
      </w:pBdr>
      <w:spacing w:before="100" w:beforeAutospacing="1" w:after="100" w:afterAutospacing="1"/>
    </w:pPr>
    <w:rPr>
      <w:rFonts w:ascii="Cambria" w:hAnsi="Cambria"/>
    </w:rPr>
  </w:style>
  <w:style w:type="paragraph" w:customStyle="1" w:styleId="xl77">
    <w:name w:val="xl77"/>
    <w:basedOn w:val="Normal"/>
    <w:qFormat/>
    <w:pPr>
      <w:spacing w:before="100" w:beforeAutospacing="1" w:after="100" w:afterAutospacing="1"/>
    </w:pPr>
    <w:rPr>
      <w:rFonts w:ascii="Cambria" w:hAnsi="Cambria"/>
      <w:sz w:val="16"/>
      <w:szCs w:val="16"/>
    </w:rPr>
  </w:style>
  <w:style w:type="paragraph" w:customStyle="1" w:styleId="xl78">
    <w:name w:val="xl78"/>
    <w:basedOn w:val="Normal"/>
    <w:qFormat/>
    <w:pPr>
      <w:shd w:val="clear" w:color="000000" w:fill="C0C0C0"/>
      <w:spacing w:before="100" w:beforeAutospacing="1" w:after="100" w:afterAutospacing="1"/>
    </w:pPr>
    <w:rPr>
      <w:rFonts w:ascii="Cambria" w:hAnsi="Cambria"/>
      <w:b/>
      <w:bCs/>
    </w:rPr>
  </w:style>
  <w:style w:type="paragraph" w:customStyle="1" w:styleId="xl79">
    <w:name w:val="xl79"/>
    <w:basedOn w:val="Normal"/>
    <w:qFormat/>
    <w:pPr>
      <w:shd w:val="clear" w:color="000000" w:fill="99CCFF"/>
      <w:spacing w:before="100" w:beforeAutospacing="1" w:after="100" w:afterAutospacing="1"/>
    </w:pPr>
    <w:rPr>
      <w:rFonts w:ascii="Cambria" w:hAnsi="Cambria"/>
    </w:rPr>
  </w:style>
  <w:style w:type="paragraph" w:customStyle="1" w:styleId="xl80">
    <w:name w:val="xl80"/>
    <w:basedOn w:val="Normal"/>
    <w:qFormat/>
    <w:pPr>
      <w:shd w:val="clear" w:color="000000" w:fill="C0C0C0"/>
      <w:spacing w:before="100" w:beforeAutospacing="1" w:after="100" w:afterAutospacing="1"/>
    </w:pPr>
    <w:rPr>
      <w:rFonts w:ascii="Cambria" w:hAnsi="Cambria"/>
    </w:rPr>
  </w:style>
  <w:style w:type="paragraph" w:customStyle="1" w:styleId="xl81">
    <w:name w:val="xl81"/>
    <w:basedOn w:val="Normal"/>
    <w:qFormat/>
    <w:pPr>
      <w:shd w:val="clear" w:color="000000" w:fill="C0C0C0"/>
      <w:spacing w:before="100" w:beforeAutospacing="1" w:after="100" w:afterAutospacing="1"/>
      <w:jc w:val="right"/>
    </w:pPr>
    <w:rPr>
      <w:rFonts w:ascii="Cambria" w:hAnsi="Cambria"/>
      <w:b/>
      <w:bCs/>
    </w:rPr>
  </w:style>
  <w:style w:type="paragraph" w:customStyle="1" w:styleId="xl82">
    <w:name w:val="xl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83">
    <w:name w:val="xl83"/>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84">
    <w:name w:val="xl84"/>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85">
    <w:name w:val="xl85"/>
    <w:basedOn w:val="Normal"/>
    <w:qFormat/>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right"/>
    </w:pPr>
    <w:rPr>
      <w:rFonts w:ascii="Cambria" w:hAnsi="Cambria"/>
      <w:b/>
      <w:bCs/>
    </w:rPr>
  </w:style>
  <w:style w:type="paragraph" w:customStyle="1" w:styleId="xl86">
    <w:name w:val="xl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7">
    <w:name w:val="xl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88">
    <w:name w:val="xl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16"/>
      <w:szCs w:val="16"/>
    </w:rPr>
  </w:style>
  <w:style w:type="paragraph" w:customStyle="1" w:styleId="xl89">
    <w:name w:val="xl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sz w:val="16"/>
      <w:szCs w:val="16"/>
    </w:rPr>
  </w:style>
  <w:style w:type="paragraph" w:customStyle="1" w:styleId="xl90">
    <w:name w:val="xl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1">
    <w:name w:val="xl91"/>
    <w:basedOn w:val="Normal"/>
    <w:qFormat/>
    <w:pPr>
      <w:pBdr>
        <w:top w:val="single" w:sz="4" w:space="0" w:color="auto"/>
        <w:left w:val="single" w:sz="4" w:space="0" w:color="auto"/>
        <w:right w:val="single" w:sz="4" w:space="0" w:color="auto"/>
      </w:pBdr>
      <w:spacing w:before="100" w:beforeAutospacing="1" w:after="100" w:afterAutospacing="1"/>
    </w:pPr>
    <w:rPr>
      <w:rFonts w:ascii="Cambria" w:hAnsi="Cambria"/>
    </w:rPr>
  </w:style>
  <w:style w:type="paragraph" w:customStyle="1" w:styleId="xl92">
    <w:name w:val="xl92"/>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rPr>
  </w:style>
  <w:style w:type="paragraph" w:customStyle="1" w:styleId="xl93">
    <w:name w:val="xl9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mbria" w:hAnsi="Cambria"/>
    </w:rPr>
  </w:style>
  <w:style w:type="paragraph" w:customStyle="1" w:styleId="xl94">
    <w:name w:val="xl94"/>
    <w:basedOn w:val="Normal"/>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right"/>
    </w:pPr>
    <w:rPr>
      <w:rFonts w:ascii="Cambria" w:hAnsi="Cambria"/>
    </w:rPr>
  </w:style>
  <w:style w:type="paragraph" w:customStyle="1" w:styleId="xl95">
    <w:name w:val="xl95"/>
    <w:basedOn w:val="Normal"/>
    <w:qFormat/>
    <w:pPr>
      <w:spacing w:before="100" w:beforeAutospacing="1" w:after="100" w:afterAutospacing="1"/>
      <w:jc w:val="right"/>
    </w:pPr>
    <w:rPr>
      <w:rFonts w:ascii="Cambria" w:hAnsi="Cambria"/>
      <w:b/>
      <w:bCs/>
    </w:rPr>
  </w:style>
  <w:style w:type="paragraph" w:customStyle="1" w:styleId="xl96">
    <w:name w:val="xl96"/>
    <w:basedOn w:val="Normal"/>
    <w:qFormat/>
    <w:pPr>
      <w:pBdr>
        <w:left w:val="single" w:sz="4" w:space="0" w:color="auto"/>
        <w:bottom w:val="single" w:sz="4" w:space="0" w:color="auto"/>
      </w:pBdr>
      <w:shd w:val="clear" w:color="000000" w:fill="99CC00"/>
      <w:spacing w:before="100" w:beforeAutospacing="1" w:after="100" w:afterAutospacing="1"/>
      <w:jc w:val="right"/>
    </w:pPr>
    <w:rPr>
      <w:rFonts w:ascii="Cambria" w:hAnsi="Cambria"/>
      <w:b/>
      <w:bCs/>
    </w:rPr>
  </w:style>
  <w:style w:type="paragraph" w:customStyle="1" w:styleId="xl97">
    <w:name w:val="xl97"/>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98">
    <w:name w:val="xl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99">
    <w:name w:val="xl99"/>
    <w:basedOn w:val="Normal"/>
    <w:pPr>
      <w:spacing w:before="100" w:beforeAutospacing="1" w:after="100" w:afterAutospacing="1"/>
    </w:pPr>
    <w:rPr>
      <w:rFonts w:ascii="Cambria" w:hAnsi="Cambria"/>
      <w:color w:val="FF0000"/>
    </w:rPr>
  </w:style>
  <w:style w:type="paragraph" w:customStyle="1" w:styleId="xl100">
    <w:name w:val="xl100"/>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b/>
      <w:bCs/>
    </w:rPr>
  </w:style>
  <w:style w:type="paragraph" w:customStyle="1" w:styleId="xl101">
    <w:name w:val="xl101"/>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02">
    <w:name w:val="xl102"/>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Cambria" w:hAnsi="Cambria"/>
    </w:rPr>
  </w:style>
  <w:style w:type="paragraph" w:customStyle="1" w:styleId="xl103">
    <w:name w:val="xl103"/>
    <w:basedOn w:val="Normal"/>
    <w:qFormat/>
    <w:pPr>
      <w:spacing w:before="100" w:beforeAutospacing="1" w:after="100" w:afterAutospacing="1"/>
      <w:jc w:val="center"/>
    </w:pPr>
    <w:rPr>
      <w:rFonts w:ascii="Cambria" w:hAnsi="Cambria"/>
      <w:color w:val="FFFFFF"/>
    </w:rPr>
  </w:style>
  <w:style w:type="paragraph" w:customStyle="1" w:styleId="xl104">
    <w:name w:val="xl10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05">
    <w:name w:val="xl105"/>
    <w:basedOn w:val="Normal"/>
    <w:qFormat/>
    <w:pPr>
      <w:pBdr>
        <w:left w:val="single" w:sz="4" w:space="0" w:color="auto"/>
        <w:bottom w:val="single" w:sz="4" w:space="0" w:color="auto"/>
        <w:right w:val="single" w:sz="4" w:space="0" w:color="auto"/>
      </w:pBdr>
      <w:spacing w:before="100" w:beforeAutospacing="1" w:after="100" w:afterAutospacing="1"/>
    </w:pPr>
    <w:rPr>
      <w:rFonts w:ascii="Cambria" w:hAnsi="Cambria"/>
      <w:b/>
      <w:bCs/>
    </w:rPr>
  </w:style>
  <w:style w:type="paragraph" w:customStyle="1" w:styleId="xl106">
    <w:name w:val="xl106"/>
    <w:basedOn w:val="Normal"/>
    <w:qFormat/>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right"/>
    </w:pPr>
    <w:rPr>
      <w:rFonts w:ascii="Cambria" w:hAnsi="Cambria"/>
      <w:b/>
      <w:bCs/>
    </w:rPr>
  </w:style>
  <w:style w:type="paragraph" w:customStyle="1" w:styleId="xl107">
    <w:name w:val="xl107"/>
    <w:basedOn w:val="Normal"/>
    <w:qFormat/>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b/>
      <w:bCs/>
    </w:rPr>
  </w:style>
  <w:style w:type="paragraph" w:customStyle="1" w:styleId="xl108">
    <w:name w:val="xl108"/>
    <w:basedOn w:val="Normal"/>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pPr>
    <w:rPr>
      <w:rFonts w:ascii="Cambria" w:hAnsi="Cambria"/>
    </w:rPr>
  </w:style>
  <w:style w:type="paragraph" w:customStyle="1" w:styleId="xl109">
    <w:name w:val="xl109"/>
    <w:basedOn w:val="Normal"/>
    <w:qFormat/>
    <w:pPr>
      <w:spacing w:before="100" w:beforeAutospacing="1" w:after="100" w:afterAutospacing="1"/>
      <w:jc w:val="center"/>
    </w:pPr>
    <w:rPr>
      <w:rFonts w:ascii="Cambria" w:hAnsi="Cambria"/>
      <w:b/>
      <w:bCs/>
    </w:rPr>
  </w:style>
  <w:style w:type="paragraph" w:customStyle="1" w:styleId="xl110">
    <w:name w:val="xl110"/>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11">
    <w:name w:val="xl111"/>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rPr>
  </w:style>
  <w:style w:type="paragraph" w:customStyle="1" w:styleId="xl112">
    <w:name w:val="xl11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3">
    <w:name w:val="xl113"/>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sz w:val="18"/>
      <w:szCs w:val="18"/>
    </w:rPr>
  </w:style>
  <w:style w:type="paragraph" w:customStyle="1" w:styleId="xl114">
    <w:name w:val="xl114"/>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sz w:val="18"/>
      <w:szCs w:val="18"/>
    </w:rPr>
  </w:style>
  <w:style w:type="paragraph" w:customStyle="1" w:styleId="xl115">
    <w:name w:val="xl115"/>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16">
    <w:name w:val="xl116"/>
    <w:basedOn w:val="Normal"/>
    <w:qFormat/>
    <w:pPr>
      <w:pBdr>
        <w:top w:val="single" w:sz="4" w:space="0" w:color="auto"/>
        <w:bottom w:val="single" w:sz="4" w:space="0" w:color="auto"/>
        <w:right w:val="single" w:sz="4" w:space="0" w:color="auto"/>
      </w:pBdr>
      <w:spacing w:before="100" w:beforeAutospacing="1" w:after="100" w:afterAutospacing="1"/>
    </w:pPr>
    <w:rPr>
      <w:rFonts w:ascii="Cambria" w:hAnsi="Cambria"/>
    </w:rPr>
  </w:style>
  <w:style w:type="paragraph" w:customStyle="1" w:styleId="xl117">
    <w:name w:val="xl117"/>
    <w:basedOn w:val="Normal"/>
    <w:qFormat/>
    <w:pPr>
      <w:pBdr>
        <w:top w:val="single" w:sz="4" w:space="0" w:color="auto"/>
      </w:pBdr>
      <w:spacing w:before="100" w:beforeAutospacing="1" w:after="100" w:afterAutospacing="1"/>
    </w:pPr>
    <w:rPr>
      <w:rFonts w:ascii="Cambria" w:hAnsi="Cambria"/>
    </w:rPr>
  </w:style>
  <w:style w:type="paragraph" w:customStyle="1" w:styleId="xl118">
    <w:name w:val="xl11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19">
    <w:name w:val="xl119"/>
    <w:basedOn w:val="Normal"/>
    <w:qFormat/>
    <w:pPr>
      <w:pBdr>
        <w:top w:val="single" w:sz="4" w:space="0" w:color="auto"/>
        <w:left w:val="single" w:sz="4" w:space="0" w:color="auto"/>
        <w:bottom w:val="single" w:sz="4" w:space="0" w:color="auto"/>
      </w:pBdr>
      <w:spacing w:before="100" w:beforeAutospacing="1" w:after="100" w:afterAutospacing="1"/>
      <w:jc w:val="right"/>
    </w:pPr>
    <w:rPr>
      <w:rFonts w:ascii="Cambria" w:hAnsi="Cambria"/>
    </w:rPr>
  </w:style>
  <w:style w:type="paragraph" w:customStyle="1" w:styleId="xl120">
    <w:name w:val="xl120"/>
    <w:basedOn w:val="Normal"/>
    <w:qFormat/>
    <w:pPr>
      <w:pBdr>
        <w:top w:val="single" w:sz="4" w:space="0" w:color="auto"/>
        <w:bottom w:val="single" w:sz="4" w:space="0" w:color="auto"/>
        <w:right w:val="single" w:sz="4" w:space="0" w:color="auto"/>
      </w:pBdr>
      <w:spacing w:before="100" w:beforeAutospacing="1" w:after="100" w:afterAutospacing="1"/>
      <w:jc w:val="right"/>
    </w:pPr>
    <w:rPr>
      <w:rFonts w:ascii="Cambria" w:hAnsi="Cambria"/>
    </w:rPr>
  </w:style>
  <w:style w:type="paragraph" w:customStyle="1" w:styleId="xl121">
    <w:name w:val="xl121"/>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2">
    <w:name w:val="xl122"/>
    <w:basedOn w:val="Normal"/>
    <w:qFormat/>
    <w:pPr>
      <w:pBdr>
        <w:top w:val="single" w:sz="4" w:space="0" w:color="auto"/>
        <w:bottom w:val="single" w:sz="4" w:space="0" w:color="auto"/>
      </w:pBdr>
      <w:spacing w:before="100" w:beforeAutospacing="1" w:after="100" w:afterAutospacing="1"/>
      <w:jc w:val="center"/>
    </w:pPr>
    <w:rPr>
      <w:rFonts w:ascii="Cambria" w:hAnsi="Cambria"/>
      <w:b/>
      <w:bCs/>
      <w:sz w:val="18"/>
      <w:szCs w:val="18"/>
    </w:rPr>
  </w:style>
  <w:style w:type="paragraph" w:customStyle="1" w:styleId="xl123">
    <w:name w:val="xl123"/>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sz w:val="18"/>
      <w:szCs w:val="18"/>
    </w:rPr>
  </w:style>
  <w:style w:type="paragraph" w:customStyle="1" w:styleId="xl124">
    <w:name w:val="xl124"/>
    <w:basedOn w:val="Normal"/>
    <w:qFormat/>
    <w:pPr>
      <w:pBdr>
        <w:top w:val="single" w:sz="4" w:space="0" w:color="auto"/>
        <w:left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25">
    <w:name w:val="xl125"/>
    <w:basedOn w:val="Normal"/>
    <w:qFormat/>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Cambria" w:hAnsi="Cambria"/>
      <w:b/>
      <w:bCs/>
    </w:rPr>
  </w:style>
  <w:style w:type="paragraph" w:customStyle="1" w:styleId="xl126">
    <w:name w:val="xl126"/>
    <w:basedOn w:val="Normal"/>
    <w:qFormat/>
    <w:pPr>
      <w:spacing w:before="100" w:beforeAutospacing="1" w:after="100" w:afterAutospacing="1"/>
      <w:jc w:val="center"/>
      <w:textAlignment w:val="center"/>
    </w:pPr>
    <w:rPr>
      <w:rFonts w:ascii="Cambria" w:hAnsi="Cambria"/>
      <w:b/>
      <w:bCs/>
      <w:sz w:val="28"/>
      <w:szCs w:val="28"/>
    </w:rPr>
  </w:style>
  <w:style w:type="paragraph" w:customStyle="1" w:styleId="xl127">
    <w:name w:val="xl127"/>
    <w:basedOn w:val="Normal"/>
    <w:qFormat/>
    <w:pPr>
      <w:spacing w:before="100" w:beforeAutospacing="1" w:after="100" w:afterAutospacing="1"/>
      <w:jc w:val="center"/>
    </w:pPr>
    <w:rPr>
      <w:rFonts w:ascii="Cambria" w:hAnsi="Cambria"/>
      <w:b/>
      <w:bCs/>
      <w:sz w:val="28"/>
      <w:szCs w:val="28"/>
    </w:rPr>
  </w:style>
  <w:style w:type="paragraph" w:customStyle="1" w:styleId="xl128">
    <w:name w:val="xl128"/>
    <w:basedOn w:val="Normal"/>
    <w:qFormat/>
    <w:pPr>
      <w:spacing w:before="100" w:beforeAutospacing="1" w:after="100" w:afterAutospacing="1"/>
      <w:jc w:val="center"/>
      <w:textAlignment w:val="center"/>
    </w:pPr>
    <w:rPr>
      <w:rFonts w:ascii="Cambria" w:hAnsi="Cambria"/>
      <w:i/>
      <w:iCs/>
      <w:sz w:val="18"/>
      <w:szCs w:val="18"/>
    </w:rPr>
  </w:style>
  <w:style w:type="paragraph" w:customStyle="1" w:styleId="xl129">
    <w:name w:val="xl129"/>
    <w:basedOn w:val="Normal"/>
    <w:qFormat/>
    <w:pPr>
      <w:spacing w:before="100" w:beforeAutospacing="1" w:after="100" w:afterAutospacing="1"/>
      <w:jc w:val="center"/>
    </w:pPr>
    <w:rPr>
      <w:rFonts w:ascii="Cambria" w:hAnsi="Cambria"/>
      <w:b/>
      <w:bCs/>
    </w:rPr>
  </w:style>
  <w:style w:type="paragraph" w:customStyle="1" w:styleId="xl130">
    <w:name w:val="xl130"/>
    <w:basedOn w:val="Normal"/>
    <w:qFormat/>
    <w:pPr>
      <w:spacing w:before="100" w:beforeAutospacing="1" w:after="100" w:afterAutospacing="1"/>
      <w:jc w:val="center"/>
    </w:pPr>
    <w:rPr>
      <w:rFonts w:ascii="Cambria" w:hAnsi="Cambria"/>
      <w:b/>
      <w:bCs/>
      <w:sz w:val="18"/>
      <w:szCs w:val="18"/>
    </w:rPr>
  </w:style>
  <w:style w:type="paragraph" w:customStyle="1" w:styleId="xl131">
    <w:name w:val="xl131"/>
    <w:basedOn w:val="Normal"/>
    <w:qFormat/>
    <w:pPr>
      <w:pBdr>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32">
    <w:name w:val="xl132"/>
    <w:basedOn w:val="Normal"/>
    <w:qFormat/>
    <w:pPr>
      <w:shd w:val="clear" w:color="000000" w:fill="FFFF00"/>
      <w:spacing w:before="100" w:beforeAutospacing="1" w:after="100" w:afterAutospacing="1"/>
      <w:jc w:val="center"/>
    </w:pPr>
    <w:rPr>
      <w:rFonts w:ascii="Cambria" w:hAnsi="Cambria"/>
    </w:rPr>
  </w:style>
  <w:style w:type="paragraph" w:customStyle="1" w:styleId="xl133">
    <w:name w:val="xl13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4">
    <w:name w:val="xl13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rPr>
  </w:style>
  <w:style w:type="paragraph" w:customStyle="1" w:styleId="xl135">
    <w:name w:val="xl13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rPr>
  </w:style>
  <w:style w:type="paragraph" w:customStyle="1" w:styleId="xl136">
    <w:name w:val="xl136"/>
    <w:basedOn w:val="Normal"/>
    <w:qFormat/>
    <w:pPr>
      <w:pBdr>
        <w:top w:val="single" w:sz="4" w:space="0" w:color="auto"/>
        <w:bottom w:val="single" w:sz="4" w:space="0" w:color="auto"/>
      </w:pBdr>
      <w:spacing w:before="100" w:beforeAutospacing="1" w:after="100" w:afterAutospacing="1"/>
    </w:pPr>
    <w:rPr>
      <w:rFonts w:ascii="Cambria" w:hAnsi="Cambria"/>
    </w:rPr>
  </w:style>
  <w:style w:type="paragraph" w:customStyle="1" w:styleId="xl137">
    <w:name w:val="xl137"/>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8">
    <w:name w:val="xl138"/>
    <w:basedOn w:val="Normal"/>
    <w:qFormat/>
    <w:pPr>
      <w:pBdr>
        <w:top w:val="single" w:sz="4" w:space="0" w:color="auto"/>
        <w:bottom w:val="single" w:sz="4" w:space="0" w:color="auto"/>
      </w:pBdr>
      <w:spacing w:before="100" w:beforeAutospacing="1" w:after="100" w:afterAutospacing="1"/>
      <w:jc w:val="center"/>
    </w:pPr>
    <w:rPr>
      <w:rFonts w:ascii="Cambria" w:hAnsi="Cambria"/>
      <w:b/>
      <w:bCs/>
    </w:rPr>
  </w:style>
  <w:style w:type="paragraph" w:customStyle="1" w:styleId="xl139">
    <w:name w:val="xl139"/>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mbria" w:hAnsi="Cambria"/>
      <w:b/>
      <w:bCs/>
    </w:rPr>
  </w:style>
  <w:style w:type="paragraph" w:customStyle="1" w:styleId="xl140">
    <w:name w:val="xl140"/>
    <w:basedOn w:val="Normal"/>
    <w:qFormat/>
    <w:pPr>
      <w:pBdr>
        <w:top w:val="single" w:sz="4" w:space="0" w:color="auto"/>
        <w:left w:val="single" w:sz="4" w:space="0" w:color="auto"/>
        <w:bottom w:val="single" w:sz="4" w:space="0" w:color="auto"/>
      </w:pBdr>
      <w:spacing w:before="100" w:beforeAutospacing="1" w:after="100" w:afterAutospacing="1"/>
      <w:jc w:val="center"/>
    </w:pPr>
    <w:rPr>
      <w:rFonts w:ascii="Calibri" w:hAnsi="Calibri"/>
    </w:rPr>
  </w:style>
  <w:style w:type="paragraph" w:customStyle="1" w:styleId="xl141">
    <w:name w:val="xl141"/>
    <w:basedOn w:val="Normal"/>
    <w:qFormat/>
    <w:pPr>
      <w:pBdr>
        <w:top w:val="single" w:sz="4" w:space="0" w:color="auto"/>
        <w:left w:val="single" w:sz="4" w:space="0" w:color="auto"/>
        <w:bottom w:val="single" w:sz="4" w:space="0" w:color="auto"/>
      </w:pBdr>
      <w:spacing w:before="100" w:beforeAutospacing="1" w:after="100" w:afterAutospacing="1"/>
    </w:pPr>
    <w:rPr>
      <w:rFonts w:ascii="Cambria" w:hAnsi="Cambria"/>
    </w:rPr>
  </w:style>
  <w:style w:type="paragraph" w:customStyle="1" w:styleId="xl142">
    <w:name w:val="xl142"/>
    <w:basedOn w:val="Normal"/>
    <w:qFormat/>
    <w:pPr>
      <w:pBdr>
        <w:top w:val="single" w:sz="4" w:space="0" w:color="auto"/>
        <w:bottom w:val="single" w:sz="4" w:space="0" w:color="auto"/>
        <w:right w:val="single" w:sz="4" w:space="0" w:color="auto"/>
      </w:pBdr>
      <w:spacing w:before="100" w:beforeAutospacing="1" w:after="100" w:afterAutospacing="1"/>
      <w:jc w:val="center"/>
    </w:pPr>
    <w:rPr>
      <w:rFonts w:ascii="Calibri" w:hAnsi="Calibri"/>
    </w:rPr>
  </w:style>
  <w:style w:type="paragraph" w:customStyle="1" w:styleId="xl143">
    <w:name w:val="xl143"/>
    <w:basedOn w:val="Normal"/>
    <w:qFormat/>
    <w:pPr>
      <w:pBdr>
        <w:top w:val="single" w:sz="4" w:space="0" w:color="auto"/>
        <w:left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4">
    <w:name w:val="xl144"/>
    <w:basedOn w:val="Normal"/>
    <w:qFormat/>
    <w:pPr>
      <w:pBdr>
        <w:top w:val="single" w:sz="4" w:space="0" w:color="auto"/>
        <w:bottom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5">
    <w:name w:val="xl145"/>
    <w:basedOn w:val="Normal"/>
    <w:qFormat/>
    <w:pPr>
      <w:pBdr>
        <w:top w:val="single" w:sz="4" w:space="0" w:color="auto"/>
        <w:bottom w:val="single" w:sz="4" w:space="0" w:color="auto"/>
        <w:right w:val="single" w:sz="4" w:space="0" w:color="auto"/>
      </w:pBdr>
      <w:shd w:val="clear" w:color="000000" w:fill="00CCFF"/>
      <w:spacing w:before="100" w:beforeAutospacing="1" w:after="100" w:afterAutospacing="1"/>
      <w:jc w:val="center"/>
    </w:pPr>
    <w:rPr>
      <w:rFonts w:ascii="Cambria" w:hAnsi="Cambria"/>
      <w:b/>
      <w:bCs/>
    </w:rPr>
  </w:style>
  <w:style w:type="paragraph" w:customStyle="1" w:styleId="xl146">
    <w:name w:val="xl146"/>
    <w:basedOn w:val="Normal"/>
    <w:qFormat/>
    <w:pPr>
      <w:pBdr>
        <w:top w:val="single" w:sz="4" w:space="0" w:color="auto"/>
        <w:bottom w:val="single" w:sz="4" w:space="0" w:color="auto"/>
      </w:pBdr>
      <w:spacing w:before="100" w:beforeAutospacing="1" w:after="100" w:afterAutospacing="1"/>
      <w:jc w:val="both"/>
      <w:textAlignment w:val="center"/>
    </w:pPr>
    <w:rPr>
      <w:rFonts w:ascii="Cambria" w:hAnsi="Cambria"/>
      <w:sz w:val="18"/>
      <w:szCs w:val="18"/>
    </w:rPr>
  </w:style>
  <w:style w:type="paragraph" w:customStyle="1" w:styleId="xl147">
    <w:name w:val="xl147"/>
    <w:basedOn w:val="Normal"/>
    <w:qFormat/>
    <w:pPr>
      <w:pBdr>
        <w:left w:val="single" w:sz="4" w:space="0" w:color="auto"/>
        <w:bottom w:val="single" w:sz="4" w:space="0" w:color="auto"/>
      </w:pBdr>
      <w:spacing w:before="100" w:beforeAutospacing="1" w:after="100" w:afterAutospacing="1"/>
      <w:jc w:val="center"/>
    </w:pPr>
    <w:rPr>
      <w:rFonts w:ascii="Cambria" w:hAnsi="Cambria"/>
    </w:rPr>
  </w:style>
  <w:style w:type="paragraph" w:customStyle="1" w:styleId="xl148">
    <w:name w:val="xl148"/>
    <w:basedOn w:val="Normal"/>
    <w:qFormat/>
    <w:pPr>
      <w:pBdr>
        <w:bottom w:val="single" w:sz="4" w:space="0" w:color="auto"/>
        <w:right w:val="single" w:sz="4" w:space="0" w:color="auto"/>
      </w:pBdr>
      <w:spacing w:before="100" w:beforeAutospacing="1" w:after="100" w:afterAutospacing="1"/>
      <w:jc w:val="center"/>
    </w:pPr>
    <w:rPr>
      <w:rFonts w:ascii="Cambria" w:hAnsi="Cambria"/>
    </w:rPr>
  </w:style>
  <w:style w:type="paragraph" w:customStyle="1" w:styleId="CM60">
    <w:name w:val="CM60"/>
    <w:basedOn w:val="Normal"/>
    <w:next w:val="Normal"/>
    <w:qFormat/>
    <w:pPr>
      <w:widowControl w:val="0"/>
      <w:autoSpaceDE w:val="0"/>
      <w:autoSpaceDN w:val="0"/>
      <w:adjustRightInd w:val="0"/>
      <w:spacing w:line="408" w:lineRule="atLeast"/>
    </w:pPr>
    <w:rPr>
      <w:rFonts w:ascii="Helvetica" w:hAnsi="Helvetica" w:cs="Helvetica"/>
    </w:rPr>
  </w:style>
  <w:style w:type="paragraph" w:styleId="NoSpacing">
    <w:name w:val="No Spacing"/>
    <w:link w:val="NoSpacingChar"/>
    <w:qFormat/>
    <w:rPr>
      <w:rFonts w:ascii="Calibri" w:eastAsia="Times New Roman" w:hAnsi="Calibri"/>
      <w:sz w:val="22"/>
      <w:szCs w:val="22"/>
    </w:rPr>
  </w:style>
  <w:style w:type="character" w:customStyle="1" w:styleId="NoSpacingChar">
    <w:name w:val="No Spacing Char"/>
    <w:link w:val="NoSpacing"/>
    <w:qFormat/>
    <w:rPr>
      <w:rFonts w:ascii="Calibri" w:hAnsi="Calibri"/>
      <w:sz w:val="22"/>
      <w:szCs w:val="22"/>
    </w:rPr>
  </w:style>
  <w:style w:type="character" w:customStyle="1" w:styleId="CommentTextChar">
    <w:name w:val="Comment Text Char"/>
    <w:basedOn w:val="DefaultParagraphFont"/>
    <w:link w:val="CommentText"/>
    <w:qFormat/>
  </w:style>
  <w:style w:type="character" w:customStyle="1" w:styleId="BodyText3Char">
    <w:name w:val="Body Text 3 Char"/>
    <w:link w:val="BodyText3"/>
    <w:qFormat/>
    <w:rPr>
      <w:sz w:val="16"/>
      <w:szCs w:val="16"/>
    </w:rPr>
  </w:style>
  <w:style w:type="paragraph" w:customStyle="1" w:styleId="Pucea">
    <w:name w:val="Puce a)"/>
    <w:basedOn w:val="Normal"/>
    <w:qFormat/>
    <w:pPr>
      <w:numPr>
        <w:numId w:val="9"/>
      </w:numPr>
      <w:spacing w:before="120" w:after="60"/>
      <w:jc w:val="both"/>
    </w:pPr>
    <w:rPr>
      <w:rFonts w:ascii="Arial" w:hAnsi="Arial" w:cs="Arial"/>
      <w:sz w:val="20"/>
      <w:szCs w:val="20"/>
    </w:rPr>
  </w:style>
  <w:style w:type="character" w:customStyle="1" w:styleId="EndnoteTextChar">
    <w:name w:val="Endnote Text Char"/>
    <w:link w:val="EndnoteText"/>
    <w:uiPriority w:val="99"/>
    <w:qFormat/>
    <w:rPr>
      <w:rFonts w:ascii="Courier" w:hAnsi="Courier"/>
      <w:sz w:val="24"/>
      <w:lang w:val="en-US" w:eastAsia="en-US"/>
    </w:rPr>
  </w:style>
  <w:style w:type="character" w:customStyle="1" w:styleId="NotedefinCar1">
    <w:name w:val="Note de fin Car1"/>
    <w:qFormat/>
    <w:rPr>
      <w:rFonts w:cs="Times New Roman"/>
    </w:rPr>
  </w:style>
  <w:style w:type="paragraph" w:customStyle="1" w:styleId="Pucea0">
    <w:name w:val="Puce a"/>
    <w:basedOn w:val="Normal"/>
    <w:qFormat/>
    <w:pPr>
      <w:widowControl w:val="0"/>
      <w:numPr>
        <w:numId w:val="10"/>
      </w:numPr>
      <w:spacing w:before="60" w:after="60"/>
      <w:jc w:val="both"/>
    </w:pPr>
    <w:rPr>
      <w:rFonts w:ascii="Arial" w:hAnsi="Arial" w:cs="Arial"/>
      <w:sz w:val="20"/>
      <w:szCs w:val="20"/>
    </w:rPr>
  </w:style>
  <w:style w:type="character" w:customStyle="1" w:styleId="PlainTextChar">
    <w:name w:val="Plain Text Char"/>
    <w:link w:val="PlainText"/>
    <w:qFormat/>
    <w:rPr>
      <w:rFonts w:ascii="Consolas" w:hAnsi="Consolas"/>
      <w:sz w:val="21"/>
      <w:szCs w:val="21"/>
      <w:lang w:eastAsia="en-US"/>
    </w:rPr>
  </w:style>
  <w:style w:type="paragraph" w:customStyle="1" w:styleId="Styleyol">
    <w:name w:val="Style yol"/>
    <w:basedOn w:val="Heading1"/>
    <w:link w:val="StyleyolCar"/>
    <w:qFormat/>
    <w:pPr>
      <w:numPr>
        <w:numId w:val="11"/>
      </w:numPr>
      <w:spacing w:before="240" w:after="60" w:line="276" w:lineRule="auto"/>
      <w:ind w:right="-17"/>
      <w:jc w:val="both"/>
    </w:pPr>
    <w:rPr>
      <w:kern w:val="32"/>
      <w:sz w:val="26"/>
      <w:szCs w:val="26"/>
      <w:lang w:val="fr-FR"/>
    </w:rPr>
  </w:style>
  <w:style w:type="character" w:customStyle="1" w:styleId="StyleyolCar">
    <w:name w:val="Style yol Car"/>
    <w:link w:val="Styleyol"/>
    <w:qFormat/>
    <w:rPr>
      <w:rFonts w:eastAsia="Times New Roman"/>
      <w:b/>
      <w:bCs/>
      <w:kern w:val="32"/>
      <w:sz w:val="26"/>
      <w:szCs w:val="26"/>
    </w:rPr>
  </w:style>
  <w:style w:type="character" w:customStyle="1" w:styleId="Titredulivre1">
    <w:name w:val="Titre du livre1"/>
    <w:uiPriority w:val="33"/>
    <w:qFormat/>
    <w:rPr>
      <w:rFonts w:cs="Times New Roman"/>
      <w:b/>
      <w:smallCaps/>
      <w:spacing w:val="5"/>
    </w:rPr>
  </w:style>
  <w:style w:type="paragraph" w:customStyle="1" w:styleId="Corpsdetexte211">
    <w:name w:val="Corps de texte 211"/>
    <w:basedOn w:val="Normal"/>
    <w:qFormat/>
    <w:pPr>
      <w:jc w:val="both"/>
    </w:pPr>
    <w:rPr>
      <w:szCs w:val="20"/>
    </w:rPr>
  </w:style>
  <w:style w:type="paragraph" w:customStyle="1" w:styleId="1erretrait">
    <w:name w:val="1er retrait"/>
    <w:basedOn w:val="Normal"/>
    <w:qFormat/>
    <w:pPr>
      <w:tabs>
        <w:tab w:val="left" w:pos="600"/>
      </w:tabs>
      <w:spacing w:after="240" w:line="240" w:lineRule="exact"/>
      <w:ind w:left="601" w:hanging="601"/>
      <w:jc w:val="both"/>
    </w:pPr>
    <w:rPr>
      <w:rFonts w:ascii="Arial" w:hAnsi="Arial"/>
      <w:sz w:val="22"/>
      <w:szCs w:val="20"/>
    </w:rPr>
  </w:style>
  <w:style w:type="paragraph" w:customStyle="1" w:styleId="2eretrait">
    <w:name w:val="2e retrait"/>
    <w:basedOn w:val="Normal"/>
    <w:qFormat/>
    <w:pPr>
      <w:tabs>
        <w:tab w:val="left" w:pos="960"/>
      </w:tabs>
      <w:spacing w:after="240" w:line="240" w:lineRule="exact"/>
      <w:ind w:left="958" w:hanging="357"/>
      <w:jc w:val="both"/>
    </w:pPr>
    <w:rPr>
      <w:rFonts w:ascii="Arial" w:hAnsi="Arial"/>
      <w:sz w:val="22"/>
      <w:szCs w:val="20"/>
    </w:rPr>
  </w:style>
  <w:style w:type="paragraph" w:customStyle="1" w:styleId="3eretrait">
    <w:name w:val="3e retrait"/>
    <w:basedOn w:val="Normal"/>
    <w:qFormat/>
    <w:pPr>
      <w:tabs>
        <w:tab w:val="left" w:pos="1320"/>
      </w:tabs>
      <w:spacing w:after="240" w:line="240" w:lineRule="exact"/>
      <w:ind w:left="1321" w:hanging="357"/>
      <w:jc w:val="both"/>
    </w:pPr>
    <w:rPr>
      <w:rFonts w:ascii="Arial" w:hAnsi="Arial"/>
      <w:sz w:val="22"/>
      <w:szCs w:val="20"/>
    </w:rPr>
  </w:style>
  <w:style w:type="paragraph" w:customStyle="1" w:styleId="paragraphestandard">
    <w:name w:val="paragraphe standard"/>
    <w:basedOn w:val="Normal"/>
    <w:qFormat/>
    <w:pPr>
      <w:spacing w:after="480" w:line="240" w:lineRule="exact"/>
      <w:jc w:val="both"/>
    </w:pPr>
    <w:rPr>
      <w:rFonts w:ascii="Arial" w:hAnsi="Arial"/>
      <w:sz w:val="22"/>
      <w:szCs w:val="20"/>
    </w:rPr>
  </w:style>
  <w:style w:type="paragraph" w:customStyle="1" w:styleId="dernieralina1ere">
    <w:name w:val="dernier alinéa 1e re"/>
    <w:basedOn w:val="Normal"/>
    <w:qFormat/>
    <w:pPr>
      <w:tabs>
        <w:tab w:val="left" w:pos="600"/>
      </w:tabs>
      <w:spacing w:after="480" w:line="240" w:lineRule="exact"/>
      <w:ind w:left="600" w:hanging="600"/>
      <w:jc w:val="both"/>
    </w:pPr>
    <w:rPr>
      <w:rFonts w:ascii="Arial" w:hAnsi="Arial"/>
      <w:sz w:val="22"/>
      <w:szCs w:val="20"/>
    </w:rPr>
  </w:style>
  <w:style w:type="character" w:customStyle="1" w:styleId="apple-style-span">
    <w:name w:val="apple-style-span"/>
    <w:qFormat/>
    <w:rPr>
      <w:rFonts w:cs="Times New Roman"/>
    </w:rPr>
  </w:style>
  <w:style w:type="character" w:customStyle="1" w:styleId="apple-converted-space">
    <w:name w:val="apple-converted-space"/>
    <w:qFormat/>
    <w:rPr>
      <w:rFonts w:cs="Times New Roman"/>
    </w:rPr>
  </w:style>
  <w:style w:type="paragraph" w:customStyle="1" w:styleId="Spcial">
    <w:name w:val="Spécial"/>
    <w:basedOn w:val="Heading4"/>
    <w:qFormat/>
    <w:pPr>
      <w:widowControl w:val="0"/>
      <w:spacing w:before="120" w:after="60"/>
    </w:pPr>
    <w:rPr>
      <w:rFonts w:ascii="Arial" w:hAnsi="Arial" w:cs="Arial"/>
      <w:b w:val="0"/>
      <w:bCs/>
      <w:i/>
      <w:iCs/>
      <w:sz w:val="20"/>
      <w:szCs w:val="20"/>
      <w:u w:val="single"/>
    </w:rPr>
  </w:style>
  <w:style w:type="paragraph" w:customStyle="1" w:styleId="Tiret">
    <w:name w:val="Tiret"/>
    <w:basedOn w:val="Spcial"/>
    <w:qFormat/>
    <w:pPr>
      <w:keepNext w:val="0"/>
      <w:numPr>
        <w:ilvl w:val="3"/>
      </w:numPr>
      <w:tabs>
        <w:tab w:val="left" w:pos="1701"/>
      </w:tabs>
      <w:spacing w:before="0"/>
      <w:ind w:left="1701" w:hanging="425"/>
    </w:pPr>
    <w:rPr>
      <w:i w:val="0"/>
      <w:iCs w:val="0"/>
      <w:u w:val="none"/>
    </w:rPr>
  </w:style>
  <w:style w:type="paragraph" w:customStyle="1" w:styleId="Corpsdetexte1a">
    <w:name w:val="Corps de texte 1a"/>
    <w:basedOn w:val="Normal"/>
    <w:qFormat/>
    <w:pPr>
      <w:widowControl w:val="0"/>
      <w:tabs>
        <w:tab w:val="left" w:pos="851"/>
      </w:tabs>
      <w:spacing w:before="120" w:after="60"/>
      <w:ind w:left="851" w:hanging="284"/>
      <w:jc w:val="both"/>
    </w:pPr>
    <w:rPr>
      <w:rFonts w:ascii="Arial" w:hAnsi="Arial"/>
      <w:sz w:val="20"/>
      <w:szCs w:val="20"/>
    </w:rPr>
  </w:style>
  <w:style w:type="paragraph" w:customStyle="1" w:styleId="TM42">
    <w:name w:val="TM4.2"/>
    <w:basedOn w:val="Normal"/>
    <w:next w:val="Normal"/>
    <w:qFormat/>
    <w:pPr>
      <w:suppressAutoHyphens/>
      <w:overflowPunct w:val="0"/>
      <w:autoSpaceDE w:val="0"/>
      <w:autoSpaceDN w:val="0"/>
      <w:adjustRightInd w:val="0"/>
      <w:textAlignment w:val="baseline"/>
    </w:pPr>
    <w:rPr>
      <w:rFonts w:ascii="Tahoma" w:hAnsi="Tahoma"/>
      <w:b/>
      <w:szCs w:val="20"/>
    </w:rPr>
  </w:style>
  <w:style w:type="paragraph" w:customStyle="1" w:styleId="Style">
    <w:name w:val="Style"/>
    <w:qFormat/>
    <w:pPr>
      <w:widowControl w:val="0"/>
      <w:autoSpaceDE w:val="0"/>
      <w:autoSpaceDN w:val="0"/>
      <w:adjustRightInd w:val="0"/>
    </w:pPr>
    <w:rPr>
      <w:rFonts w:ascii="Arial" w:eastAsia="Times New Roman" w:hAnsi="Arial" w:cs="Arial"/>
      <w:sz w:val="24"/>
      <w:szCs w:val="24"/>
    </w:rPr>
  </w:style>
  <w:style w:type="character" w:customStyle="1" w:styleId="HTMLPreformattedChar">
    <w:name w:val="HTML Preformatted Char"/>
    <w:link w:val="HTMLPreformatted"/>
    <w:uiPriority w:val="99"/>
    <w:qFormat/>
    <w:rPr>
      <w:rFonts w:ascii="Courier New" w:hAnsi="Courier New" w:cs="Courier New"/>
    </w:rPr>
  </w:style>
  <w:style w:type="paragraph" w:customStyle="1" w:styleId="BankNormal">
    <w:name w:val="BankNormal"/>
    <w:basedOn w:val="Normal"/>
    <w:qFormat/>
    <w:pPr>
      <w:spacing w:after="240"/>
    </w:pPr>
    <w:rPr>
      <w:lang w:val="en-US"/>
    </w:rPr>
  </w:style>
  <w:style w:type="character" w:customStyle="1" w:styleId="shorttext1">
    <w:name w:val="short_text1"/>
    <w:qFormat/>
    <w:rPr>
      <w:sz w:val="29"/>
    </w:rPr>
  </w:style>
  <w:style w:type="character" w:customStyle="1" w:styleId="longtext1">
    <w:name w:val="long_text1"/>
    <w:qFormat/>
    <w:rPr>
      <w:sz w:val="20"/>
    </w:rPr>
  </w:style>
  <w:style w:type="paragraph" w:customStyle="1" w:styleId="font7">
    <w:name w:val="font7"/>
    <w:basedOn w:val="Normal"/>
    <w:qFormat/>
    <w:pPr>
      <w:spacing w:before="100" w:beforeAutospacing="1" w:after="100" w:afterAutospacing="1"/>
    </w:pPr>
    <w:rPr>
      <w:rFonts w:ascii="Calibri" w:hAnsi="Calibri"/>
      <w:color w:val="000000"/>
      <w:sz w:val="22"/>
      <w:szCs w:val="22"/>
    </w:rPr>
  </w:style>
  <w:style w:type="paragraph" w:customStyle="1" w:styleId="font8">
    <w:name w:val="font8"/>
    <w:basedOn w:val="Normal"/>
    <w:qFormat/>
    <w:pPr>
      <w:spacing w:before="100" w:beforeAutospacing="1" w:after="100" w:afterAutospacing="1"/>
    </w:pPr>
    <w:rPr>
      <w:rFonts w:ascii="Arial" w:hAnsi="Arial" w:cs="Arial"/>
      <w:sz w:val="22"/>
      <w:szCs w:val="22"/>
    </w:rPr>
  </w:style>
  <w:style w:type="paragraph" w:customStyle="1" w:styleId="font9">
    <w:name w:val="font9"/>
    <w:basedOn w:val="Normal"/>
    <w:qFormat/>
    <w:pPr>
      <w:spacing w:before="100" w:beforeAutospacing="1" w:after="100" w:afterAutospacing="1"/>
    </w:pPr>
    <w:rPr>
      <w:rFonts w:ascii="Arial" w:hAnsi="Arial" w:cs="Arial"/>
      <w:sz w:val="22"/>
      <w:szCs w:val="22"/>
    </w:rPr>
  </w:style>
  <w:style w:type="character" w:customStyle="1" w:styleId="mediumtext1">
    <w:name w:val="medium_text1"/>
    <w:qFormat/>
    <w:rPr>
      <w:sz w:val="24"/>
    </w:rPr>
  </w:style>
  <w:style w:type="character" w:customStyle="1" w:styleId="shorttext">
    <w:name w:val="short_text"/>
    <w:qFormat/>
    <w:rPr>
      <w:rFonts w:cs="Times New Roman"/>
    </w:rPr>
  </w:style>
  <w:style w:type="character" w:customStyle="1" w:styleId="DocumentMapChar">
    <w:name w:val="Document Map Char"/>
    <w:link w:val="DocumentMap"/>
    <w:qFormat/>
    <w:rPr>
      <w:rFonts w:ascii="Tahoma" w:hAnsi="Tahoma" w:cs="Tahoma"/>
      <w:sz w:val="16"/>
      <w:szCs w:val="16"/>
    </w:rPr>
  </w:style>
  <w:style w:type="paragraph" w:customStyle="1" w:styleId="tit1">
    <w:name w:val="tit1"/>
    <w:basedOn w:val="Normal"/>
    <w:qFormat/>
    <w:pPr>
      <w:spacing w:before="120" w:after="120"/>
      <w:jc w:val="both"/>
    </w:pPr>
    <w:rPr>
      <w:b/>
      <w:szCs w:val="20"/>
    </w:rPr>
  </w:style>
  <w:style w:type="paragraph" w:customStyle="1" w:styleId="CORPSAAO">
    <w:name w:val="CORPS AAO"/>
    <w:basedOn w:val="Normal"/>
    <w:link w:val="CORPSAAOCar"/>
    <w:qFormat/>
    <w:pPr>
      <w:spacing w:after="120"/>
      <w:ind w:firstLine="601"/>
      <w:jc w:val="both"/>
    </w:pPr>
    <w:rPr>
      <w:rFonts w:ascii="Gill Sans MT" w:hAnsi="Gill Sans MT"/>
      <w:szCs w:val="20"/>
    </w:rPr>
  </w:style>
  <w:style w:type="character" w:customStyle="1" w:styleId="CORPSAAOCar">
    <w:name w:val="CORPS AAO Car"/>
    <w:link w:val="CORPSAAO"/>
    <w:qFormat/>
    <w:rPr>
      <w:rFonts w:ascii="Gill Sans MT" w:hAnsi="Gill Sans MT"/>
      <w:sz w:val="24"/>
    </w:rPr>
  </w:style>
  <w:style w:type="paragraph" w:customStyle="1" w:styleId="TIRETS">
    <w:name w:val="TIRETS"/>
    <w:basedOn w:val="Normal"/>
    <w:qFormat/>
    <w:pPr>
      <w:tabs>
        <w:tab w:val="left" w:pos="2057"/>
        <w:tab w:val="left" w:pos="2403"/>
      </w:tabs>
      <w:spacing w:after="120"/>
      <w:ind w:left="2058" w:hanging="748"/>
      <w:jc w:val="both"/>
    </w:pPr>
    <w:rPr>
      <w:rFonts w:ascii="Arial" w:hAnsi="Arial" w:cs="Arial"/>
      <w:szCs w:val="20"/>
    </w:rPr>
  </w:style>
  <w:style w:type="paragraph" w:customStyle="1" w:styleId="CORPSCCAP">
    <w:name w:val="CORPS CCAP"/>
    <w:basedOn w:val="Normal"/>
    <w:qFormat/>
    <w:pPr>
      <w:spacing w:after="240"/>
      <w:ind w:left="680" w:firstLine="709"/>
      <w:jc w:val="both"/>
    </w:pPr>
    <w:rPr>
      <w:rFonts w:ascii="Gill Sans MT" w:hAnsi="Gill Sans MT" w:cs="Tahoma"/>
      <w:szCs w:val="26"/>
    </w:rPr>
  </w:style>
  <w:style w:type="paragraph" w:customStyle="1" w:styleId="NO">
    <w:name w:val="NO"/>
    <w:qFormat/>
    <w:pPr>
      <w:jc w:val="both"/>
    </w:pPr>
    <w:rPr>
      <w:rFonts w:eastAsia="Times New Roman"/>
      <w:sz w:val="24"/>
    </w:rPr>
  </w:style>
  <w:style w:type="paragraph" w:customStyle="1" w:styleId="En-ttedetabledesmatires1">
    <w:name w:val="En-tête de table des matières1"/>
    <w:basedOn w:val="Heading1"/>
    <w:next w:val="Normal"/>
    <w:uiPriority w:val="39"/>
    <w:qFormat/>
    <w:pPr>
      <w:keepLines/>
      <w:spacing w:before="480" w:line="276" w:lineRule="auto"/>
      <w:jc w:val="left"/>
      <w:outlineLvl w:val="9"/>
    </w:pPr>
    <w:rPr>
      <w:rFonts w:ascii="Cambria" w:hAnsi="Cambria"/>
      <w:color w:val="365F91"/>
      <w:szCs w:val="28"/>
      <w:lang w:val="fr-FR" w:eastAsia="en-US"/>
    </w:rPr>
  </w:style>
  <w:style w:type="paragraph" w:customStyle="1" w:styleId="xl27">
    <w:name w:val="xl27"/>
    <w:basedOn w:val="Normal"/>
    <w:qFormat/>
    <w:pPr>
      <w:spacing w:before="100" w:beforeAutospacing="1" w:after="100" w:afterAutospacing="1"/>
      <w:jc w:val="center"/>
    </w:pPr>
    <w:rPr>
      <w:rFonts w:ascii="Arial" w:hAnsi="Arial" w:cs="Arial"/>
    </w:rPr>
  </w:style>
  <w:style w:type="paragraph" w:customStyle="1" w:styleId="p25">
    <w:name w:val="p25"/>
    <w:basedOn w:val="Normal"/>
    <w:qFormat/>
    <w:pPr>
      <w:widowControl w:val="0"/>
      <w:tabs>
        <w:tab w:val="left" w:pos="720"/>
      </w:tabs>
      <w:autoSpaceDE w:val="0"/>
      <w:autoSpaceDN w:val="0"/>
      <w:adjustRightInd w:val="0"/>
      <w:spacing w:line="240" w:lineRule="atLeast"/>
      <w:jc w:val="both"/>
    </w:pPr>
    <w:rPr>
      <w:sz w:val="20"/>
    </w:rPr>
  </w:style>
  <w:style w:type="paragraph" w:customStyle="1" w:styleId="CM111">
    <w:name w:val="CM111"/>
    <w:basedOn w:val="Normal"/>
    <w:next w:val="Normal"/>
    <w:qFormat/>
    <w:pPr>
      <w:widowControl w:val="0"/>
      <w:autoSpaceDE w:val="0"/>
      <w:autoSpaceDN w:val="0"/>
      <w:adjustRightInd w:val="0"/>
      <w:spacing w:after="7375"/>
    </w:pPr>
    <w:rPr>
      <w:rFonts w:ascii="Helvetica" w:hAnsi="Helvetica" w:cs="Helvetica"/>
    </w:rPr>
  </w:style>
  <w:style w:type="paragraph" w:customStyle="1" w:styleId="xl43">
    <w:name w:val="xl43"/>
    <w:basedOn w:val="Normal"/>
    <w:qFormat/>
    <w:pPr>
      <w:pBdr>
        <w:bottom w:val="single" w:sz="4" w:space="0" w:color="auto"/>
      </w:pBdr>
      <w:spacing w:before="100" w:beforeAutospacing="1" w:after="100" w:afterAutospacing="1"/>
      <w:jc w:val="center"/>
    </w:pPr>
    <w:rPr>
      <w:rFonts w:ascii="Arial" w:eastAsia="Arial Unicode MS" w:hAnsi="Arial" w:cs="Arial"/>
      <w:b/>
      <w:bCs/>
      <w:sz w:val="28"/>
      <w:szCs w:val="28"/>
    </w:rPr>
  </w:style>
  <w:style w:type="paragraph" w:customStyle="1" w:styleId="tit">
    <w:name w:val="tit"/>
    <w:basedOn w:val="Normal"/>
    <w:qFormat/>
    <w:pPr>
      <w:numPr>
        <w:ilvl w:val="12"/>
      </w:numPr>
      <w:tabs>
        <w:tab w:val="left" w:pos="851"/>
      </w:tabs>
      <w:ind w:left="850" w:hanging="425"/>
    </w:pPr>
    <w:rPr>
      <w:b/>
      <w:szCs w:val="20"/>
    </w:rPr>
  </w:style>
  <w:style w:type="paragraph" w:customStyle="1" w:styleId="retrait">
    <w:name w:val="retrait"/>
    <w:basedOn w:val="Normal"/>
    <w:qFormat/>
    <w:pPr>
      <w:numPr>
        <w:numId w:val="12"/>
      </w:numPr>
      <w:spacing w:before="40" w:after="40"/>
      <w:ind w:left="737" w:hanging="397"/>
    </w:pPr>
    <w:rPr>
      <w:szCs w:val="20"/>
    </w:rPr>
  </w:style>
  <w:style w:type="paragraph" w:customStyle="1" w:styleId="TIT0">
    <w:name w:val="TIT"/>
    <w:basedOn w:val="Normal"/>
    <w:next w:val="Normal"/>
    <w:qFormat/>
    <w:pPr>
      <w:spacing w:before="240" w:after="240"/>
      <w:jc w:val="center"/>
    </w:pPr>
    <w:rPr>
      <w:b/>
      <w:szCs w:val="20"/>
    </w:rPr>
  </w:style>
  <w:style w:type="paragraph" w:customStyle="1" w:styleId="xl24">
    <w:name w:val="xl24"/>
    <w:basedOn w:val="Normal"/>
    <w:qFormat/>
    <w:pPr>
      <w:spacing w:before="100" w:beforeAutospacing="1" w:after="100" w:afterAutospacing="1"/>
      <w:textAlignment w:val="center"/>
    </w:pPr>
    <w:rPr>
      <w:rFonts w:ascii="Arial Unicode MS" w:eastAsia="Arial Unicode MS" w:hAnsi="Arial Unicode MS" w:cs="Arial Unicode MS"/>
    </w:rPr>
  </w:style>
  <w:style w:type="paragraph" w:customStyle="1" w:styleId="xl25">
    <w:name w:val="xl25"/>
    <w:basedOn w:val="Normal"/>
    <w:qFormat/>
    <w:pPr>
      <w:spacing w:before="100" w:beforeAutospacing="1" w:after="100" w:afterAutospacing="1"/>
      <w:textAlignment w:val="center"/>
    </w:pPr>
    <w:rPr>
      <w:rFonts w:ascii="Arial" w:eastAsia="Arial Unicode MS" w:hAnsi="Arial" w:cs="Arial"/>
      <w:b/>
      <w:bCs/>
    </w:rPr>
  </w:style>
  <w:style w:type="paragraph" w:customStyle="1" w:styleId="xl26">
    <w:name w:val="xl2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8">
    <w:name w:val="xl2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29">
    <w:name w:val="xl29"/>
    <w:basedOn w:val="Normal"/>
    <w:qFormat/>
    <w:pPr>
      <w:pBdr>
        <w:top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0">
    <w:name w:val="xl30"/>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1">
    <w:name w:val="xl31"/>
    <w:basedOn w:val="Normal"/>
    <w:qFormat/>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2">
    <w:name w:val="xl32"/>
    <w:basedOn w:val="Normal"/>
    <w:qFormat/>
    <w:pPr>
      <w:pBdr>
        <w:lef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3">
    <w:name w:val="xl33"/>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4">
    <w:name w:val="xl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rPr>
  </w:style>
  <w:style w:type="paragraph" w:customStyle="1" w:styleId="xl35">
    <w:name w:val="xl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rPr>
  </w:style>
  <w:style w:type="paragraph" w:customStyle="1" w:styleId="xl36">
    <w:name w:val="xl36"/>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7">
    <w:name w:val="xl37"/>
    <w:basedOn w:val="Normal"/>
    <w:qFormat/>
    <w:pPr>
      <w:pBdr>
        <w:top w:val="single" w:sz="4" w:space="0" w:color="auto"/>
        <w:left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8">
    <w:name w:val="xl38"/>
    <w:basedOn w:val="Normal"/>
    <w:qFormat/>
    <w:pPr>
      <w:pBdr>
        <w:top w:val="single" w:sz="4" w:space="0" w:color="auto"/>
        <w:bottom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39">
    <w:name w:val="xl39"/>
    <w:basedOn w:val="Normal"/>
    <w:qFormat/>
    <w:pPr>
      <w:pBdr>
        <w:top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0">
    <w:name w:val="xl40"/>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w:eastAsia="Arial Unicode MS" w:hAnsi="Arial" w:cs="Arial"/>
      <w:b/>
      <w:bCs/>
    </w:rPr>
  </w:style>
  <w:style w:type="paragraph" w:customStyle="1" w:styleId="xl41">
    <w:name w:val="xl41"/>
    <w:basedOn w:val="Normal"/>
    <w:qFormat/>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textAlignment w:val="center"/>
    </w:pPr>
    <w:rPr>
      <w:rFonts w:ascii="Arial Unicode MS" w:eastAsia="Arial Unicode MS" w:hAnsi="Arial Unicode MS" w:cs="Arial Unicode MS"/>
    </w:rPr>
  </w:style>
  <w:style w:type="paragraph" w:customStyle="1" w:styleId="xl42">
    <w:name w:val="xl42"/>
    <w:basedOn w:val="Normal"/>
    <w:qFormat/>
    <w:pPr>
      <w:pBdr>
        <w:top w:val="single" w:sz="4" w:space="0" w:color="auto"/>
        <w:left w:val="single" w:sz="4" w:space="0" w:color="auto"/>
        <w:bottom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4">
    <w:name w:val="xl44"/>
    <w:basedOn w:val="Normal"/>
    <w:qFormat/>
    <w:pPr>
      <w:pBdr>
        <w:top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5">
    <w:name w:val="xl45"/>
    <w:basedOn w:val="Normal"/>
    <w:qFormat/>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Arial Unicode MS" w:eastAsia="Arial Unicode MS" w:hAnsi="Arial Unicode MS" w:cs="Arial Unicode MS"/>
    </w:rPr>
  </w:style>
  <w:style w:type="paragraph" w:customStyle="1" w:styleId="xl46">
    <w:name w:val="xl46"/>
    <w:basedOn w:val="Normal"/>
    <w:qFormat/>
    <w:pPr>
      <w:pBdr>
        <w:top w:val="single" w:sz="4" w:space="0" w:color="auto"/>
        <w:left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7">
    <w:name w:val="xl47"/>
    <w:basedOn w:val="Normal"/>
    <w:qFormat/>
    <w:pPr>
      <w:pBdr>
        <w:top w:val="single" w:sz="4" w:space="0" w:color="auto"/>
        <w:bottom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8">
    <w:name w:val="xl48"/>
    <w:basedOn w:val="Normal"/>
    <w:qFormat/>
    <w:pPr>
      <w:pBdr>
        <w:top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49">
    <w:name w:val="xl49"/>
    <w:basedOn w:val="Normal"/>
    <w:qFormat/>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center"/>
    </w:pPr>
    <w:rPr>
      <w:rFonts w:ascii="Arial Unicode MS" w:eastAsia="Arial Unicode MS" w:hAnsi="Arial Unicode MS" w:cs="Arial Unicode MS"/>
    </w:rPr>
  </w:style>
  <w:style w:type="paragraph" w:customStyle="1" w:styleId="xl50">
    <w:name w:val="xl50"/>
    <w:basedOn w:val="Normal"/>
    <w:qFormat/>
    <w:pPr>
      <w:pBdr>
        <w:top w:val="single" w:sz="4" w:space="0" w:color="auto"/>
        <w:left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1">
    <w:name w:val="xl51"/>
    <w:basedOn w:val="Normal"/>
    <w:qFormat/>
    <w:pPr>
      <w:pBdr>
        <w:top w:val="single" w:sz="4" w:space="0" w:color="auto"/>
        <w:bottom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2">
    <w:name w:val="xl52"/>
    <w:basedOn w:val="Normal"/>
    <w:qFormat/>
    <w:pPr>
      <w:pBdr>
        <w:top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3">
    <w:name w:val="xl53"/>
    <w:basedOn w:val="Normal"/>
    <w:qFormat/>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center"/>
    </w:pPr>
    <w:rPr>
      <w:rFonts w:ascii="Arial Unicode MS" w:eastAsia="Arial Unicode MS" w:hAnsi="Arial Unicode MS" w:cs="Arial Unicode MS"/>
    </w:rPr>
  </w:style>
  <w:style w:type="paragraph" w:customStyle="1" w:styleId="xl54">
    <w:name w:val="xl54"/>
    <w:basedOn w:val="Normal"/>
    <w:qFormat/>
    <w:pPr>
      <w:pBdr>
        <w:top w:val="single" w:sz="4" w:space="0" w:color="auto"/>
        <w:left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5">
    <w:name w:val="xl55"/>
    <w:basedOn w:val="Normal"/>
    <w:qFormat/>
    <w:pPr>
      <w:pBdr>
        <w:top w:val="single" w:sz="4" w:space="0" w:color="auto"/>
        <w:bottom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6">
    <w:name w:val="xl56"/>
    <w:basedOn w:val="Normal"/>
    <w:qFormat/>
    <w:pPr>
      <w:pBdr>
        <w:top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xl57">
    <w:name w:val="xl57"/>
    <w:basedOn w:val="Normal"/>
    <w:qFormat/>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textAlignment w:val="center"/>
    </w:pPr>
    <w:rPr>
      <w:rFonts w:ascii="Arial Unicode MS" w:eastAsia="Arial Unicode MS" w:hAnsi="Arial Unicode MS" w:cs="Arial Unicode MS"/>
    </w:rPr>
  </w:style>
  <w:style w:type="paragraph" w:customStyle="1" w:styleId="puce">
    <w:name w:val="puce"/>
    <w:basedOn w:val="Normal"/>
    <w:qFormat/>
    <w:pPr>
      <w:tabs>
        <w:tab w:val="left" w:pos="3544"/>
        <w:tab w:val="right" w:pos="6804"/>
      </w:tabs>
      <w:ind w:left="1418" w:hanging="284"/>
      <w:jc w:val="both"/>
    </w:pPr>
    <w:rPr>
      <w:szCs w:val="20"/>
    </w:rPr>
  </w:style>
  <w:style w:type="paragraph" w:customStyle="1" w:styleId="corpsdetexte">
    <w:name w:val="corps de texte"/>
    <w:basedOn w:val="Normal"/>
    <w:qFormat/>
    <w:pPr>
      <w:spacing w:after="160" w:line="300" w:lineRule="exact"/>
      <w:jc w:val="both"/>
    </w:pPr>
  </w:style>
  <w:style w:type="paragraph" w:customStyle="1" w:styleId="puces">
    <w:name w:val="puces"/>
    <w:basedOn w:val="Normal"/>
    <w:qFormat/>
    <w:pPr>
      <w:tabs>
        <w:tab w:val="left" w:pos="644"/>
        <w:tab w:val="left" w:pos="720"/>
      </w:tabs>
      <w:ind w:left="720" w:hanging="360"/>
    </w:pPr>
  </w:style>
  <w:style w:type="paragraph" w:customStyle="1" w:styleId="numro">
    <w:name w:val="numéro"/>
    <w:basedOn w:val="Normal"/>
    <w:qFormat/>
    <w:pPr>
      <w:numPr>
        <w:numId w:val="13"/>
      </w:numPr>
      <w:tabs>
        <w:tab w:val="left" w:pos="615"/>
      </w:tabs>
      <w:ind w:left="615" w:hanging="615"/>
    </w:pPr>
  </w:style>
  <w:style w:type="paragraph" w:customStyle="1" w:styleId="CM107">
    <w:name w:val="CM107"/>
    <w:basedOn w:val="Default"/>
    <w:next w:val="Default"/>
    <w:qFormat/>
    <w:pPr>
      <w:spacing w:after="450"/>
    </w:pPr>
    <w:rPr>
      <w:color w:val="auto"/>
    </w:rPr>
  </w:style>
  <w:style w:type="paragraph" w:customStyle="1" w:styleId="CM1">
    <w:name w:val="CM1"/>
    <w:basedOn w:val="Default"/>
    <w:next w:val="Default"/>
    <w:qFormat/>
    <w:rPr>
      <w:color w:val="auto"/>
    </w:rPr>
  </w:style>
  <w:style w:type="paragraph" w:customStyle="1" w:styleId="CM103">
    <w:name w:val="CM103"/>
    <w:basedOn w:val="Default"/>
    <w:next w:val="Default"/>
    <w:qFormat/>
    <w:pPr>
      <w:spacing w:after="738"/>
    </w:pPr>
    <w:rPr>
      <w:color w:val="auto"/>
    </w:rPr>
  </w:style>
  <w:style w:type="paragraph" w:customStyle="1" w:styleId="CM106">
    <w:name w:val="CM106"/>
    <w:basedOn w:val="Default"/>
    <w:next w:val="Default"/>
    <w:qFormat/>
    <w:pPr>
      <w:spacing w:after="1148"/>
    </w:pPr>
    <w:rPr>
      <w:color w:val="auto"/>
    </w:rPr>
  </w:style>
  <w:style w:type="paragraph" w:customStyle="1" w:styleId="CM18">
    <w:name w:val="CM18"/>
    <w:basedOn w:val="Default"/>
    <w:next w:val="Default"/>
    <w:qFormat/>
    <w:pPr>
      <w:spacing w:line="460" w:lineRule="atLeast"/>
    </w:pPr>
    <w:rPr>
      <w:color w:val="auto"/>
    </w:rPr>
  </w:style>
  <w:style w:type="paragraph" w:customStyle="1" w:styleId="CM112">
    <w:name w:val="CM112"/>
    <w:basedOn w:val="Default"/>
    <w:next w:val="Default"/>
    <w:qFormat/>
    <w:pPr>
      <w:spacing w:after="920"/>
    </w:pPr>
    <w:rPr>
      <w:color w:val="auto"/>
    </w:rPr>
  </w:style>
  <w:style w:type="paragraph" w:customStyle="1" w:styleId="CM113">
    <w:name w:val="CM113"/>
    <w:basedOn w:val="Default"/>
    <w:next w:val="Default"/>
    <w:qFormat/>
    <w:pPr>
      <w:spacing w:after="102"/>
    </w:pPr>
    <w:rPr>
      <w:color w:val="auto"/>
    </w:rPr>
  </w:style>
  <w:style w:type="paragraph" w:customStyle="1" w:styleId="CM118">
    <w:name w:val="CM118"/>
    <w:basedOn w:val="Default"/>
    <w:next w:val="Default"/>
    <w:qFormat/>
    <w:pPr>
      <w:spacing w:after="6950"/>
    </w:pPr>
    <w:rPr>
      <w:color w:val="auto"/>
    </w:rPr>
  </w:style>
  <w:style w:type="paragraph" w:customStyle="1" w:styleId="CM30">
    <w:name w:val="CM30"/>
    <w:basedOn w:val="Default"/>
    <w:next w:val="Default"/>
    <w:qFormat/>
    <w:rPr>
      <w:color w:val="auto"/>
    </w:rPr>
  </w:style>
  <w:style w:type="paragraph" w:customStyle="1" w:styleId="CM119">
    <w:name w:val="CM119"/>
    <w:basedOn w:val="Default"/>
    <w:next w:val="Default"/>
    <w:qFormat/>
    <w:pPr>
      <w:spacing w:after="665"/>
    </w:pPr>
    <w:rPr>
      <w:color w:val="auto"/>
    </w:rPr>
  </w:style>
  <w:style w:type="paragraph" w:customStyle="1" w:styleId="CM37">
    <w:name w:val="CM37"/>
    <w:basedOn w:val="Default"/>
    <w:next w:val="Default"/>
    <w:qFormat/>
    <w:pPr>
      <w:spacing w:line="266" w:lineRule="atLeast"/>
    </w:pPr>
    <w:rPr>
      <w:color w:val="auto"/>
    </w:rPr>
  </w:style>
  <w:style w:type="paragraph" w:customStyle="1" w:styleId="CM38">
    <w:name w:val="CM38"/>
    <w:basedOn w:val="Default"/>
    <w:next w:val="Default"/>
    <w:qFormat/>
    <w:pPr>
      <w:spacing w:line="266" w:lineRule="atLeast"/>
    </w:pPr>
    <w:rPr>
      <w:color w:val="auto"/>
    </w:rPr>
  </w:style>
  <w:style w:type="paragraph" w:customStyle="1" w:styleId="CM120">
    <w:name w:val="CM120"/>
    <w:basedOn w:val="Default"/>
    <w:next w:val="Default"/>
    <w:qFormat/>
    <w:pPr>
      <w:spacing w:after="1763"/>
    </w:pPr>
    <w:rPr>
      <w:color w:val="auto"/>
    </w:rPr>
  </w:style>
  <w:style w:type="paragraph" w:customStyle="1" w:styleId="CM42">
    <w:name w:val="CM42"/>
    <w:basedOn w:val="Default"/>
    <w:next w:val="Default"/>
    <w:qFormat/>
    <w:pPr>
      <w:spacing w:line="266" w:lineRule="atLeast"/>
    </w:pPr>
    <w:rPr>
      <w:color w:val="auto"/>
    </w:rPr>
  </w:style>
  <w:style w:type="paragraph" w:customStyle="1" w:styleId="CM122">
    <w:name w:val="CM122"/>
    <w:basedOn w:val="Default"/>
    <w:next w:val="Default"/>
    <w:qFormat/>
    <w:pPr>
      <w:spacing w:after="2020"/>
    </w:pPr>
    <w:rPr>
      <w:color w:val="auto"/>
    </w:rPr>
  </w:style>
  <w:style w:type="paragraph" w:customStyle="1" w:styleId="CM55">
    <w:name w:val="CM55"/>
    <w:basedOn w:val="Default"/>
    <w:next w:val="Default"/>
    <w:qFormat/>
    <w:pPr>
      <w:spacing w:line="260" w:lineRule="atLeast"/>
    </w:pPr>
    <w:rPr>
      <w:color w:val="auto"/>
    </w:rPr>
  </w:style>
  <w:style w:type="paragraph" w:customStyle="1" w:styleId="Retraitcorpsdetexte21">
    <w:name w:val="Retrait corps de texte 21"/>
    <w:basedOn w:val="Normal"/>
    <w:qFormat/>
    <w:pPr>
      <w:widowControl w:val="0"/>
      <w:ind w:left="851" w:hanging="709"/>
      <w:jc w:val="both"/>
    </w:pPr>
  </w:style>
  <w:style w:type="paragraph" w:customStyle="1" w:styleId="titre">
    <w:name w:val="titre"/>
    <w:basedOn w:val="Normal"/>
    <w:qFormat/>
    <w:pPr>
      <w:spacing w:before="120" w:after="120"/>
    </w:pPr>
  </w:style>
  <w:style w:type="paragraph" w:customStyle="1" w:styleId="CM101">
    <w:name w:val="CM101"/>
    <w:basedOn w:val="Default"/>
    <w:next w:val="Default"/>
    <w:qFormat/>
    <w:pPr>
      <w:spacing w:after="58"/>
    </w:pPr>
    <w:rPr>
      <w:color w:val="auto"/>
    </w:rPr>
  </w:style>
  <w:style w:type="paragraph" w:customStyle="1" w:styleId="CM109">
    <w:name w:val="CM109"/>
    <w:basedOn w:val="Default"/>
    <w:next w:val="Default"/>
    <w:qFormat/>
    <w:pPr>
      <w:spacing w:after="1340"/>
    </w:pPr>
    <w:rPr>
      <w:color w:val="auto"/>
    </w:rPr>
  </w:style>
  <w:style w:type="paragraph" w:customStyle="1" w:styleId="CM23">
    <w:name w:val="CM23"/>
    <w:basedOn w:val="Default"/>
    <w:next w:val="Default"/>
    <w:qFormat/>
    <w:pPr>
      <w:spacing w:line="220" w:lineRule="atLeast"/>
    </w:pPr>
    <w:rPr>
      <w:color w:val="auto"/>
    </w:rPr>
  </w:style>
  <w:style w:type="paragraph" w:customStyle="1" w:styleId="CM25">
    <w:name w:val="CM25"/>
    <w:basedOn w:val="Default"/>
    <w:next w:val="Default"/>
    <w:qFormat/>
    <w:pPr>
      <w:spacing w:line="266" w:lineRule="atLeast"/>
    </w:pPr>
    <w:rPr>
      <w:color w:val="auto"/>
    </w:rPr>
  </w:style>
  <w:style w:type="paragraph" w:customStyle="1" w:styleId="CM45">
    <w:name w:val="CM45"/>
    <w:basedOn w:val="Default"/>
    <w:next w:val="Default"/>
    <w:qFormat/>
    <w:pPr>
      <w:spacing w:line="266" w:lineRule="atLeast"/>
    </w:pPr>
    <w:rPr>
      <w:color w:val="auto"/>
    </w:rPr>
  </w:style>
  <w:style w:type="paragraph" w:customStyle="1" w:styleId="CM123">
    <w:name w:val="CM123"/>
    <w:basedOn w:val="Default"/>
    <w:next w:val="Default"/>
    <w:qFormat/>
    <w:pPr>
      <w:spacing w:after="6530"/>
    </w:pPr>
    <w:rPr>
      <w:color w:val="auto"/>
    </w:rPr>
  </w:style>
  <w:style w:type="paragraph" w:customStyle="1" w:styleId="CM121">
    <w:name w:val="CM121"/>
    <w:basedOn w:val="Default"/>
    <w:next w:val="Default"/>
    <w:qFormat/>
    <w:pPr>
      <w:spacing w:after="863"/>
    </w:pPr>
    <w:rPr>
      <w:color w:val="auto"/>
    </w:rPr>
  </w:style>
  <w:style w:type="paragraph" w:customStyle="1" w:styleId="CM74">
    <w:name w:val="CM74"/>
    <w:basedOn w:val="Default"/>
    <w:next w:val="Default"/>
    <w:qFormat/>
    <w:pPr>
      <w:spacing w:line="240" w:lineRule="atLeast"/>
    </w:pPr>
    <w:rPr>
      <w:color w:val="auto"/>
    </w:rPr>
  </w:style>
  <w:style w:type="paragraph" w:customStyle="1" w:styleId="CM124">
    <w:name w:val="CM124"/>
    <w:basedOn w:val="Default"/>
    <w:next w:val="Default"/>
    <w:qFormat/>
    <w:pPr>
      <w:spacing w:after="7465"/>
    </w:pPr>
    <w:rPr>
      <w:color w:val="auto"/>
    </w:rPr>
  </w:style>
  <w:style w:type="paragraph" w:customStyle="1" w:styleId="CM13">
    <w:name w:val="CM13"/>
    <w:basedOn w:val="Default"/>
    <w:next w:val="Default"/>
    <w:qFormat/>
    <w:rPr>
      <w:color w:val="auto"/>
    </w:rPr>
  </w:style>
  <w:style w:type="paragraph" w:customStyle="1" w:styleId="CM117">
    <w:name w:val="CM117"/>
    <w:basedOn w:val="Default"/>
    <w:next w:val="Default"/>
    <w:qFormat/>
    <w:pPr>
      <w:spacing w:after="1818"/>
    </w:pPr>
    <w:rPr>
      <w:color w:val="auto"/>
    </w:rPr>
  </w:style>
  <w:style w:type="paragraph" w:customStyle="1" w:styleId="CM78">
    <w:name w:val="CM78"/>
    <w:basedOn w:val="Default"/>
    <w:next w:val="Default"/>
    <w:qFormat/>
    <w:pPr>
      <w:spacing w:line="360" w:lineRule="atLeast"/>
    </w:pPr>
    <w:rPr>
      <w:color w:val="auto"/>
    </w:rPr>
  </w:style>
  <w:style w:type="paragraph" w:customStyle="1" w:styleId="Normalcentr1">
    <w:name w:val="Normal centré1"/>
    <w:basedOn w:val="Normal"/>
    <w:qFormat/>
    <w:pPr>
      <w:tabs>
        <w:tab w:val="left" w:pos="1080"/>
      </w:tabs>
      <w:suppressAutoHyphens/>
      <w:overflowPunct w:val="0"/>
      <w:autoSpaceDE w:val="0"/>
      <w:autoSpaceDN w:val="0"/>
      <w:adjustRightInd w:val="0"/>
      <w:ind w:left="1080" w:right="-72" w:hanging="540"/>
      <w:jc w:val="both"/>
      <w:textAlignment w:val="baseline"/>
    </w:pPr>
    <w:rPr>
      <w:rFonts w:ascii="Tahoma" w:hAnsi="Tahoma"/>
      <w:szCs w:val="20"/>
    </w:rPr>
  </w:style>
  <w:style w:type="character" w:customStyle="1" w:styleId="CarCar21">
    <w:name w:val="Car Car21"/>
    <w:qFormat/>
    <w:rPr>
      <w:rFonts w:ascii="Times New Roman" w:hAnsi="Times New Roman"/>
      <w:b/>
      <w:sz w:val="28"/>
      <w:lang w:eastAsia="fr-FR"/>
    </w:rPr>
  </w:style>
  <w:style w:type="paragraph" w:customStyle="1" w:styleId="titrecentr">
    <w:name w:val="titre centré"/>
    <w:qFormat/>
    <w:pPr>
      <w:widowControl w:val="0"/>
      <w:spacing w:line="-240" w:lineRule="auto"/>
      <w:jc w:val="center"/>
    </w:pPr>
    <w:rPr>
      <w:rFonts w:ascii="Courier" w:eastAsia="Times New Roman" w:hAnsi="Courier"/>
      <w:b/>
      <w:sz w:val="24"/>
    </w:rPr>
  </w:style>
  <w:style w:type="character" w:customStyle="1" w:styleId="CommentSubjectChar">
    <w:name w:val="Comment Subject Char"/>
    <w:link w:val="CommentSubject"/>
    <w:uiPriority w:val="99"/>
    <w:qFormat/>
    <w:rPr>
      <w:b/>
    </w:rPr>
  </w:style>
  <w:style w:type="character" w:customStyle="1" w:styleId="ObjetducommentaireCar1">
    <w:name w:val="Objet du commentaire Car1"/>
    <w:uiPriority w:val="99"/>
    <w:qFormat/>
    <w:rPr>
      <w:b/>
      <w:bCs/>
    </w:rPr>
  </w:style>
  <w:style w:type="character" w:customStyle="1" w:styleId="ObjetducommentaireCar11">
    <w:name w:val="Objet du commentaire Car11"/>
    <w:qFormat/>
    <w:rPr>
      <w:b/>
    </w:rPr>
  </w:style>
  <w:style w:type="paragraph" w:customStyle="1" w:styleId="CM110">
    <w:name w:val="CM110"/>
    <w:basedOn w:val="Default"/>
    <w:next w:val="Default"/>
    <w:qFormat/>
    <w:pPr>
      <w:spacing w:after="808"/>
    </w:pPr>
    <w:rPr>
      <w:color w:val="auto"/>
    </w:rPr>
  </w:style>
  <w:style w:type="paragraph" w:customStyle="1" w:styleId="CM26">
    <w:name w:val="CM26"/>
    <w:basedOn w:val="Default"/>
    <w:next w:val="Default"/>
    <w:qFormat/>
    <w:pPr>
      <w:spacing w:line="336" w:lineRule="atLeast"/>
    </w:pPr>
    <w:rPr>
      <w:color w:val="auto"/>
    </w:rPr>
  </w:style>
  <w:style w:type="paragraph" w:customStyle="1" w:styleId="CM127">
    <w:name w:val="CM127"/>
    <w:basedOn w:val="Default"/>
    <w:next w:val="Default"/>
    <w:qFormat/>
    <w:pPr>
      <w:spacing w:after="7790"/>
    </w:pPr>
    <w:rPr>
      <w:color w:val="auto"/>
    </w:rPr>
  </w:style>
  <w:style w:type="paragraph" w:customStyle="1" w:styleId="CM115">
    <w:name w:val="CM115"/>
    <w:basedOn w:val="Default"/>
    <w:next w:val="Default"/>
    <w:qFormat/>
    <w:pPr>
      <w:spacing w:after="1938"/>
    </w:pPr>
    <w:rPr>
      <w:color w:val="auto"/>
    </w:rPr>
  </w:style>
  <w:style w:type="paragraph" w:customStyle="1" w:styleId="CM24">
    <w:name w:val="CM24"/>
    <w:basedOn w:val="Default"/>
    <w:next w:val="Default"/>
    <w:qFormat/>
    <w:pPr>
      <w:spacing w:line="223" w:lineRule="atLeast"/>
    </w:pPr>
    <w:rPr>
      <w:color w:val="auto"/>
    </w:rPr>
  </w:style>
  <w:style w:type="paragraph" w:customStyle="1" w:styleId="petita">
    <w:name w:val="petit a"/>
    <w:basedOn w:val="Normal"/>
    <w:qFormat/>
    <w:pPr>
      <w:numPr>
        <w:numId w:val="14"/>
      </w:numPr>
      <w:tabs>
        <w:tab w:val="left" w:pos="1068"/>
      </w:tabs>
      <w:ind w:left="1068"/>
    </w:pPr>
  </w:style>
  <w:style w:type="paragraph" w:customStyle="1" w:styleId="Paragtab">
    <w:name w:val="Parag tab"/>
    <w:basedOn w:val="Title"/>
    <w:qFormat/>
    <w:pPr>
      <w:tabs>
        <w:tab w:val="left" w:pos="720"/>
        <w:tab w:val="left" w:pos="1068"/>
      </w:tabs>
      <w:ind w:left="1068" w:hanging="360"/>
      <w:jc w:val="both"/>
    </w:pPr>
    <w:rPr>
      <w:b w:val="0"/>
      <w:bCs w:val="0"/>
      <w:color w:val="000000"/>
      <w:sz w:val="20"/>
      <w:szCs w:val="24"/>
    </w:rPr>
  </w:style>
  <w:style w:type="paragraph" w:customStyle="1" w:styleId="Puce3">
    <w:name w:val="Puce 3"/>
    <w:basedOn w:val="Normal"/>
    <w:qFormat/>
    <w:pPr>
      <w:widowControl w:val="0"/>
      <w:tabs>
        <w:tab w:val="left" w:pos="1560"/>
      </w:tabs>
      <w:spacing w:after="60"/>
      <w:ind w:left="1560" w:hanging="284"/>
      <w:jc w:val="both"/>
    </w:pPr>
    <w:rPr>
      <w:rFonts w:ascii="Arial" w:hAnsi="Arial" w:cs="Arial"/>
      <w:sz w:val="20"/>
      <w:szCs w:val="20"/>
    </w:rPr>
  </w:style>
  <w:style w:type="paragraph" w:customStyle="1" w:styleId="Corpsdetexte1">
    <w:name w:val="Corps de texte 1"/>
    <w:basedOn w:val="BodyText"/>
    <w:qFormat/>
    <w:pPr>
      <w:widowControl w:val="0"/>
      <w:spacing w:before="120" w:after="60" w:line="240" w:lineRule="auto"/>
      <w:ind w:left="567"/>
      <w:jc w:val="both"/>
    </w:pPr>
    <w:rPr>
      <w:rFonts w:ascii="Arial" w:hAnsi="Arial" w:cs="Arial"/>
      <w:b w:val="0"/>
      <w:bCs w:val="0"/>
      <w:sz w:val="20"/>
      <w:szCs w:val="20"/>
    </w:rPr>
  </w:style>
  <w:style w:type="paragraph" w:customStyle="1" w:styleId="Puce1s1">
    <w:name w:val="Puce 1s1"/>
    <w:basedOn w:val="Puce1"/>
    <w:qFormat/>
    <w:pPr>
      <w:numPr>
        <w:numId w:val="15"/>
      </w:numPr>
      <w:tabs>
        <w:tab w:val="clear" w:pos="360"/>
      </w:tabs>
    </w:pPr>
  </w:style>
  <w:style w:type="paragraph" w:customStyle="1" w:styleId="Puce2">
    <w:name w:val="Puce 2"/>
    <w:basedOn w:val="Normal"/>
    <w:qFormat/>
    <w:pPr>
      <w:widowControl w:val="0"/>
      <w:tabs>
        <w:tab w:val="left" w:pos="1080"/>
      </w:tabs>
      <w:spacing w:after="60"/>
      <w:ind w:left="1080" w:hanging="720"/>
      <w:jc w:val="both"/>
    </w:pPr>
    <w:rPr>
      <w:rFonts w:ascii="Arial" w:hAnsi="Arial" w:cs="Arial"/>
      <w:sz w:val="20"/>
      <w:szCs w:val="20"/>
    </w:rPr>
  </w:style>
  <w:style w:type="paragraph" w:customStyle="1" w:styleId="Puce2s1">
    <w:name w:val="Puce 2s1"/>
    <w:basedOn w:val="Normal"/>
    <w:qFormat/>
    <w:pPr>
      <w:widowControl w:val="0"/>
      <w:tabs>
        <w:tab w:val="left" w:pos="2977"/>
        <w:tab w:val="left" w:pos="3402"/>
      </w:tabs>
      <w:spacing w:after="60"/>
      <w:ind w:left="3402" w:hanging="2126"/>
      <w:jc w:val="both"/>
    </w:pPr>
    <w:rPr>
      <w:rFonts w:ascii="Arial" w:hAnsi="Arial" w:cs="Arial"/>
      <w:sz w:val="20"/>
      <w:szCs w:val="20"/>
    </w:rPr>
  </w:style>
  <w:style w:type="paragraph" w:customStyle="1" w:styleId="Puce2s2">
    <w:name w:val="Puce 2s2"/>
    <w:basedOn w:val="Puce2s1"/>
    <w:qFormat/>
  </w:style>
  <w:style w:type="paragraph" w:customStyle="1" w:styleId="retraitCT1a">
    <w:name w:val="retrait CT1a"/>
    <w:basedOn w:val="Normal"/>
    <w:qFormat/>
    <w:pPr>
      <w:widowControl w:val="0"/>
      <w:spacing w:before="120" w:after="60"/>
      <w:ind w:left="851"/>
      <w:jc w:val="both"/>
    </w:pPr>
    <w:rPr>
      <w:rFonts w:ascii="Arial" w:hAnsi="Arial" w:cs="Arial"/>
      <w:sz w:val="20"/>
      <w:szCs w:val="20"/>
    </w:rPr>
  </w:style>
  <w:style w:type="paragraph" w:customStyle="1" w:styleId="Puceagras">
    <w:name w:val="Puce a gras"/>
    <w:basedOn w:val="Pucea0"/>
    <w:qFormat/>
    <w:pPr>
      <w:tabs>
        <w:tab w:val="clear" w:pos="720"/>
      </w:tabs>
      <w:ind w:left="426" w:hanging="720"/>
    </w:pPr>
    <w:rPr>
      <w:b/>
      <w:bCs/>
    </w:rPr>
  </w:style>
  <w:style w:type="paragraph" w:customStyle="1" w:styleId="Puce1b">
    <w:name w:val="Puce 1b"/>
    <w:basedOn w:val="Puce1"/>
    <w:qFormat/>
    <w:pPr>
      <w:numPr>
        <w:numId w:val="0"/>
      </w:numPr>
      <w:tabs>
        <w:tab w:val="clear" w:pos="360"/>
      </w:tabs>
      <w:spacing w:before="120"/>
      <w:ind w:left="1134" w:hanging="425"/>
    </w:pPr>
  </w:style>
  <w:style w:type="paragraph" w:customStyle="1" w:styleId="A1">
    <w:name w:val="A1"/>
    <w:basedOn w:val="Normal"/>
    <w:qFormat/>
    <w:pPr>
      <w:tabs>
        <w:tab w:val="left" w:pos="709"/>
        <w:tab w:val="left" w:pos="1065"/>
      </w:tabs>
      <w:spacing w:before="60" w:after="60"/>
      <w:ind w:left="709" w:hanging="284"/>
      <w:jc w:val="both"/>
    </w:pPr>
    <w:rPr>
      <w:rFonts w:ascii="Arial" w:hAnsi="Arial" w:cs="Arial"/>
      <w:sz w:val="20"/>
      <w:szCs w:val="20"/>
    </w:rPr>
  </w:style>
  <w:style w:type="paragraph" w:customStyle="1" w:styleId="Puceenum1">
    <w:name w:val="Puce_enum1"/>
    <w:basedOn w:val="BodyText"/>
    <w:qFormat/>
    <w:pPr>
      <w:tabs>
        <w:tab w:val="left" w:pos="851"/>
        <w:tab w:val="left" w:pos="1140"/>
        <w:tab w:val="left" w:pos="1440"/>
      </w:tabs>
      <w:spacing w:after="60" w:line="240" w:lineRule="auto"/>
      <w:ind w:left="850" w:hanging="425"/>
      <w:jc w:val="both"/>
    </w:pPr>
    <w:rPr>
      <w:rFonts w:ascii="Arial" w:hAnsi="Arial" w:cs="Arial"/>
      <w:b w:val="0"/>
      <w:bCs w:val="0"/>
      <w:sz w:val="22"/>
      <w:szCs w:val="22"/>
    </w:rPr>
  </w:style>
  <w:style w:type="paragraph" w:customStyle="1" w:styleId="T1">
    <w:name w:val="T1"/>
    <w:basedOn w:val="Normal"/>
    <w:qFormat/>
    <w:pPr>
      <w:tabs>
        <w:tab w:val="left" w:pos="450"/>
        <w:tab w:val="left" w:pos="709"/>
        <w:tab w:val="left" w:pos="825"/>
      </w:tabs>
      <w:spacing w:before="60"/>
      <w:ind w:left="709" w:hanging="284"/>
      <w:jc w:val="both"/>
    </w:pPr>
    <w:rPr>
      <w:rFonts w:ascii="Arial" w:hAnsi="Arial" w:cs="Arial"/>
      <w:sz w:val="20"/>
      <w:szCs w:val="20"/>
    </w:rPr>
  </w:style>
  <w:style w:type="paragraph" w:customStyle="1" w:styleId="Normal2">
    <w:name w:val="Normal2"/>
    <w:basedOn w:val="BodyText3"/>
    <w:qFormat/>
    <w:pPr>
      <w:spacing w:before="60" w:after="60"/>
      <w:jc w:val="both"/>
    </w:pPr>
    <w:rPr>
      <w:b/>
      <w:bCs/>
      <w:caps/>
      <w:sz w:val="24"/>
      <w:szCs w:val="24"/>
    </w:rPr>
  </w:style>
  <w:style w:type="paragraph" w:customStyle="1" w:styleId="Style5">
    <w:name w:val="Style5"/>
    <w:basedOn w:val="Heading3"/>
    <w:next w:val="Normal"/>
    <w:uiPriority w:val="99"/>
    <w:qFormat/>
    <w:pPr>
      <w:spacing w:before="120" w:after="60"/>
      <w:ind w:right="567"/>
      <w:jc w:val="left"/>
    </w:pPr>
    <w:rPr>
      <w:sz w:val="32"/>
      <w:szCs w:val="32"/>
    </w:rPr>
  </w:style>
  <w:style w:type="paragraph" w:customStyle="1" w:styleId="siliacII">
    <w:name w:val="siliac II"/>
    <w:basedOn w:val="Normal"/>
    <w:qFormat/>
    <w:pPr>
      <w:overflowPunct w:val="0"/>
      <w:autoSpaceDE w:val="0"/>
      <w:autoSpaceDN w:val="0"/>
      <w:adjustRightInd w:val="0"/>
      <w:spacing w:before="100" w:after="120" w:line="300" w:lineRule="exact"/>
      <w:ind w:left="284"/>
      <w:textAlignment w:val="baseline"/>
    </w:pPr>
    <w:rPr>
      <w:rFonts w:ascii="Arial" w:hAnsi="Arial"/>
      <w:b/>
      <w:szCs w:val="20"/>
    </w:rPr>
  </w:style>
  <w:style w:type="paragraph" w:customStyle="1" w:styleId="xl815">
    <w:name w:val="xl815"/>
    <w:basedOn w:val="Normal"/>
    <w:qFormat/>
    <w:pPr>
      <w:spacing w:before="100" w:beforeAutospacing="1" w:after="100" w:afterAutospacing="1"/>
      <w:jc w:val="center"/>
      <w:textAlignment w:val="center"/>
    </w:pPr>
    <w:rPr>
      <w:rFonts w:ascii="Arial" w:hAnsi="Arial" w:cs="Arial"/>
      <w:sz w:val="18"/>
      <w:szCs w:val="18"/>
    </w:rPr>
  </w:style>
  <w:style w:type="paragraph" w:customStyle="1" w:styleId="xl816">
    <w:name w:val="xl816"/>
    <w:basedOn w:val="Normal"/>
    <w:qFormat/>
    <w:pPr>
      <w:shd w:val="clear" w:color="000000" w:fill="FFFFFF"/>
      <w:spacing w:before="100" w:beforeAutospacing="1" w:after="100" w:afterAutospacing="1"/>
    </w:pPr>
    <w:rPr>
      <w:rFonts w:ascii="Arial" w:hAnsi="Arial" w:cs="Arial"/>
      <w:sz w:val="18"/>
      <w:szCs w:val="18"/>
    </w:rPr>
  </w:style>
  <w:style w:type="paragraph" w:customStyle="1" w:styleId="xl817">
    <w:name w:val="xl817"/>
    <w:basedOn w:val="Normal"/>
    <w:qFormat/>
    <w:pPr>
      <w:spacing w:before="100" w:beforeAutospacing="1" w:after="100" w:afterAutospacing="1"/>
      <w:jc w:val="center"/>
      <w:textAlignment w:val="center"/>
    </w:pPr>
    <w:rPr>
      <w:rFonts w:ascii="Arial Narrow" w:hAnsi="Arial Narrow"/>
      <w:sz w:val="18"/>
      <w:szCs w:val="18"/>
    </w:rPr>
  </w:style>
  <w:style w:type="paragraph" w:customStyle="1" w:styleId="xl818">
    <w:name w:val="xl818"/>
    <w:basedOn w:val="Normal"/>
    <w:qFormat/>
    <w:pPr>
      <w:spacing w:before="100" w:beforeAutospacing="1" w:after="100" w:afterAutospacing="1"/>
    </w:pPr>
    <w:rPr>
      <w:rFonts w:ascii="Arial Narrow" w:hAnsi="Arial Narrow"/>
      <w:sz w:val="18"/>
      <w:szCs w:val="18"/>
    </w:rPr>
  </w:style>
  <w:style w:type="paragraph" w:customStyle="1" w:styleId="xl819">
    <w:name w:val="xl819"/>
    <w:basedOn w:val="Normal"/>
    <w:qFormat/>
    <w:pPr>
      <w:spacing w:before="100" w:beforeAutospacing="1" w:after="100" w:afterAutospacing="1"/>
      <w:jc w:val="center"/>
    </w:pPr>
    <w:rPr>
      <w:rFonts w:ascii="Arial Narrow" w:hAnsi="Arial Narrow"/>
      <w:sz w:val="18"/>
      <w:szCs w:val="18"/>
    </w:rPr>
  </w:style>
  <w:style w:type="paragraph" w:customStyle="1" w:styleId="xl820">
    <w:name w:val="xl820"/>
    <w:basedOn w:val="Normal"/>
    <w:qFormat/>
    <w:pPr>
      <w:shd w:val="clear" w:color="000000" w:fill="FFFFFF"/>
      <w:spacing w:before="100" w:beforeAutospacing="1" w:after="100" w:afterAutospacing="1"/>
    </w:pPr>
    <w:rPr>
      <w:rFonts w:ascii="Arial Narrow" w:hAnsi="Arial Narrow"/>
      <w:sz w:val="18"/>
      <w:szCs w:val="18"/>
    </w:rPr>
  </w:style>
  <w:style w:type="paragraph" w:customStyle="1" w:styleId="xl821">
    <w:name w:val="xl821"/>
    <w:basedOn w:val="Normal"/>
    <w:qFormat/>
    <w:pPr>
      <w:spacing w:before="100" w:beforeAutospacing="1" w:after="100" w:afterAutospacing="1"/>
    </w:pPr>
    <w:rPr>
      <w:rFonts w:ascii="Arial Narrow" w:hAnsi="Arial Narrow"/>
      <w:sz w:val="18"/>
      <w:szCs w:val="18"/>
    </w:rPr>
  </w:style>
  <w:style w:type="paragraph" w:customStyle="1" w:styleId="xl822">
    <w:name w:val="xl82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23">
    <w:name w:val="xl82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4">
    <w:name w:val="xl82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b/>
      <w:bCs/>
      <w:sz w:val="17"/>
      <w:szCs w:val="17"/>
    </w:rPr>
  </w:style>
  <w:style w:type="paragraph" w:customStyle="1" w:styleId="xl825">
    <w:name w:val="xl82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26">
    <w:name w:val="xl82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7">
    <w:name w:val="xl8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7"/>
      <w:szCs w:val="17"/>
    </w:rPr>
  </w:style>
  <w:style w:type="paragraph" w:customStyle="1" w:styleId="xl828">
    <w:name w:val="xl8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29">
    <w:name w:val="xl82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30">
    <w:name w:val="xl83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1">
    <w:name w:val="xl8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2">
    <w:name w:val="xl8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3">
    <w:name w:val="xl833"/>
    <w:basedOn w:val="Normal"/>
    <w:qFormat/>
    <w:pPr>
      <w:spacing w:before="100" w:beforeAutospacing="1" w:after="100" w:afterAutospacing="1"/>
    </w:pPr>
    <w:rPr>
      <w:rFonts w:ascii="Arial Narrow" w:hAnsi="Arial Narrow"/>
      <w:sz w:val="17"/>
      <w:szCs w:val="17"/>
    </w:rPr>
  </w:style>
  <w:style w:type="paragraph" w:customStyle="1" w:styleId="xl834">
    <w:name w:val="xl834"/>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35">
    <w:name w:val="xl83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7"/>
      <w:szCs w:val="17"/>
    </w:rPr>
  </w:style>
  <w:style w:type="paragraph" w:customStyle="1" w:styleId="xl836">
    <w:name w:val="xl83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7">
    <w:name w:val="xl83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38">
    <w:name w:val="xl83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39">
    <w:name w:val="xl83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0">
    <w:name w:val="xl840"/>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41">
    <w:name w:val="xl84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7"/>
      <w:szCs w:val="17"/>
    </w:rPr>
  </w:style>
  <w:style w:type="paragraph" w:customStyle="1" w:styleId="xl842">
    <w:name w:val="xl84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7"/>
      <w:szCs w:val="17"/>
    </w:rPr>
  </w:style>
  <w:style w:type="paragraph" w:customStyle="1" w:styleId="xl843">
    <w:name w:val="xl843"/>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4">
    <w:name w:val="xl84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45">
    <w:name w:val="xl8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hAnsi="Arial" w:cs="Arial"/>
      <w:sz w:val="17"/>
      <w:szCs w:val="17"/>
    </w:rPr>
  </w:style>
  <w:style w:type="paragraph" w:customStyle="1" w:styleId="xl846">
    <w:name w:val="xl8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7">
    <w:name w:val="xl8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48">
    <w:name w:val="xl84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49">
    <w:name w:val="xl84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0">
    <w:name w:val="xl85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51">
    <w:name w:val="xl85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2">
    <w:name w:val="xl85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53">
    <w:name w:val="xl853"/>
    <w:basedOn w:val="Normal"/>
    <w:qFormat/>
    <w:pPr>
      <w:pBdr>
        <w:top w:val="single" w:sz="4" w:space="0" w:color="auto"/>
        <w:left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4">
    <w:name w:val="xl854"/>
    <w:basedOn w:val="Normal"/>
    <w:qFormat/>
    <w:pPr>
      <w:pBdr>
        <w:top w:val="single" w:sz="4" w:space="0" w:color="auto"/>
        <w:bottom w:val="single" w:sz="4" w:space="0" w:color="auto"/>
      </w:pBdr>
      <w:spacing w:before="100" w:beforeAutospacing="1" w:after="100" w:afterAutospacing="1"/>
    </w:pPr>
    <w:rPr>
      <w:rFonts w:ascii="Arial" w:hAnsi="Arial" w:cs="Arial"/>
      <w:b/>
      <w:bCs/>
      <w:sz w:val="17"/>
      <w:szCs w:val="17"/>
    </w:rPr>
  </w:style>
  <w:style w:type="paragraph" w:customStyle="1" w:styleId="xl855">
    <w:name w:val="xl855"/>
    <w:basedOn w:val="Normal"/>
    <w:qFormat/>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6">
    <w:name w:val="xl85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7">
    <w:name w:val="xl85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7"/>
      <w:szCs w:val="17"/>
    </w:rPr>
  </w:style>
  <w:style w:type="paragraph" w:customStyle="1" w:styleId="xl858">
    <w:name w:val="xl85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59">
    <w:name w:val="xl85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0">
    <w:name w:val="xl86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1">
    <w:name w:val="xl86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62">
    <w:name w:val="xl86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3">
    <w:name w:val="xl86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7"/>
      <w:szCs w:val="17"/>
    </w:rPr>
  </w:style>
  <w:style w:type="paragraph" w:customStyle="1" w:styleId="xl864">
    <w:name w:val="xl8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65">
    <w:name w:val="xl86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66">
    <w:name w:val="xl86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67">
    <w:name w:val="xl86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868">
    <w:name w:val="xl86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7"/>
      <w:szCs w:val="17"/>
    </w:rPr>
  </w:style>
  <w:style w:type="paragraph" w:customStyle="1" w:styleId="xl869">
    <w:name w:val="xl869"/>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70">
    <w:name w:val="xl8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71">
    <w:name w:val="xl8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2">
    <w:name w:val="xl8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3">
    <w:name w:val="xl87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74">
    <w:name w:val="xl87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5">
    <w:name w:val="xl87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76">
    <w:name w:val="xl87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877">
    <w:name w:val="xl877"/>
    <w:basedOn w:val="Normal"/>
    <w:qFormat/>
    <w:pPr>
      <w:spacing w:before="100" w:beforeAutospacing="1" w:after="100" w:afterAutospacing="1"/>
      <w:jc w:val="center"/>
    </w:pPr>
    <w:rPr>
      <w:rFonts w:ascii="Arial" w:hAnsi="Arial" w:cs="Arial"/>
      <w:b/>
      <w:bCs/>
      <w:sz w:val="18"/>
      <w:szCs w:val="18"/>
      <w:u w:val="single"/>
    </w:rPr>
  </w:style>
  <w:style w:type="paragraph" w:customStyle="1" w:styleId="xl878">
    <w:name w:val="xl878"/>
    <w:basedOn w:val="Normal"/>
    <w:qFormat/>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17"/>
      <w:szCs w:val="17"/>
    </w:rPr>
  </w:style>
  <w:style w:type="paragraph" w:customStyle="1" w:styleId="xl879">
    <w:name w:val="xl879"/>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0">
    <w:name w:val="xl88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1">
    <w:name w:val="xl881"/>
    <w:basedOn w:val="Normal"/>
    <w:qFormat/>
    <w:pPr>
      <w:pBdr>
        <w:top w:val="single" w:sz="4" w:space="0" w:color="auto"/>
        <w:left w:val="single" w:sz="4" w:space="23" w:color="auto"/>
        <w:bottom w:val="single" w:sz="4" w:space="0" w:color="auto"/>
        <w:right w:val="single" w:sz="4" w:space="0" w:color="auto"/>
      </w:pBdr>
      <w:spacing w:before="100" w:beforeAutospacing="1" w:after="100" w:afterAutospacing="1"/>
      <w:ind w:firstLineChars="300" w:firstLine="300"/>
    </w:pPr>
    <w:rPr>
      <w:rFonts w:ascii="Arial" w:hAnsi="Arial" w:cs="Arial"/>
      <w:sz w:val="17"/>
      <w:szCs w:val="17"/>
    </w:rPr>
  </w:style>
  <w:style w:type="paragraph" w:customStyle="1" w:styleId="xl882">
    <w:name w:val="xl88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sz w:val="20"/>
      <w:szCs w:val="20"/>
    </w:rPr>
  </w:style>
  <w:style w:type="paragraph" w:customStyle="1" w:styleId="xl883">
    <w:name w:val="xl88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84">
    <w:name w:val="xl884"/>
    <w:basedOn w:val="Normal"/>
    <w:qFormat/>
    <w:pPr>
      <w:pBdr>
        <w:top w:val="single" w:sz="4" w:space="0" w:color="auto"/>
        <w:left w:val="single" w:sz="4" w:space="15" w:color="auto"/>
        <w:bottom w:val="single" w:sz="4" w:space="0" w:color="auto"/>
        <w:right w:val="single" w:sz="4" w:space="0" w:color="auto"/>
      </w:pBdr>
      <w:spacing w:before="100" w:beforeAutospacing="1" w:after="100" w:afterAutospacing="1"/>
      <w:ind w:firstLineChars="200" w:firstLine="200"/>
    </w:pPr>
    <w:rPr>
      <w:rFonts w:ascii="Arial" w:hAnsi="Arial" w:cs="Arial"/>
      <w:sz w:val="17"/>
      <w:szCs w:val="17"/>
    </w:rPr>
  </w:style>
  <w:style w:type="paragraph" w:customStyle="1" w:styleId="xl885">
    <w:name w:val="xl885"/>
    <w:basedOn w:val="Normal"/>
    <w:qFormat/>
    <w:pPr>
      <w:spacing w:before="100" w:beforeAutospacing="1" w:after="100" w:afterAutospacing="1"/>
    </w:pPr>
    <w:rPr>
      <w:rFonts w:ascii="Arial" w:hAnsi="Arial" w:cs="Arial"/>
    </w:rPr>
  </w:style>
  <w:style w:type="paragraph" w:customStyle="1" w:styleId="xl886">
    <w:name w:val="xl88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sz w:val="17"/>
      <w:szCs w:val="17"/>
    </w:rPr>
  </w:style>
  <w:style w:type="paragraph" w:customStyle="1" w:styleId="xl887">
    <w:name w:val="xl88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7"/>
      <w:szCs w:val="17"/>
    </w:rPr>
  </w:style>
  <w:style w:type="paragraph" w:customStyle="1" w:styleId="xl888">
    <w:name w:val="xl88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89">
    <w:name w:val="xl88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7"/>
      <w:szCs w:val="17"/>
    </w:rPr>
  </w:style>
  <w:style w:type="paragraph" w:customStyle="1" w:styleId="xl890">
    <w:name w:val="xl89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1">
    <w:name w:val="xl89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7"/>
      <w:szCs w:val="17"/>
    </w:rPr>
  </w:style>
  <w:style w:type="paragraph" w:customStyle="1" w:styleId="xl892">
    <w:name w:val="xl892"/>
    <w:basedOn w:val="Normal"/>
    <w:qFormat/>
    <w:pPr>
      <w:pBdr>
        <w:top w:val="single" w:sz="4" w:space="0" w:color="auto"/>
        <w:left w:val="single" w:sz="4" w:space="8" w:color="auto"/>
        <w:bottom w:val="single" w:sz="4" w:space="0" w:color="auto"/>
        <w:right w:val="single" w:sz="4" w:space="0" w:color="auto"/>
      </w:pBdr>
      <w:spacing w:before="100" w:beforeAutospacing="1" w:after="100" w:afterAutospacing="1"/>
      <w:ind w:firstLineChars="100" w:firstLine="100"/>
    </w:pPr>
    <w:rPr>
      <w:rFonts w:ascii="Arial" w:hAnsi="Arial" w:cs="Arial"/>
      <w:sz w:val="17"/>
      <w:szCs w:val="17"/>
    </w:rPr>
  </w:style>
  <w:style w:type="paragraph" w:customStyle="1" w:styleId="xl893">
    <w:name w:val="xl893"/>
    <w:basedOn w:val="Normal"/>
    <w:qFormat/>
    <w:pPr>
      <w:spacing w:before="100" w:beforeAutospacing="1" w:after="100" w:afterAutospacing="1"/>
      <w:jc w:val="center"/>
    </w:pPr>
    <w:rPr>
      <w:rFonts w:ascii="Arial" w:hAnsi="Arial" w:cs="Arial"/>
      <w:b/>
      <w:bCs/>
      <w:sz w:val="18"/>
      <w:szCs w:val="18"/>
    </w:rPr>
  </w:style>
  <w:style w:type="paragraph" w:customStyle="1" w:styleId="xl894">
    <w:name w:val="xl8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7"/>
      <w:szCs w:val="17"/>
    </w:rPr>
  </w:style>
  <w:style w:type="paragraph" w:customStyle="1" w:styleId="xl895">
    <w:name w:val="xl895"/>
    <w:basedOn w:val="Normal"/>
    <w:qFormat/>
    <w:pPr>
      <w:spacing w:before="100" w:beforeAutospacing="1" w:after="100" w:afterAutospacing="1"/>
      <w:jc w:val="center"/>
    </w:pPr>
    <w:rPr>
      <w:rFonts w:ascii="Arial Narrow" w:hAnsi="Arial Narrow"/>
      <w:sz w:val="23"/>
      <w:szCs w:val="23"/>
    </w:rPr>
  </w:style>
  <w:style w:type="paragraph" w:customStyle="1" w:styleId="xl896">
    <w:name w:val="xl896"/>
    <w:basedOn w:val="Normal"/>
    <w:qFormat/>
    <w:pPr>
      <w:spacing w:before="100" w:beforeAutospacing="1" w:after="100" w:afterAutospacing="1"/>
      <w:jc w:val="center"/>
    </w:pPr>
  </w:style>
  <w:style w:type="paragraph" w:customStyle="1" w:styleId="xl897">
    <w:name w:val="xl89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7"/>
      <w:szCs w:val="17"/>
    </w:rPr>
  </w:style>
  <w:style w:type="paragraph" w:customStyle="1" w:styleId="xl898">
    <w:name w:val="xl898"/>
    <w:basedOn w:val="Normal"/>
    <w:qFormat/>
    <w:pPr>
      <w:spacing w:before="100" w:beforeAutospacing="1" w:after="100" w:afterAutospacing="1"/>
    </w:pPr>
    <w:rPr>
      <w:b/>
      <w:bCs/>
    </w:rPr>
  </w:style>
  <w:style w:type="paragraph" w:customStyle="1" w:styleId="xl899">
    <w:name w:val="xl8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7"/>
      <w:szCs w:val="17"/>
    </w:rPr>
  </w:style>
  <w:style w:type="paragraph" w:customStyle="1" w:styleId="xl900">
    <w:name w:val="xl90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7"/>
      <w:szCs w:val="17"/>
    </w:rPr>
  </w:style>
  <w:style w:type="paragraph" w:customStyle="1" w:styleId="xl901">
    <w:name w:val="xl9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7"/>
      <w:szCs w:val="17"/>
    </w:rPr>
  </w:style>
  <w:style w:type="paragraph" w:customStyle="1" w:styleId="xl64">
    <w:name w:val="xl6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20"/>
      <w:szCs w:val="20"/>
    </w:rPr>
  </w:style>
  <w:style w:type="paragraph" w:customStyle="1" w:styleId="IV-petit">
    <w:name w:val="IV-petit"/>
    <w:basedOn w:val="Normal"/>
    <w:qFormat/>
    <w:pPr>
      <w:jc w:val="both"/>
    </w:pPr>
    <w:rPr>
      <w:rFonts w:ascii="Arial Narrow" w:hAnsi="Arial Narrow" w:cs="Tahoma"/>
      <w:b/>
      <w:bCs/>
    </w:rPr>
  </w:style>
  <w:style w:type="paragraph" w:customStyle="1" w:styleId="Listeencopie">
    <w:name w:val="Liste en copie"/>
    <w:basedOn w:val="Normal"/>
    <w:qFormat/>
  </w:style>
  <w:style w:type="paragraph" w:customStyle="1" w:styleId="CM21">
    <w:name w:val="CM21"/>
    <w:basedOn w:val="Default"/>
    <w:next w:val="Default"/>
    <w:uiPriority w:val="99"/>
    <w:qFormat/>
    <w:pPr>
      <w:spacing w:after="233"/>
    </w:pPr>
    <w:rPr>
      <w:rFonts w:ascii="Arial" w:hAnsi="Arial" w:cs="Arial"/>
      <w:color w:val="auto"/>
    </w:rPr>
  </w:style>
  <w:style w:type="paragraph" w:customStyle="1" w:styleId="CM17">
    <w:name w:val="CM17"/>
    <w:basedOn w:val="Default"/>
    <w:next w:val="Default"/>
    <w:uiPriority w:val="99"/>
    <w:qFormat/>
    <w:pPr>
      <w:spacing w:line="228" w:lineRule="atLeast"/>
    </w:pPr>
    <w:rPr>
      <w:rFonts w:ascii="Arial" w:hAnsi="Arial" w:cs="Arial"/>
      <w:color w:val="auto"/>
    </w:rPr>
  </w:style>
  <w:style w:type="paragraph" w:customStyle="1" w:styleId="CM40">
    <w:name w:val="CM40"/>
    <w:basedOn w:val="Default"/>
    <w:next w:val="Default"/>
    <w:qFormat/>
    <w:pPr>
      <w:spacing w:line="216" w:lineRule="atLeast"/>
    </w:pPr>
    <w:rPr>
      <w:color w:val="auto"/>
    </w:rPr>
  </w:style>
  <w:style w:type="paragraph" w:customStyle="1" w:styleId="CM92">
    <w:name w:val="CM92"/>
    <w:basedOn w:val="Default"/>
    <w:next w:val="Default"/>
    <w:qFormat/>
    <w:pPr>
      <w:spacing w:after="7370"/>
    </w:pPr>
    <w:rPr>
      <w:color w:val="auto"/>
    </w:rPr>
  </w:style>
  <w:style w:type="paragraph" w:customStyle="1" w:styleId="CM61">
    <w:name w:val="CM61"/>
    <w:basedOn w:val="Default"/>
    <w:next w:val="Default"/>
    <w:qFormat/>
    <w:pPr>
      <w:spacing w:line="240" w:lineRule="atLeast"/>
    </w:pPr>
    <w:rPr>
      <w:color w:val="auto"/>
    </w:rPr>
  </w:style>
  <w:style w:type="paragraph" w:customStyle="1" w:styleId="CM27">
    <w:name w:val="CM27"/>
    <w:basedOn w:val="Default"/>
    <w:next w:val="Default"/>
    <w:qFormat/>
    <w:pPr>
      <w:spacing w:line="266" w:lineRule="atLeast"/>
    </w:pPr>
    <w:rPr>
      <w:color w:val="auto"/>
    </w:rPr>
  </w:style>
  <w:style w:type="paragraph" w:customStyle="1" w:styleId="CM68">
    <w:name w:val="CM68"/>
    <w:basedOn w:val="Default"/>
    <w:next w:val="Default"/>
    <w:qFormat/>
    <w:pPr>
      <w:spacing w:line="266" w:lineRule="atLeast"/>
    </w:pPr>
    <w:rPr>
      <w:color w:val="auto"/>
    </w:rPr>
  </w:style>
  <w:style w:type="paragraph" w:customStyle="1" w:styleId="CM49">
    <w:name w:val="CM49"/>
    <w:basedOn w:val="Default"/>
    <w:next w:val="Default"/>
    <w:qFormat/>
    <w:pPr>
      <w:spacing w:line="288" w:lineRule="atLeast"/>
    </w:pPr>
    <w:rPr>
      <w:color w:val="auto"/>
    </w:rPr>
  </w:style>
  <w:style w:type="paragraph" w:customStyle="1" w:styleId="CM75">
    <w:name w:val="CM75"/>
    <w:basedOn w:val="Default"/>
    <w:next w:val="Default"/>
    <w:qFormat/>
    <w:pPr>
      <w:spacing w:line="288" w:lineRule="atLeast"/>
    </w:pPr>
    <w:rPr>
      <w:color w:val="auto"/>
    </w:rPr>
  </w:style>
  <w:style w:type="character" w:customStyle="1" w:styleId="ExplorateurdedocumentsCar1">
    <w:name w:val="Explorateur de documents Car1"/>
    <w:qFormat/>
    <w:rPr>
      <w:rFonts w:ascii="Tahoma" w:hAnsi="Tahoma"/>
      <w:sz w:val="16"/>
      <w:lang w:eastAsia="fr-FR"/>
    </w:rPr>
  </w:style>
  <w:style w:type="character" w:customStyle="1" w:styleId="CommentaireCar1">
    <w:name w:val="Commentaire Car1"/>
    <w:qFormat/>
    <w:rPr>
      <w:rFonts w:ascii="Times New Roman" w:hAnsi="Times New Roman"/>
      <w:sz w:val="20"/>
      <w:lang w:eastAsia="fr-FR"/>
    </w:rPr>
  </w:style>
  <w:style w:type="paragraph" w:customStyle="1" w:styleId="Corpsdetexte22">
    <w:name w:val="Corps de texte 22"/>
    <w:basedOn w:val="Normal"/>
    <w:qFormat/>
    <w:pPr>
      <w:widowControl w:val="0"/>
      <w:jc w:val="both"/>
    </w:pPr>
    <w:rPr>
      <w:rFonts w:ascii="Arial Narrow" w:hAnsi="Arial Narrow"/>
      <w:szCs w:val="20"/>
    </w:rPr>
  </w:style>
  <w:style w:type="paragraph" w:customStyle="1" w:styleId="C2">
    <w:name w:val="C2"/>
    <w:qFormat/>
    <w:pPr>
      <w:spacing w:line="240" w:lineRule="exact"/>
      <w:jc w:val="center"/>
    </w:pPr>
    <w:rPr>
      <w:rFonts w:ascii="Helvetica-Narrow" w:eastAsia="Times New Roman" w:hAnsi="Helvetica-Narrow"/>
      <w:b/>
      <w:caps/>
      <w:sz w:val="28"/>
    </w:rPr>
  </w:style>
  <w:style w:type="character" w:customStyle="1" w:styleId="Lienhypertexte1">
    <w:name w:val="Lien hypertexte1"/>
    <w:uiPriority w:val="99"/>
    <w:qFormat/>
    <w:rPr>
      <w:color w:val="0563C1"/>
      <w:u w:val="single"/>
    </w:rPr>
  </w:style>
  <w:style w:type="table" w:customStyle="1" w:styleId="Grilledutableau1">
    <w:name w:val="Grille du tableau1"/>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ObjetducommentaireCar14">
    <w:name w:val="Objet du commentaire Car14"/>
    <w:uiPriority w:val="99"/>
    <w:qFormat/>
    <w:rPr>
      <w:rFonts w:ascii="Times New Roman" w:eastAsia="Times New Roman" w:hAnsi="Times New Roman" w:cs="Times New Roman"/>
      <w:b/>
      <w:bCs/>
      <w:sz w:val="20"/>
      <w:szCs w:val="20"/>
      <w:lang w:eastAsia="fr-FR"/>
    </w:rPr>
  </w:style>
  <w:style w:type="character" w:customStyle="1" w:styleId="ObjetducommentaireCar13">
    <w:name w:val="Objet du commentaire Car13"/>
    <w:uiPriority w:val="99"/>
    <w:qFormat/>
    <w:rPr>
      <w:rFonts w:ascii="Times New Roman" w:eastAsia="Times New Roman" w:hAnsi="Times New Roman" w:cs="Times New Roman"/>
      <w:b/>
      <w:bCs/>
      <w:sz w:val="20"/>
      <w:szCs w:val="20"/>
      <w:lang w:eastAsia="fr-FR"/>
    </w:rPr>
  </w:style>
  <w:style w:type="character" w:customStyle="1" w:styleId="ObjetducommentaireCar12">
    <w:name w:val="Objet du commentaire Car12"/>
    <w:uiPriority w:val="99"/>
    <w:qFormat/>
    <w:rPr>
      <w:rFonts w:ascii="Times New Roman" w:eastAsia="Times New Roman" w:hAnsi="Times New Roman" w:cs="Times New Roman"/>
      <w:b/>
      <w:bCs/>
      <w:sz w:val="20"/>
      <w:szCs w:val="20"/>
      <w:lang w:eastAsia="fr-FR"/>
    </w:rPr>
  </w:style>
  <w:style w:type="paragraph" w:customStyle="1" w:styleId="Rvision1">
    <w:name w:val="Révision1"/>
    <w:qFormat/>
    <w:rPr>
      <w:rFonts w:eastAsia="Times New Roman"/>
    </w:rPr>
  </w:style>
  <w:style w:type="table" w:customStyle="1" w:styleId="TableGrid0">
    <w:name w:val="TableGrid"/>
    <w:qFormat/>
    <w:rPr>
      <w:rFonts w:ascii="Calibri" w:hAnsi="Calibri"/>
      <w:sz w:val="22"/>
      <w:szCs w:val="22"/>
      <w:lang w:eastAsia="en-US"/>
    </w:rPr>
    <w:tblPr>
      <w:tblCellMar>
        <w:top w:w="0" w:type="dxa"/>
        <w:left w:w="0" w:type="dxa"/>
        <w:bottom w:w="0" w:type="dxa"/>
        <w:right w:w="0" w:type="dxa"/>
      </w:tblCellMar>
    </w:tblPr>
  </w:style>
  <w:style w:type="table" w:customStyle="1" w:styleId="TableGrid1">
    <w:name w:val="TableGrid1"/>
    <w:qFormat/>
    <w:rPr>
      <w:rFonts w:ascii="Calibri" w:hAnsi="Calibri"/>
      <w:sz w:val="22"/>
      <w:szCs w:val="22"/>
      <w:lang w:eastAsia="en-US"/>
    </w:rPr>
    <w:tblPr>
      <w:tblCellMar>
        <w:top w:w="0" w:type="dxa"/>
        <w:left w:w="0" w:type="dxa"/>
        <w:bottom w:w="0" w:type="dxa"/>
        <w:right w:w="0" w:type="dxa"/>
      </w:tblCellMar>
    </w:tblPr>
  </w:style>
  <w:style w:type="table" w:customStyle="1" w:styleId="TableGrid2">
    <w:name w:val="TableGrid2"/>
    <w:qFormat/>
    <w:rPr>
      <w:rFonts w:ascii="Calibri" w:hAnsi="Calibri"/>
      <w:sz w:val="22"/>
      <w:szCs w:val="22"/>
      <w:lang w:eastAsia="en-US"/>
    </w:rPr>
    <w:tblPr>
      <w:tblCellMar>
        <w:top w:w="0" w:type="dxa"/>
        <w:left w:w="0" w:type="dxa"/>
        <w:bottom w:w="0" w:type="dxa"/>
        <w:right w:w="0" w:type="dxa"/>
      </w:tblCellMar>
    </w:tblPr>
  </w:style>
  <w:style w:type="table" w:customStyle="1" w:styleId="TableGrid3">
    <w:name w:val="TableGrid3"/>
    <w:qFormat/>
    <w:rPr>
      <w:rFonts w:ascii="Calibri" w:hAnsi="Calibri"/>
      <w:sz w:val="22"/>
      <w:szCs w:val="22"/>
      <w:lang w:eastAsia="en-US"/>
    </w:rPr>
    <w:tblPr>
      <w:tblCellMar>
        <w:top w:w="0" w:type="dxa"/>
        <w:left w:w="0" w:type="dxa"/>
        <w:bottom w:w="0" w:type="dxa"/>
        <w:right w:w="0" w:type="dxa"/>
      </w:tblCellMar>
    </w:tblPr>
  </w:style>
  <w:style w:type="table" w:customStyle="1" w:styleId="Grilledutableau2">
    <w:name w:val="Grille du tableau2"/>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Grid4"/>
    <w:qFormat/>
    <w:rPr>
      <w:rFonts w:ascii="Calibri" w:hAnsi="Calibri"/>
      <w:sz w:val="22"/>
      <w:szCs w:val="22"/>
      <w:lang w:eastAsia="en-US"/>
    </w:rPr>
    <w:tblPr>
      <w:tblCellMar>
        <w:top w:w="0" w:type="dxa"/>
        <w:left w:w="0" w:type="dxa"/>
        <w:bottom w:w="0" w:type="dxa"/>
        <w:right w:w="0" w:type="dxa"/>
      </w:tblCellMar>
    </w:tblPr>
  </w:style>
  <w:style w:type="table" w:customStyle="1" w:styleId="TableGrid11">
    <w:name w:val="TableGrid11"/>
    <w:qFormat/>
    <w:rPr>
      <w:rFonts w:ascii="Calibri" w:hAnsi="Calibri"/>
      <w:sz w:val="22"/>
      <w:szCs w:val="22"/>
      <w:lang w:eastAsia="en-US"/>
    </w:rPr>
    <w:tblPr>
      <w:tblCellMar>
        <w:top w:w="0" w:type="dxa"/>
        <w:left w:w="0" w:type="dxa"/>
        <w:bottom w:w="0" w:type="dxa"/>
        <w:right w:w="0" w:type="dxa"/>
      </w:tblCellMar>
    </w:tblPr>
  </w:style>
  <w:style w:type="table" w:customStyle="1" w:styleId="TableGrid21">
    <w:name w:val="TableGrid21"/>
    <w:qFormat/>
    <w:rPr>
      <w:rFonts w:ascii="Calibri" w:hAnsi="Calibri"/>
      <w:sz w:val="22"/>
      <w:szCs w:val="22"/>
      <w:lang w:eastAsia="en-US"/>
    </w:rPr>
    <w:tblPr>
      <w:tblCellMar>
        <w:top w:w="0" w:type="dxa"/>
        <w:left w:w="0" w:type="dxa"/>
        <w:bottom w:w="0" w:type="dxa"/>
        <w:right w:w="0" w:type="dxa"/>
      </w:tblCellMar>
    </w:tblPr>
  </w:style>
  <w:style w:type="table" w:customStyle="1" w:styleId="TableGrid31">
    <w:name w:val="TableGrid31"/>
    <w:qFormat/>
    <w:rPr>
      <w:rFonts w:ascii="Calibri" w:hAnsi="Calibri"/>
      <w:sz w:val="22"/>
      <w:szCs w:val="22"/>
      <w:lang w:eastAsia="en-US"/>
    </w:rPr>
    <w:tblPr>
      <w:tblCellMar>
        <w:top w:w="0" w:type="dxa"/>
        <w:left w:w="0" w:type="dxa"/>
        <w:bottom w:w="0" w:type="dxa"/>
        <w:right w:w="0" w:type="dxa"/>
      </w:tblCellMar>
    </w:tblPr>
  </w:style>
  <w:style w:type="paragraph" w:customStyle="1" w:styleId="xl63">
    <w:name w:val="xl63"/>
    <w:basedOn w:val="Normal"/>
    <w:qFormat/>
    <w:pPr>
      <w:spacing w:before="100" w:beforeAutospacing="1" w:after="100" w:afterAutospacing="1"/>
    </w:pPr>
  </w:style>
  <w:style w:type="paragraph" w:customStyle="1" w:styleId="xl149">
    <w:name w:val="xl149"/>
    <w:basedOn w:val="Normal"/>
    <w:qFormat/>
    <w:pPr>
      <w:pBdr>
        <w:top w:val="single" w:sz="8" w:space="0" w:color="auto"/>
        <w:left w:val="single" w:sz="8"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0">
    <w:name w:val="xl150"/>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Arial" w:hAnsi="Arial" w:cs="Arial"/>
      <w:b/>
      <w:bCs/>
      <w:sz w:val="16"/>
      <w:szCs w:val="16"/>
    </w:rPr>
  </w:style>
  <w:style w:type="paragraph" w:customStyle="1" w:styleId="xl151">
    <w:name w:val="xl151"/>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2">
    <w:name w:val="xl152"/>
    <w:basedOn w:val="Normal"/>
    <w:qFormat/>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153">
    <w:name w:val="xl153"/>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Arial" w:hAnsi="Arial" w:cs="Arial"/>
      <w:b/>
      <w:bCs/>
      <w:sz w:val="16"/>
      <w:szCs w:val="16"/>
    </w:rPr>
  </w:style>
  <w:style w:type="paragraph" w:customStyle="1" w:styleId="xl154">
    <w:name w:val="xl154"/>
    <w:basedOn w:val="Normal"/>
    <w:qFormat/>
    <w:pPr>
      <w:spacing w:before="100" w:beforeAutospacing="1" w:after="100" w:afterAutospacing="1"/>
      <w:jc w:val="right"/>
    </w:pPr>
    <w:rPr>
      <w:rFonts w:ascii="Arial" w:hAnsi="Arial" w:cs="Arial"/>
      <w:b/>
      <w:bCs/>
      <w:sz w:val="16"/>
      <w:szCs w:val="16"/>
    </w:rPr>
  </w:style>
  <w:style w:type="paragraph" w:customStyle="1" w:styleId="xl155">
    <w:name w:val="xl155"/>
    <w:basedOn w:val="Normal"/>
    <w:qFormat/>
    <w:pPr>
      <w:spacing w:before="100" w:beforeAutospacing="1" w:after="100" w:afterAutospacing="1"/>
      <w:jc w:val="both"/>
      <w:textAlignment w:val="center"/>
    </w:pPr>
    <w:rPr>
      <w:rFonts w:ascii="Arial" w:hAnsi="Arial" w:cs="Arial"/>
      <w:b/>
      <w:bCs/>
      <w:sz w:val="16"/>
      <w:szCs w:val="16"/>
    </w:rPr>
  </w:style>
  <w:style w:type="paragraph" w:customStyle="1" w:styleId="xl156">
    <w:name w:val="xl156"/>
    <w:basedOn w:val="Normal"/>
    <w:qFormat/>
    <w:pPr>
      <w:spacing w:before="100" w:beforeAutospacing="1" w:after="100" w:afterAutospacing="1"/>
      <w:jc w:val="right"/>
    </w:pPr>
    <w:rPr>
      <w:rFonts w:ascii="Arial" w:hAnsi="Arial" w:cs="Arial"/>
      <w:b/>
      <w:bCs/>
      <w:sz w:val="16"/>
      <w:szCs w:val="16"/>
    </w:rPr>
  </w:style>
  <w:style w:type="paragraph" w:customStyle="1" w:styleId="xl157">
    <w:name w:val="xl157"/>
    <w:basedOn w:val="Normal"/>
    <w:qFormat/>
    <w:pPr>
      <w:pBdr>
        <w:right w:val="single" w:sz="8" w:space="0" w:color="auto"/>
      </w:pBdr>
      <w:spacing w:before="100" w:beforeAutospacing="1" w:after="100" w:afterAutospacing="1"/>
      <w:jc w:val="right"/>
    </w:pPr>
    <w:rPr>
      <w:rFonts w:ascii="Arial" w:hAnsi="Arial" w:cs="Arial"/>
      <w:b/>
      <w:bCs/>
      <w:sz w:val="16"/>
      <w:szCs w:val="16"/>
    </w:rPr>
  </w:style>
  <w:style w:type="paragraph" w:customStyle="1" w:styleId="xl158">
    <w:name w:val="xl158"/>
    <w:basedOn w:val="Normal"/>
    <w:qFormat/>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59">
    <w:name w:val="xl159"/>
    <w:basedOn w:val="Normal"/>
    <w:qFormat/>
    <w:pPr>
      <w:pBdr>
        <w:top w:val="single" w:sz="8" w:space="0" w:color="auto"/>
        <w:left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0">
    <w:name w:val="xl160"/>
    <w:basedOn w:val="Normal"/>
    <w:qFormat/>
    <w:pPr>
      <w:pBdr>
        <w:top w:val="single" w:sz="8" w:space="0" w:color="auto"/>
        <w:bottom w:val="single" w:sz="8" w:space="0" w:color="auto"/>
      </w:pBdr>
      <w:spacing w:before="100" w:beforeAutospacing="1" w:after="100" w:afterAutospacing="1"/>
    </w:pPr>
    <w:rPr>
      <w:rFonts w:ascii="Arial" w:hAnsi="Arial" w:cs="Arial"/>
      <w:b/>
      <w:bCs/>
      <w:sz w:val="16"/>
      <w:szCs w:val="16"/>
    </w:rPr>
  </w:style>
  <w:style w:type="paragraph" w:customStyle="1" w:styleId="xl161">
    <w:name w:val="xl161"/>
    <w:basedOn w:val="Normal"/>
    <w:qFormat/>
    <w:pPr>
      <w:pBdr>
        <w:top w:val="single" w:sz="8" w:space="0" w:color="auto"/>
        <w:bottom w:val="single" w:sz="8" w:space="0" w:color="auto"/>
        <w:right w:val="single" w:sz="4" w:space="0" w:color="auto"/>
      </w:pBdr>
      <w:spacing w:before="100" w:beforeAutospacing="1" w:after="100" w:afterAutospacing="1"/>
    </w:pPr>
    <w:rPr>
      <w:rFonts w:ascii="Arial" w:hAnsi="Arial" w:cs="Arial"/>
      <w:b/>
      <w:bCs/>
      <w:sz w:val="16"/>
      <w:szCs w:val="16"/>
    </w:rPr>
  </w:style>
  <w:style w:type="paragraph" w:customStyle="1" w:styleId="xl162">
    <w:name w:val="xl162"/>
    <w:basedOn w:val="Normal"/>
    <w:qFormat/>
    <w:pPr>
      <w:pBdr>
        <w:top w:val="single" w:sz="8" w:space="0" w:color="auto"/>
        <w:left w:val="single" w:sz="4"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63">
    <w:name w:val="xl163"/>
    <w:basedOn w:val="Normal"/>
    <w:qFormat/>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4">
    <w:name w:val="xl164"/>
    <w:basedOn w:val="Normal"/>
    <w:qFormat/>
    <w:pPr>
      <w:pBdr>
        <w:top w:val="single" w:sz="8" w:space="0" w:color="auto"/>
        <w:bottom w:val="single" w:sz="8" w:space="0" w:color="auto"/>
      </w:pBdr>
      <w:spacing w:before="100" w:beforeAutospacing="1" w:after="100" w:afterAutospacing="1"/>
      <w:jc w:val="center"/>
      <w:textAlignment w:val="center"/>
    </w:pPr>
    <w:rPr>
      <w:rFonts w:ascii="Arial" w:hAnsi="Arial" w:cs="Arial"/>
      <w:b/>
      <w:bCs/>
      <w:sz w:val="16"/>
      <w:szCs w:val="16"/>
    </w:rPr>
  </w:style>
  <w:style w:type="paragraph" w:customStyle="1" w:styleId="xl165">
    <w:name w:val="xl165"/>
    <w:basedOn w:val="Normal"/>
    <w:qFormat/>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66">
    <w:name w:val="xl166"/>
    <w:basedOn w:val="Normal"/>
    <w:qFormat/>
    <w:pPr>
      <w:pBdr>
        <w:top w:val="single" w:sz="8" w:space="0" w:color="auto"/>
        <w:left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7">
    <w:name w:val="xl167"/>
    <w:basedOn w:val="Normal"/>
    <w:qFormat/>
    <w:pPr>
      <w:pBdr>
        <w:top w:val="single" w:sz="8" w:space="0" w:color="auto"/>
        <w:bottom w:val="single" w:sz="8" w:space="0" w:color="auto"/>
      </w:pBdr>
      <w:spacing w:before="100" w:beforeAutospacing="1" w:after="100" w:afterAutospacing="1"/>
      <w:textAlignment w:val="center"/>
    </w:pPr>
    <w:rPr>
      <w:rFonts w:ascii="Arial" w:hAnsi="Arial" w:cs="Arial"/>
      <w:b/>
      <w:bCs/>
      <w:sz w:val="16"/>
      <w:szCs w:val="16"/>
    </w:rPr>
  </w:style>
  <w:style w:type="paragraph" w:customStyle="1" w:styleId="xl168">
    <w:name w:val="xl168"/>
    <w:basedOn w:val="Normal"/>
    <w:qFormat/>
    <w:pPr>
      <w:pBdr>
        <w:top w:val="single" w:sz="8" w:space="0" w:color="auto"/>
        <w:bottom w:val="single" w:sz="8"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169">
    <w:name w:val="xl16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0">
    <w:name w:val="xl17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171">
    <w:name w:val="xl17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72">
    <w:name w:val="xl172"/>
    <w:basedOn w:val="Normal"/>
    <w:qFormat/>
    <w:pPr>
      <w:spacing w:before="100" w:beforeAutospacing="1" w:after="100" w:afterAutospacing="1"/>
      <w:jc w:val="center"/>
    </w:pPr>
    <w:rPr>
      <w:rFonts w:ascii="Arial" w:hAnsi="Arial" w:cs="Arial"/>
      <w:sz w:val="16"/>
      <w:szCs w:val="16"/>
    </w:rPr>
  </w:style>
  <w:style w:type="paragraph" w:customStyle="1" w:styleId="xl173">
    <w:name w:val="xl173"/>
    <w:basedOn w:val="Normal"/>
    <w:qFormat/>
    <w:pPr>
      <w:spacing w:before="100" w:beforeAutospacing="1" w:after="100" w:afterAutospacing="1"/>
      <w:jc w:val="both"/>
      <w:textAlignment w:val="center"/>
    </w:pPr>
    <w:rPr>
      <w:rFonts w:ascii="Arial" w:hAnsi="Arial" w:cs="Arial"/>
      <w:sz w:val="16"/>
      <w:szCs w:val="16"/>
    </w:rPr>
  </w:style>
  <w:style w:type="paragraph" w:customStyle="1" w:styleId="xl174">
    <w:name w:val="xl174"/>
    <w:basedOn w:val="Normal"/>
    <w:qFormat/>
    <w:pPr>
      <w:spacing w:before="100" w:beforeAutospacing="1" w:after="100" w:afterAutospacing="1"/>
      <w:jc w:val="center"/>
    </w:pPr>
    <w:rPr>
      <w:rFonts w:ascii="Arial" w:hAnsi="Arial" w:cs="Arial"/>
      <w:sz w:val="16"/>
      <w:szCs w:val="16"/>
    </w:rPr>
  </w:style>
  <w:style w:type="paragraph" w:customStyle="1" w:styleId="xl175">
    <w:name w:val="xl175"/>
    <w:basedOn w:val="Normal"/>
    <w:qFormat/>
    <w:pPr>
      <w:spacing w:before="100" w:beforeAutospacing="1" w:after="100" w:afterAutospacing="1"/>
    </w:pPr>
    <w:rPr>
      <w:rFonts w:ascii="Arial" w:hAnsi="Arial" w:cs="Arial"/>
      <w:sz w:val="16"/>
      <w:szCs w:val="16"/>
    </w:rPr>
  </w:style>
  <w:style w:type="paragraph" w:customStyle="1" w:styleId="xl176">
    <w:name w:val="xl176"/>
    <w:basedOn w:val="Normal"/>
    <w:qFormat/>
    <w:pPr>
      <w:pBdr>
        <w:right w:val="single" w:sz="8" w:space="0" w:color="auto"/>
      </w:pBdr>
      <w:spacing w:before="100" w:beforeAutospacing="1" w:after="100" w:afterAutospacing="1"/>
    </w:pPr>
    <w:rPr>
      <w:rFonts w:ascii="Arial" w:hAnsi="Arial" w:cs="Arial"/>
      <w:sz w:val="16"/>
      <w:szCs w:val="16"/>
    </w:rPr>
  </w:style>
  <w:style w:type="paragraph" w:customStyle="1" w:styleId="xl177">
    <w:name w:val="xl177"/>
    <w:basedOn w:val="Normal"/>
    <w:qFormat/>
    <w:pPr>
      <w:pBdr>
        <w:top w:val="single" w:sz="8" w:space="0" w:color="auto"/>
        <w:left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Normal"/>
    <w:qFormat/>
    <w:pPr>
      <w:pBdr>
        <w:top w:val="single" w:sz="8"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Normal"/>
    <w:qFormat/>
    <w:pPr>
      <w:pBdr>
        <w:top w:val="single" w:sz="8" w:space="0" w:color="auto"/>
        <w:bottom w:val="single" w:sz="4" w:space="0" w:color="auto"/>
        <w:right w:val="single" w:sz="8"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Normal"/>
    <w:qFormat/>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81">
    <w:name w:val="xl181"/>
    <w:basedOn w:val="Normal"/>
    <w:qFormat/>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82">
    <w:name w:val="xl182"/>
    <w:basedOn w:val="Normal"/>
    <w:qFormat/>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3">
    <w:name w:val="xl183"/>
    <w:basedOn w:val="Normal"/>
    <w:qFormat/>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4">
    <w:name w:val="xl184"/>
    <w:basedOn w:val="Normal"/>
    <w:qFormat/>
    <w:pPr>
      <w:spacing w:before="100" w:beforeAutospacing="1" w:after="100" w:afterAutospacing="1"/>
      <w:jc w:val="right"/>
    </w:pPr>
    <w:rPr>
      <w:rFonts w:ascii="Arial" w:hAnsi="Arial" w:cs="Arial"/>
      <w:b/>
      <w:bCs/>
      <w:sz w:val="16"/>
      <w:szCs w:val="16"/>
    </w:rPr>
  </w:style>
  <w:style w:type="paragraph" w:customStyle="1" w:styleId="xl185">
    <w:name w:val="xl185"/>
    <w:basedOn w:val="Normal"/>
    <w:qFormat/>
    <w:pPr>
      <w:pBdr>
        <w:left w:val="double" w:sz="6" w:space="0" w:color="auto"/>
      </w:pBdr>
      <w:spacing w:before="100" w:beforeAutospacing="1" w:after="100" w:afterAutospacing="1"/>
      <w:textAlignment w:val="center"/>
    </w:pPr>
    <w:rPr>
      <w:rFonts w:ascii="Arial" w:hAnsi="Arial" w:cs="Arial"/>
      <w:b/>
      <w:bCs/>
      <w:sz w:val="16"/>
      <w:szCs w:val="16"/>
    </w:rPr>
  </w:style>
  <w:style w:type="paragraph" w:customStyle="1" w:styleId="xl186">
    <w:name w:val="xl186"/>
    <w:basedOn w:val="Normal"/>
    <w:qFormat/>
    <w:pPr>
      <w:spacing w:before="100" w:beforeAutospacing="1" w:after="100" w:afterAutospacing="1"/>
      <w:textAlignment w:val="center"/>
    </w:pPr>
    <w:rPr>
      <w:rFonts w:ascii="Arial" w:hAnsi="Arial" w:cs="Arial"/>
      <w:b/>
      <w:bCs/>
      <w:sz w:val="16"/>
      <w:szCs w:val="16"/>
    </w:rPr>
  </w:style>
  <w:style w:type="paragraph" w:customStyle="1" w:styleId="NormalTitre1">
    <w:name w:val="Normal Titre 1"/>
    <w:basedOn w:val="Normal"/>
    <w:link w:val="NormalTitre1Car"/>
    <w:qFormat/>
    <w:pPr>
      <w:spacing w:before="120"/>
      <w:ind w:left="709"/>
    </w:pPr>
    <w:rPr>
      <w:rFonts w:ascii="Arial" w:hAnsi="Arial"/>
      <w:sz w:val="20"/>
      <w:szCs w:val="20"/>
    </w:rPr>
  </w:style>
  <w:style w:type="character" w:customStyle="1" w:styleId="NormalTitre1Car">
    <w:name w:val="Normal Titre 1 Car"/>
    <w:link w:val="NormalTitre1"/>
    <w:qFormat/>
    <w:rPr>
      <w:rFonts w:ascii="Arial" w:hAnsi="Arial"/>
    </w:rPr>
  </w:style>
  <w:style w:type="paragraph" w:customStyle="1" w:styleId="msonormal0">
    <w:name w:val="msonormal"/>
    <w:basedOn w:val="Normal"/>
    <w:qFormat/>
    <w:pPr>
      <w:spacing w:before="100" w:beforeAutospacing="1" w:after="100" w:afterAutospacing="1"/>
    </w:pPr>
  </w:style>
  <w:style w:type="paragraph" w:customStyle="1" w:styleId="xl187">
    <w:name w:val="xl187"/>
    <w:basedOn w:val="Normal"/>
    <w:qFormat/>
    <w:pPr>
      <w:pBdr>
        <w:top w:val="single" w:sz="4" w:space="0" w:color="auto"/>
        <w:bottom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188">
    <w:name w:val="xl188"/>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89">
    <w:name w:val="xl189"/>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0">
    <w:name w:val="xl19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91">
    <w:name w:val="xl19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92">
    <w:name w:val="xl19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3">
    <w:name w:val="xl193"/>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94">
    <w:name w:val="xl19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195">
    <w:name w:val="xl19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96">
    <w:name w:val="xl196"/>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0"/>
      <w:szCs w:val="20"/>
    </w:rPr>
  </w:style>
  <w:style w:type="paragraph" w:customStyle="1" w:styleId="xl197">
    <w:name w:val="xl197"/>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198">
    <w:name w:val="xl19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99">
    <w:name w:val="xl199"/>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0">
    <w:name w:val="xl200"/>
    <w:basedOn w:val="Normal"/>
    <w:qFormat/>
    <w:pPr>
      <w:pBdr>
        <w:lef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201">
    <w:name w:val="xl20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02">
    <w:name w:val="xl202"/>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4">
    <w:name w:val="xl204"/>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5">
    <w:name w:val="xl2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06">
    <w:name w:val="xl2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207">
    <w:name w:val="xl20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208">
    <w:name w:val="xl208"/>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9">
    <w:name w:val="xl209"/>
    <w:basedOn w:val="Normal"/>
    <w:qFormat/>
    <w:pPr>
      <w:pBdr>
        <w:top w:val="single" w:sz="4" w:space="0" w:color="auto"/>
        <w:bottom w:val="single" w:sz="4" w:space="0" w:color="auto"/>
      </w:pBdr>
      <w:spacing w:before="100" w:beforeAutospacing="1" w:after="100" w:afterAutospacing="1"/>
      <w:textAlignment w:val="center"/>
    </w:pPr>
    <w:rPr>
      <w:rFonts w:ascii="Arial" w:hAnsi="Arial" w:cs="Arial"/>
      <w:b/>
      <w:bCs/>
    </w:rPr>
  </w:style>
  <w:style w:type="paragraph" w:customStyle="1" w:styleId="xl210">
    <w:name w:val="xl210"/>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211">
    <w:name w:val="xl211"/>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2">
    <w:name w:val="xl212"/>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3">
    <w:name w:val="xl21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4">
    <w:name w:val="xl2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15">
    <w:name w:val="xl2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6">
    <w:name w:val="xl216"/>
    <w:basedOn w:val="Normal"/>
    <w:qFormat/>
    <w:pP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17">
    <w:name w:val="xl217"/>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8">
    <w:name w:val="xl218"/>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19">
    <w:name w:val="xl2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0">
    <w:name w:val="xl22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1">
    <w:name w:val="xl221"/>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2">
    <w:name w:val="xl222"/>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3">
    <w:name w:val="xl223"/>
    <w:basedOn w:val="Normal"/>
    <w:qFormat/>
    <w:pPr>
      <w:shd w:val="clear" w:color="000000" w:fill="FFFFFF"/>
      <w:spacing w:before="100" w:beforeAutospacing="1" w:after="100" w:afterAutospacing="1"/>
      <w:textAlignment w:val="center"/>
    </w:pPr>
    <w:rPr>
      <w:rFonts w:ascii="Arial" w:hAnsi="Arial" w:cs="Arial"/>
      <w:b/>
      <w:bCs/>
    </w:rPr>
  </w:style>
  <w:style w:type="paragraph" w:customStyle="1" w:styleId="xl224">
    <w:name w:val="xl224"/>
    <w:basedOn w:val="Normal"/>
    <w:qFormat/>
    <w:pPr>
      <w:pBdr>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5">
    <w:name w:val="xl22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6">
    <w:name w:val="xl22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227">
    <w:name w:val="xl22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8">
    <w:name w:val="xl22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29">
    <w:name w:val="xl22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230">
    <w:name w:val="xl230"/>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1">
    <w:name w:val="xl231"/>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rPr>
  </w:style>
  <w:style w:type="paragraph" w:customStyle="1" w:styleId="xl232">
    <w:name w:val="xl232"/>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3">
    <w:name w:val="xl233"/>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34">
    <w:name w:val="xl23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5">
    <w:name w:val="xl23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6">
    <w:name w:val="xl23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37">
    <w:name w:val="xl237"/>
    <w:basedOn w:val="Normal"/>
    <w:qFormat/>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8">
    <w:name w:val="xl23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239">
    <w:name w:val="xl239"/>
    <w:basedOn w:val="Normal"/>
    <w:qFormat/>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0">
    <w:name w:val="xl240"/>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1">
    <w:name w:val="xl24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rPr>
  </w:style>
  <w:style w:type="paragraph" w:customStyle="1" w:styleId="xl242">
    <w:name w:val="xl242"/>
    <w:basedOn w:val="Normal"/>
    <w:qFormat/>
    <w:pPr>
      <w:shd w:val="clear" w:color="000000" w:fill="FFFFFF"/>
      <w:spacing w:before="100" w:beforeAutospacing="1" w:after="100" w:afterAutospacing="1"/>
      <w:textAlignment w:val="center"/>
    </w:pPr>
    <w:rPr>
      <w:rFonts w:ascii="Arial" w:hAnsi="Arial" w:cs="Arial"/>
      <w:sz w:val="20"/>
      <w:szCs w:val="20"/>
    </w:rPr>
  </w:style>
  <w:style w:type="paragraph" w:customStyle="1" w:styleId="xl243">
    <w:name w:val="xl243"/>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4">
    <w:name w:val="xl24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245">
    <w:name w:val="xl24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rPr>
  </w:style>
  <w:style w:type="paragraph" w:customStyle="1" w:styleId="xl246">
    <w:name w:val="xl246"/>
    <w:basedOn w:val="Normal"/>
    <w:qFormat/>
    <w:pPr>
      <w:pBdr>
        <w:top w:val="single" w:sz="4" w:space="0" w:color="auto"/>
        <w:left w:val="single" w:sz="8"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7">
    <w:name w:val="xl247"/>
    <w:basedOn w:val="Normal"/>
    <w:qFormat/>
    <w:pPr>
      <w:pBdr>
        <w:top w:val="single" w:sz="4" w:space="0" w:color="auto"/>
        <w:bottom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48">
    <w:name w:val="xl248"/>
    <w:basedOn w:val="Normal"/>
    <w:qFormat/>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49">
    <w:name w:val="xl249"/>
    <w:basedOn w:val="Normal"/>
    <w:qFormat/>
    <w:pPr>
      <w:pBdr>
        <w:top w:val="single" w:sz="4" w:space="0" w:color="auto"/>
        <w:bottom w:val="single" w:sz="4" w:space="0" w:color="auto"/>
        <w:right w:val="single" w:sz="8" w:space="0" w:color="auto"/>
      </w:pBdr>
      <w:shd w:val="clear" w:color="000000" w:fill="FDE9D9"/>
      <w:spacing w:before="100" w:beforeAutospacing="1" w:after="100" w:afterAutospacing="1"/>
      <w:jc w:val="right"/>
      <w:textAlignment w:val="center"/>
    </w:pPr>
    <w:rPr>
      <w:rFonts w:ascii="Arial Narrow" w:hAnsi="Arial Narrow"/>
      <w:b/>
      <w:bCs/>
    </w:rPr>
  </w:style>
  <w:style w:type="paragraph" w:customStyle="1" w:styleId="xl250">
    <w:name w:val="xl250"/>
    <w:basedOn w:val="Normal"/>
    <w:qFormat/>
    <w:pPr>
      <w:pBdr>
        <w:top w:val="single" w:sz="4" w:space="0" w:color="auto"/>
        <w:left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1">
    <w:name w:val="xl251"/>
    <w:basedOn w:val="Normal"/>
    <w:qFormat/>
    <w:pPr>
      <w:pBdr>
        <w:top w:val="single" w:sz="4" w:space="0" w:color="auto"/>
        <w:bottom w:val="single" w:sz="4" w:space="0" w:color="auto"/>
      </w:pBdr>
      <w:spacing w:before="100" w:beforeAutospacing="1" w:after="100" w:afterAutospacing="1"/>
      <w:textAlignment w:val="center"/>
    </w:pPr>
    <w:rPr>
      <w:rFonts w:ascii="Arial Narrow" w:hAnsi="Arial Narrow"/>
      <w:b/>
      <w:bCs/>
    </w:rPr>
  </w:style>
  <w:style w:type="paragraph" w:customStyle="1" w:styleId="xl252">
    <w:name w:val="xl252"/>
    <w:basedOn w:val="Normal"/>
    <w:qFormat/>
    <w:pPr>
      <w:pBdr>
        <w:top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rPr>
  </w:style>
  <w:style w:type="paragraph" w:customStyle="1" w:styleId="xl253">
    <w:name w:val="xl253"/>
    <w:basedOn w:val="Normal"/>
    <w:qFormat/>
    <w:pPr>
      <w:pBdr>
        <w:top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Narrow" w:hAnsi="Arial Narrow"/>
      <w:b/>
      <w:bCs/>
    </w:rPr>
  </w:style>
  <w:style w:type="paragraph" w:customStyle="1" w:styleId="xl254">
    <w:name w:val="xl25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55">
    <w:name w:val="xl255"/>
    <w:basedOn w:val="Normal"/>
    <w:qFormat/>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6">
    <w:name w:val="xl256"/>
    <w:basedOn w:val="Normal"/>
    <w:qFormat/>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7">
    <w:name w:val="xl257"/>
    <w:basedOn w:val="Normal"/>
    <w:qFormat/>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rPr>
  </w:style>
  <w:style w:type="paragraph" w:customStyle="1" w:styleId="xl258">
    <w:name w:val="xl258"/>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59">
    <w:name w:val="xl259"/>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60">
    <w:name w:val="xl260"/>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1">
    <w:name w:val="xl261"/>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62">
    <w:name w:val="xl262"/>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63">
    <w:name w:val="xl263"/>
    <w:basedOn w:val="Normal"/>
    <w:qFormat/>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4">
    <w:name w:val="xl264"/>
    <w:basedOn w:val="Normal"/>
    <w:qFormat/>
    <w:pPr>
      <w:pBdr>
        <w:top w:val="single" w:sz="4" w:space="0" w:color="auto"/>
        <w:bottom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5">
    <w:name w:val="xl265"/>
    <w:basedOn w:val="Normal"/>
    <w:qFormat/>
    <w:pPr>
      <w:pBdr>
        <w:top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Narrow" w:hAnsi="Arial Narrow"/>
      <w:b/>
      <w:bCs/>
      <w:i/>
      <w:iCs/>
    </w:rPr>
  </w:style>
  <w:style w:type="paragraph" w:customStyle="1" w:styleId="xl266">
    <w:name w:val="xl266"/>
    <w:basedOn w:val="Normal"/>
    <w:qFormat/>
    <w:pPr>
      <w:pBdr>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7">
    <w:name w:val="xl267"/>
    <w:basedOn w:val="Normal"/>
    <w:qFormat/>
    <w:pPr>
      <w:pBdr>
        <w:bottom w:val="single" w:sz="4"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8">
    <w:name w:val="xl268"/>
    <w:basedOn w:val="Normal"/>
    <w:qFormat/>
    <w:pPr>
      <w:pBdr>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sz w:val="28"/>
      <w:szCs w:val="28"/>
    </w:rPr>
  </w:style>
  <w:style w:type="paragraph" w:customStyle="1" w:styleId="xl269">
    <w:name w:val="xl26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0">
    <w:name w:val="xl27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71">
    <w:name w:val="xl271"/>
    <w:basedOn w:val="Normal"/>
    <w:qFormat/>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2">
    <w:name w:val="xl27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b/>
      <w:bCs/>
    </w:rPr>
  </w:style>
  <w:style w:type="paragraph" w:customStyle="1" w:styleId="xl273">
    <w:name w:val="xl273"/>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b/>
      <w:bCs/>
    </w:rPr>
  </w:style>
  <w:style w:type="paragraph" w:customStyle="1" w:styleId="xl274">
    <w:name w:val="xl274"/>
    <w:basedOn w:val="Normal"/>
    <w:qFormat/>
    <w:pPr>
      <w:pBdr>
        <w:top w:val="single" w:sz="4" w:space="0" w:color="auto"/>
        <w:left w:val="single" w:sz="8"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5">
    <w:name w:val="xl275"/>
    <w:basedOn w:val="Normal"/>
    <w:qFormat/>
    <w:pPr>
      <w:pBdr>
        <w:top w:val="single" w:sz="4" w:space="0" w:color="auto"/>
        <w:bottom w:val="single" w:sz="4"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6">
    <w:name w:val="xl276"/>
    <w:basedOn w:val="Normal"/>
    <w:qFormat/>
    <w:pPr>
      <w:pBdr>
        <w:top w:val="single" w:sz="4" w:space="0" w:color="auto"/>
        <w:bottom w:val="single" w:sz="4" w:space="0" w:color="auto"/>
        <w:right w:val="single" w:sz="8" w:space="0" w:color="auto"/>
      </w:pBdr>
      <w:shd w:val="clear" w:color="000000" w:fill="DAEEF3"/>
      <w:spacing w:before="100" w:beforeAutospacing="1" w:after="100" w:afterAutospacing="1"/>
      <w:jc w:val="center"/>
      <w:textAlignment w:val="center"/>
    </w:pPr>
    <w:rPr>
      <w:rFonts w:ascii="Arial Narrow" w:hAnsi="Arial Narrow"/>
      <w:b/>
      <w:bCs/>
    </w:rPr>
  </w:style>
  <w:style w:type="paragraph" w:customStyle="1" w:styleId="xl277">
    <w:name w:val="xl27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278">
    <w:name w:val="xl278"/>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rPr>
  </w:style>
  <w:style w:type="paragraph" w:customStyle="1" w:styleId="xl279">
    <w:name w:val="xl279"/>
    <w:basedOn w:val="Normal"/>
    <w:qFormat/>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0">
    <w:name w:val="xl280"/>
    <w:basedOn w:val="Normal"/>
    <w:qFormat/>
    <w:pPr>
      <w:pBdr>
        <w:top w:val="single" w:sz="4" w:space="0" w:color="auto"/>
        <w:bottom w:val="single" w:sz="4" w:space="0" w:color="auto"/>
      </w:pBdr>
      <w:spacing w:before="100" w:beforeAutospacing="1" w:after="100" w:afterAutospacing="1"/>
      <w:jc w:val="center"/>
      <w:textAlignment w:val="center"/>
    </w:pPr>
    <w:rPr>
      <w:rFonts w:ascii="Arial Narrow" w:hAnsi="Arial Narrow"/>
      <w:b/>
      <w:bCs/>
    </w:rPr>
  </w:style>
  <w:style w:type="paragraph" w:customStyle="1" w:styleId="xl281">
    <w:name w:val="xl281"/>
    <w:basedOn w:val="Normal"/>
    <w:qFormat/>
    <w:pPr>
      <w:pBdr>
        <w:top w:val="single" w:sz="4" w:space="0" w:color="auto"/>
        <w:bottom w:val="single" w:sz="4" w:space="0" w:color="auto"/>
        <w:right w:val="single" w:sz="8" w:space="0" w:color="auto"/>
      </w:pBdr>
      <w:spacing w:before="100" w:beforeAutospacing="1" w:after="100" w:afterAutospacing="1"/>
      <w:jc w:val="center"/>
      <w:textAlignment w:val="center"/>
    </w:pPr>
    <w:rPr>
      <w:rFonts w:ascii="Arial Narrow" w:hAnsi="Arial Narrow"/>
      <w:b/>
      <w:bCs/>
    </w:rPr>
  </w:style>
  <w:style w:type="paragraph" w:customStyle="1" w:styleId="xl282">
    <w:name w:val="xl28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283">
    <w:name w:val="xl28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284">
    <w:name w:val="xl28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285">
    <w:name w:val="xl28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6">
    <w:name w:val="xl28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87">
    <w:name w:val="xl28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88">
    <w:name w:val="xl28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89">
    <w:name w:val="xl28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0">
    <w:name w:val="xl290"/>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1">
    <w:name w:val="xl291"/>
    <w:basedOn w:val="Normal"/>
    <w:qFormat/>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2">
    <w:name w:val="xl292"/>
    <w:basedOn w:val="Normal"/>
    <w:qFormat/>
    <w:pPr>
      <w:pBdr>
        <w:top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3">
    <w:name w:val="xl293"/>
    <w:basedOn w:val="Normal"/>
    <w:qFormat/>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4">
    <w:name w:val="xl294"/>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5">
    <w:name w:val="xl295"/>
    <w:basedOn w:val="Normal"/>
    <w:qFormat/>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296">
    <w:name w:val="xl296"/>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297">
    <w:name w:val="xl297"/>
    <w:basedOn w:val="Normal"/>
    <w:qFormat/>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8">
    <w:name w:val="xl298"/>
    <w:basedOn w:val="Normal"/>
    <w:qFormat/>
    <w:pPr>
      <w:pBdr>
        <w:bottom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299">
    <w:name w:val="xl299"/>
    <w:basedOn w:val="Normal"/>
    <w:qFormat/>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0">
    <w:name w:val="xl300"/>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1">
    <w:name w:val="xl301"/>
    <w:basedOn w:val="Normal"/>
    <w:qFormat/>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2">
    <w:name w:val="xl302"/>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3">
    <w:name w:val="xl303"/>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4">
    <w:name w:val="xl304"/>
    <w:basedOn w:val="Normal"/>
    <w:qFormat/>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sz w:val="15"/>
      <w:szCs w:val="15"/>
    </w:rPr>
  </w:style>
  <w:style w:type="paragraph" w:customStyle="1" w:styleId="xl305">
    <w:name w:val="xl30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06">
    <w:name w:val="xl30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07">
    <w:name w:val="xl30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8">
    <w:name w:val="xl30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16"/>
      <w:szCs w:val="16"/>
    </w:rPr>
  </w:style>
  <w:style w:type="paragraph" w:customStyle="1" w:styleId="xl309">
    <w:name w:val="xl30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b/>
      <w:bCs/>
      <w:sz w:val="16"/>
      <w:szCs w:val="16"/>
    </w:rPr>
  </w:style>
  <w:style w:type="paragraph" w:customStyle="1" w:styleId="xl310">
    <w:name w:val="xl310"/>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16"/>
      <w:szCs w:val="16"/>
    </w:rPr>
  </w:style>
  <w:style w:type="paragraph" w:customStyle="1" w:styleId="xl311">
    <w:name w:val="xl311"/>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2">
    <w:name w:val="xl312"/>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3">
    <w:name w:val="xl313"/>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16"/>
      <w:szCs w:val="16"/>
    </w:rPr>
  </w:style>
  <w:style w:type="paragraph" w:customStyle="1" w:styleId="xl314">
    <w:name w:val="xl314"/>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6"/>
      <w:szCs w:val="16"/>
    </w:rPr>
  </w:style>
  <w:style w:type="paragraph" w:customStyle="1" w:styleId="xl315">
    <w:name w:val="xl315"/>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316">
    <w:name w:val="xl316"/>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16"/>
      <w:szCs w:val="16"/>
    </w:rPr>
  </w:style>
  <w:style w:type="paragraph" w:customStyle="1" w:styleId="xl317">
    <w:name w:val="xl317"/>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Arial" w:hAnsi="Arial" w:cs="Arial"/>
      <w:sz w:val="16"/>
      <w:szCs w:val="16"/>
    </w:rPr>
  </w:style>
  <w:style w:type="paragraph" w:customStyle="1" w:styleId="xl318">
    <w:name w:val="xl318"/>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319">
    <w:name w:val="xl319"/>
    <w:basedOn w:val="Normal"/>
    <w:qFormat/>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6"/>
      <w:szCs w:val="16"/>
    </w:rPr>
  </w:style>
  <w:style w:type="table" w:customStyle="1" w:styleId="Grilledutableau4">
    <w:name w:val="Grille du tableau4"/>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y2iqfc">
    <w:name w:val="y2iqfc"/>
    <w:qFormat/>
  </w:style>
  <w:style w:type="character" w:customStyle="1" w:styleId="DefaultCar">
    <w:name w:val="Default Car"/>
    <w:link w:val="Default"/>
    <w:qFormat/>
    <w:rPr>
      <w:rFonts w:ascii="Helvetica" w:hAnsi="Helvetica" w:cs="Helvetica"/>
      <w:color w:val="000000"/>
      <w:sz w:val="24"/>
      <w:szCs w:val="24"/>
      <w:lang w:val="fr-FR" w:eastAsia="fr-FR"/>
    </w:rPr>
  </w:style>
  <w:style w:type="paragraph" w:customStyle="1" w:styleId="BodyText21">
    <w:name w:val="Body Text 21"/>
    <w:basedOn w:val="Normal"/>
    <w:qFormat/>
    <w:pPr>
      <w:widowControl w:val="0"/>
      <w:jc w:val="both"/>
    </w:pPr>
    <w:rPr>
      <w:rFonts w:ascii="Arial" w:hAnsi="Arial"/>
      <w:snapToGrid w:val="0"/>
      <w:szCs w:val="20"/>
    </w:rPr>
  </w:style>
  <w:style w:type="paragraph" w:customStyle="1" w:styleId="Titre41">
    <w:name w:val="Titre 4.1"/>
    <w:basedOn w:val="Heading4"/>
    <w:qFormat/>
    <w:pPr>
      <w:widowControl w:val="0"/>
      <w:spacing w:before="180" w:after="60"/>
      <w:ind w:left="709"/>
      <w:jc w:val="both"/>
      <w:outlineLvl w:val="9"/>
    </w:pPr>
    <w:rPr>
      <w:rFonts w:ascii="Arial" w:hAnsi="Arial"/>
      <w:snapToGrid w:val="0"/>
      <w:sz w:val="22"/>
      <w:szCs w:val="20"/>
    </w:rPr>
  </w:style>
  <w:style w:type="paragraph" w:customStyle="1" w:styleId="BodyText24">
    <w:name w:val="Body Text 24"/>
    <w:basedOn w:val="Normal"/>
    <w:qFormat/>
    <w:pPr>
      <w:widowControl w:val="0"/>
    </w:pPr>
    <w:rPr>
      <w:rFonts w:ascii="Arial" w:hAnsi="Arial"/>
      <w:snapToGrid w:val="0"/>
      <w:sz w:val="22"/>
      <w:szCs w:val="20"/>
    </w:rPr>
  </w:style>
  <w:style w:type="paragraph" w:customStyle="1" w:styleId="xl59">
    <w:name w:val="xl59"/>
    <w:basedOn w:val="Normal"/>
    <w:qFormat/>
    <w:pPr>
      <w:spacing w:before="100" w:beforeAutospacing="1" w:after="100" w:afterAutospacing="1"/>
      <w:textAlignment w:val="center"/>
    </w:pPr>
    <w:rPr>
      <w:rFonts w:ascii="Arial" w:hAnsi="Arial" w:cs="Arial"/>
      <w:b/>
      <w:bCs/>
      <w:i/>
      <w:iCs/>
      <w:sz w:val="16"/>
      <w:szCs w:val="16"/>
    </w:rPr>
  </w:style>
  <w:style w:type="paragraph" w:customStyle="1" w:styleId="Normal0">
    <w:name w:val="[Normal]"/>
    <w:qFormat/>
    <w:rPr>
      <w:rFonts w:ascii="Arial" w:eastAsia="Arial" w:hAnsi="Arial" w:cs="Arial"/>
      <w:sz w:val="24"/>
      <w:szCs w:val="24"/>
      <w:lang w:val="en-US" w:eastAsia="en-US"/>
    </w:rPr>
  </w:style>
  <w:style w:type="paragraph" w:customStyle="1" w:styleId="Listpuces">
    <w:name w:val="List à puces"/>
    <w:basedOn w:val="Normal"/>
    <w:qFormat/>
    <w:pPr>
      <w:ind w:left="566" w:hanging="283"/>
    </w:pPr>
    <w:rPr>
      <w:sz w:val="20"/>
      <w:szCs w:val="20"/>
      <w:lang w:val="en-US" w:eastAsia="en-US"/>
    </w:rPr>
  </w:style>
  <w:style w:type="paragraph" w:customStyle="1" w:styleId="retrait3">
    <w:name w:val="retrait 3"/>
    <w:basedOn w:val="Normal"/>
    <w:qFormat/>
    <w:pPr>
      <w:numPr>
        <w:numId w:val="16"/>
      </w:numPr>
      <w:tabs>
        <w:tab w:val="left" w:pos="1134"/>
      </w:tabs>
      <w:spacing w:before="120" w:after="120"/>
      <w:ind w:right="284"/>
      <w:jc w:val="both"/>
    </w:pPr>
    <w:rPr>
      <w:rFonts w:ascii="Arial" w:hAnsi="Arial"/>
      <w:color w:val="000000"/>
      <w:sz w:val="20"/>
      <w:shd w:val="clear" w:color="auto" w:fill="FFFFFF"/>
      <w:lang w:val="fr-CA"/>
    </w:rPr>
  </w:style>
  <w:style w:type="paragraph" w:customStyle="1" w:styleId="TitreTableau">
    <w:name w:val="Titre Tableau"/>
    <w:qFormat/>
    <w:pPr>
      <w:widowControl w:val="0"/>
      <w:spacing w:before="160" w:after="160"/>
      <w:jc w:val="both"/>
    </w:pPr>
    <w:rPr>
      <w:rFonts w:ascii="Avant Garde" w:eastAsia="Times New Roman" w:hAnsi="Avant Garde"/>
      <w:caps/>
    </w:rPr>
  </w:style>
  <w:style w:type="paragraph" w:customStyle="1" w:styleId="NormalArial">
    <w:name w:val="Normal + Arial"/>
    <w:aliases w:val="10 pt"/>
    <w:basedOn w:val="Footer"/>
    <w:qFormat/>
    <w:pPr>
      <w:tabs>
        <w:tab w:val="clear" w:pos="4536"/>
        <w:tab w:val="clear" w:pos="9072"/>
      </w:tabs>
      <w:jc w:val="both"/>
    </w:pPr>
    <w:rPr>
      <w:rFonts w:ascii="Arial" w:hAnsi="Arial" w:cs="Arial"/>
      <w:color w:val="0000FF"/>
      <w:spacing w:val="-3"/>
      <w:sz w:val="20"/>
    </w:rPr>
  </w:style>
  <w:style w:type="paragraph" w:customStyle="1" w:styleId="Ferdy2">
    <w:name w:val="Ferdy2"/>
    <w:basedOn w:val="Heading3"/>
    <w:qFormat/>
    <w:pPr>
      <w:jc w:val="both"/>
    </w:pPr>
    <w:rPr>
      <w:rFonts w:ascii="Arial" w:hAnsi="Arial"/>
      <w:bCs w:val="0"/>
      <w:smallCaps/>
      <w:color w:val="008000"/>
      <w:sz w:val="32"/>
      <w:szCs w:val="20"/>
      <w:lang w:val="nl-BE"/>
    </w:rPr>
  </w:style>
  <w:style w:type="paragraph" w:customStyle="1" w:styleId="Titre0">
    <w:name w:val="Titre 0"/>
    <w:basedOn w:val="Normal"/>
    <w:qFormat/>
    <w:pPr>
      <w:numPr>
        <w:numId w:val="17"/>
      </w:numPr>
      <w:overflowPunct w:val="0"/>
      <w:autoSpaceDE w:val="0"/>
      <w:autoSpaceDN w:val="0"/>
      <w:adjustRightInd w:val="0"/>
      <w:jc w:val="center"/>
      <w:textAlignment w:val="baseline"/>
    </w:pPr>
    <w:rPr>
      <w:rFonts w:ascii="Arial" w:hAnsi="Arial"/>
      <w:b/>
      <w:caps/>
      <w:sz w:val="28"/>
      <w:szCs w:val="40"/>
    </w:rPr>
  </w:style>
  <w:style w:type="paragraph" w:customStyle="1" w:styleId="parg">
    <w:name w:val="parg"/>
    <w:basedOn w:val="Normal"/>
    <w:qFormat/>
    <w:pPr>
      <w:widowControl w:val="0"/>
      <w:spacing w:before="120" w:after="120"/>
      <w:jc w:val="both"/>
    </w:pPr>
  </w:style>
  <w:style w:type="paragraph" w:customStyle="1" w:styleId="Ptit1de1">
    <w:name w:val="Ptit_1de1"/>
    <w:basedOn w:val="Normal"/>
    <w:qFormat/>
    <w:pPr>
      <w:widowControl w:val="0"/>
      <w:spacing w:before="360" w:after="120"/>
      <w:ind w:left="-426"/>
    </w:pPr>
    <w:rPr>
      <w:b/>
      <w:bCs/>
    </w:rPr>
  </w:style>
  <w:style w:type="paragraph" w:customStyle="1" w:styleId="Adressedest">
    <w:name w:val="Adresse dest."/>
    <w:basedOn w:val="Normal"/>
    <w:qFormat/>
    <w:pPr>
      <w:suppressAutoHyphens/>
      <w:overflowPunct w:val="0"/>
      <w:autoSpaceDE w:val="0"/>
      <w:autoSpaceDN w:val="0"/>
      <w:adjustRightInd w:val="0"/>
      <w:jc w:val="both"/>
      <w:textAlignment w:val="baseline"/>
    </w:pPr>
    <w:rPr>
      <w:szCs w:val="20"/>
    </w:rPr>
  </w:style>
  <w:style w:type="paragraph" w:customStyle="1" w:styleId="Paragraphedeliste1">
    <w:name w:val="Paragraphe de liste1"/>
    <w:basedOn w:val="Normal"/>
    <w:uiPriority w:val="34"/>
    <w:qFormat/>
    <w:pPr>
      <w:ind w:left="720"/>
    </w:pPr>
  </w:style>
  <w:style w:type="paragraph" w:customStyle="1" w:styleId="xl320">
    <w:name w:val="xl320"/>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321">
    <w:name w:val="xl321"/>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2">
    <w:name w:val="xl322"/>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23">
    <w:name w:val="xl323"/>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4">
    <w:name w:val="xl324"/>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325">
    <w:name w:val="xl325"/>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6">
    <w:name w:val="xl326"/>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sz w:val="20"/>
      <w:szCs w:val="20"/>
    </w:rPr>
  </w:style>
  <w:style w:type="paragraph" w:customStyle="1" w:styleId="xl327">
    <w:name w:val="xl32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i/>
      <w:iCs/>
      <w:sz w:val="16"/>
      <w:szCs w:val="16"/>
    </w:rPr>
  </w:style>
  <w:style w:type="paragraph" w:customStyle="1" w:styleId="xl328">
    <w:name w:val="xl328"/>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29">
    <w:name w:val="xl329"/>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0">
    <w:name w:val="xl33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1">
    <w:name w:val="xl331"/>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2">
    <w:name w:val="xl332"/>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3">
    <w:name w:val="xl33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4">
    <w:name w:val="xl33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5">
    <w:name w:val="xl335"/>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36">
    <w:name w:val="xl336"/>
    <w:basedOn w:val="Normal"/>
    <w:qFormat/>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37">
    <w:name w:val="xl337"/>
    <w:basedOn w:val="Normal"/>
    <w:qFormat/>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38">
    <w:name w:val="xl338"/>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39">
    <w:name w:val="xl33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40">
    <w:name w:val="xl34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1">
    <w:name w:val="xl341"/>
    <w:basedOn w:val="Normal"/>
    <w:qFormat/>
    <w:pPr>
      <w:pBdr>
        <w:top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6"/>
      <w:szCs w:val="16"/>
    </w:rPr>
  </w:style>
  <w:style w:type="paragraph" w:customStyle="1" w:styleId="xl342">
    <w:name w:val="xl342"/>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43">
    <w:name w:val="xl343"/>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44">
    <w:name w:val="xl344"/>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45">
    <w:name w:val="xl345"/>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46">
    <w:name w:val="xl346"/>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7">
    <w:name w:val="xl347"/>
    <w:basedOn w:val="Normal"/>
    <w:qFormat/>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48">
    <w:name w:val="xl348"/>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49">
    <w:name w:val="xl349"/>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18"/>
      <w:szCs w:val="18"/>
    </w:rPr>
  </w:style>
  <w:style w:type="paragraph" w:customStyle="1" w:styleId="xl350">
    <w:name w:val="xl350"/>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8"/>
      <w:szCs w:val="18"/>
    </w:rPr>
  </w:style>
  <w:style w:type="paragraph" w:customStyle="1" w:styleId="xl351">
    <w:name w:val="xl351"/>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2">
    <w:name w:val="xl352"/>
    <w:basedOn w:val="Normal"/>
    <w:qFormat/>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Narrow" w:hAnsi="Arial Narrow"/>
      <w:sz w:val="18"/>
      <w:szCs w:val="18"/>
    </w:rPr>
  </w:style>
  <w:style w:type="paragraph" w:customStyle="1" w:styleId="xl353">
    <w:name w:val="xl353"/>
    <w:basedOn w:val="Normal"/>
    <w:qFormat/>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Narrow" w:hAnsi="Arial Narrow"/>
      <w:sz w:val="18"/>
      <w:szCs w:val="18"/>
    </w:rPr>
  </w:style>
  <w:style w:type="paragraph" w:customStyle="1" w:styleId="xl354">
    <w:name w:val="xl354"/>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55">
    <w:name w:val="xl355"/>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56">
    <w:name w:val="xl356"/>
    <w:basedOn w:val="Normal"/>
    <w:qFormat/>
    <w:pPr>
      <w:pBdr>
        <w:left w:val="single" w:sz="4"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357">
    <w:name w:val="xl35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58">
    <w:name w:val="xl358"/>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b/>
      <w:bCs/>
      <w:sz w:val="18"/>
      <w:szCs w:val="18"/>
    </w:rPr>
  </w:style>
  <w:style w:type="paragraph" w:customStyle="1" w:styleId="xl359">
    <w:name w:val="xl359"/>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0">
    <w:name w:val="xl360"/>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b/>
      <w:bCs/>
      <w:sz w:val="20"/>
      <w:szCs w:val="20"/>
    </w:rPr>
  </w:style>
  <w:style w:type="paragraph" w:customStyle="1" w:styleId="xl361">
    <w:name w:val="xl361"/>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362">
    <w:name w:val="xl362"/>
    <w:basedOn w:val="Normal"/>
    <w:qFormat/>
    <w:pPr>
      <w:pBdr>
        <w:top w:val="single" w:sz="4" w:space="0" w:color="auto"/>
        <w:left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363">
    <w:name w:val="xl363"/>
    <w:basedOn w:val="Normal"/>
    <w:qFormat/>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4">
    <w:name w:val="xl364"/>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pPr>
    <w:rPr>
      <w:rFonts w:ascii="Arial Narrow" w:hAnsi="Arial Narrow"/>
      <w:sz w:val="20"/>
      <w:szCs w:val="20"/>
    </w:rPr>
  </w:style>
  <w:style w:type="paragraph" w:customStyle="1" w:styleId="xl365">
    <w:name w:val="xl365"/>
    <w:basedOn w:val="Normal"/>
    <w:qFormat/>
    <w:pPr>
      <w:pBdr>
        <w:top w:val="single" w:sz="8" w:space="0" w:color="auto"/>
        <w:bottom w:val="single" w:sz="8" w:space="0" w:color="auto"/>
        <w:right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366">
    <w:name w:val="xl366"/>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7">
    <w:name w:val="xl367"/>
    <w:basedOn w:val="Normal"/>
    <w:qFormat/>
    <w:pPr>
      <w:pBdr>
        <w:left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68">
    <w:name w:val="xl368"/>
    <w:basedOn w:val="Normal"/>
    <w:qFormat/>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69">
    <w:name w:val="xl369"/>
    <w:basedOn w:val="Normal"/>
    <w:qFormat/>
    <w:pPr>
      <w:pBdr>
        <w:left w:val="single" w:sz="8" w:space="0" w:color="auto"/>
        <w:bottom w:val="single" w:sz="4" w:space="0" w:color="auto"/>
        <w:right w:val="single" w:sz="4" w:space="0" w:color="auto"/>
      </w:pBdr>
      <w:spacing w:before="100" w:beforeAutospacing="1" w:after="100" w:afterAutospacing="1"/>
    </w:pPr>
    <w:rPr>
      <w:rFonts w:ascii="Arial Narrow" w:hAnsi="Arial Narrow"/>
      <w:sz w:val="20"/>
      <w:szCs w:val="20"/>
    </w:rPr>
  </w:style>
  <w:style w:type="paragraph" w:customStyle="1" w:styleId="xl370">
    <w:name w:val="xl370"/>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71">
    <w:name w:val="xl371"/>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2">
    <w:name w:val="xl372"/>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3">
    <w:name w:val="xl373"/>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74">
    <w:name w:val="xl374"/>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5">
    <w:name w:val="xl375"/>
    <w:basedOn w:val="Normal"/>
    <w:qFormat/>
    <w:pPr>
      <w:pBdr>
        <w:left w:val="single" w:sz="4" w:space="7" w:color="auto"/>
        <w:bottom w:val="single" w:sz="4" w:space="0" w:color="auto"/>
        <w:right w:val="single" w:sz="4" w:space="0" w:color="auto"/>
      </w:pBdr>
      <w:spacing w:before="100" w:beforeAutospacing="1" w:after="100" w:afterAutospacing="1"/>
      <w:ind w:firstLineChars="100" w:firstLine="100"/>
    </w:pPr>
    <w:rPr>
      <w:rFonts w:ascii="Arial Narrow" w:hAnsi="Arial Narrow"/>
      <w:sz w:val="16"/>
      <w:szCs w:val="16"/>
    </w:rPr>
  </w:style>
  <w:style w:type="paragraph" w:customStyle="1" w:styleId="xl376">
    <w:name w:val="xl376"/>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7">
    <w:name w:val="xl377"/>
    <w:basedOn w:val="Normal"/>
    <w:qFormat/>
    <w:pPr>
      <w:pBdr>
        <w:left w:val="single" w:sz="4"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378">
    <w:name w:val="xl378"/>
    <w:basedOn w:val="Normal"/>
    <w:qFormat/>
    <w:pPr>
      <w:pBdr>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379">
    <w:name w:val="xl379"/>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380">
    <w:name w:val="xl38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1">
    <w:name w:val="xl381"/>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2">
    <w:name w:val="xl382"/>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3">
    <w:name w:val="xl383"/>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4">
    <w:name w:val="xl384"/>
    <w:basedOn w:val="Normal"/>
    <w:qFormat/>
    <w:pPr>
      <w:pBdr>
        <w:left w:val="single" w:sz="4" w:space="0" w:color="auto"/>
        <w:bottom w:val="single" w:sz="4" w:space="0" w:color="auto"/>
        <w:right w:val="single" w:sz="4" w:space="0" w:color="auto"/>
      </w:pBdr>
      <w:spacing w:before="100" w:beforeAutospacing="1" w:after="100" w:afterAutospacing="1"/>
      <w:textAlignment w:val="top"/>
    </w:pPr>
    <w:rPr>
      <w:rFonts w:ascii="Arial Narrow" w:hAnsi="Arial Narrow"/>
      <w:sz w:val="16"/>
      <w:szCs w:val="16"/>
    </w:rPr>
  </w:style>
  <w:style w:type="paragraph" w:customStyle="1" w:styleId="xl385">
    <w:name w:val="xl385"/>
    <w:basedOn w:val="Normal"/>
    <w:qFormat/>
    <w:pPr>
      <w:pBdr>
        <w:left w:val="single" w:sz="4" w:space="0" w:color="auto"/>
        <w:bottom w:val="single" w:sz="4" w:space="0" w:color="auto"/>
      </w:pBdr>
      <w:spacing w:before="100" w:beforeAutospacing="1" w:after="100" w:afterAutospacing="1"/>
      <w:jc w:val="center"/>
    </w:pPr>
    <w:rPr>
      <w:rFonts w:ascii="Arial Narrow" w:hAnsi="Arial Narrow"/>
      <w:sz w:val="16"/>
      <w:szCs w:val="16"/>
    </w:rPr>
  </w:style>
  <w:style w:type="paragraph" w:customStyle="1" w:styleId="xl386">
    <w:name w:val="xl386"/>
    <w:basedOn w:val="Normal"/>
    <w:qFormat/>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16"/>
      <w:szCs w:val="16"/>
    </w:rPr>
  </w:style>
  <w:style w:type="paragraph" w:customStyle="1" w:styleId="xl387">
    <w:name w:val="xl387"/>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88">
    <w:name w:val="xl388"/>
    <w:basedOn w:val="Normal"/>
    <w:qFormat/>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389">
    <w:name w:val="xl389"/>
    <w:basedOn w:val="Normal"/>
    <w:qFormat/>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0">
    <w:name w:val="xl390"/>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1">
    <w:name w:val="xl391"/>
    <w:basedOn w:val="Normal"/>
    <w:qFormat/>
    <w:pPr>
      <w:pBdr>
        <w:left w:val="single" w:sz="8"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392">
    <w:name w:val="xl392"/>
    <w:basedOn w:val="Normal"/>
    <w:qFormat/>
    <w:pPr>
      <w:pBdr>
        <w:right w:val="single" w:sz="8" w:space="0" w:color="auto"/>
      </w:pBdr>
      <w:spacing w:before="100" w:beforeAutospacing="1" w:after="100" w:afterAutospacing="1"/>
    </w:pPr>
    <w:rPr>
      <w:rFonts w:ascii="Arial Narrow" w:hAnsi="Arial Narrow"/>
      <w:sz w:val="20"/>
      <w:szCs w:val="20"/>
    </w:rPr>
  </w:style>
  <w:style w:type="paragraph" w:customStyle="1" w:styleId="xl393">
    <w:name w:val="xl393"/>
    <w:basedOn w:val="Normal"/>
    <w:qFormat/>
    <w:pPr>
      <w:pBdr>
        <w:lef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4">
    <w:name w:val="xl394"/>
    <w:basedOn w:val="Normal"/>
    <w:qFormat/>
    <w:pPr>
      <w:pBdr>
        <w:right w:val="single" w:sz="8" w:space="0" w:color="auto"/>
      </w:pBdr>
      <w:spacing w:before="100" w:beforeAutospacing="1" w:after="100" w:afterAutospacing="1"/>
      <w:jc w:val="right"/>
      <w:textAlignment w:val="center"/>
    </w:pPr>
    <w:rPr>
      <w:rFonts w:ascii="Arial Narrow" w:hAnsi="Arial Narrow"/>
      <w:b/>
      <w:bCs/>
      <w:color w:val="FFFFFF"/>
      <w:sz w:val="18"/>
      <w:szCs w:val="18"/>
    </w:rPr>
  </w:style>
  <w:style w:type="paragraph" w:customStyle="1" w:styleId="xl395">
    <w:name w:val="xl395"/>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6">
    <w:name w:val="xl39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397">
    <w:name w:val="xl39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8">
    <w:name w:val="xl398"/>
    <w:basedOn w:val="Normal"/>
    <w:qFormat/>
    <w:pPr>
      <w:pBdr>
        <w:left w:val="single" w:sz="4" w:space="0" w:color="auto"/>
        <w:bottom w:val="single" w:sz="8"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399">
    <w:name w:val="xl399"/>
    <w:basedOn w:val="Normal"/>
    <w:qFormat/>
    <w:pPr>
      <w:pBdr>
        <w:right w:val="single" w:sz="8" w:space="0" w:color="auto"/>
      </w:pBdr>
      <w:spacing w:before="100" w:beforeAutospacing="1" w:after="100" w:afterAutospacing="1"/>
      <w:jc w:val="center"/>
      <w:textAlignment w:val="center"/>
    </w:pPr>
    <w:rPr>
      <w:rFonts w:ascii="Arial Narrow" w:hAnsi="Arial Narrow"/>
      <w:sz w:val="18"/>
      <w:szCs w:val="18"/>
    </w:rPr>
  </w:style>
  <w:style w:type="paragraph" w:customStyle="1" w:styleId="xl400">
    <w:name w:val="xl400"/>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01">
    <w:name w:val="xl401"/>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b/>
      <w:bCs/>
      <w:sz w:val="16"/>
      <w:szCs w:val="16"/>
    </w:rPr>
  </w:style>
  <w:style w:type="paragraph" w:customStyle="1" w:styleId="xl402">
    <w:name w:val="xl402"/>
    <w:basedOn w:val="Normal"/>
    <w:qFormat/>
    <w:pPr>
      <w:pBdr>
        <w:top w:val="single" w:sz="4" w:space="0" w:color="auto"/>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3">
    <w:name w:val="xl403"/>
    <w:basedOn w:val="Normal"/>
    <w:qFormat/>
    <w:pPr>
      <w:pBdr>
        <w:left w:val="single" w:sz="8"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04">
    <w:name w:val="xl40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05">
    <w:name w:val="xl405"/>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06">
    <w:name w:val="xl406"/>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7">
    <w:name w:val="xl407"/>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08">
    <w:name w:val="xl408"/>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09">
    <w:name w:val="xl409"/>
    <w:basedOn w:val="Normal"/>
    <w:qFormat/>
    <w:pPr>
      <w:pBdr>
        <w:top w:val="single" w:sz="4" w:space="0" w:color="auto"/>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0">
    <w:name w:val="xl41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1">
    <w:name w:val="xl411"/>
    <w:basedOn w:val="Normal"/>
    <w:qFormat/>
    <w:pPr>
      <w:pBdr>
        <w:left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2">
    <w:name w:val="xl412"/>
    <w:basedOn w:val="Normal"/>
    <w:qFormat/>
    <w:pPr>
      <w:pBdr>
        <w:left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13">
    <w:name w:val="xl413"/>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6"/>
      <w:szCs w:val="16"/>
    </w:rPr>
  </w:style>
  <w:style w:type="paragraph" w:customStyle="1" w:styleId="xl414">
    <w:name w:val="xl414"/>
    <w:basedOn w:val="Normal"/>
    <w:qFormat/>
    <w:pPr>
      <w:pBdr>
        <w:right w:val="single" w:sz="8" w:space="0" w:color="auto"/>
      </w:pBdr>
      <w:spacing w:before="100" w:beforeAutospacing="1" w:after="100" w:afterAutospacing="1"/>
      <w:jc w:val="right"/>
      <w:textAlignment w:val="center"/>
    </w:pPr>
    <w:rPr>
      <w:rFonts w:ascii="Arial Narrow" w:hAnsi="Arial Narrow"/>
      <w:sz w:val="16"/>
      <w:szCs w:val="16"/>
    </w:rPr>
  </w:style>
  <w:style w:type="paragraph" w:customStyle="1" w:styleId="xl415">
    <w:name w:val="xl415"/>
    <w:basedOn w:val="Normal"/>
    <w:qFormat/>
    <w:pPr>
      <w:pBdr>
        <w:right w:val="single" w:sz="8" w:space="0" w:color="auto"/>
      </w:pBdr>
      <w:spacing w:before="100" w:beforeAutospacing="1" w:after="100" w:afterAutospacing="1"/>
    </w:pPr>
    <w:rPr>
      <w:rFonts w:ascii="Arial Narrow" w:hAnsi="Arial Narrow"/>
      <w:sz w:val="16"/>
      <w:szCs w:val="16"/>
    </w:rPr>
  </w:style>
  <w:style w:type="paragraph" w:customStyle="1" w:styleId="xl416">
    <w:name w:val="xl416"/>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17">
    <w:name w:val="xl417"/>
    <w:basedOn w:val="Normal"/>
    <w:qFormat/>
    <w:pPr>
      <w:pBdr>
        <w:bottom w:val="single" w:sz="4" w:space="0" w:color="auto"/>
        <w:right w:val="single" w:sz="8" w:space="0" w:color="auto"/>
      </w:pBdr>
      <w:spacing w:before="100" w:beforeAutospacing="1" w:after="100" w:afterAutospacing="1"/>
    </w:pPr>
    <w:rPr>
      <w:rFonts w:ascii="Arial Narrow" w:hAnsi="Arial Narrow"/>
      <w:sz w:val="16"/>
      <w:szCs w:val="16"/>
    </w:rPr>
  </w:style>
  <w:style w:type="paragraph" w:customStyle="1" w:styleId="xl418">
    <w:name w:val="xl418"/>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19">
    <w:name w:val="xl419"/>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0">
    <w:name w:val="xl420"/>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b/>
      <w:bCs/>
      <w:i/>
      <w:iCs/>
      <w:sz w:val="16"/>
      <w:szCs w:val="16"/>
    </w:rPr>
  </w:style>
  <w:style w:type="paragraph" w:customStyle="1" w:styleId="xl421">
    <w:name w:val="xl421"/>
    <w:basedOn w:val="Normal"/>
    <w:qFormat/>
    <w:pPr>
      <w:pBdr>
        <w:left w:val="single" w:sz="4" w:space="0" w:color="auto"/>
        <w:bottom w:val="single" w:sz="4" w:space="0" w:color="auto"/>
        <w:right w:val="single" w:sz="8" w:space="0" w:color="auto"/>
      </w:pBdr>
      <w:spacing w:before="100" w:beforeAutospacing="1" w:after="100" w:afterAutospacing="1"/>
    </w:pPr>
    <w:rPr>
      <w:rFonts w:ascii="Arial Narrow" w:hAnsi="Arial Narrow"/>
      <w:b/>
      <w:bCs/>
      <w:i/>
      <w:iCs/>
      <w:sz w:val="16"/>
      <w:szCs w:val="16"/>
    </w:rPr>
  </w:style>
  <w:style w:type="paragraph" w:customStyle="1" w:styleId="xl422">
    <w:name w:val="xl422"/>
    <w:basedOn w:val="Normal"/>
    <w:qFormat/>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Narrow" w:hAnsi="Arial Narrow"/>
      <w:sz w:val="16"/>
      <w:szCs w:val="16"/>
    </w:rPr>
  </w:style>
  <w:style w:type="paragraph" w:customStyle="1" w:styleId="xl423">
    <w:name w:val="xl423"/>
    <w:basedOn w:val="Normal"/>
    <w:qFormat/>
    <w:pPr>
      <w:pBdr>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b/>
      <w:bCs/>
      <w:sz w:val="16"/>
      <w:szCs w:val="16"/>
    </w:rPr>
  </w:style>
  <w:style w:type="paragraph" w:customStyle="1" w:styleId="xl424">
    <w:name w:val="xl424"/>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25">
    <w:name w:val="xl425"/>
    <w:basedOn w:val="Normal"/>
    <w:qFormat/>
    <w:pPr>
      <w:pBdr>
        <w:top w:val="single" w:sz="4" w:space="0" w:color="auto"/>
        <w:left w:val="single" w:sz="8" w:space="0" w:color="auto"/>
        <w:bottom w:val="single" w:sz="4" w:space="0" w:color="auto"/>
        <w:right w:val="single" w:sz="4" w:space="0" w:color="auto"/>
      </w:pBdr>
      <w:shd w:val="clear" w:color="000000" w:fill="F2F2F2"/>
      <w:spacing w:before="100" w:beforeAutospacing="1" w:after="100" w:afterAutospacing="1"/>
    </w:pPr>
    <w:rPr>
      <w:rFonts w:ascii="Arial Narrow" w:hAnsi="Arial Narrow"/>
      <w:b/>
      <w:bCs/>
      <w:sz w:val="16"/>
      <w:szCs w:val="16"/>
    </w:rPr>
  </w:style>
  <w:style w:type="paragraph" w:customStyle="1" w:styleId="xl426">
    <w:name w:val="xl426"/>
    <w:basedOn w:val="Normal"/>
    <w:qFormat/>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right"/>
      <w:textAlignment w:val="center"/>
    </w:pPr>
    <w:rPr>
      <w:rFonts w:ascii="Arial Narrow" w:hAnsi="Arial Narrow"/>
      <w:b/>
      <w:bCs/>
      <w:sz w:val="18"/>
      <w:szCs w:val="18"/>
    </w:rPr>
  </w:style>
  <w:style w:type="paragraph" w:customStyle="1" w:styleId="xl427">
    <w:name w:val="xl427"/>
    <w:basedOn w:val="Normal"/>
    <w:qFormat/>
    <w:pPr>
      <w:pBdr>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sz w:val="16"/>
      <w:szCs w:val="16"/>
    </w:rPr>
  </w:style>
  <w:style w:type="paragraph" w:customStyle="1" w:styleId="xl428">
    <w:name w:val="xl428"/>
    <w:basedOn w:val="Normal"/>
    <w:qFormat/>
    <w:pPr>
      <w:pBdr>
        <w:left w:val="single" w:sz="8" w:space="0" w:color="auto"/>
      </w:pBdr>
      <w:spacing w:before="100" w:beforeAutospacing="1" w:after="100" w:afterAutospacing="1"/>
    </w:pPr>
    <w:rPr>
      <w:rFonts w:ascii="Arial Narrow" w:hAnsi="Arial Narrow"/>
      <w:sz w:val="20"/>
      <w:szCs w:val="20"/>
    </w:rPr>
  </w:style>
  <w:style w:type="paragraph" w:customStyle="1" w:styleId="xl429">
    <w:name w:val="xl429"/>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b/>
      <w:bCs/>
      <w:sz w:val="18"/>
      <w:szCs w:val="18"/>
    </w:rPr>
  </w:style>
  <w:style w:type="paragraph" w:customStyle="1" w:styleId="xl430">
    <w:name w:val="xl430"/>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1">
    <w:name w:val="xl431"/>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432">
    <w:name w:val="xl432"/>
    <w:basedOn w:val="Normal"/>
    <w:qFormat/>
    <w:pPr>
      <w:pBdr>
        <w:top w:val="single" w:sz="4" w:space="0" w:color="auto"/>
        <w:left w:val="single" w:sz="4" w:space="0" w:color="auto"/>
        <w:right w:val="single" w:sz="8" w:space="0" w:color="auto"/>
      </w:pBdr>
      <w:spacing w:before="100" w:beforeAutospacing="1" w:after="100" w:afterAutospacing="1"/>
      <w:textAlignment w:val="center"/>
    </w:pPr>
    <w:rPr>
      <w:rFonts w:ascii="Arial Narrow" w:hAnsi="Arial Narrow"/>
      <w:sz w:val="20"/>
      <w:szCs w:val="20"/>
    </w:rPr>
  </w:style>
  <w:style w:type="paragraph" w:customStyle="1" w:styleId="xl433">
    <w:name w:val="xl433"/>
    <w:basedOn w:val="Normal"/>
    <w:qFormat/>
    <w:pPr>
      <w:pBdr>
        <w:left w:val="single" w:sz="8" w:space="0" w:color="auto"/>
        <w:right w:val="single" w:sz="4" w:space="0" w:color="auto"/>
      </w:pBdr>
      <w:spacing w:before="100" w:beforeAutospacing="1" w:after="100" w:afterAutospacing="1"/>
      <w:jc w:val="center"/>
      <w:textAlignment w:val="top"/>
    </w:pPr>
    <w:rPr>
      <w:rFonts w:ascii="Arial Narrow" w:hAnsi="Arial Narrow"/>
      <w:sz w:val="20"/>
      <w:szCs w:val="20"/>
    </w:rPr>
  </w:style>
  <w:style w:type="paragraph" w:customStyle="1" w:styleId="xl434">
    <w:name w:val="xl434"/>
    <w:basedOn w:val="Normal"/>
    <w:qFormat/>
    <w:pPr>
      <w:pBdr>
        <w:left w:val="single" w:sz="4" w:space="0" w:color="auto"/>
        <w:right w:val="single" w:sz="8" w:space="0" w:color="auto"/>
      </w:pBdr>
      <w:spacing w:before="100" w:beforeAutospacing="1" w:after="100" w:afterAutospacing="1"/>
    </w:pPr>
    <w:rPr>
      <w:rFonts w:ascii="Arial Narrow" w:hAnsi="Arial Narrow"/>
      <w:sz w:val="20"/>
      <w:szCs w:val="20"/>
    </w:rPr>
  </w:style>
  <w:style w:type="paragraph" w:customStyle="1" w:styleId="xl435">
    <w:name w:val="xl435"/>
    <w:basedOn w:val="Normal"/>
    <w:qFormat/>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Narrow" w:hAnsi="Arial Narrow"/>
      <w:sz w:val="16"/>
      <w:szCs w:val="16"/>
    </w:rPr>
  </w:style>
  <w:style w:type="paragraph" w:customStyle="1" w:styleId="xl436">
    <w:name w:val="xl436"/>
    <w:basedOn w:val="Normal"/>
    <w:qFormat/>
    <w:pPr>
      <w:pBdr>
        <w:left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437">
    <w:name w:val="xl437"/>
    <w:basedOn w:val="Normal"/>
    <w:qFormat/>
    <w:pPr>
      <w:pBdr>
        <w:left w:val="single" w:sz="4" w:space="0" w:color="auto"/>
        <w:right w:val="single" w:sz="8" w:space="0" w:color="auto"/>
      </w:pBdr>
      <w:spacing w:before="100" w:beforeAutospacing="1" w:after="100" w:afterAutospacing="1"/>
      <w:textAlignment w:val="center"/>
    </w:pPr>
    <w:rPr>
      <w:rFonts w:ascii="Arial Narrow" w:hAnsi="Arial Narrow"/>
      <w:b/>
      <w:bCs/>
      <w:sz w:val="20"/>
      <w:szCs w:val="20"/>
    </w:rPr>
  </w:style>
  <w:style w:type="paragraph" w:customStyle="1" w:styleId="xl438">
    <w:name w:val="xl438"/>
    <w:basedOn w:val="Normal"/>
    <w:qFormat/>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39">
    <w:name w:val="xl439"/>
    <w:basedOn w:val="Normal"/>
    <w:qFormat/>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0">
    <w:name w:val="xl440"/>
    <w:basedOn w:val="Normal"/>
    <w:qFormat/>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16"/>
      <w:szCs w:val="16"/>
    </w:rPr>
  </w:style>
  <w:style w:type="paragraph" w:customStyle="1" w:styleId="xl441">
    <w:name w:val="xl441"/>
    <w:basedOn w:val="Normal"/>
    <w:qFormat/>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Narrow" w:hAnsi="Arial Narrow"/>
      <w:b/>
      <w:bCs/>
      <w:sz w:val="16"/>
      <w:szCs w:val="16"/>
    </w:rPr>
  </w:style>
  <w:style w:type="paragraph" w:customStyle="1" w:styleId="xl442">
    <w:name w:val="xl442"/>
    <w:basedOn w:val="Normal"/>
    <w:qFormat/>
    <w:pPr>
      <w:pBdr>
        <w:left w:val="single" w:sz="8" w:space="0" w:color="auto"/>
        <w:bottom w:val="single" w:sz="4" w:space="0" w:color="auto"/>
        <w:right w:val="single" w:sz="4" w:space="0" w:color="auto"/>
      </w:pBdr>
      <w:spacing w:before="100" w:beforeAutospacing="1" w:after="100" w:afterAutospacing="1"/>
      <w:jc w:val="center"/>
    </w:pPr>
    <w:rPr>
      <w:rFonts w:ascii="Arial Narrow" w:hAnsi="Arial Narrow"/>
      <w:sz w:val="16"/>
      <w:szCs w:val="16"/>
    </w:rPr>
  </w:style>
  <w:style w:type="paragraph" w:customStyle="1" w:styleId="xl443">
    <w:name w:val="xl443"/>
    <w:basedOn w:val="Normal"/>
    <w:qFormat/>
    <w:pPr>
      <w:pBdr>
        <w:top w:val="single" w:sz="8" w:space="0" w:color="auto"/>
      </w:pBdr>
      <w:spacing w:before="100" w:beforeAutospacing="1" w:after="100" w:afterAutospacing="1"/>
      <w:jc w:val="center"/>
      <w:textAlignment w:val="center"/>
    </w:pPr>
    <w:rPr>
      <w:rFonts w:ascii="Arial Narrow" w:hAnsi="Arial Narrow"/>
      <w:b/>
      <w:bCs/>
    </w:rPr>
  </w:style>
  <w:style w:type="paragraph" w:customStyle="1" w:styleId="xl444">
    <w:name w:val="xl444"/>
    <w:basedOn w:val="Normal"/>
    <w:qFormat/>
    <w:pPr>
      <w:pBdr>
        <w:top w:val="single" w:sz="8" w:space="0" w:color="auto"/>
        <w:right w:val="single" w:sz="4" w:space="0" w:color="auto"/>
      </w:pBdr>
      <w:spacing w:before="100" w:beforeAutospacing="1" w:after="100" w:afterAutospacing="1"/>
      <w:jc w:val="center"/>
      <w:textAlignment w:val="center"/>
    </w:pPr>
    <w:rPr>
      <w:rFonts w:ascii="Arial Narrow" w:hAnsi="Arial Narrow"/>
      <w:b/>
      <w:bCs/>
    </w:rPr>
  </w:style>
  <w:style w:type="paragraph" w:customStyle="1" w:styleId="xl445">
    <w:name w:val="xl445"/>
    <w:basedOn w:val="Normal"/>
    <w:qFormat/>
    <w:pPr>
      <w:pBdr>
        <w:top w:val="single" w:sz="4" w:space="0" w:color="auto"/>
        <w:left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46">
    <w:name w:val="xl446"/>
    <w:basedOn w:val="Normal"/>
    <w:qFormat/>
    <w:pPr>
      <w:pBdr>
        <w:top w:val="single" w:sz="4"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7">
    <w:name w:val="xl447"/>
    <w:basedOn w:val="Normal"/>
    <w:qFormat/>
    <w:pPr>
      <w:pBdr>
        <w:top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8">
    <w:name w:val="xl448"/>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rPr>
  </w:style>
  <w:style w:type="paragraph" w:customStyle="1" w:styleId="xl449">
    <w:name w:val="xl449"/>
    <w:basedOn w:val="Normal"/>
    <w:qFormat/>
    <w:pPr>
      <w:pBdr>
        <w:top w:val="single" w:sz="4"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0">
    <w:name w:val="xl450"/>
    <w:basedOn w:val="Normal"/>
    <w:qFormat/>
    <w:pPr>
      <w:pBdr>
        <w:top w:val="single" w:sz="4"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1">
    <w:name w:val="xl451"/>
    <w:basedOn w:val="Normal"/>
    <w:qFormat/>
    <w:pPr>
      <w:pBdr>
        <w:top w:val="single" w:sz="4"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2">
    <w:name w:val="xl452"/>
    <w:basedOn w:val="Normal"/>
    <w:qFormat/>
    <w:pPr>
      <w:pBdr>
        <w:top w:val="single" w:sz="4" w:space="0" w:color="auto"/>
        <w:left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3">
    <w:name w:val="xl453"/>
    <w:basedOn w:val="Normal"/>
    <w:qFormat/>
    <w:pPr>
      <w:pBdr>
        <w:top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4">
    <w:name w:val="xl454"/>
    <w:basedOn w:val="Normal"/>
    <w:qFormat/>
    <w:pPr>
      <w:pBdr>
        <w:top w:val="single" w:sz="4"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55">
    <w:name w:val="xl455"/>
    <w:basedOn w:val="Normal"/>
    <w:qFormat/>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b/>
      <w:bCs/>
      <w:i/>
      <w:iCs/>
      <w:sz w:val="20"/>
      <w:szCs w:val="20"/>
    </w:rPr>
  </w:style>
  <w:style w:type="paragraph" w:customStyle="1" w:styleId="xl456">
    <w:name w:val="xl456"/>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7">
    <w:name w:val="xl457"/>
    <w:basedOn w:val="Normal"/>
    <w:qFormat/>
    <w:pPr>
      <w:pBdr>
        <w:top w:val="single" w:sz="8" w:space="0" w:color="auto"/>
        <w:bottom w:val="single" w:sz="8"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8">
    <w:name w:val="xl458"/>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jc w:val="center"/>
      <w:textAlignment w:val="center"/>
    </w:pPr>
    <w:rPr>
      <w:rFonts w:ascii="Arial Narrow" w:hAnsi="Arial Narrow"/>
      <w:b/>
      <w:bCs/>
      <w:i/>
      <w:iCs/>
    </w:rPr>
  </w:style>
  <w:style w:type="paragraph" w:customStyle="1" w:styleId="xl459">
    <w:name w:val="xl459"/>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0">
    <w:name w:val="xl460"/>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1">
    <w:name w:val="xl461"/>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sz w:val="20"/>
      <w:szCs w:val="20"/>
    </w:rPr>
  </w:style>
  <w:style w:type="paragraph" w:customStyle="1" w:styleId="xl462">
    <w:name w:val="xl462"/>
    <w:basedOn w:val="Normal"/>
    <w:qFormat/>
    <w:pPr>
      <w:pBdr>
        <w:top w:val="single" w:sz="8" w:space="0" w:color="auto"/>
        <w:left w:val="single" w:sz="4"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3">
    <w:name w:val="xl463"/>
    <w:basedOn w:val="Normal"/>
    <w:qFormat/>
    <w:pPr>
      <w:pBdr>
        <w:top w:val="single" w:sz="8" w:space="0" w:color="auto"/>
        <w:bottom w:val="single" w:sz="8"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4">
    <w:name w:val="xl464"/>
    <w:basedOn w:val="Normal"/>
    <w:qFormat/>
    <w:pPr>
      <w:pBdr>
        <w:top w:val="single" w:sz="8" w:space="0" w:color="auto"/>
        <w:bottom w:val="single" w:sz="8"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5">
    <w:name w:val="xl465"/>
    <w:basedOn w:val="Normal"/>
    <w:qFormat/>
    <w:pPr>
      <w:pBdr>
        <w:top w:val="single" w:sz="8" w:space="0" w:color="auto"/>
        <w:left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6">
    <w:name w:val="xl466"/>
    <w:basedOn w:val="Normal"/>
    <w:qFormat/>
    <w:pPr>
      <w:pBdr>
        <w:top w:val="single" w:sz="8" w:space="0" w:color="auto"/>
        <w:bottom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xl467">
    <w:name w:val="xl467"/>
    <w:basedOn w:val="Normal"/>
    <w:qFormat/>
    <w:pPr>
      <w:pBdr>
        <w:top w:val="single" w:sz="8" w:space="0" w:color="auto"/>
        <w:bottom w:val="single" w:sz="4" w:space="0" w:color="auto"/>
        <w:right w:val="single" w:sz="4" w:space="0" w:color="auto"/>
      </w:pBdr>
      <w:shd w:val="clear" w:color="000000" w:fill="FCE4D6"/>
      <w:spacing w:before="100" w:beforeAutospacing="1" w:after="100" w:afterAutospacing="1"/>
      <w:textAlignment w:val="center"/>
    </w:pPr>
    <w:rPr>
      <w:rFonts w:ascii="Arial Narrow" w:hAnsi="Arial Narrow"/>
      <w:b/>
      <w:bCs/>
      <w:i/>
      <w:iCs/>
    </w:rPr>
  </w:style>
  <w:style w:type="paragraph" w:customStyle="1" w:styleId="Niveau1">
    <w:name w:val="Niveau 1"/>
    <w:basedOn w:val="Normal"/>
    <w:qFormat/>
    <w:pPr>
      <w:jc w:val="center"/>
      <w:outlineLvl w:val="0"/>
    </w:pPr>
    <w:rPr>
      <w:rFonts w:ascii="Tahoma" w:hAnsi="Tahoma" w:cs="Tahoma"/>
      <w:b/>
      <w:caps/>
      <w:sz w:val="28"/>
    </w:rPr>
  </w:style>
  <w:style w:type="paragraph" w:customStyle="1" w:styleId="Niveau2">
    <w:name w:val="Niveau 2"/>
    <w:basedOn w:val="Normal"/>
    <w:qFormat/>
    <w:pPr>
      <w:spacing w:after="120"/>
      <w:outlineLvl w:val="1"/>
    </w:pPr>
    <w:rPr>
      <w:rFonts w:ascii="Verdana" w:hAnsi="Verdana"/>
      <w:b/>
      <w:caps/>
    </w:rPr>
  </w:style>
  <w:style w:type="paragraph" w:customStyle="1" w:styleId="TitrePieceDAO">
    <w:name w:val="TitrePieceDAO"/>
    <w:basedOn w:val="ListParagraph"/>
    <w:link w:val="TitrePieceDAOCar1"/>
    <w:qFormat/>
    <w:pPr>
      <w:widowControl w:val="0"/>
      <w:numPr>
        <w:numId w:val="18"/>
      </w:numPr>
      <w:suppressAutoHyphens/>
      <w:autoSpaceDE w:val="0"/>
      <w:autoSpaceDN w:val="0"/>
      <w:spacing w:after="160" w:line="244" w:lineRule="auto"/>
      <w:contextualSpacing w:val="0"/>
      <w:jc w:val="center"/>
      <w:textAlignment w:val="baseline"/>
    </w:pPr>
    <w:rPr>
      <w:rFonts w:ascii="Arial" w:eastAsia="Calibri" w:hAnsi="Arial" w:cs="Arial"/>
      <w:spacing w:val="45"/>
      <w:sz w:val="60"/>
      <w:szCs w:val="60"/>
      <w:lang w:eastAsia="en-US"/>
    </w:rPr>
  </w:style>
  <w:style w:type="character" w:customStyle="1" w:styleId="TitrePieceDAOCar">
    <w:name w:val="TitrePieceDAO Car"/>
    <w:qFormat/>
    <w:rPr>
      <w:rFonts w:ascii="Arial" w:eastAsia="Calibri" w:hAnsi="Arial" w:cs="Arial"/>
      <w:spacing w:val="45"/>
      <w:position w:val="0"/>
      <w:sz w:val="60"/>
      <w:szCs w:val="60"/>
      <w:vertAlign w:val="baseline"/>
      <w:lang w:eastAsia="en-US"/>
    </w:rPr>
  </w:style>
  <w:style w:type="character" w:styleId="PlaceholderText">
    <w:name w:val="Placeholder Text"/>
    <w:uiPriority w:val="99"/>
    <w:qFormat/>
    <w:rPr>
      <w:color w:val="808080"/>
    </w:rPr>
  </w:style>
  <w:style w:type="character" w:customStyle="1" w:styleId="Emphaseple1">
    <w:name w:val="Emphase pâle1"/>
    <w:uiPriority w:val="19"/>
    <w:qFormat/>
    <w:rPr>
      <w:rFonts w:ascii="Arial Narrow" w:eastAsia="Times New Roman" w:hAnsi="Arial Narrow" w:cs="Times New Roman"/>
      <w:iCs/>
      <w:color w:val="auto"/>
      <w:sz w:val="24"/>
      <w:szCs w:val="20"/>
      <w:vertAlign w:val="baseline"/>
      <w:lang w:eastAsia="fr-FR"/>
    </w:rPr>
  </w:style>
  <w:style w:type="paragraph" w:customStyle="1" w:styleId="Modelesoumission">
    <w:name w:val="Modele soumission"/>
    <w:basedOn w:val="Normal"/>
    <w:link w:val="ModelesoumissionCar"/>
    <w:qFormat/>
    <w:pPr>
      <w:pageBreakBefore/>
      <w:widowControl w:val="0"/>
      <w:autoSpaceDE w:val="0"/>
      <w:jc w:val="center"/>
    </w:pPr>
    <w:rPr>
      <w:rFonts w:ascii="Arial Narrow" w:hAnsi="Arial Narrow"/>
      <w:sz w:val="28"/>
    </w:rPr>
  </w:style>
  <w:style w:type="paragraph" w:customStyle="1" w:styleId="Corpsdetexte31">
    <w:name w:val="Corps de texte 31"/>
    <w:basedOn w:val="Normal"/>
    <w:qFormat/>
    <w:pPr>
      <w:suppressAutoHyphens/>
      <w:jc w:val="center"/>
    </w:pPr>
    <w:rPr>
      <w:rFonts w:ascii="Tahoma" w:hAnsi="Tahoma" w:cs="Tahoma"/>
      <w:b/>
      <w:bCs/>
      <w:sz w:val="32"/>
      <w:szCs w:val="32"/>
      <w:lang w:eastAsia="ar-SA"/>
    </w:rPr>
  </w:style>
  <w:style w:type="character" w:customStyle="1" w:styleId="ModelesoumissionCar">
    <w:name w:val="Modele soumission Car"/>
    <w:link w:val="Modelesoumission"/>
    <w:qFormat/>
    <w:rPr>
      <w:rFonts w:ascii="Arial Narrow" w:hAnsi="Arial Narrow"/>
      <w:sz w:val="28"/>
      <w:szCs w:val="24"/>
      <w:lang w:val="fr-FR" w:eastAsia="fr-FR"/>
    </w:rPr>
  </w:style>
  <w:style w:type="paragraph" w:customStyle="1" w:styleId="xl58">
    <w:name w:val="xl58"/>
    <w:basedOn w:val="Normal"/>
    <w:qFormat/>
    <w:pPr>
      <w:pBdr>
        <w:top w:val="single" w:sz="8" w:space="0" w:color="auto"/>
      </w:pBdr>
      <w:spacing w:before="100" w:beforeAutospacing="1" w:after="100" w:afterAutospacing="1"/>
      <w:jc w:val="center"/>
    </w:pPr>
    <w:rPr>
      <w:rFonts w:ascii="Bookman Old Style" w:eastAsia="Arial Unicode MS" w:hAnsi="Bookman Old Style" w:cs="Arial Unicode MS"/>
      <w:i/>
      <w:iCs/>
    </w:rPr>
  </w:style>
  <w:style w:type="paragraph" w:customStyle="1" w:styleId="xl60">
    <w:name w:val="xl60"/>
    <w:basedOn w:val="Normal"/>
    <w:qFormat/>
    <w:pPr>
      <w:pBdr>
        <w:top w:val="single" w:sz="8" w:space="0" w:color="auto"/>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i/>
      <w:iCs/>
    </w:rPr>
  </w:style>
  <w:style w:type="paragraph" w:customStyle="1" w:styleId="xl61">
    <w:name w:val="xl61"/>
    <w:basedOn w:val="Normal"/>
    <w:qFormat/>
    <w:pPr>
      <w:spacing w:before="100" w:beforeAutospacing="1" w:after="100" w:afterAutospacing="1"/>
      <w:jc w:val="center"/>
    </w:pPr>
    <w:rPr>
      <w:rFonts w:ascii="Bookman Old Style" w:eastAsia="Arial Unicode MS" w:hAnsi="Bookman Old Style" w:cs="Arial Unicode MS"/>
      <w:b/>
      <w:bCs/>
    </w:rPr>
  </w:style>
  <w:style w:type="paragraph" w:customStyle="1" w:styleId="xl62">
    <w:name w:val="xl62"/>
    <w:basedOn w:val="Normal"/>
    <w:qFormat/>
    <w:pPr>
      <w:pBdr>
        <w:left w:val="single" w:sz="8" w:space="0" w:color="auto"/>
        <w:right w:val="single" w:sz="8" w:space="0" w:color="auto"/>
      </w:pBdr>
      <w:spacing w:before="100" w:beforeAutospacing="1" w:after="100" w:afterAutospacing="1"/>
      <w:jc w:val="center"/>
    </w:pPr>
    <w:rPr>
      <w:rFonts w:ascii="Bookman Old Style" w:eastAsia="Arial Unicode MS" w:hAnsi="Bookman Old Style" w:cs="Arial Unicode MS"/>
      <w:b/>
      <w:bCs/>
    </w:rPr>
  </w:style>
  <w:style w:type="paragraph" w:customStyle="1" w:styleId="Head22">
    <w:name w:val="Head 2.2"/>
    <w:basedOn w:val="Normal"/>
    <w:qFormat/>
    <w:pPr>
      <w:suppressAutoHyphens/>
      <w:ind w:left="360" w:hanging="360"/>
    </w:pPr>
    <w:rPr>
      <w:b/>
      <w:szCs w:val="20"/>
    </w:rPr>
  </w:style>
  <w:style w:type="paragraph" w:customStyle="1" w:styleId="Head21">
    <w:name w:val="Head 2.1"/>
    <w:basedOn w:val="Normal"/>
    <w:qFormat/>
    <w:pPr>
      <w:suppressAutoHyphens/>
      <w:jc w:val="center"/>
    </w:pPr>
    <w:rPr>
      <w:b/>
      <w:szCs w:val="20"/>
    </w:rPr>
  </w:style>
  <w:style w:type="paragraph" w:customStyle="1" w:styleId="Outline">
    <w:name w:val="Outline"/>
    <w:basedOn w:val="Normal"/>
    <w:qFormat/>
    <w:pPr>
      <w:spacing w:before="240"/>
    </w:pPr>
    <w:rPr>
      <w:kern w:val="28"/>
      <w:szCs w:val="20"/>
    </w:rPr>
  </w:style>
  <w:style w:type="paragraph" w:customStyle="1" w:styleId="Titredetablejuridique">
    <w:name w:val="Titre de table juridique"/>
    <w:basedOn w:val="Normal"/>
    <w:qFormat/>
    <w:pPr>
      <w:widowControl w:val="0"/>
      <w:tabs>
        <w:tab w:val="right" w:pos="9360"/>
      </w:tabs>
      <w:suppressAutoHyphens/>
      <w:autoSpaceDE w:val="0"/>
      <w:autoSpaceDN w:val="0"/>
      <w:adjustRightInd w:val="0"/>
      <w:spacing w:line="240" w:lineRule="atLeast"/>
    </w:pPr>
    <w:rPr>
      <w:rFonts w:ascii="Courier New" w:hAnsi="Courier New"/>
      <w:szCs w:val="20"/>
      <w:lang w:val="en-US"/>
    </w:rPr>
  </w:style>
  <w:style w:type="character" w:customStyle="1" w:styleId="CarCar7">
    <w:name w:val="Car Car7"/>
    <w:qFormat/>
    <w:rPr>
      <w:b/>
      <w:bCs/>
      <w:sz w:val="24"/>
      <w:lang w:val="en-GB" w:eastAsia="fr-FR" w:bidi="ar-SA"/>
    </w:rPr>
  </w:style>
  <w:style w:type="paragraph" w:customStyle="1" w:styleId="arial">
    <w:name w:val="arial"/>
    <w:basedOn w:val="Normal"/>
    <w:qFormat/>
    <w:pPr>
      <w:jc w:val="both"/>
    </w:pPr>
    <w:rPr>
      <w:rFonts w:ascii="Arial" w:hAnsi="Arial" w:cs="Arial"/>
      <w:lang w:val="zh-CN"/>
    </w:rPr>
  </w:style>
  <w:style w:type="paragraph" w:customStyle="1" w:styleId="Paragraphedeliste2">
    <w:name w:val="Paragraphe de liste2"/>
    <w:basedOn w:val="Normal"/>
    <w:qFormat/>
    <w:pPr>
      <w:spacing w:after="200" w:line="276" w:lineRule="auto"/>
      <w:ind w:left="720"/>
      <w:contextualSpacing/>
    </w:pPr>
    <w:rPr>
      <w:rFonts w:ascii="Calibri" w:eastAsia="Calibri" w:hAnsi="Calibri"/>
      <w:sz w:val="22"/>
      <w:szCs w:val="22"/>
      <w:lang w:val="en-US" w:eastAsia="en-US"/>
    </w:rPr>
  </w:style>
  <w:style w:type="character" w:customStyle="1" w:styleId="Fort">
    <w:name w:val="Fort"/>
    <w:qFormat/>
    <w:rPr>
      <w:b/>
    </w:rPr>
  </w:style>
  <w:style w:type="character" w:customStyle="1" w:styleId="mw-headline">
    <w:name w:val="mw-headline"/>
    <w:qFormat/>
  </w:style>
  <w:style w:type="character" w:customStyle="1" w:styleId="editsection">
    <w:name w:val="editsection"/>
    <w:qFormat/>
  </w:style>
  <w:style w:type="character" w:customStyle="1" w:styleId="bloctexteagrasbleu">
    <w:name w:val="bloc_texteagrasbleu"/>
    <w:qFormat/>
  </w:style>
  <w:style w:type="paragraph" w:customStyle="1" w:styleId="Adressedelexpditeur">
    <w:name w:val="Adresse de l’expéditeur"/>
    <w:basedOn w:val="Normal"/>
    <w:qFormat/>
    <w:pPr>
      <w:keepLines/>
      <w:framePr w:w="5160" w:h="840" w:wrap="notBeside" w:vAnchor="page" w:hAnchor="page" w:x="6121" w:y="915" w:anchorLock="1"/>
      <w:tabs>
        <w:tab w:val="left" w:pos="2160"/>
      </w:tabs>
      <w:spacing w:line="160" w:lineRule="atLeast"/>
    </w:pPr>
    <w:rPr>
      <w:rFonts w:ascii="Arial" w:hAnsi="Arial"/>
      <w:sz w:val="14"/>
      <w:szCs w:val="20"/>
    </w:rPr>
  </w:style>
  <w:style w:type="paragraph" w:customStyle="1" w:styleId="font10">
    <w:name w:val="font10"/>
    <w:basedOn w:val="Normal"/>
    <w:qFormat/>
    <w:pPr>
      <w:spacing w:before="100" w:beforeAutospacing="1" w:after="100" w:afterAutospacing="1"/>
    </w:pPr>
    <w:rPr>
      <w:rFonts w:ascii="Arial Narrow" w:hAnsi="Arial Narrow"/>
      <w:color w:val="000000"/>
      <w:sz w:val="28"/>
      <w:szCs w:val="28"/>
    </w:rPr>
  </w:style>
  <w:style w:type="character" w:customStyle="1" w:styleId="TextedebullesCar1">
    <w:name w:val="Texte de bulles Car1"/>
    <w:uiPriority w:val="99"/>
    <w:qFormat/>
    <w:rPr>
      <w:rFonts w:ascii="Segoe UI" w:eastAsia="Times New Roman" w:hAnsi="Segoe UI" w:cs="Segoe UI"/>
      <w:sz w:val="18"/>
      <w:szCs w:val="18"/>
      <w:lang w:eastAsia="fr-FR"/>
    </w:rPr>
  </w:style>
  <w:style w:type="paragraph" w:customStyle="1" w:styleId="Sansinterligne1">
    <w:name w:val="Sans interligne1"/>
    <w:uiPriority w:val="1"/>
    <w:qFormat/>
    <w:rPr>
      <w:rFonts w:ascii="Calibri" w:eastAsia="Times New Roman" w:hAnsi="Calibri"/>
      <w:sz w:val="22"/>
      <w:szCs w:val="22"/>
      <w:lang w:val="en-US" w:eastAsia="en-US"/>
    </w:rPr>
  </w:style>
  <w:style w:type="character" w:customStyle="1" w:styleId="FontStyle19">
    <w:name w:val="Font Style19"/>
    <w:uiPriority w:val="99"/>
    <w:qFormat/>
    <w:rPr>
      <w:rFonts w:ascii="Times New Roman" w:hAnsi="Times New Roman" w:cs="Times New Roman"/>
      <w:sz w:val="20"/>
      <w:szCs w:val="20"/>
    </w:rPr>
  </w:style>
  <w:style w:type="paragraph" w:customStyle="1" w:styleId="Style3">
    <w:name w:val="Style3"/>
    <w:basedOn w:val="Normal"/>
    <w:uiPriority w:val="99"/>
    <w:qFormat/>
    <w:pPr>
      <w:widowControl w:val="0"/>
      <w:autoSpaceDE w:val="0"/>
      <w:autoSpaceDN w:val="0"/>
      <w:adjustRightInd w:val="0"/>
      <w:jc w:val="both"/>
    </w:pPr>
  </w:style>
  <w:style w:type="paragraph" w:customStyle="1" w:styleId="Style8">
    <w:name w:val="Style8"/>
    <w:basedOn w:val="Normal"/>
    <w:uiPriority w:val="99"/>
    <w:qFormat/>
    <w:pPr>
      <w:widowControl w:val="0"/>
      <w:autoSpaceDE w:val="0"/>
      <w:autoSpaceDN w:val="0"/>
      <w:adjustRightInd w:val="0"/>
      <w:spacing w:line="374" w:lineRule="exact"/>
    </w:pPr>
  </w:style>
  <w:style w:type="paragraph" w:customStyle="1" w:styleId="Texte">
    <w:name w:val="Texte"/>
    <w:basedOn w:val="Normal"/>
    <w:link w:val="TexteCar"/>
    <w:qFormat/>
    <w:pPr>
      <w:widowControl w:val="0"/>
      <w:autoSpaceDE w:val="0"/>
      <w:autoSpaceDN w:val="0"/>
      <w:adjustRightInd w:val="0"/>
      <w:ind w:left="127" w:right="-20" w:firstLine="581"/>
      <w:jc w:val="both"/>
    </w:pPr>
    <w:rPr>
      <w:color w:val="221F1F"/>
      <w:sz w:val="21"/>
      <w:szCs w:val="21"/>
    </w:rPr>
  </w:style>
  <w:style w:type="character" w:customStyle="1" w:styleId="TexteCar">
    <w:name w:val="Texte Car"/>
    <w:link w:val="Texte"/>
    <w:qFormat/>
    <w:rPr>
      <w:color w:val="221F1F"/>
      <w:sz w:val="21"/>
      <w:szCs w:val="21"/>
      <w:lang w:eastAsia="fr-FR"/>
    </w:rPr>
  </w:style>
  <w:style w:type="paragraph" w:customStyle="1" w:styleId="AAO1">
    <w:name w:val="AAO1"/>
    <w:basedOn w:val="ListParagraph"/>
    <w:qFormat/>
    <w:pPr>
      <w:numPr>
        <w:numId w:val="19"/>
      </w:numPr>
      <w:spacing w:before="240" w:after="120" w:line="276" w:lineRule="auto"/>
      <w:contextualSpacing w:val="0"/>
      <w:jc w:val="both"/>
    </w:pPr>
    <w:rPr>
      <w:rFonts w:ascii="Calibri" w:eastAsia="Calibri" w:hAnsi="Calibri"/>
      <w:b/>
      <w:sz w:val="24"/>
      <w:szCs w:val="24"/>
      <w:u w:val="single"/>
    </w:rPr>
  </w:style>
  <w:style w:type="paragraph" w:customStyle="1" w:styleId="AAO2">
    <w:name w:val="AAO2"/>
    <w:basedOn w:val="BodyText"/>
    <w:qFormat/>
    <w:pPr>
      <w:numPr>
        <w:ilvl w:val="1"/>
        <w:numId w:val="19"/>
      </w:numPr>
      <w:spacing w:before="240" w:line="276" w:lineRule="auto"/>
      <w:ind w:left="227" w:firstLine="0"/>
      <w:jc w:val="both"/>
    </w:pPr>
    <w:rPr>
      <w:rFonts w:ascii="Calibri" w:eastAsia="Calibri" w:hAnsi="Calibri"/>
      <w:bCs w:val="0"/>
      <w:sz w:val="24"/>
      <w:szCs w:val="20"/>
      <w:lang w:eastAsia="en-US"/>
    </w:rPr>
  </w:style>
  <w:style w:type="paragraph" w:customStyle="1" w:styleId="TableParagraph">
    <w:name w:val="Table Paragraph"/>
    <w:basedOn w:val="Normal"/>
    <w:uiPriority w:val="1"/>
    <w:qFormat/>
    <w:pPr>
      <w:widowControl w:val="0"/>
    </w:pPr>
    <w:rPr>
      <w:rFonts w:ascii="Calibri" w:eastAsia="Calibri" w:hAnsi="Calibri"/>
      <w:sz w:val="22"/>
      <w:szCs w:val="22"/>
      <w:lang w:val="en-US" w:eastAsia="en-US"/>
    </w:rPr>
  </w:style>
  <w:style w:type="character" w:customStyle="1" w:styleId="BodyTextFirstIndentChar">
    <w:name w:val="Body Text First Indent Char"/>
    <w:link w:val="BodyTextFirstIndent"/>
    <w:qFormat/>
    <w:rPr>
      <w:rFonts w:ascii="Tahoma" w:hAnsi="Tahoma"/>
      <w:b/>
      <w:sz w:val="24"/>
      <w:szCs w:val="24"/>
    </w:rPr>
  </w:style>
  <w:style w:type="character" w:customStyle="1" w:styleId="Style1Car">
    <w:name w:val="Style1 Car"/>
    <w:link w:val="Style1"/>
    <w:qFormat/>
    <w:rPr>
      <w:lang w:val="fr-FR" w:eastAsia="fr-FR"/>
    </w:rPr>
  </w:style>
  <w:style w:type="paragraph" w:customStyle="1" w:styleId="Piece">
    <w:name w:val="Piece"/>
    <w:basedOn w:val="Normal"/>
    <w:link w:val="PieceCar"/>
    <w:qFormat/>
    <w:pPr>
      <w:widowControl w:val="0"/>
      <w:shd w:val="clear" w:color="auto" w:fill="FFFFFF"/>
      <w:autoSpaceDE w:val="0"/>
      <w:autoSpaceDN w:val="0"/>
      <w:adjustRightInd w:val="0"/>
      <w:ind w:hanging="567"/>
      <w:jc w:val="center"/>
    </w:pPr>
    <w:rPr>
      <w:rFonts w:ascii="Trebuchet MS" w:hAnsi="Trebuchet MS"/>
      <w:b/>
      <w:caps/>
      <w:sz w:val="36"/>
      <w:szCs w:val="40"/>
    </w:rPr>
  </w:style>
  <w:style w:type="character" w:customStyle="1" w:styleId="PieceCar">
    <w:name w:val="Piece Car"/>
    <w:link w:val="Piece"/>
    <w:qFormat/>
    <w:rPr>
      <w:rFonts w:ascii="Trebuchet MS" w:hAnsi="Trebuchet MS"/>
      <w:b/>
      <w:caps/>
      <w:sz w:val="36"/>
      <w:szCs w:val="40"/>
      <w:shd w:val="clear" w:color="auto" w:fill="FFFFFF"/>
    </w:rPr>
  </w:style>
  <w:style w:type="character" w:customStyle="1" w:styleId="NotedebasdepageCar1">
    <w:name w:val="Note de bas de page Car1"/>
    <w:aliases w:val="Texte de note de bas de page Car1,footnote text Car1"/>
    <w:uiPriority w:val="99"/>
    <w:qFormat/>
    <w:rPr>
      <w:rFonts w:ascii="Cambria" w:eastAsia="Cambria" w:hAnsi="Cambria" w:cs="Cambria"/>
      <w:color w:val="000000"/>
      <w:lang w:val="en-US" w:eastAsia="en-US"/>
    </w:rPr>
  </w:style>
  <w:style w:type="paragraph" w:customStyle="1" w:styleId="Article">
    <w:name w:val="Article"/>
    <w:basedOn w:val="Normal"/>
    <w:qFormat/>
    <w:pPr>
      <w:tabs>
        <w:tab w:val="left" w:pos="1400"/>
        <w:tab w:val="left" w:pos="1800"/>
      </w:tabs>
    </w:pPr>
    <w:rPr>
      <w:rFonts w:ascii="Palatino" w:hAnsi="Palatino"/>
      <w:b/>
      <w:caps/>
      <w:sz w:val="20"/>
      <w:szCs w:val="20"/>
    </w:rPr>
  </w:style>
  <w:style w:type="paragraph" w:customStyle="1" w:styleId="A11">
    <w:name w:val="A1.1."/>
    <w:basedOn w:val="Normal"/>
    <w:qFormat/>
    <w:pPr>
      <w:tabs>
        <w:tab w:val="left" w:pos="560"/>
      </w:tabs>
    </w:pPr>
    <w:rPr>
      <w:rFonts w:ascii="Palatino" w:hAnsi="Palatino"/>
      <w:b/>
      <w:szCs w:val="20"/>
    </w:rPr>
  </w:style>
  <w:style w:type="paragraph" w:customStyle="1" w:styleId="liste-puce-tab">
    <w:name w:val="liste-puce-tab"/>
    <w:basedOn w:val="Normal"/>
    <w:qFormat/>
    <w:pPr>
      <w:tabs>
        <w:tab w:val="left" w:pos="1021"/>
      </w:tabs>
      <w:ind w:left="1021" w:hanging="454"/>
      <w:jc w:val="both"/>
    </w:pPr>
    <w:rPr>
      <w:sz w:val="22"/>
    </w:rPr>
  </w:style>
  <w:style w:type="character" w:customStyle="1" w:styleId="BodyTextFirstIndent2Char">
    <w:name w:val="Body Text First Indent 2 Char"/>
    <w:link w:val="BodyTextFirstIndent2"/>
    <w:qFormat/>
    <w:rPr>
      <w:sz w:val="24"/>
      <w:szCs w:val="24"/>
    </w:rPr>
  </w:style>
  <w:style w:type="paragraph" w:customStyle="1" w:styleId="Chap">
    <w:name w:val="Chap"/>
    <w:basedOn w:val="Normal"/>
    <w:link w:val="ChapCar"/>
    <w:qFormat/>
    <w:pPr>
      <w:widowControl w:val="0"/>
      <w:autoSpaceDE w:val="0"/>
      <w:autoSpaceDN w:val="0"/>
      <w:adjustRightInd w:val="0"/>
      <w:ind w:right="-6"/>
      <w:jc w:val="center"/>
    </w:pPr>
    <w:rPr>
      <w:b/>
      <w:bCs/>
      <w:smallCaps/>
      <w:color w:val="000000"/>
      <w:sz w:val="26"/>
      <w:szCs w:val="26"/>
    </w:rPr>
  </w:style>
  <w:style w:type="character" w:customStyle="1" w:styleId="ChapCar">
    <w:name w:val="Chap Car"/>
    <w:link w:val="Chap"/>
    <w:qFormat/>
    <w:rPr>
      <w:b/>
      <w:bCs/>
      <w:smallCaps/>
      <w:color w:val="000000"/>
      <w:sz w:val="26"/>
      <w:szCs w:val="26"/>
    </w:rPr>
  </w:style>
  <w:style w:type="paragraph" w:customStyle="1" w:styleId="Articli">
    <w:name w:val="Articli"/>
    <w:basedOn w:val="Normal"/>
    <w:link w:val="ArticliCar"/>
    <w:qFormat/>
    <w:pPr>
      <w:widowControl w:val="0"/>
      <w:autoSpaceDE w:val="0"/>
      <w:autoSpaceDN w:val="0"/>
      <w:adjustRightInd w:val="0"/>
      <w:ind w:right="-20"/>
      <w:jc w:val="both"/>
    </w:pPr>
    <w:rPr>
      <w:b/>
      <w:bCs/>
    </w:rPr>
  </w:style>
  <w:style w:type="character" w:customStyle="1" w:styleId="ArticliCar">
    <w:name w:val="Articli Car"/>
    <w:link w:val="Articli"/>
    <w:qFormat/>
    <w:rPr>
      <w:b/>
      <w:bCs/>
      <w:sz w:val="24"/>
      <w:szCs w:val="24"/>
    </w:rPr>
  </w:style>
  <w:style w:type="paragraph" w:customStyle="1" w:styleId="Text">
    <w:name w:val="Text"/>
    <w:basedOn w:val="Normal"/>
    <w:link w:val="TextCar"/>
    <w:qFormat/>
    <w:pPr>
      <w:widowControl w:val="0"/>
      <w:autoSpaceDE w:val="0"/>
      <w:autoSpaceDN w:val="0"/>
      <w:adjustRightInd w:val="0"/>
      <w:ind w:right="154" w:firstLine="709"/>
      <w:jc w:val="both"/>
    </w:pPr>
    <w:rPr>
      <w:sz w:val="22"/>
      <w:szCs w:val="22"/>
    </w:rPr>
  </w:style>
  <w:style w:type="character" w:customStyle="1" w:styleId="TextCar">
    <w:name w:val="Text Car"/>
    <w:link w:val="Text"/>
    <w:qFormat/>
    <w:rPr>
      <w:sz w:val="22"/>
      <w:szCs w:val="22"/>
    </w:rPr>
  </w:style>
  <w:style w:type="paragraph" w:customStyle="1" w:styleId="NormalDAO">
    <w:name w:val="NormalDAO"/>
    <w:basedOn w:val="Normal"/>
    <w:qFormat/>
    <w:pPr>
      <w:widowControl w:val="0"/>
      <w:suppressAutoHyphens/>
      <w:autoSpaceDE w:val="0"/>
      <w:autoSpaceDN w:val="0"/>
      <w:jc w:val="both"/>
      <w:textAlignment w:val="baseline"/>
    </w:pPr>
    <w:rPr>
      <w:rFonts w:ascii="Arial" w:hAnsi="Arial" w:cs="Arial"/>
    </w:rPr>
  </w:style>
  <w:style w:type="table" w:customStyle="1" w:styleId="TableNormal111111">
    <w:name w:val="Table Normal1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ice">
    <w:name w:val="Pièce"/>
    <w:basedOn w:val="Normal"/>
    <w:link w:val="PiceCar"/>
    <w:qFormat/>
    <w:pPr>
      <w:jc w:val="center"/>
    </w:pPr>
    <w:rPr>
      <w:b/>
      <w:sz w:val="40"/>
      <w:szCs w:val="40"/>
    </w:rPr>
  </w:style>
  <w:style w:type="character" w:customStyle="1" w:styleId="PiceCar">
    <w:name w:val="Pièce Car"/>
    <w:link w:val="Pice"/>
    <w:qFormat/>
    <w:rPr>
      <w:b/>
      <w:sz w:val="40"/>
      <w:szCs w:val="40"/>
    </w:rPr>
  </w:style>
  <w:style w:type="character" w:customStyle="1" w:styleId="jlqj4b">
    <w:name w:val="jlqj4b"/>
    <w:qFormat/>
  </w:style>
  <w:style w:type="paragraph" w:customStyle="1" w:styleId="font0">
    <w:name w:val="font0"/>
    <w:basedOn w:val="Normal"/>
    <w:qFormat/>
    <w:pPr>
      <w:spacing w:before="100" w:beforeAutospacing="1" w:after="100" w:afterAutospacing="1"/>
    </w:pPr>
    <w:rPr>
      <w:rFonts w:ascii="Calibri" w:hAnsi="Calibri" w:cs="Calibri"/>
      <w:color w:val="000000"/>
      <w:sz w:val="22"/>
      <w:szCs w:val="22"/>
      <w:lang w:val="en-US" w:eastAsia="en-US"/>
    </w:rPr>
  </w:style>
  <w:style w:type="paragraph" w:customStyle="1" w:styleId="font11">
    <w:name w:val="font11"/>
    <w:basedOn w:val="Normal"/>
    <w:qFormat/>
    <w:pPr>
      <w:spacing w:before="100" w:beforeAutospacing="1" w:after="100" w:afterAutospacing="1"/>
    </w:pPr>
    <w:rPr>
      <w:color w:val="4F81BD"/>
      <w:sz w:val="16"/>
      <w:szCs w:val="16"/>
      <w:lang w:val="en-US" w:eastAsia="en-US"/>
    </w:rPr>
  </w:style>
  <w:style w:type="paragraph" w:customStyle="1" w:styleId="font12">
    <w:name w:val="font12"/>
    <w:basedOn w:val="Normal"/>
    <w:qFormat/>
    <w:pPr>
      <w:spacing w:before="100" w:beforeAutospacing="1" w:after="100" w:afterAutospacing="1"/>
    </w:pPr>
    <w:rPr>
      <w:rFonts w:ascii="Tahoma" w:hAnsi="Tahoma" w:cs="Tahoma"/>
      <w:b/>
      <w:bCs/>
      <w:color w:val="000000"/>
      <w:sz w:val="18"/>
      <w:szCs w:val="18"/>
      <w:lang w:val="en-US" w:eastAsia="en-US"/>
    </w:rPr>
  </w:style>
  <w:style w:type="paragraph" w:customStyle="1" w:styleId="font13">
    <w:name w:val="font13"/>
    <w:basedOn w:val="Normal"/>
    <w:qFormat/>
    <w:pPr>
      <w:spacing w:before="100" w:beforeAutospacing="1" w:after="100" w:afterAutospacing="1"/>
    </w:pPr>
    <w:rPr>
      <w:rFonts w:ascii="Tahoma" w:hAnsi="Tahoma" w:cs="Tahoma"/>
      <w:color w:val="000000"/>
      <w:sz w:val="18"/>
      <w:szCs w:val="18"/>
      <w:lang w:val="en-US" w:eastAsia="en-US"/>
    </w:rPr>
  </w:style>
  <w:style w:type="paragraph" w:customStyle="1" w:styleId="TITREALEX1">
    <w:name w:val="TITRE ALEX 1"/>
    <w:basedOn w:val="Normal"/>
    <w:link w:val="TITREALEX1Car"/>
    <w:qFormat/>
    <w:pPr>
      <w:numPr>
        <w:numId w:val="20"/>
      </w:numPr>
      <w:tabs>
        <w:tab w:val="left" w:pos="3261"/>
        <w:tab w:val="left" w:pos="9923"/>
      </w:tabs>
      <w:spacing w:before="240" w:after="240" w:line="360" w:lineRule="auto"/>
      <w:jc w:val="center"/>
    </w:pPr>
    <w:rPr>
      <w:rFonts w:ascii="Calibri" w:eastAsia="Calibri" w:hAnsi="Calibri" w:cs="Calibri"/>
      <w:b/>
      <w:sz w:val="40"/>
      <w:szCs w:val="20"/>
      <w:u w:val="single"/>
    </w:rPr>
  </w:style>
  <w:style w:type="paragraph" w:customStyle="1" w:styleId="TITREALEX2">
    <w:name w:val="TITRE ALEX 2"/>
    <w:basedOn w:val="Normal"/>
    <w:link w:val="TITREALEX2Car"/>
    <w:qFormat/>
    <w:pPr>
      <w:numPr>
        <w:ilvl w:val="3"/>
        <w:numId w:val="21"/>
      </w:numPr>
      <w:spacing w:before="240" w:after="240"/>
    </w:pPr>
    <w:rPr>
      <w:rFonts w:ascii="Arial Narrow" w:eastAsia="Calibri" w:hAnsi="Arial Narrow" w:cs="Calibri"/>
      <w:b/>
      <w:i/>
      <w:iCs/>
      <w:spacing w:val="1"/>
      <w:sz w:val="28"/>
      <w:szCs w:val="28"/>
      <w:lang w:val="zh-CN"/>
    </w:rPr>
  </w:style>
  <w:style w:type="character" w:customStyle="1" w:styleId="TITREALEX1Car">
    <w:name w:val="TITRE ALEX 1 Car"/>
    <w:link w:val="TITREALEX1"/>
    <w:qFormat/>
    <w:rPr>
      <w:rFonts w:ascii="Calibri" w:eastAsia="Calibri" w:hAnsi="Calibri" w:cs="Calibri"/>
      <w:b/>
      <w:sz w:val="40"/>
      <w:u w:val="single"/>
    </w:rPr>
  </w:style>
  <w:style w:type="paragraph" w:customStyle="1" w:styleId="TITREALEX3">
    <w:name w:val="TITRE ALEX 3"/>
    <w:basedOn w:val="Normal"/>
    <w:link w:val="TITREALEX3Car"/>
    <w:qFormat/>
    <w:pPr>
      <w:tabs>
        <w:tab w:val="left" w:pos="9923"/>
      </w:tabs>
      <w:spacing w:before="120" w:after="240"/>
    </w:pPr>
    <w:rPr>
      <w:rFonts w:ascii="Calibri" w:eastAsia="Calibri" w:hAnsi="Calibri" w:cs="Calibri"/>
      <w:b/>
      <w:i/>
      <w:szCs w:val="20"/>
    </w:rPr>
  </w:style>
  <w:style w:type="character" w:customStyle="1" w:styleId="TITREALEX2Car">
    <w:name w:val="TITRE ALEX 2 Car"/>
    <w:link w:val="TITREALEX2"/>
    <w:qFormat/>
    <w:rPr>
      <w:rFonts w:ascii="Arial Narrow" w:eastAsia="Calibri" w:hAnsi="Arial Narrow" w:cs="Calibri"/>
      <w:b/>
      <w:i/>
      <w:iCs/>
      <w:spacing w:val="1"/>
      <w:sz w:val="28"/>
      <w:szCs w:val="28"/>
      <w:lang w:val="zh-CN"/>
    </w:rPr>
  </w:style>
  <w:style w:type="character" w:customStyle="1" w:styleId="TITREALEX3Car">
    <w:name w:val="TITRE ALEX 3 Car"/>
    <w:link w:val="TITREALEX3"/>
    <w:qFormat/>
    <w:rPr>
      <w:rFonts w:ascii="Calibri" w:eastAsia="Calibri" w:hAnsi="Calibri" w:cs="Calibri"/>
      <w:b/>
      <w:i/>
      <w:sz w:val="24"/>
      <w:lang w:val="fr-FR" w:eastAsia="fr-FR"/>
    </w:rPr>
  </w:style>
  <w:style w:type="character" w:customStyle="1" w:styleId="hps">
    <w:name w:val="hps"/>
    <w:qFormat/>
  </w:style>
  <w:style w:type="character" w:customStyle="1" w:styleId="A2">
    <w:name w:val="A2"/>
    <w:uiPriority w:val="99"/>
    <w:qFormat/>
    <w:rPr>
      <w:rFonts w:cs="Sans Light"/>
      <w:color w:val="000000"/>
      <w:sz w:val="20"/>
      <w:szCs w:val="20"/>
    </w:rPr>
  </w:style>
  <w:style w:type="character" w:customStyle="1" w:styleId="A0">
    <w:name w:val="A0"/>
    <w:uiPriority w:val="99"/>
    <w:qFormat/>
    <w:rPr>
      <w:rFonts w:cs="AvantGarde LT Medium"/>
      <w:b/>
      <w:bCs/>
      <w:color w:val="000000"/>
      <w:sz w:val="38"/>
      <w:szCs w:val="38"/>
    </w:rPr>
  </w:style>
  <w:style w:type="character" w:customStyle="1" w:styleId="Emphaseintense1">
    <w:name w:val="Emphase intense1"/>
    <w:uiPriority w:val="21"/>
    <w:qFormat/>
    <w:rPr>
      <w:rFonts w:ascii="Century Gothic" w:hAnsi="Century Gothic"/>
      <w:b/>
      <w:bCs/>
      <w:i/>
      <w:iCs/>
      <w:color w:val="auto"/>
      <w:sz w:val="24"/>
    </w:rPr>
  </w:style>
  <w:style w:type="paragraph" w:customStyle="1" w:styleId="texte0">
    <w:name w:val="texte"/>
    <w:qFormat/>
    <w:rPr>
      <w:rFonts w:ascii="Arial" w:eastAsia="Times New Roman" w:hAnsi="Arial" w:cs="Arial"/>
      <w:sz w:val="22"/>
      <w:szCs w:val="22"/>
    </w:rPr>
  </w:style>
  <w:style w:type="paragraph" w:customStyle="1" w:styleId="i">
    <w:name w:val="(i)"/>
    <w:basedOn w:val="Normal"/>
    <w:qFormat/>
    <w:pPr>
      <w:suppressAutoHyphens/>
      <w:jc w:val="both"/>
    </w:pPr>
    <w:rPr>
      <w:rFonts w:ascii="Tms Rmn" w:hAnsi="Tms Rmn"/>
      <w:szCs w:val="20"/>
      <w:lang w:val="en-US"/>
    </w:rPr>
  </w:style>
  <w:style w:type="paragraph" w:customStyle="1" w:styleId="ParagrapheNormalDAO">
    <w:name w:val="ParagrapheNormalDAO"/>
    <w:basedOn w:val="Normal"/>
    <w:qFormat/>
    <w:pPr>
      <w:suppressAutoHyphens/>
      <w:autoSpaceDN w:val="0"/>
      <w:jc w:val="both"/>
      <w:textAlignment w:val="baseline"/>
    </w:pPr>
    <w:rPr>
      <w:rFonts w:ascii="Arial" w:hAnsi="Arial" w:cs="Arial"/>
      <w:bCs/>
      <w:spacing w:val="2"/>
      <w:sz w:val="22"/>
      <w:szCs w:val="22"/>
    </w:rPr>
  </w:style>
  <w:style w:type="character" w:customStyle="1" w:styleId="Mentionnonrsolue1">
    <w:name w:val="Mention non résolue1"/>
    <w:uiPriority w:val="99"/>
    <w:qFormat/>
    <w:rPr>
      <w:color w:val="605E5C"/>
      <w:shd w:val="clear" w:color="auto" w:fill="E1DFDD"/>
    </w:rPr>
  </w:style>
  <w:style w:type="paragraph" w:customStyle="1" w:styleId="ydpad5ffae3msonormal">
    <w:name w:val="ydpad5ffae3msonormal"/>
    <w:basedOn w:val="Normal"/>
    <w:qFormat/>
    <w:pPr>
      <w:spacing w:before="100" w:beforeAutospacing="1" w:after="100" w:afterAutospacing="1"/>
    </w:pPr>
    <w:rPr>
      <w:rFonts w:ascii="Calibri" w:hAnsi="Calibri" w:cs="Calibri"/>
      <w:sz w:val="22"/>
      <w:szCs w:val="22"/>
    </w:rPr>
  </w:style>
  <w:style w:type="table" w:customStyle="1" w:styleId="TableNormal1">
    <w:name w:val="Table Normal1"/>
    <w:uiPriority w:val="99"/>
    <w:qFormat/>
    <w:rPr>
      <w:rFonts w:ascii="Calibri" w:hAnsi="Calibri"/>
      <w:sz w:val="22"/>
      <w:szCs w:val="22"/>
    </w:rPr>
    <w:tblPr>
      <w:tblCellMar>
        <w:top w:w="0" w:type="dxa"/>
        <w:left w:w="108" w:type="dxa"/>
        <w:bottom w:w="0" w:type="dxa"/>
        <w:right w:w="108" w:type="dxa"/>
      </w:tblCellMar>
    </w:tblPr>
  </w:style>
  <w:style w:type="paragraph" w:customStyle="1" w:styleId="DTAOtitre">
    <w:name w:val="DTAO titre"/>
    <w:basedOn w:val="Normal"/>
    <w:link w:val="DTAOtitreCar"/>
    <w:qFormat/>
    <w:pPr>
      <w:widowControl w:val="0"/>
      <w:suppressAutoHyphens/>
      <w:autoSpaceDE w:val="0"/>
      <w:autoSpaceDN w:val="0"/>
      <w:spacing w:before="240" w:after="240" w:line="360" w:lineRule="auto"/>
      <w:jc w:val="center"/>
      <w:textAlignment w:val="baseline"/>
    </w:pPr>
    <w:rPr>
      <w:rFonts w:ascii="Arial Narrow" w:hAnsi="Arial Narrow" w:cs="Arial"/>
      <w:b/>
      <w:bCs/>
      <w:caps/>
      <w:spacing w:val="36"/>
      <w:w w:val="80"/>
      <w:position w:val="-1"/>
      <w:sz w:val="32"/>
      <w:szCs w:val="60"/>
    </w:rPr>
  </w:style>
  <w:style w:type="paragraph" w:customStyle="1" w:styleId="DTAOpices">
    <w:name w:val="DTAO pièces"/>
    <w:basedOn w:val="TitrePieceDAO"/>
    <w:link w:val="DTAOpicesCar"/>
    <w:qFormat/>
    <w:pPr>
      <w:numPr>
        <w:numId w:val="0"/>
      </w:numPr>
      <w:spacing w:before="240" w:after="240" w:line="360" w:lineRule="auto"/>
      <w:ind w:left="851"/>
      <w:outlineLvl w:val="0"/>
    </w:pPr>
    <w:rPr>
      <w:rFonts w:ascii="Arial Narrow" w:hAnsi="Arial Narrow"/>
      <w:b/>
      <w:caps/>
      <w:sz w:val="36"/>
      <w:szCs w:val="36"/>
    </w:rPr>
  </w:style>
  <w:style w:type="character" w:customStyle="1" w:styleId="DTAOtitreCar">
    <w:name w:val="DTAO titre Car"/>
    <w:link w:val="DTAOtitre"/>
    <w:qFormat/>
    <w:rPr>
      <w:rFonts w:ascii="Arial Narrow" w:hAnsi="Arial Narrow" w:cs="Arial"/>
      <w:b/>
      <w:bCs/>
      <w:caps/>
      <w:spacing w:val="36"/>
      <w:w w:val="80"/>
      <w:position w:val="-1"/>
      <w:sz w:val="32"/>
      <w:szCs w:val="60"/>
    </w:rPr>
  </w:style>
  <w:style w:type="paragraph" w:customStyle="1" w:styleId="AAOarticles">
    <w:name w:val="AAO articles"/>
    <w:basedOn w:val="Normal"/>
    <w:link w:val="AAOarticlesCar"/>
    <w:qFormat/>
    <w:pPr>
      <w:widowControl w:val="0"/>
      <w:numPr>
        <w:numId w:val="22"/>
      </w:numPr>
      <w:suppressAutoHyphens/>
      <w:autoSpaceDE w:val="0"/>
      <w:autoSpaceDN w:val="0"/>
      <w:spacing w:before="120" w:after="120" w:line="360" w:lineRule="auto"/>
      <w:textAlignment w:val="baseline"/>
    </w:pPr>
    <w:rPr>
      <w:rFonts w:ascii="Arial Narrow" w:hAnsi="Arial Narrow" w:cs="Arial"/>
      <w:b/>
      <w:bCs/>
      <w:sz w:val="28"/>
    </w:rPr>
  </w:style>
  <w:style w:type="character" w:customStyle="1" w:styleId="ParagraphedelisteCar1">
    <w:name w:val="Paragraphe de liste Car1"/>
    <w:aliases w:val="Desmond 2 Car1,Liste 1 Car1,Titre1 Car1,TITRE 2 Car,List_Paragraph Car,Multilevel para_II Car,List Paragraph (numbered (a)) Car1,Akapit z listą BS Car,Bullets Car1,References Car,ReferencesCxSpLast Car1,Bullet Answer Car"/>
    <w:uiPriority w:val="1"/>
    <w:qFormat/>
    <w:rPr>
      <w:rFonts w:ascii="Calibri" w:eastAsia="Calibri" w:hAnsi="Calibri"/>
      <w:sz w:val="22"/>
      <w:szCs w:val="22"/>
      <w:lang w:eastAsia="en-US"/>
    </w:rPr>
  </w:style>
  <w:style w:type="character" w:customStyle="1" w:styleId="TitrePieceDAOCar1">
    <w:name w:val="TitrePieceDAO Car1"/>
    <w:link w:val="TitrePieceDAO"/>
    <w:qFormat/>
    <w:rPr>
      <w:rFonts w:ascii="Arial" w:eastAsia="Calibri" w:hAnsi="Arial" w:cs="Arial"/>
      <w:spacing w:val="45"/>
      <w:sz w:val="60"/>
      <w:szCs w:val="60"/>
      <w:lang w:eastAsia="en-US"/>
    </w:rPr>
  </w:style>
  <w:style w:type="character" w:customStyle="1" w:styleId="DTAOpicesCar">
    <w:name w:val="DTAO pièces Car"/>
    <w:link w:val="DTAOpices"/>
    <w:qFormat/>
    <w:rPr>
      <w:rFonts w:ascii="Arial Narrow" w:eastAsia="Calibri" w:hAnsi="Arial Narrow" w:cs="Arial"/>
      <w:b/>
      <w:caps/>
      <w:spacing w:val="45"/>
      <w:sz w:val="36"/>
      <w:szCs w:val="36"/>
      <w:lang w:eastAsia="en-US"/>
    </w:rPr>
  </w:style>
  <w:style w:type="paragraph" w:customStyle="1" w:styleId="RGAOpartie">
    <w:name w:val="RGAO partie"/>
    <w:basedOn w:val="Heading2"/>
    <w:link w:val="RGAOpartieCar"/>
    <w:qFormat/>
    <w:pPr>
      <w:numPr>
        <w:numId w:val="23"/>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AAOarticlesCar">
    <w:name w:val="AAO articles Car"/>
    <w:link w:val="AAOarticles"/>
    <w:qFormat/>
    <w:rPr>
      <w:rFonts w:ascii="Arial Narrow" w:eastAsia="Times New Roman" w:hAnsi="Arial Narrow" w:cs="Arial"/>
      <w:b/>
      <w:bCs/>
      <w:sz w:val="28"/>
      <w:szCs w:val="24"/>
    </w:rPr>
  </w:style>
  <w:style w:type="paragraph" w:customStyle="1" w:styleId="RGAOarticles">
    <w:name w:val="RGAO articles"/>
    <w:basedOn w:val="Heading3"/>
    <w:link w:val="RGAOarticlesCar"/>
    <w:qFormat/>
    <w:pPr>
      <w:numPr>
        <w:numId w:val="24"/>
      </w:numPr>
      <w:suppressAutoHyphens/>
      <w:autoSpaceDN w:val="0"/>
      <w:spacing w:before="120" w:after="120" w:line="360" w:lineRule="auto"/>
      <w:ind w:left="1418" w:hanging="1418"/>
      <w:jc w:val="both"/>
      <w:textAlignment w:val="baseline"/>
    </w:pPr>
    <w:rPr>
      <w:rFonts w:ascii="Arial Narrow" w:hAnsi="Arial Narrow" w:cs="Arial"/>
      <w:bCs w:val="0"/>
      <w:sz w:val="28"/>
    </w:rPr>
  </w:style>
  <w:style w:type="character" w:customStyle="1" w:styleId="RGAOpartieCar">
    <w:name w:val="RGAO partie Car"/>
    <w:link w:val="RGAOpartie"/>
    <w:qFormat/>
    <w:rPr>
      <w:rFonts w:ascii="Arial Narrow" w:eastAsia="Times New Roman" w:hAnsi="Arial Narrow" w:cs="Arial"/>
      <w:b/>
      <w:iCs/>
      <w:caps/>
      <w:sz w:val="32"/>
      <w:szCs w:val="24"/>
    </w:rPr>
  </w:style>
  <w:style w:type="paragraph" w:customStyle="1" w:styleId="CCAPchapitre">
    <w:name w:val="CCAP chapitre"/>
    <w:basedOn w:val="Heading2"/>
    <w:link w:val="CCAPchapitreCar"/>
    <w:qFormat/>
    <w:pPr>
      <w:numPr>
        <w:numId w:val="25"/>
      </w:numPr>
      <w:suppressAutoHyphens/>
      <w:autoSpaceDN w:val="0"/>
      <w:spacing w:before="240" w:after="240" w:line="360" w:lineRule="auto"/>
      <w:jc w:val="center"/>
      <w:textAlignment w:val="baseline"/>
    </w:pPr>
    <w:rPr>
      <w:rFonts w:ascii="Arial Narrow" w:hAnsi="Arial Narrow" w:cs="Arial"/>
      <w:bCs w:val="0"/>
      <w:iCs/>
      <w:caps/>
      <w:sz w:val="32"/>
    </w:rPr>
  </w:style>
  <w:style w:type="character" w:customStyle="1" w:styleId="RGAOarticlesCar">
    <w:name w:val="RGAO articles Car"/>
    <w:link w:val="RGAOarticles"/>
    <w:qFormat/>
    <w:rPr>
      <w:rFonts w:ascii="Arial Narrow" w:eastAsia="Times New Roman" w:hAnsi="Arial Narrow" w:cs="Arial"/>
      <w:b/>
      <w:sz w:val="28"/>
      <w:szCs w:val="24"/>
    </w:rPr>
  </w:style>
  <w:style w:type="paragraph" w:customStyle="1" w:styleId="CCAParticle">
    <w:name w:val="CCAP article"/>
    <w:basedOn w:val="Heading3"/>
    <w:link w:val="CCAParticleCar"/>
    <w:qFormat/>
    <w:pPr>
      <w:suppressAutoHyphens/>
      <w:autoSpaceDN w:val="0"/>
      <w:spacing w:before="120" w:after="120" w:line="360" w:lineRule="auto"/>
      <w:jc w:val="both"/>
      <w:textAlignment w:val="baseline"/>
    </w:pPr>
    <w:rPr>
      <w:rFonts w:ascii="Arial Narrow" w:hAnsi="Arial Narrow" w:cs="Arial"/>
      <w:bCs w:val="0"/>
      <w:color w:val="000000"/>
      <w:sz w:val="28"/>
    </w:rPr>
  </w:style>
  <w:style w:type="character" w:customStyle="1" w:styleId="CCAPchapitreCar">
    <w:name w:val="CCAP chapitre Car"/>
    <w:link w:val="CCAPchapitre"/>
    <w:qFormat/>
    <w:rPr>
      <w:rFonts w:ascii="Arial Narrow" w:eastAsia="Times New Roman" w:hAnsi="Arial Narrow" w:cs="Arial"/>
      <w:b/>
      <w:iCs/>
      <w:caps/>
      <w:sz w:val="32"/>
      <w:szCs w:val="24"/>
    </w:rPr>
  </w:style>
  <w:style w:type="character" w:customStyle="1" w:styleId="CCAParticleCar">
    <w:name w:val="CCAP article Car"/>
    <w:link w:val="CCAParticle"/>
    <w:qFormat/>
    <w:rPr>
      <w:rFonts w:ascii="Arial Narrow" w:hAnsi="Arial Narrow" w:cs="Arial"/>
      <w:b/>
      <w:color w:val="000000"/>
      <w:sz w:val="28"/>
      <w:szCs w:val="24"/>
    </w:rPr>
  </w:style>
  <w:style w:type="character" w:customStyle="1" w:styleId="Mentionnonrsolue2">
    <w:name w:val="Mention non résolue2"/>
    <w:uiPriority w:val="99"/>
    <w:qFormat/>
    <w:rPr>
      <w:color w:val="605E5C"/>
      <w:shd w:val="clear" w:color="auto" w:fill="E1DFDD"/>
    </w:rPr>
  </w:style>
  <w:style w:type="paragraph" w:customStyle="1" w:styleId="DTAOTitres">
    <w:name w:val="DTAO Titres"/>
    <w:basedOn w:val="Normal"/>
    <w:link w:val="DTAOTitresCar"/>
    <w:qFormat/>
    <w:pPr>
      <w:widowControl w:val="0"/>
      <w:suppressAutoHyphens/>
      <w:autoSpaceDE w:val="0"/>
      <w:autoSpaceDN w:val="0"/>
      <w:spacing w:before="240" w:after="240" w:line="480" w:lineRule="auto"/>
      <w:ind w:right="-6"/>
      <w:jc w:val="center"/>
      <w:textAlignment w:val="baseline"/>
    </w:pPr>
    <w:rPr>
      <w:rFonts w:ascii="Arial Narrow" w:hAnsi="Arial Narrow" w:cs="Arial"/>
      <w:b/>
      <w:bCs/>
      <w:caps/>
      <w:spacing w:val="36"/>
      <w:w w:val="80"/>
      <w:position w:val="-1"/>
      <w:sz w:val="36"/>
      <w:szCs w:val="60"/>
    </w:rPr>
  </w:style>
  <w:style w:type="character" w:customStyle="1" w:styleId="DTAOTitresCar">
    <w:name w:val="DTAO Titres Car"/>
    <w:link w:val="DTAOTitres"/>
    <w:qFormat/>
    <w:rPr>
      <w:rFonts w:ascii="Arial Narrow" w:hAnsi="Arial Narrow" w:cs="Arial"/>
      <w:b/>
      <w:bCs/>
      <w:caps/>
      <w:spacing w:val="36"/>
      <w:w w:val="80"/>
      <w:position w:val="-1"/>
      <w:sz w:val="36"/>
      <w:szCs w:val="60"/>
    </w:rPr>
  </w:style>
  <w:style w:type="table" w:customStyle="1" w:styleId="Grilledutableau5">
    <w:name w:val="Grille du tableau5"/>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tionnonrsolue3">
    <w:name w:val="Mention non résolue3"/>
    <w:uiPriority w:val="99"/>
    <w:qFormat/>
    <w:rPr>
      <w:color w:val="605E5C"/>
      <w:shd w:val="clear" w:color="auto" w:fill="E1DFDD"/>
    </w:rPr>
  </w:style>
  <w:style w:type="paragraph" w:customStyle="1" w:styleId="TitrePiece">
    <w:name w:val="TitrePiece"/>
    <w:basedOn w:val="NoSpacing"/>
    <w:link w:val="TitrePieceCar1"/>
    <w:qFormat/>
    <w:pPr>
      <w:suppressAutoHyphens/>
      <w:autoSpaceDN w:val="0"/>
      <w:jc w:val="center"/>
      <w:textAlignment w:val="baseline"/>
    </w:pPr>
    <w:rPr>
      <w:rFonts w:ascii="Arial" w:hAnsi="Arial" w:cs="Arial"/>
      <w:w w:val="90"/>
      <w:sz w:val="60"/>
      <w:szCs w:val="60"/>
    </w:rPr>
  </w:style>
  <w:style w:type="table" w:customStyle="1" w:styleId="TableGrid5">
    <w:name w:val="TableGrid5"/>
    <w:qFormat/>
    <w:rPr>
      <w:rFonts w:ascii="Calibri" w:hAnsi="Calibri"/>
      <w:sz w:val="22"/>
      <w:szCs w:val="22"/>
    </w:rPr>
    <w:tblPr>
      <w:tblCellMar>
        <w:top w:w="0" w:type="dxa"/>
        <w:left w:w="0" w:type="dxa"/>
        <w:bottom w:w="0" w:type="dxa"/>
        <w:right w:w="0" w:type="dxa"/>
      </w:tblCellMar>
    </w:tblPr>
  </w:style>
  <w:style w:type="paragraph" w:customStyle="1" w:styleId="footnotedescription">
    <w:name w:val="footnote description"/>
    <w:next w:val="Normal"/>
    <w:link w:val="footnotedescriptionChar"/>
    <w:qFormat/>
    <w:pPr>
      <w:spacing w:line="259" w:lineRule="auto"/>
    </w:pPr>
    <w:rPr>
      <w:rFonts w:eastAsia="Times New Roman"/>
      <w:color w:val="000000"/>
      <w:szCs w:val="22"/>
    </w:rPr>
  </w:style>
  <w:style w:type="character" w:customStyle="1" w:styleId="footnotedescriptionChar">
    <w:name w:val="footnote description Char"/>
    <w:link w:val="footnotedescription"/>
    <w:qFormat/>
    <w:rPr>
      <w:color w:val="000000"/>
      <w:szCs w:val="22"/>
    </w:rPr>
  </w:style>
  <w:style w:type="character" w:customStyle="1" w:styleId="footnotemark">
    <w:name w:val="footnote mark"/>
    <w:qFormat/>
    <w:rPr>
      <w:rFonts w:ascii="Times New Roman" w:eastAsia="Times New Roman" w:hAnsi="Times New Roman" w:cs="Times New Roman"/>
      <w:color w:val="000000"/>
      <w:sz w:val="20"/>
      <w:vertAlign w:val="superscript"/>
    </w:rPr>
  </w:style>
  <w:style w:type="character" w:customStyle="1" w:styleId="TitrePieceCar">
    <w:name w:val="TitrePiece Car"/>
    <w:qFormat/>
    <w:rPr>
      <w:rFonts w:ascii="Arial" w:hAnsi="Arial" w:cs="Arial"/>
      <w:w w:val="90"/>
      <w:sz w:val="60"/>
      <w:szCs w:val="60"/>
    </w:rPr>
  </w:style>
  <w:style w:type="character" w:customStyle="1" w:styleId="NormalDAOCar">
    <w:name w:val="NormalDAO Car"/>
    <w:qFormat/>
    <w:rPr>
      <w:rFonts w:ascii="Arial" w:hAnsi="Arial" w:cs="Arial"/>
      <w:sz w:val="24"/>
      <w:szCs w:val="24"/>
    </w:rPr>
  </w:style>
  <w:style w:type="paragraph" w:customStyle="1" w:styleId="TitrePiece1">
    <w:name w:val="TitrePiece1"/>
    <w:basedOn w:val="TitrePieceDAO"/>
    <w:qFormat/>
    <w:pPr>
      <w:numPr>
        <w:numId w:val="26"/>
      </w:numPr>
      <w:spacing w:after="0" w:line="240" w:lineRule="auto"/>
    </w:pPr>
    <w:rPr>
      <w:rFonts w:eastAsia="Times New Roman"/>
      <w:szCs w:val="52"/>
      <w:lang w:eastAsia="fr-FR"/>
    </w:rPr>
  </w:style>
  <w:style w:type="character" w:customStyle="1" w:styleId="TitrePiece1Car">
    <w:name w:val="TitrePiece1 Car"/>
    <w:qFormat/>
    <w:rPr>
      <w:rFonts w:ascii="Arial" w:hAnsi="Arial" w:cs="Arial"/>
      <w:spacing w:val="45"/>
      <w:sz w:val="60"/>
      <w:szCs w:val="52"/>
    </w:rPr>
  </w:style>
  <w:style w:type="character" w:customStyle="1" w:styleId="Titre2Car1">
    <w:name w:val="Titre 2 Car1"/>
    <w:qFormat/>
    <w:rPr>
      <w:rFonts w:ascii="Cambria" w:hAnsi="Cambria"/>
      <w:b/>
      <w:bCs/>
      <w:color w:val="4F81BD"/>
      <w:sz w:val="26"/>
      <w:szCs w:val="26"/>
    </w:rPr>
  </w:style>
  <w:style w:type="table" w:customStyle="1" w:styleId="TableNormal2">
    <w:name w:val="Table Normal2"/>
    <w:uiPriority w:val="99"/>
    <w:qFormat/>
    <w:rPr>
      <w:rFonts w:ascii="Calibri" w:hAnsi="Calibri"/>
      <w:sz w:val="22"/>
      <w:szCs w:val="22"/>
    </w:rPr>
    <w:tblPr>
      <w:tblCellMar>
        <w:top w:w="0" w:type="dxa"/>
        <w:left w:w="108" w:type="dxa"/>
        <w:bottom w:w="0" w:type="dxa"/>
        <w:right w:w="108" w:type="dxa"/>
      </w:tblCellMar>
    </w:tblPr>
  </w:style>
  <w:style w:type="paragraph" w:customStyle="1" w:styleId="ACTitre">
    <w:name w:val="AC Titre"/>
    <w:basedOn w:val="Normal"/>
    <w:link w:val="ACTitreCar"/>
    <w:qFormat/>
    <w:pPr>
      <w:widowControl w:val="0"/>
      <w:suppressAutoHyphens/>
      <w:autoSpaceDE w:val="0"/>
      <w:autoSpaceDN w:val="0"/>
      <w:spacing w:before="120" w:after="120" w:line="360" w:lineRule="auto"/>
      <w:ind w:right="-6"/>
      <w:jc w:val="center"/>
      <w:textAlignment w:val="baseline"/>
    </w:pPr>
    <w:rPr>
      <w:rFonts w:ascii="Arial Narrow" w:hAnsi="Arial Narrow" w:cs="Arial"/>
      <w:b/>
      <w:bCs/>
      <w:caps/>
      <w:color w:val="000000"/>
      <w:spacing w:val="36"/>
      <w:w w:val="80"/>
      <w:position w:val="-1"/>
      <w:sz w:val="32"/>
    </w:rPr>
  </w:style>
  <w:style w:type="paragraph" w:customStyle="1" w:styleId="ACpartie">
    <w:name w:val="AC partie"/>
    <w:basedOn w:val="Normal"/>
    <w:link w:val="ACpartieCar"/>
    <w:qFormat/>
    <w:pPr>
      <w:widowControl w:val="0"/>
      <w:numPr>
        <w:numId w:val="27"/>
      </w:numPr>
      <w:suppressAutoHyphens/>
      <w:autoSpaceDE w:val="0"/>
      <w:autoSpaceDN w:val="0"/>
      <w:spacing w:before="240" w:after="240" w:line="360" w:lineRule="auto"/>
      <w:jc w:val="center"/>
      <w:textAlignment w:val="baseline"/>
    </w:pPr>
    <w:rPr>
      <w:rFonts w:ascii="Arial Narrow" w:hAnsi="Arial Narrow"/>
      <w:b/>
      <w:caps/>
      <w:color w:val="000000"/>
      <w:sz w:val="36"/>
    </w:rPr>
  </w:style>
  <w:style w:type="character" w:customStyle="1" w:styleId="ACTitreCar">
    <w:name w:val="AC Titre Car"/>
    <w:link w:val="ACTitre"/>
    <w:qFormat/>
    <w:rPr>
      <w:rFonts w:ascii="Arial Narrow" w:hAnsi="Arial Narrow" w:cs="Arial"/>
      <w:b/>
      <w:bCs/>
      <w:caps/>
      <w:color w:val="000000"/>
      <w:spacing w:val="36"/>
      <w:w w:val="80"/>
      <w:position w:val="-1"/>
      <w:sz w:val="32"/>
      <w:szCs w:val="24"/>
    </w:rPr>
  </w:style>
  <w:style w:type="paragraph" w:customStyle="1" w:styleId="ACPice">
    <w:name w:val="AC Pièce"/>
    <w:basedOn w:val="TitrePiece"/>
    <w:link w:val="ACPiceCar"/>
    <w:qFormat/>
    <w:pPr>
      <w:spacing w:before="240" w:after="240" w:line="360" w:lineRule="auto"/>
      <w:ind w:left="1276"/>
    </w:pPr>
    <w:rPr>
      <w:rFonts w:ascii="Arial Narrow" w:hAnsi="Arial Narrow"/>
      <w:b/>
      <w:caps/>
      <w:color w:val="000000"/>
      <w:sz w:val="36"/>
      <w:szCs w:val="24"/>
    </w:rPr>
  </w:style>
  <w:style w:type="character" w:customStyle="1" w:styleId="ACpartieCar">
    <w:name w:val="AC partie Car"/>
    <w:link w:val="ACpartie"/>
    <w:qFormat/>
    <w:rPr>
      <w:rFonts w:ascii="Arial Narrow" w:eastAsia="Times New Roman" w:hAnsi="Arial Narrow"/>
      <w:b/>
      <w:caps/>
      <w:color w:val="000000"/>
      <w:sz w:val="36"/>
      <w:szCs w:val="24"/>
    </w:rPr>
  </w:style>
  <w:style w:type="character" w:customStyle="1" w:styleId="SansinterligneCar1">
    <w:name w:val="Sans interligne Car1"/>
    <w:qFormat/>
    <w:rPr>
      <w:sz w:val="24"/>
      <w:szCs w:val="24"/>
    </w:rPr>
  </w:style>
  <w:style w:type="character" w:customStyle="1" w:styleId="TitrePieceCar1">
    <w:name w:val="TitrePiece Car1"/>
    <w:link w:val="TitrePiece"/>
    <w:qFormat/>
    <w:rPr>
      <w:rFonts w:ascii="Arial" w:hAnsi="Arial" w:cs="Arial"/>
      <w:w w:val="90"/>
      <w:sz w:val="60"/>
      <w:szCs w:val="60"/>
    </w:rPr>
  </w:style>
  <w:style w:type="character" w:customStyle="1" w:styleId="ACPiceCar">
    <w:name w:val="AC Pièce Car"/>
    <w:link w:val="ACPice"/>
    <w:qFormat/>
    <w:rPr>
      <w:rFonts w:ascii="Arial Narrow" w:hAnsi="Arial Narrow" w:cs="Arial"/>
      <w:b/>
      <w:caps/>
      <w:color w:val="000000"/>
      <w:w w:val="90"/>
      <w:sz w:val="36"/>
      <w:szCs w:val="24"/>
    </w:rPr>
  </w:style>
  <w:style w:type="paragraph" w:customStyle="1" w:styleId="MACChapitre">
    <w:name w:val="MAC Chapitre"/>
    <w:basedOn w:val="Normal"/>
    <w:link w:val="MACChapitreCar"/>
    <w:qFormat/>
    <w:pPr>
      <w:widowControl w:val="0"/>
      <w:numPr>
        <w:numId w:val="28"/>
      </w:numPr>
      <w:suppressAutoHyphens/>
      <w:autoSpaceDE w:val="0"/>
      <w:autoSpaceDN w:val="0"/>
      <w:spacing w:before="240" w:after="240" w:line="360" w:lineRule="auto"/>
      <w:ind w:right="51"/>
      <w:jc w:val="center"/>
      <w:textAlignment w:val="baseline"/>
    </w:pPr>
    <w:rPr>
      <w:rFonts w:ascii="Arial Narrow" w:hAnsi="Arial Narrow" w:cs="Tahoma"/>
      <w:b/>
      <w:bCs/>
      <w:caps/>
      <w:sz w:val="32"/>
    </w:rPr>
  </w:style>
  <w:style w:type="paragraph" w:customStyle="1" w:styleId="MACarticle">
    <w:name w:val="MAC article"/>
    <w:basedOn w:val="Normal"/>
    <w:link w:val="MACarticleCar"/>
    <w:qFormat/>
    <w:pPr>
      <w:widowControl w:val="0"/>
      <w:suppressAutoHyphens/>
      <w:autoSpaceDE w:val="0"/>
      <w:autoSpaceDN w:val="0"/>
      <w:spacing w:before="120" w:after="120" w:line="360" w:lineRule="auto"/>
      <w:ind w:right="-23"/>
      <w:textAlignment w:val="baseline"/>
    </w:pPr>
    <w:rPr>
      <w:rFonts w:ascii="Arial Narrow" w:hAnsi="Arial Narrow" w:cs="Tahoma"/>
      <w:b/>
      <w:bCs/>
    </w:rPr>
  </w:style>
  <w:style w:type="character" w:customStyle="1" w:styleId="MACChapitreCar">
    <w:name w:val="MAC Chapitre Car"/>
    <w:link w:val="MACChapitre"/>
    <w:qFormat/>
    <w:rPr>
      <w:rFonts w:ascii="Arial Narrow" w:eastAsia="Times New Roman" w:hAnsi="Arial Narrow" w:cs="Tahoma"/>
      <w:b/>
      <w:bCs/>
      <w:caps/>
      <w:sz w:val="32"/>
      <w:szCs w:val="24"/>
    </w:rPr>
  </w:style>
  <w:style w:type="paragraph" w:customStyle="1" w:styleId="ADCarticle">
    <w:name w:val="ADC article"/>
    <w:basedOn w:val="Normal"/>
    <w:link w:val="ADCarticleCar"/>
    <w:qFormat/>
    <w:pPr>
      <w:numPr>
        <w:numId w:val="29"/>
      </w:numPr>
      <w:spacing w:before="120" w:after="120" w:line="360" w:lineRule="auto"/>
      <w:ind w:left="709" w:hanging="709"/>
    </w:pPr>
    <w:rPr>
      <w:rFonts w:ascii="Arial Narrow" w:hAnsi="Arial Narrow" w:cs="Arial"/>
      <w:b/>
      <w:sz w:val="28"/>
    </w:rPr>
  </w:style>
  <w:style w:type="character" w:customStyle="1" w:styleId="MACarticleCar">
    <w:name w:val="MAC article Car"/>
    <w:link w:val="MACarticle"/>
    <w:qFormat/>
    <w:rPr>
      <w:rFonts w:ascii="Arial Narrow" w:hAnsi="Arial Narrow" w:cs="Tahoma"/>
      <w:b/>
      <w:bCs/>
      <w:sz w:val="24"/>
      <w:szCs w:val="24"/>
    </w:rPr>
  </w:style>
  <w:style w:type="paragraph" w:customStyle="1" w:styleId="RCpartie">
    <w:name w:val="RC partie"/>
    <w:basedOn w:val="Heading3"/>
    <w:link w:val="RCpartieCar"/>
    <w:qFormat/>
    <w:pPr>
      <w:numPr>
        <w:numId w:val="30"/>
      </w:numPr>
      <w:suppressAutoHyphens/>
      <w:autoSpaceDN w:val="0"/>
      <w:spacing w:before="240" w:after="240" w:line="360" w:lineRule="auto"/>
      <w:ind w:left="2835" w:hanging="1134"/>
      <w:textAlignment w:val="baseline"/>
    </w:pPr>
    <w:rPr>
      <w:rFonts w:ascii="Arial Narrow" w:hAnsi="Arial Narrow"/>
      <w:caps/>
      <w:sz w:val="32"/>
    </w:rPr>
  </w:style>
  <w:style w:type="character" w:customStyle="1" w:styleId="ADCarticleCar">
    <w:name w:val="ADC article Car"/>
    <w:link w:val="ADCarticle"/>
    <w:qFormat/>
    <w:rPr>
      <w:rFonts w:ascii="Arial Narrow" w:eastAsia="Times New Roman" w:hAnsi="Arial Narrow" w:cs="Arial"/>
      <w:b/>
      <w:sz w:val="28"/>
      <w:szCs w:val="24"/>
    </w:rPr>
  </w:style>
  <w:style w:type="paragraph" w:customStyle="1" w:styleId="RCarticle">
    <w:name w:val="RC article"/>
    <w:basedOn w:val="Heading5"/>
    <w:link w:val="RCarticleCar"/>
    <w:qFormat/>
    <w:pPr>
      <w:keepNext/>
      <w:keepLines/>
      <w:widowControl/>
      <w:numPr>
        <w:numId w:val="31"/>
      </w:numPr>
      <w:suppressAutoHyphens/>
      <w:autoSpaceDN w:val="0"/>
      <w:spacing w:before="120" w:after="120" w:line="360" w:lineRule="auto"/>
      <w:ind w:right="0"/>
      <w:textAlignment w:val="baseline"/>
    </w:pPr>
    <w:rPr>
      <w:rFonts w:ascii="Arial Narrow" w:hAnsi="Arial Narrow"/>
      <w:b/>
      <w:bCs/>
      <w:color w:val="2F5496"/>
      <w:sz w:val="28"/>
      <w:szCs w:val="24"/>
    </w:rPr>
  </w:style>
  <w:style w:type="character" w:customStyle="1" w:styleId="RCpartieCar">
    <w:name w:val="RC partie Car"/>
    <w:link w:val="RCpartie"/>
    <w:qFormat/>
    <w:rPr>
      <w:rFonts w:ascii="Arial Narrow" w:eastAsia="Times New Roman" w:hAnsi="Arial Narrow"/>
      <w:b/>
      <w:bCs/>
      <w:caps/>
      <w:sz w:val="32"/>
      <w:szCs w:val="24"/>
    </w:rPr>
  </w:style>
  <w:style w:type="character" w:customStyle="1" w:styleId="RCarticleCar">
    <w:name w:val="RC article Car"/>
    <w:link w:val="RCarticle"/>
    <w:qFormat/>
    <w:rPr>
      <w:rFonts w:ascii="Arial Narrow" w:eastAsia="Times New Roman" w:hAnsi="Arial Narrow"/>
      <w:b/>
      <w:bCs/>
      <w:color w:val="2F5496"/>
      <w:sz w:val="28"/>
      <w:szCs w:val="24"/>
    </w:rPr>
  </w:style>
  <w:style w:type="paragraph" w:customStyle="1" w:styleId="CCAPArticle0">
    <w:name w:val="CCAP Article"/>
    <w:basedOn w:val="Heading3"/>
    <w:link w:val="CCAPArticleCar0"/>
    <w:qFormat/>
    <w:pPr>
      <w:suppressAutoHyphens/>
      <w:autoSpaceDN w:val="0"/>
      <w:spacing w:before="120" w:after="120" w:line="360" w:lineRule="auto"/>
      <w:jc w:val="left"/>
      <w:textAlignment w:val="baseline"/>
    </w:pPr>
    <w:rPr>
      <w:rFonts w:ascii="Arial Narrow" w:hAnsi="Arial Narrow" w:cs="Arial"/>
      <w:bCs w:val="0"/>
      <w:sz w:val="24"/>
      <w:szCs w:val="28"/>
    </w:rPr>
  </w:style>
  <w:style w:type="character" w:customStyle="1" w:styleId="CCAPArticleCar0">
    <w:name w:val="CCAP Article Car"/>
    <w:link w:val="CCAPArticle0"/>
    <w:qFormat/>
    <w:rPr>
      <w:rFonts w:ascii="Arial Narrow" w:hAnsi="Arial Narrow" w:cs="Arial"/>
      <w:b/>
      <w:sz w:val="24"/>
      <w:szCs w:val="28"/>
    </w:rPr>
  </w:style>
  <w:style w:type="paragraph" w:customStyle="1" w:styleId="ArticleAC">
    <w:name w:val="Article AC"/>
    <w:basedOn w:val="Normal"/>
    <w:link w:val="ArticleACCar"/>
    <w:qFormat/>
    <w:pPr>
      <w:widowControl w:val="0"/>
      <w:suppressAutoHyphens/>
      <w:autoSpaceDE w:val="0"/>
      <w:autoSpaceDN w:val="0"/>
      <w:spacing w:after="120" w:line="360" w:lineRule="auto"/>
      <w:ind w:right="-23"/>
      <w:textAlignment w:val="baseline"/>
    </w:pPr>
    <w:rPr>
      <w:rFonts w:ascii="Arial Narrow" w:hAnsi="Arial Narrow" w:cs="Tahoma"/>
      <w:b/>
      <w:bCs/>
      <w:sz w:val="28"/>
    </w:rPr>
  </w:style>
  <w:style w:type="character" w:customStyle="1" w:styleId="ArticleACCar">
    <w:name w:val="Article AC Car"/>
    <w:link w:val="ArticleAC"/>
    <w:qFormat/>
    <w:rPr>
      <w:rFonts w:ascii="Arial Narrow" w:hAnsi="Arial Narrow" w:cs="Tahoma"/>
      <w:b/>
      <w:bCs/>
      <w:sz w:val="28"/>
      <w:szCs w:val="24"/>
    </w:rPr>
  </w:style>
  <w:style w:type="paragraph" w:customStyle="1" w:styleId="ARTICLECCAG">
    <w:name w:val="ARTICLE CCAG"/>
    <w:basedOn w:val="Normal"/>
    <w:link w:val="ARTICLECCAGCar"/>
    <w:qFormat/>
    <w:pPr>
      <w:widowControl w:val="0"/>
      <w:suppressAutoHyphens/>
      <w:autoSpaceDE w:val="0"/>
      <w:autoSpaceDN w:val="0"/>
      <w:spacing w:after="120" w:line="360" w:lineRule="auto"/>
      <w:ind w:right="-20"/>
      <w:textAlignment w:val="baseline"/>
    </w:pPr>
    <w:rPr>
      <w:rFonts w:ascii="Arial Narrow" w:hAnsi="Arial Narrow" w:cs="Tahoma"/>
      <w:b/>
      <w:bCs/>
      <w:sz w:val="28"/>
    </w:rPr>
  </w:style>
  <w:style w:type="character" w:customStyle="1" w:styleId="ARTICLECCAGCar">
    <w:name w:val="ARTICLE CCAG Car"/>
    <w:link w:val="ARTICLECCAG"/>
    <w:qFormat/>
    <w:rPr>
      <w:rFonts w:ascii="Arial Narrow" w:hAnsi="Arial Narrow" w:cs="Tahoma"/>
      <w:b/>
      <w:bCs/>
      <w:sz w:val="28"/>
      <w:szCs w:val="24"/>
    </w:rPr>
  </w:style>
  <w:style w:type="table" w:customStyle="1" w:styleId="TableNormal11">
    <w:name w:val="Table Normal11"/>
    <w:uiPriority w:val="2"/>
    <w:qFormat/>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
    <w:name w:val="Grille du tableau6"/>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tie2">
    <w:name w:val="Partie 2"/>
    <w:basedOn w:val="Normal"/>
    <w:link w:val="Partie2Car"/>
    <w:qFormat/>
    <w:pPr>
      <w:spacing w:before="120" w:after="240"/>
      <w:jc w:val="center"/>
    </w:pPr>
    <w:rPr>
      <w:rFonts w:ascii="Tw Cen MT" w:hAnsi="Tw Cen MT" w:cs="Arial"/>
      <w:b/>
      <w:sz w:val="32"/>
      <w:lang w:val="en-US" w:eastAsia="en-US"/>
    </w:rPr>
  </w:style>
  <w:style w:type="character" w:customStyle="1" w:styleId="Partie2Car">
    <w:name w:val="Partie 2 Car"/>
    <w:link w:val="Partie2"/>
    <w:qFormat/>
    <w:rPr>
      <w:rFonts w:ascii="Tw Cen MT" w:hAnsi="Tw Cen MT" w:cs="Arial"/>
      <w:b/>
      <w:sz w:val="32"/>
      <w:szCs w:val="24"/>
      <w:lang w:val="en-US" w:eastAsia="en-US"/>
    </w:rPr>
  </w:style>
  <w:style w:type="table" w:customStyle="1" w:styleId="Grilledutableau11">
    <w:name w:val="Grille du tableau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Grid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4">
    <w:name w:val="font14"/>
    <w:basedOn w:val="Normal"/>
    <w:qFormat/>
    <w:pPr>
      <w:spacing w:before="100" w:beforeAutospacing="1" w:after="100" w:afterAutospacing="1"/>
    </w:pPr>
    <w:rPr>
      <w:rFonts w:ascii="Arial Narrow" w:hAnsi="Arial Narrow"/>
      <w:b/>
      <w:bCs/>
      <w:color w:val="000000"/>
      <w:sz w:val="20"/>
      <w:szCs w:val="20"/>
      <w:lang w:val="en-US" w:eastAsia="en-US"/>
    </w:rPr>
  </w:style>
  <w:style w:type="paragraph" w:customStyle="1" w:styleId="font15">
    <w:name w:val="font15"/>
    <w:basedOn w:val="Normal"/>
    <w:qFormat/>
    <w:pPr>
      <w:spacing w:before="100" w:beforeAutospacing="1" w:after="100" w:afterAutospacing="1"/>
    </w:pPr>
    <w:rPr>
      <w:rFonts w:ascii="Tw Cen MT" w:hAnsi="Tw Cen MT"/>
      <w:color w:val="FF0000"/>
      <w:sz w:val="28"/>
      <w:szCs w:val="28"/>
      <w:lang w:val="en-US" w:eastAsia="en-US"/>
    </w:rPr>
  </w:style>
  <w:style w:type="paragraph" w:customStyle="1" w:styleId="font16">
    <w:name w:val="font16"/>
    <w:basedOn w:val="Normal"/>
    <w:qFormat/>
    <w:pPr>
      <w:spacing w:before="100" w:beforeAutospacing="1" w:after="100" w:afterAutospacing="1"/>
    </w:pPr>
    <w:rPr>
      <w:rFonts w:ascii="Arial Narrow" w:hAnsi="Arial Narrow"/>
      <w:b/>
      <w:bCs/>
      <w:color w:val="000000"/>
      <w:sz w:val="28"/>
      <w:szCs w:val="28"/>
      <w:lang w:val="en-US" w:eastAsia="en-US"/>
    </w:rPr>
  </w:style>
  <w:style w:type="table" w:customStyle="1" w:styleId="Grilledutableau41">
    <w:name w:val="Grille du tableau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
    <w:name w:val="Grille du tableau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
    <w:name w:val="Grille du tableau3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
    <w:name w:val="Grille du tableau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
    <w:name w:val="Grille du tableau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Grid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
    <w:name w:val="Table Normal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font17">
    <w:name w:val="font17"/>
    <w:basedOn w:val="Normal"/>
    <w:qFormat/>
    <w:pPr>
      <w:spacing w:before="100" w:beforeAutospacing="1" w:after="100" w:afterAutospacing="1"/>
    </w:pPr>
    <w:rPr>
      <w:color w:val="000000"/>
      <w:sz w:val="22"/>
      <w:szCs w:val="22"/>
    </w:rPr>
  </w:style>
  <w:style w:type="paragraph" w:customStyle="1" w:styleId="font18">
    <w:name w:val="font18"/>
    <w:basedOn w:val="Normal"/>
    <w:qFormat/>
    <w:pPr>
      <w:spacing w:before="100" w:beforeAutospacing="1" w:after="100" w:afterAutospacing="1"/>
    </w:pPr>
    <w:rPr>
      <w:rFonts w:ascii="Arial Narrow" w:hAnsi="Arial Narrow"/>
      <w:color w:val="000000"/>
      <w:sz w:val="22"/>
      <w:szCs w:val="22"/>
    </w:rPr>
  </w:style>
  <w:style w:type="paragraph" w:customStyle="1" w:styleId="font19">
    <w:name w:val="font19"/>
    <w:basedOn w:val="Normal"/>
    <w:qFormat/>
    <w:pPr>
      <w:spacing w:before="100" w:beforeAutospacing="1" w:after="100" w:afterAutospacing="1"/>
    </w:pPr>
    <w:rPr>
      <w:rFonts w:ascii="Arial Narrow" w:hAnsi="Arial Narrow"/>
      <w:b/>
      <w:bCs/>
      <w:color w:val="000000"/>
      <w:sz w:val="22"/>
      <w:szCs w:val="22"/>
    </w:rPr>
  </w:style>
  <w:style w:type="character" w:customStyle="1" w:styleId="CorpsdetexteCar1">
    <w:name w:val="Corps de texte Car1"/>
    <w:aliases w:val="Corps de texte Car Car Car Car1,Corps de texte Car Car Car2,ct Car1,Corps de texte1 Car Car1,N Car1,bt Car1,bt wide Car1"/>
    <w:uiPriority w:val="1"/>
    <w:qFormat/>
    <w:rPr>
      <w:rFonts w:eastAsia="Times New Roman"/>
      <w:lang w:eastAsia="fr-FR"/>
    </w:rPr>
  </w:style>
  <w:style w:type="table" w:customStyle="1" w:styleId="Grilledutableau13">
    <w:name w:val="Grille du tableau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
    <w:name w:val="Grille du tableau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
    <w:name w:val="Grille du tableau3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
    <w:name w:val="Grille du tableau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
    <w:name w:val="Grille du tableau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Grid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21">
    <w:name w:val="Grille du tableau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
    <w:name w:val="Grille du tableau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11">
    <w:name w:val="Grille du tableau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
    <w:name w:val="Grille du tableau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Grid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
    <w:name w:val="Table Normal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
    <w:name w:val="Grille du tableau7"/>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
    <w:name w:val="Grille du tableau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
    <w:name w:val="Grille du tableau3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
    <w:name w:val="Grille du tableau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
    <w:name w:val="Grille du tableau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Grid32"/>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2">
    <w:name w:val="Grille du tableau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
    <w:name w:val="Grille du tableau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
    <w:name w:val="Grille du tableau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
    <w:name w:val="Grille du tableau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
    <w:name w:val="Grille du tableau3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
    <w:name w:val="Grille du tableau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
    <w:name w:val="Grille du tableau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
    <w:name w:val="Grille du tableau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
    <w:name w:val="Grille du tableau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
    <w:name w:val="Grille du tableau3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
    <w:name w:val="Grille du tableau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
    <w:name w:val="Grille du tableau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
    <w:name w:val="TableGrid211"/>
    <w:qFormat/>
    <w:rPr>
      <w:rFonts w:ascii="Calibri" w:hAnsi="Calibri"/>
      <w:sz w:val="22"/>
      <w:szCs w:val="22"/>
      <w:lang w:val="en-US" w:eastAsia="en-US"/>
    </w:rPr>
    <w:tblPr>
      <w:tblCellMar>
        <w:top w:w="0" w:type="dxa"/>
        <w:left w:w="0" w:type="dxa"/>
        <w:bottom w:w="0" w:type="dxa"/>
        <w:right w:w="0" w:type="dxa"/>
      </w:tblCellMar>
    </w:tblPr>
  </w:style>
  <w:style w:type="table" w:customStyle="1" w:styleId="Grilledutableau411">
    <w:name w:val="Grille du tableau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
    <w:name w:val="Grille du tableau5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
    <w:name w:val="Grille du tableau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
    <w:name w:val="Grille du tableau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
    <w:name w:val="Grille du tableau3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
    <w:name w:val="Grille du tableau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
    <w:name w:val="Grille du tableau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
    <w:name w:val="Grille du tableau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
    <w:name w:val="Grille du tableau3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
    <w:name w:val="Grille du tableau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
    <w:name w:val="Grille du tableau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Grid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
    <w:name w:val="Table Normal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
    <w:name w:val="Grille du tableau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
    <w:name w:val="Grille du tableau5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
    <w:name w:val="Grille du tableau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
    <w:name w:val="Grille du tableau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
    <w:name w:val="Grille du tableau313"/>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
    <w:name w:val="Grille du tableau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
    <w:name w:val="Grille du tableau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Grid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
    <w:name w:val="Table Normal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
    <w:name w:val="Grille du tableau62"/>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
    <w:name w:val="Grille du tableau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
    <w:name w:val="Grille du tableau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
    <w:name w:val="Grille du tableau32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
    <w:name w:val="Grille du tableau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
    <w:name w:val="Grille du tableau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2">
    <w:name w:val="Table Normal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
    <w:name w:val="Grille du tableau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
    <w:name w:val="Grille du tableau5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
    <w:name w:val="Grille du tableau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
    <w:name w:val="Grille du tableau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
    <w:name w:val="Grille du tableau3112"/>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
    <w:name w:val="Grille du tableau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
    <w:name w:val="Grille du tableau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Grid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
    <w:name w:val="Table Normal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
    <w:name w:val="Grille du tableau7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
    <w:name w:val="Grille du tableau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
    <w:name w:val="Grille du tableau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
    <w:name w:val="Grille du tableau33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
    <w:name w:val="Grille du tableau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
    <w:name w:val="Grille du tableau2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Grid3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
    <w:name w:val="Table Normal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
    <w:name w:val="Grille du tableau4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
    <w:name w:val="Grille du tableau5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
    <w:name w:val="Grille du tableau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
    <w:name w:val="Grille du tableau2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
    <w:name w:val="Grille du tableau312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
    <w:name w:val="Grille du tableau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
    <w:name w:val="Grille du tableau2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Grid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
    <w:name w:val="Table Normal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
    <w:name w:val="Grille du tableau611"/>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
    <w:name w:val="Grille du tableau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
    <w:name w:val="Grille du tableau2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
    <w:name w:val="Grille du tableau32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
    <w:name w:val="Grille du tableau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
    <w:name w:val="Grille du tableau2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1">
    <w:name w:val="Table Normal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
    <w:name w:val="Grille du tableau4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
    <w:name w:val="Grille du tableau5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
    <w:name w:val="Grille du tableau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
    <w:name w:val="Grille du tableau2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
    <w:name w:val="Grille du tableau31111"/>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
    <w:name w:val="Grille du tableau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
    <w:name w:val="Grille du tableau2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Grid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
    <w:name w:val="Table Normal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
    <w:name w:val="Grille du tableau9"/>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
    <w:name w:val="Grille du tableau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
    <w:name w:val="Grille du tableau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
    <w:name w:val="Grille du tableau3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
    <w:name w:val="Grille du tableau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
    <w:name w:val="Grille du tableau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Grid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
    <w:name w:val="Table Normal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
    <w:name w:val="Grille du tableau4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
    <w:name w:val="Grille du tableau5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
    <w:name w:val="Grille du tableau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
    <w:name w:val="Grille du tableau2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
    <w:name w:val="Grille du tableau314"/>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
    <w:name w:val="Grille du tableau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
    <w:name w:val="Grille du tableau2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Grid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
    <w:name w:val="Table Normal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
    <w:name w:val="Grille du tableau1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
    <w:name w:val="Grille du tableau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
    <w:name w:val="Grille du tableau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
    <w:name w:val="Grille du tableau3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
    <w:name w:val="Grille du tableau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
    <w:name w:val="Grille du tableau2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
    <w:name w:val="Grille du tableau4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
    <w:name w:val="Grille du tableau5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
    <w:name w:val="Grille du tableau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
    <w:name w:val="Grille du tableau2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
    <w:name w:val="Grille du tableau315"/>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
    <w:name w:val="Grille du tableau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
    <w:name w:val="Grille du tableau2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Grid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
    <w:name w:val="Table Normal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
    <w:name w:val="Grille du tableau18"/>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
    <w:name w:val="Grille du tableau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
    <w:name w:val="Grille du tableau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
    <w:name w:val="Grille du tableau3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
    <w:name w:val="Grille du tableau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
    <w:name w:val="Grille du tableau2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Grid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
    <w:name w:val="Table Normal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
    <w:name w:val="Grille du tableau4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
    <w:name w:val="Grille du tableau5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
    <w:name w:val="Grille du tableau1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
    <w:name w:val="Grille du tableau22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
    <w:name w:val="Grille du tableau316"/>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
    <w:name w:val="Grille du tableau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
    <w:name w:val="Grille du tableau2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Grid16"/>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
    <w:name w:val="Table Normal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
    <w:name w:val="Grille du tableau20"/>
    <w:basedOn w:val="TableNormal"/>
    <w:uiPriority w:val="39"/>
    <w:qFormat/>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
    <w:name w:val="Grille du tableau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
    <w:name w:val="Grille du tableau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
    <w:name w:val="Grille du tableau38"/>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
    <w:name w:val="Grille du tableau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
    <w:name w:val="Grille du tableau2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Grid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
    <w:name w:val="Table Normal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
    <w:name w:val="Grille du tableau4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
    <w:name w:val="Grille du tableau5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
    <w:name w:val="Grille du tableau1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
    <w:name w:val="Grille du tableau22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
    <w:name w:val="Grille du tableau317"/>
    <w:basedOn w:val="TableNormal"/>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
    <w:name w:val="Grille du tableau1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
    <w:name w:val="Grille du tableau2117"/>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Grid17"/>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
    <w:name w:val="Table Normal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0">
    <w:name w:val="Grille du tableau30"/>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01">
    <w:name w:val="Grille du tableau301"/>
    <w:basedOn w:val="TableNormal"/>
    <w:uiPriority w:val="39"/>
    <w:qFormat/>
    <w:rPr>
      <w:rFonts w:ascii="Calibri" w:eastAsia="Calibri" w:hAnsi="Calibri"/>
      <w:kern w:val="2"/>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9">
    <w:name w:val="Grille du tableau39"/>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9">
    <w:name w:val="Grille du tableau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0">
    <w:name w:val="Grille du tableau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
    <w:name w:val="Grille du tableau3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0">
    <w:name w:val="Grille du tableau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9">
    <w:name w:val="Grille du tableau2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Grid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9">
    <w:name w:val="Table Normal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8">
    <w:name w:val="Grille du tableau4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8">
    <w:name w:val="Grille du tableau5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8">
    <w:name w:val="Grille du tableau1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8">
    <w:name w:val="Grille du tableau22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8">
    <w:name w:val="Grille du tableau3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8">
    <w:name w:val="Grille du tableau1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8">
    <w:name w:val="Grille du tableau2118"/>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Grid18"/>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8">
    <w:name w:val="Table Normal18"/>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3">
    <w:name w:val="Grille du tableau6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3">
    <w:name w:val="Grille du tableau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3">
    <w:name w:val="Grille du tableau2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
    <w:name w:val="Grille du tableau3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3">
    <w:name w:val="Grille du tableau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3">
    <w:name w:val="Grille du tableau2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Grid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3">
    <w:name w:val="Table Normal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3">
    <w:name w:val="Grille du tableau4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3">
    <w:name w:val="Grille du tableau5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3">
    <w:name w:val="Grille du tableau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3">
    <w:name w:val="Grille du tableau2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3">
    <w:name w:val="Grille du tableau3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3">
    <w:name w:val="Grille du tableau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3">
    <w:name w:val="Grille du tableau2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Grid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3">
    <w:name w:val="Table Normal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2">
    <w:name w:val="Grille du tableau7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2">
    <w:name w:val="Grille du tableau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2">
    <w:name w:val="Grille du tableau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
    <w:name w:val="Grille du tableau3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2">
    <w:name w:val="Grille du tableau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2">
    <w:name w:val="Grille du tableau2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Grid3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2">
    <w:name w:val="Table Normal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2">
    <w:name w:val="Grille du tableau4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2">
    <w:name w:val="Grille du tableau5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2">
    <w:name w:val="Grille du tableau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2">
    <w:name w:val="Grille du tableau2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2">
    <w:name w:val="Grille du tableau3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2">
    <w:name w:val="Grille du tableau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2">
    <w:name w:val="Grille du tableau2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Grid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2">
    <w:name w:val="Table Normal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2">
    <w:name w:val="Grille du tableau6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2">
    <w:name w:val="Grille du tableau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2">
    <w:name w:val="Grille du tableau2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
    <w:name w:val="Grille du tableau3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2">
    <w:name w:val="Grille du tableau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2">
    <w:name w:val="Grille du tableau2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2">
    <w:name w:val="TableGrid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2">
    <w:name w:val="Table Normal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2">
    <w:name w:val="Grille du tableau4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2">
    <w:name w:val="Grille du tableau5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2">
    <w:name w:val="Grille du tableau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2">
    <w:name w:val="Grille du tableau2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2">
    <w:name w:val="Grille du tableau3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2">
    <w:name w:val="Grille du tableau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2">
    <w:name w:val="Grille du tableau2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Grid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2">
    <w:name w:val="Table Normal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1">
    <w:name w:val="Grille du tableau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1">
    <w:name w:val="Grille du tableau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1">
    <w:name w:val="Grille du tableau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
    <w:name w:val="Grille du tableau3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1">
    <w:name w:val="Grille du tableau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1">
    <w:name w:val="Grille du tableau2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Grid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1">
    <w:name w:val="Table Normal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1">
    <w:name w:val="Grille du tableau4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1">
    <w:name w:val="Grille du tableau5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1">
    <w:name w:val="Grille du tableau1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1">
    <w:name w:val="Grille du tableau22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1">
    <w:name w:val="Grille du tableau313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1">
    <w:name w:val="Grille du tableau1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1">
    <w:name w:val="Grille du tableau2113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Grid13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1">
    <w:name w:val="Table Normal13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1">
    <w:name w:val="Grille du tableau62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1">
    <w:name w:val="Grille du tableau1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1">
    <w:name w:val="Grille du tableau23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
    <w:name w:val="Grille du tableau32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1">
    <w:name w:val="Grille du tableau1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1">
    <w:name w:val="Grille du tableau212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Grid2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1">
    <w:name w:val="Table Normal2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1">
    <w:name w:val="Grille du tableau4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1">
    <w:name w:val="Grille du tableau5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1">
    <w:name w:val="Grille du tableau1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1">
    <w:name w:val="Grille du tableau22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1">
    <w:name w:val="Grille du tableau3112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1">
    <w:name w:val="Grille du tableau1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1">
    <w:name w:val="Grille du tableau21112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Grid112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1">
    <w:name w:val="Table Normal112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1">
    <w:name w:val="Grille du tableau7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1">
    <w:name w:val="Grille du tableau1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1">
    <w:name w:val="Grille du tableau24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
    <w:name w:val="Grille du tableau33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1">
    <w:name w:val="Grille du tableau1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1">
    <w:name w:val="Grille du tableau213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Grid3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1">
    <w:name w:val="Table Normal3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1">
    <w:name w:val="Grille du tableau4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1">
    <w:name w:val="Grille du tableau5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1">
    <w:name w:val="Grille du tableau1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1">
    <w:name w:val="Grille du tableau22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1">
    <w:name w:val="Grille du tableau312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1">
    <w:name w:val="Grille du tableau1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1">
    <w:name w:val="Grille du tableau2112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Grid12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1">
    <w:name w:val="Table Normal12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1">
    <w:name w:val="Grille du tableau611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1">
    <w:name w:val="Grille du tableau1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1">
    <w:name w:val="Grille du tableau23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
    <w:name w:val="Grille du tableau32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1">
    <w:name w:val="Grille du tableau1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1">
    <w:name w:val="Grille du tableau212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Grid2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1">
    <w:name w:val="Table Normal2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1">
    <w:name w:val="Grille du tableau4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1">
    <w:name w:val="Grille du tableau5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1">
    <w:name w:val="Grille du tableau1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1">
    <w:name w:val="Grille du tableau22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1">
    <w:name w:val="Grille du tableau31111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1">
    <w:name w:val="Grille du tableau1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1">
    <w:name w:val="Grille du tableau211111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Grid1111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1">
    <w:name w:val="Table Normal1111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1">
    <w:name w:val="Grille du tableau9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1">
    <w:name w:val="Grille du tableau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1">
    <w:name w:val="Grille du tableau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
    <w:name w:val="Grille du tableau3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1">
    <w:name w:val="Grille du tableau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1">
    <w:name w:val="Grille du tableau2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Grid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1">
    <w:name w:val="Table Normal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1">
    <w:name w:val="Grille du tableau4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1">
    <w:name w:val="Grille du tableau5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1">
    <w:name w:val="Grille du tableau1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1">
    <w:name w:val="Grille du tableau22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1">
    <w:name w:val="Grille du tableau314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1">
    <w:name w:val="Grille du tableau1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1">
    <w:name w:val="Grille du tableau2114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Grid14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1">
    <w:name w:val="Table Normal14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1">
    <w:name w:val="Grille du tableau1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1">
    <w:name w:val="Grille du tableau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1">
    <w:name w:val="Grille du tableau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
    <w:name w:val="Grille du tableau3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1">
    <w:name w:val="Grille du tableau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1">
    <w:name w:val="Grille du tableau2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Grid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1">
    <w:name w:val="Table Normal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1">
    <w:name w:val="Grille du tableau4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1">
    <w:name w:val="Grille du tableau5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1">
    <w:name w:val="Grille du tableau1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1">
    <w:name w:val="Grille du tableau22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1">
    <w:name w:val="Grille du tableau315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1">
    <w:name w:val="Grille du tableau1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1">
    <w:name w:val="Grille du tableau2115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Grid15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1">
    <w:name w:val="Table Normal15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1">
    <w:name w:val="Grille du tableau18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1">
    <w:name w:val="Grille du tableau1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1">
    <w:name w:val="Grille du tableau2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
    <w:name w:val="Grille du tableau3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1">
    <w:name w:val="Grille du tableau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1">
    <w:name w:val="Grille du tableau2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Grid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1">
    <w:name w:val="Table Normal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1">
    <w:name w:val="Grille du tableau4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1">
    <w:name w:val="Grille du tableau5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1">
    <w:name w:val="Grille du tableau1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1">
    <w:name w:val="Grille du tableau22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1">
    <w:name w:val="Grille du tableau316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1">
    <w:name w:val="Grille du tableau1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1">
    <w:name w:val="Grille du tableau2116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Grid16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1">
    <w:name w:val="Table Normal16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1">
    <w:name w:val="Grille du tableau201"/>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1">
    <w:name w:val="Grille du tableau110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1">
    <w:name w:val="Grille du tableau29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
    <w:name w:val="Grille du tableau38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1">
    <w:name w:val="Grille du tableau1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1">
    <w:name w:val="Grille du tableau218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Grid8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1">
    <w:name w:val="Table Normal8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1">
    <w:name w:val="Grille du tableau4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1">
    <w:name w:val="Grille du tableau5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1">
    <w:name w:val="Grille du tableau1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1">
    <w:name w:val="Grille du tableau22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1">
    <w:name w:val="Grille du tableau3171"/>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1">
    <w:name w:val="Grille du tableau1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1">
    <w:name w:val="Grille du tableau21171"/>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Grid171"/>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1">
    <w:name w:val="Table Normal171"/>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0">
    <w:name w:val="Grille du tableau4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0">
    <w:name w:val="Grille du tableau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0">
    <w:name w:val="Grille du tableau2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9">
    <w:name w:val="Grille du tableau319"/>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9">
    <w:name w:val="Grille du tableau1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0">
    <w:name w:val="Grille du tableau2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Grid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0">
    <w:name w:val="Table Normal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9">
    <w:name w:val="Grille du tableau4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9">
    <w:name w:val="Grille du tableau5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9">
    <w:name w:val="Grille du tableau1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9">
    <w:name w:val="Grille du tableau22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0">
    <w:name w:val="Grille du tableau311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0">
    <w:name w:val="Grille du tableau1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9">
    <w:name w:val="Grille du tableau2119"/>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Grid19"/>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9">
    <w:name w:val="Table Normal19"/>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4">
    <w:name w:val="Grille du tableau6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4">
    <w:name w:val="Grille du tableau1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4">
    <w:name w:val="Grille du tableau23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4">
    <w:name w:val="Grille du tableau3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4">
    <w:name w:val="Grille du tableau1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4">
    <w:name w:val="Grille du tableau212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Grid2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4">
    <w:name w:val="Table Normal2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4">
    <w:name w:val="Grille du tableau4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4">
    <w:name w:val="Grille du tableau5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4">
    <w:name w:val="Grille du tableau1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4">
    <w:name w:val="Grille du tableau22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4">
    <w:name w:val="Grille du tableau3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4">
    <w:name w:val="Grille du tableau1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4">
    <w:name w:val="Grille du tableau21114"/>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Grid11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4">
    <w:name w:val="Table Normal114"/>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3">
    <w:name w:val="Grille du tableau7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3">
    <w:name w:val="Grille du tableau1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3">
    <w:name w:val="Grille du tableau24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3">
    <w:name w:val="Grille du tableau3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3">
    <w:name w:val="Grille du tableau1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3">
    <w:name w:val="Grille du tableau213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Grid34"/>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3">
    <w:name w:val="Table Normal3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3">
    <w:name w:val="Grille du tableau4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3">
    <w:name w:val="Grille du tableau5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3">
    <w:name w:val="Grille du tableau1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3">
    <w:name w:val="Grille du tableau22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3">
    <w:name w:val="Grille du tableau3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3">
    <w:name w:val="Grille du tableau1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3">
    <w:name w:val="Grille du tableau2112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Grid12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3">
    <w:name w:val="Table Normal12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3">
    <w:name w:val="Grille du tableau6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3">
    <w:name w:val="Grille du tableau1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3">
    <w:name w:val="Grille du tableau23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3">
    <w:name w:val="Grille du tableau3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3">
    <w:name w:val="Grille du tableau1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3">
    <w:name w:val="Grille du tableau212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3">
    <w:name w:val="TableGrid2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3">
    <w:name w:val="Table Normal2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3">
    <w:name w:val="Grille du tableau4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3">
    <w:name w:val="Grille du tableau5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3">
    <w:name w:val="Grille du tableau1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3">
    <w:name w:val="Grille du tableau22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3">
    <w:name w:val="Grille du tableau3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3">
    <w:name w:val="Grille du tableau1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3">
    <w:name w:val="Grille du tableau211113"/>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Grid11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3">
    <w:name w:val="Table Normal1113"/>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82">
    <w:name w:val="Grille du tableau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2">
    <w:name w:val="Grille du tableau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52">
    <w:name w:val="Grille du tableau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2">
    <w:name w:val="Grille du tableau3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42">
    <w:name w:val="Grille du tableau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42">
    <w:name w:val="Grille du tableau2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Grid4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42">
    <w:name w:val="Table Normal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32">
    <w:name w:val="Grille du tableau4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32">
    <w:name w:val="Grille du tableau5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32">
    <w:name w:val="Grille du tableau1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32">
    <w:name w:val="Grille du tableau22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32">
    <w:name w:val="Grille du tableau313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32">
    <w:name w:val="Grille du tableau1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32">
    <w:name w:val="Grille du tableau2113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Grid13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32">
    <w:name w:val="Table Normal13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22">
    <w:name w:val="Grille du tableau62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22">
    <w:name w:val="Grille du tableau1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22">
    <w:name w:val="Grille du tableau23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2">
    <w:name w:val="Grille du tableau32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22">
    <w:name w:val="Grille du tableau1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22">
    <w:name w:val="Grille du tableau212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2">
    <w:name w:val="TableGrid2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22">
    <w:name w:val="Table Normal2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22">
    <w:name w:val="Grille du tableau4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22">
    <w:name w:val="Grille du tableau5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22">
    <w:name w:val="Grille du tableau1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22">
    <w:name w:val="Grille du tableau22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22">
    <w:name w:val="Grille du tableau3112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22">
    <w:name w:val="Grille du tableau1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22">
    <w:name w:val="Grille du tableau21112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2">
    <w:name w:val="TableGrid112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22">
    <w:name w:val="Table Normal112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12">
    <w:name w:val="Grille du tableau7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12">
    <w:name w:val="Grille du tableau1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412">
    <w:name w:val="Grille du tableau24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2">
    <w:name w:val="Grille du tableau33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312">
    <w:name w:val="Grille du tableau1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312">
    <w:name w:val="Grille du tableau213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3">
    <w:name w:val="TableGrid31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312">
    <w:name w:val="Table Normal3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212">
    <w:name w:val="Grille du tableau4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212">
    <w:name w:val="Grille du tableau5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212">
    <w:name w:val="Grille du tableau1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212">
    <w:name w:val="Grille du tableau22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212">
    <w:name w:val="Grille du tableau312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212">
    <w:name w:val="Grille du tableau1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212">
    <w:name w:val="Grille du tableau2112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Grid12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212">
    <w:name w:val="Table Normal12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112">
    <w:name w:val="Grille du tableau611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112">
    <w:name w:val="Grille du tableau1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112">
    <w:name w:val="Grille du tableau23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2">
    <w:name w:val="Grille du tableau32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112">
    <w:name w:val="Grille du tableau1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112">
    <w:name w:val="Grille du tableau212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Grid2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112">
    <w:name w:val="Table Normal2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112">
    <w:name w:val="Grille du tableau4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112">
    <w:name w:val="Grille du tableau5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112">
    <w:name w:val="Grille du tableau1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112">
    <w:name w:val="Grille du tableau22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112">
    <w:name w:val="Grille du tableau31111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112">
    <w:name w:val="Grille du tableau1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112">
    <w:name w:val="Grille du tableau211111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Grid1111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112">
    <w:name w:val="Table Normal1111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92">
    <w:name w:val="Grille du tableau9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62">
    <w:name w:val="Grille du tableau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62">
    <w:name w:val="Grille du tableau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2">
    <w:name w:val="Grille du tableau3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52">
    <w:name w:val="Grille du tableau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52">
    <w:name w:val="Grille du tableau2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Grid53"/>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52">
    <w:name w:val="Table Normal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42">
    <w:name w:val="Grille du tableau4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42">
    <w:name w:val="Grille du tableau5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42">
    <w:name w:val="Grille du tableau1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42">
    <w:name w:val="Grille du tableau22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42">
    <w:name w:val="Grille du tableau314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42">
    <w:name w:val="Grille du tableau1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42">
    <w:name w:val="Grille du tableau2114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Grid14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42">
    <w:name w:val="Table Normal14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02">
    <w:name w:val="Grille du tableau1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72">
    <w:name w:val="Grille du tableau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72">
    <w:name w:val="Grille du tableau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2">
    <w:name w:val="Grille du tableau3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62">
    <w:name w:val="Grille du tableau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62">
    <w:name w:val="Grille du tableau2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2">
    <w:name w:val="TableGrid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62">
    <w:name w:val="Table Normal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52">
    <w:name w:val="Grille du tableau4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52">
    <w:name w:val="Grille du tableau5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52">
    <w:name w:val="Grille du tableau1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52">
    <w:name w:val="Grille du tableau22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52">
    <w:name w:val="Grille du tableau315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52">
    <w:name w:val="Grille du tableau1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52">
    <w:name w:val="Grille du tableau2115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2">
    <w:name w:val="TableGrid15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52">
    <w:name w:val="Table Normal15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182">
    <w:name w:val="Grille du tableau18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92">
    <w:name w:val="Grille du tableau1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82">
    <w:name w:val="Grille du tableau2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2">
    <w:name w:val="Grille du tableau3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72">
    <w:name w:val="Grille du tableau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72">
    <w:name w:val="Grille du tableau2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
    <w:name w:val="TableGrid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72">
    <w:name w:val="Table Normal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62">
    <w:name w:val="Grille du tableau4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62">
    <w:name w:val="Grille du tableau5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62">
    <w:name w:val="Grille du tableau1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62">
    <w:name w:val="Grille du tableau22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62">
    <w:name w:val="Grille du tableau316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62">
    <w:name w:val="Grille du tableau1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62">
    <w:name w:val="Grille du tableau2116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2">
    <w:name w:val="TableGrid16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62">
    <w:name w:val="Table Normal16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202">
    <w:name w:val="Grille du tableau202"/>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02">
    <w:name w:val="Grille du tableau110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92">
    <w:name w:val="Grille du tableau29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2">
    <w:name w:val="Grille du tableau38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82">
    <w:name w:val="Grille du tableau1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82">
    <w:name w:val="Grille du tableau218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Grid8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82">
    <w:name w:val="Table Normal8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72">
    <w:name w:val="Grille du tableau4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72">
    <w:name w:val="Grille du tableau5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72">
    <w:name w:val="Grille du tableau1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72">
    <w:name w:val="Grille du tableau22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72">
    <w:name w:val="Grille du tableau3172"/>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72">
    <w:name w:val="Grille du tableau1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72">
    <w:name w:val="Grille du tableau21172"/>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2">
    <w:name w:val="TableGrid172"/>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72">
    <w:name w:val="Table Normal172"/>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50">
    <w:name w:val="Grille du tableau5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0">
    <w:name w:val="Grille du tableau1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0">
    <w:name w:val="Grille du tableau23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0">
    <w:name w:val="Grille du tableau320"/>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410">
    <w:name w:val="Grille du tableau4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0">
    <w:name w:val="Grille du tableau5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5">
    <w:name w:val="Grille du tableau311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0">
    <w:name w:val="Table Normal11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5">
    <w:name w:val="Grille du tableau65"/>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5">
    <w:name w:val="Grille du tableau325"/>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5">
    <w:name w:val="Table Normal2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3116">
    <w:name w:val="Grille du tableau311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15">
    <w:name w:val="Table Normal115"/>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74">
    <w:name w:val="Grille du tableau7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4">
    <w:name w:val="Grille du tableau33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4">
    <w:name w:val="Grille du tableau312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4">
    <w:name w:val="Grille du tableau614"/>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4">
    <w:name w:val="Grille du tableau32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4">
    <w:name w:val="Grille du tableau31114"/>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83">
    <w:name w:val="Grille du tableau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3">
    <w:name w:val="Grille du tableau3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33">
    <w:name w:val="Grille du tableau313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23">
    <w:name w:val="Grille du tableau62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3">
    <w:name w:val="Grille du tableau32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23">
    <w:name w:val="Grille du tableau3112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713">
    <w:name w:val="Grille du tableau7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3">
    <w:name w:val="Grille du tableau33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213">
    <w:name w:val="Grille du tableau312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113">
    <w:name w:val="Grille du tableau611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3">
    <w:name w:val="Grille du tableau32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1113">
    <w:name w:val="Grille du tableau31111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93">
    <w:name w:val="Grille du tableau9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3">
    <w:name w:val="Grille du tableau3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43">
    <w:name w:val="Grille du tableau314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03">
    <w:name w:val="Grille du tableau1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3">
    <w:name w:val="Grille du tableau3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53">
    <w:name w:val="Grille du tableau315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83">
    <w:name w:val="Grille du tableau18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3">
    <w:name w:val="Grille du tableau3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63">
    <w:name w:val="Grille du tableau316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203">
    <w:name w:val="Grille du tableau203"/>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3">
    <w:name w:val="Grille du tableau38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3173">
    <w:name w:val="Grille du tableau3173"/>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60">
    <w:name w:val="Grille du tableau60"/>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5">
    <w:name w:val="Grille du tableau1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5">
    <w:name w:val="Grille du tableau23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6">
    <w:name w:val="Grille du tableau326"/>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0">
    <w:name w:val="Grille du tableau1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0">
    <w:name w:val="Grille du tableau212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Grid2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0">
    <w:name w:val="Table Normal20"/>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5">
    <w:name w:val="Grille du tableau4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5">
    <w:name w:val="Grille du tableau5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0">
    <w:name w:val="Grille du tableau1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0">
    <w:name w:val="Grille du tableau22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7">
    <w:name w:val="Grille du tableau311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5">
    <w:name w:val="Grille du tableau1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0">
    <w:name w:val="Grille du tableau21110"/>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
    <w:name w:val="TableGrid110"/>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6">
    <w:name w:val="Table Normal11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66">
    <w:name w:val="Grille du tableau66"/>
    <w:basedOn w:val="TableNormal"/>
    <w:uiPriority w:val="39"/>
    <w:qFormat/>
    <w:rPr>
      <w:rFonts w:ascii="Calibri" w:eastAsia="Calibri" w:hAnsi="Calibri" w:cs="SimSu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6">
    <w:name w:val="Grille du tableau1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36">
    <w:name w:val="Grille du tableau23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7">
    <w:name w:val="Grille du tableau327"/>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25">
    <w:name w:val="Grille du tableau1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25">
    <w:name w:val="Grille du tableau212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Grid2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26">
    <w:name w:val="Table Normal26"/>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lledutableau416">
    <w:name w:val="Grille du tableau4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6">
    <w:name w:val="Grille du tableau5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15">
    <w:name w:val="Grille du tableau1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215">
    <w:name w:val="Grille du tableau22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18">
    <w:name w:val="Grille du tableau3118"/>
    <w:basedOn w:val="TableNormal"/>
    <w:uiPriority w:val="59"/>
    <w:qFormat/>
    <w:rPr>
      <w:rFonts w:ascii="Calibri" w:eastAsia="Calibri" w:hAnsi="Calibri" w:cs="SimSu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1116">
    <w:name w:val="Grille du tableau11116"/>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115">
    <w:name w:val="Grille du tableau21115"/>
    <w:basedOn w:val="TableNormal"/>
    <w:uiPriority w:val="59"/>
    <w:qFormat/>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Grid115"/>
    <w:qFormat/>
    <w:rPr>
      <w:rFonts w:ascii="Calibri" w:hAnsi="Calibri"/>
      <w:sz w:val="22"/>
      <w:szCs w:val="22"/>
      <w:lang w:val="en-US" w:eastAsia="en-US"/>
    </w:rPr>
    <w:tblPr>
      <w:tblCellMar>
        <w:top w:w="0" w:type="dxa"/>
        <w:left w:w="0" w:type="dxa"/>
        <w:bottom w:w="0" w:type="dxa"/>
        <w:right w:w="0" w:type="dxa"/>
      </w:tblCellMar>
    </w:tblPr>
  </w:style>
  <w:style w:type="table" w:customStyle="1" w:styleId="TableNormal117">
    <w:name w:val="Table Normal117"/>
    <w:uiPriority w:val="2"/>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NormalTahoma">
    <w:name w:val="Normal + Tahoma"/>
    <w:aliases w:val="Gauche :  0 cm,Suspendu : 0,99 cm"/>
    <w:basedOn w:val="Normal"/>
    <w:rsid w:val="006A7E13"/>
    <w:pPr>
      <w:ind w:left="561" w:hanging="561"/>
    </w:pPr>
    <w:rPr>
      <w:rFonts w:ascii="Tahoma" w:hAnsi="Tahoma" w:cs="Tahoma"/>
      <w:lang w:val="en-GB"/>
    </w:rPr>
  </w:style>
  <w:style w:type="table" w:customStyle="1" w:styleId="Grilledutableau67">
    <w:name w:val="Grille du tableau67"/>
    <w:basedOn w:val="TableNormal"/>
    <w:next w:val="TableGrid"/>
    <w:uiPriority w:val="39"/>
    <w:rsid w:val="006A7E13"/>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Normal"/>
    <w:qFormat/>
    <w:rsid w:val="006A7E13"/>
    <w:pPr>
      <w:ind w:left="720"/>
    </w:pPr>
  </w:style>
  <w:style w:type="table" w:customStyle="1" w:styleId="TableGrid1a">
    <w:name w:val="Table Grid1"/>
    <w:basedOn w:val="TableNormal"/>
    <w:next w:val="TableGrid"/>
    <w:uiPriority w:val="59"/>
    <w:rsid w:val="006A7E13"/>
    <w:rPr>
      <w:rFonts w:ascii="Calibri" w:eastAsia="Times New Roman"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semiHidden/>
    <w:rsid w:val="006A7E13"/>
  </w:style>
  <w:style w:type="numbering" w:customStyle="1" w:styleId="NoList2">
    <w:name w:val="No List2"/>
    <w:next w:val="NoList"/>
    <w:uiPriority w:val="99"/>
    <w:semiHidden/>
    <w:unhideWhenUsed/>
    <w:rsid w:val="006A7E13"/>
  </w:style>
  <w:style w:type="numbering" w:customStyle="1" w:styleId="NoList3">
    <w:name w:val="No List3"/>
    <w:next w:val="NoList"/>
    <w:uiPriority w:val="99"/>
    <w:semiHidden/>
    <w:unhideWhenUsed/>
    <w:rsid w:val="006A7E13"/>
  </w:style>
  <w:style w:type="paragraph" w:customStyle="1" w:styleId="Corpsdetexte10">
    <w:name w:val="Corps de texte1"/>
    <w:basedOn w:val="Normal"/>
    <w:rsid w:val="006A7E13"/>
    <w:pPr>
      <w:widowControl w:val="0"/>
      <w:overflowPunct w:val="0"/>
      <w:autoSpaceDE w:val="0"/>
      <w:autoSpaceDN w:val="0"/>
      <w:adjustRightInd w:val="0"/>
    </w:pPr>
    <w:rPr>
      <w:sz w:val="22"/>
      <w:szCs w:val="20"/>
    </w:rPr>
  </w:style>
  <w:style w:type="numbering" w:customStyle="1" w:styleId="NoList4">
    <w:name w:val="No List4"/>
    <w:next w:val="NoList"/>
    <w:uiPriority w:val="99"/>
    <w:semiHidden/>
    <w:unhideWhenUsed/>
    <w:rsid w:val="006A7E13"/>
  </w:style>
  <w:style w:type="numbering" w:customStyle="1" w:styleId="NoList5">
    <w:name w:val="No List5"/>
    <w:next w:val="NoList"/>
    <w:uiPriority w:val="99"/>
    <w:semiHidden/>
    <w:unhideWhenUsed/>
    <w:rsid w:val="006A7E13"/>
  </w:style>
  <w:style w:type="numbering" w:customStyle="1" w:styleId="NoList6">
    <w:name w:val="No List6"/>
    <w:next w:val="NoList"/>
    <w:uiPriority w:val="99"/>
    <w:semiHidden/>
    <w:unhideWhenUsed/>
    <w:rsid w:val="006A7E13"/>
  </w:style>
  <w:style w:type="table" w:customStyle="1" w:styleId="TableGrid26">
    <w:name w:val="Table Grid2"/>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6A7E13"/>
  </w:style>
  <w:style w:type="table" w:customStyle="1" w:styleId="TableGrid30">
    <w:name w:val="Table Grid3"/>
    <w:basedOn w:val="TableNormal"/>
    <w:next w:val="TableGrid"/>
    <w:uiPriority w:val="39"/>
    <w:rsid w:val="006A7E13"/>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rsid w:val="006A7E13"/>
    <w:pPr>
      <w:suppressAutoHyphens/>
      <w:autoSpaceDN w:val="0"/>
      <w:textAlignment w:val="baseline"/>
    </w:pPr>
    <w:rPr>
      <w:rFonts w:eastAsia="Times New Roman"/>
      <w:sz w:val="24"/>
      <w:szCs w:val="24"/>
    </w:rPr>
  </w:style>
  <w:style w:type="numbering" w:customStyle="1" w:styleId="LFO19">
    <w:name w:val="LFO19"/>
    <w:basedOn w:val="NoList"/>
    <w:rsid w:val="006A7E13"/>
  </w:style>
  <w:style w:type="numbering" w:customStyle="1" w:styleId="Aucuneliste1">
    <w:name w:val="Aucune liste1"/>
    <w:next w:val="NoList"/>
    <w:uiPriority w:val="99"/>
    <w:semiHidden/>
    <w:unhideWhenUsed/>
    <w:rsid w:val="006A7E13"/>
  </w:style>
  <w:style w:type="table" w:customStyle="1" w:styleId="Grilledutableau137">
    <w:name w:val="Grille du tableau1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NoList"/>
    <w:uiPriority w:val="99"/>
    <w:semiHidden/>
    <w:unhideWhenUsed/>
    <w:rsid w:val="006A7E13"/>
  </w:style>
  <w:style w:type="table" w:customStyle="1" w:styleId="Grilledutableau237">
    <w:name w:val="Grille du tableau23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NoList"/>
    <w:uiPriority w:val="99"/>
    <w:semiHidden/>
    <w:unhideWhenUsed/>
    <w:rsid w:val="006A7E13"/>
  </w:style>
  <w:style w:type="table" w:customStyle="1" w:styleId="Grilledutableau328">
    <w:name w:val="Grille du tableau328"/>
    <w:basedOn w:val="TableNormal"/>
    <w:next w:val="TableGrid"/>
    <w:uiPriority w:val="59"/>
    <w:rsid w:val="006A7E13"/>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
    <w:name w:val="Aucune liste11"/>
    <w:next w:val="NoList"/>
    <w:uiPriority w:val="99"/>
    <w:semiHidden/>
    <w:unhideWhenUsed/>
    <w:rsid w:val="006A7E13"/>
  </w:style>
  <w:style w:type="numbering" w:customStyle="1" w:styleId="Aucuneliste111">
    <w:name w:val="Aucune liste111"/>
    <w:next w:val="NoList"/>
    <w:uiPriority w:val="99"/>
    <w:semiHidden/>
    <w:unhideWhenUsed/>
    <w:rsid w:val="006A7E13"/>
  </w:style>
  <w:style w:type="numbering" w:customStyle="1" w:styleId="Aucuneliste21">
    <w:name w:val="Aucune liste21"/>
    <w:next w:val="NoList"/>
    <w:uiPriority w:val="99"/>
    <w:semiHidden/>
    <w:unhideWhenUsed/>
    <w:rsid w:val="006A7E13"/>
  </w:style>
  <w:style w:type="paragraph" w:styleId="TOCHeading">
    <w:name w:val="TOC Heading"/>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character" w:styleId="SubtleEmphasis">
    <w:name w:val="Subtle Emphasis"/>
    <w:uiPriority w:val="19"/>
    <w:qFormat/>
    <w:rsid w:val="006A7E13"/>
    <w:rPr>
      <w:rFonts w:ascii="Arial Narrow" w:eastAsia="Times New Roman" w:hAnsi="Arial Narrow" w:cs="Times New Roman"/>
      <w:b w:val="0"/>
      <w:bCs w:val="0"/>
      <w:iCs/>
      <w:caps w:val="0"/>
      <w:smallCaps w:val="0"/>
      <w:strike w:val="0"/>
      <w:dstrike w:val="0"/>
      <w:vanish w:val="0"/>
      <w:color w:val="auto"/>
      <w:sz w:val="24"/>
      <w:szCs w:val="20"/>
      <w:vertAlign w:val="baseline"/>
      <w:lang w:val="en-US" w:eastAsia="x-none"/>
    </w:rPr>
  </w:style>
  <w:style w:type="table" w:customStyle="1" w:styleId="TableGrid260">
    <w:name w:val="TableGrid2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8">
    <w:name w:val="Table Normal118"/>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
    <w:name w:val="Aucune liste4"/>
    <w:next w:val="NoList"/>
    <w:uiPriority w:val="99"/>
    <w:semiHidden/>
    <w:unhideWhenUsed/>
    <w:rsid w:val="006A7E13"/>
  </w:style>
  <w:style w:type="numbering" w:customStyle="1" w:styleId="Aucuneliste12">
    <w:name w:val="Aucune liste12"/>
    <w:next w:val="NoList"/>
    <w:uiPriority w:val="99"/>
    <w:semiHidden/>
    <w:unhideWhenUsed/>
    <w:rsid w:val="006A7E13"/>
  </w:style>
  <w:style w:type="table" w:customStyle="1" w:styleId="Grilledutableau417">
    <w:name w:val="Grille du tableau4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2">
    <w:name w:val="Aucune liste22"/>
    <w:next w:val="NoList"/>
    <w:uiPriority w:val="99"/>
    <w:semiHidden/>
    <w:unhideWhenUsed/>
    <w:rsid w:val="006A7E13"/>
  </w:style>
  <w:style w:type="numbering" w:customStyle="1" w:styleId="Aucuneliste31">
    <w:name w:val="Aucune liste31"/>
    <w:next w:val="NoList"/>
    <w:uiPriority w:val="99"/>
    <w:semiHidden/>
    <w:unhideWhenUsed/>
    <w:rsid w:val="006A7E13"/>
  </w:style>
  <w:style w:type="numbering" w:customStyle="1" w:styleId="Aucuneliste112">
    <w:name w:val="Aucune liste112"/>
    <w:next w:val="NoList"/>
    <w:uiPriority w:val="99"/>
    <w:semiHidden/>
    <w:unhideWhenUsed/>
    <w:rsid w:val="006A7E13"/>
  </w:style>
  <w:style w:type="numbering" w:customStyle="1" w:styleId="Aucuneliste1111">
    <w:name w:val="Aucune liste1111"/>
    <w:next w:val="NoList"/>
    <w:uiPriority w:val="99"/>
    <w:semiHidden/>
    <w:unhideWhenUsed/>
    <w:rsid w:val="006A7E13"/>
  </w:style>
  <w:style w:type="numbering" w:customStyle="1" w:styleId="Aucuneliste211">
    <w:name w:val="Aucune liste211"/>
    <w:next w:val="NoList"/>
    <w:uiPriority w:val="99"/>
    <w:semiHidden/>
    <w:unhideWhenUsed/>
    <w:rsid w:val="006A7E13"/>
  </w:style>
  <w:style w:type="numbering" w:customStyle="1" w:styleId="LFO191">
    <w:name w:val="LFO191"/>
    <w:basedOn w:val="NoList"/>
    <w:rsid w:val="006A7E13"/>
  </w:style>
  <w:style w:type="numbering" w:customStyle="1" w:styleId="NoList11">
    <w:name w:val="No List11"/>
    <w:next w:val="NoList"/>
    <w:semiHidden/>
    <w:unhideWhenUsed/>
    <w:rsid w:val="006A7E13"/>
  </w:style>
  <w:style w:type="numbering" w:customStyle="1" w:styleId="Aucuneliste5">
    <w:name w:val="Aucune liste5"/>
    <w:next w:val="NoList"/>
    <w:uiPriority w:val="99"/>
    <w:semiHidden/>
    <w:unhideWhenUsed/>
    <w:rsid w:val="006A7E13"/>
  </w:style>
  <w:style w:type="table" w:customStyle="1" w:styleId="Grilledutableau517">
    <w:name w:val="Grille du tableau517"/>
    <w:basedOn w:val="TableNormal"/>
    <w:next w:val="TableGrid"/>
    <w:uiPriority w:val="59"/>
    <w:rsid w:val="006A7E1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
    <w:name w:val="Aucune liste13"/>
    <w:next w:val="NoList"/>
    <w:uiPriority w:val="99"/>
    <w:semiHidden/>
    <w:unhideWhenUsed/>
    <w:rsid w:val="006A7E13"/>
  </w:style>
  <w:style w:type="numbering" w:customStyle="1" w:styleId="Aucuneliste23">
    <w:name w:val="Aucune liste23"/>
    <w:next w:val="NoList"/>
    <w:uiPriority w:val="99"/>
    <w:semiHidden/>
    <w:unhideWhenUsed/>
    <w:rsid w:val="006A7E13"/>
  </w:style>
  <w:style w:type="numbering" w:customStyle="1" w:styleId="Aucuneliste32">
    <w:name w:val="Aucune liste32"/>
    <w:next w:val="NoList"/>
    <w:uiPriority w:val="99"/>
    <w:semiHidden/>
    <w:unhideWhenUsed/>
    <w:rsid w:val="006A7E13"/>
  </w:style>
  <w:style w:type="numbering" w:customStyle="1" w:styleId="Aucuneliste113">
    <w:name w:val="Aucune liste113"/>
    <w:next w:val="NoList"/>
    <w:uiPriority w:val="99"/>
    <w:semiHidden/>
    <w:unhideWhenUsed/>
    <w:rsid w:val="006A7E13"/>
  </w:style>
  <w:style w:type="numbering" w:customStyle="1" w:styleId="Aucuneliste1112">
    <w:name w:val="Aucune liste1112"/>
    <w:next w:val="NoList"/>
    <w:uiPriority w:val="99"/>
    <w:semiHidden/>
    <w:unhideWhenUsed/>
    <w:rsid w:val="006A7E13"/>
  </w:style>
  <w:style w:type="numbering" w:customStyle="1" w:styleId="Aucuneliste212">
    <w:name w:val="Aucune liste212"/>
    <w:next w:val="NoList"/>
    <w:uiPriority w:val="99"/>
    <w:semiHidden/>
    <w:unhideWhenUsed/>
    <w:rsid w:val="006A7E13"/>
  </w:style>
  <w:style w:type="numbering" w:customStyle="1" w:styleId="LFO192">
    <w:name w:val="LFO192"/>
    <w:basedOn w:val="NoList"/>
    <w:rsid w:val="006A7E13"/>
  </w:style>
  <w:style w:type="numbering" w:customStyle="1" w:styleId="NoList12">
    <w:name w:val="No List12"/>
    <w:next w:val="NoList"/>
    <w:semiHidden/>
    <w:unhideWhenUsed/>
    <w:rsid w:val="006A7E13"/>
  </w:style>
  <w:style w:type="table" w:customStyle="1" w:styleId="TableGrid116">
    <w:name w:val="TableGrid116"/>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
    <w:name w:val="Aucune liste6"/>
    <w:next w:val="NoList"/>
    <w:uiPriority w:val="99"/>
    <w:semiHidden/>
    <w:unhideWhenUsed/>
    <w:rsid w:val="006A7E13"/>
  </w:style>
  <w:style w:type="numbering" w:customStyle="1" w:styleId="Aucuneliste7">
    <w:name w:val="Aucune liste7"/>
    <w:next w:val="NoList"/>
    <w:uiPriority w:val="99"/>
    <w:semiHidden/>
    <w:unhideWhenUsed/>
    <w:rsid w:val="006A7E13"/>
  </w:style>
  <w:style w:type="numbering" w:customStyle="1" w:styleId="Aucuneliste8">
    <w:name w:val="Aucune liste8"/>
    <w:next w:val="NoList"/>
    <w:uiPriority w:val="99"/>
    <w:semiHidden/>
    <w:unhideWhenUsed/>
    <w:rsid w:val="006A7E13"/>
  </w:style>
  <w:style w:type="numbering" w:customStyle="1" w:styleId="Aucuneliste9">
    <w:name w:val="Aucune liste9"/>
    <w:next w:val="NoList"/>
    <w:uiPriority w:val="99"/>
    <w:semiHidden/>
    <w:unhideWhenUsed/>
    <w:rsid w:val="006A7E13"/>
  </w:style>
  <w:style w:type="numbering" w:customStyle="1" w:styleId="Aucuneliste10">
    <w:name w:val="Aucune liste10"/>
    <w:next w:val="NoList"/>
    <w:uiPriority w:val="99"/>
    <w:semiHidden/>
    <w:unhideWhenUsed/>
    <w:rsid w:val="006A7E13"/>
  </w:style>
  <w:style w:type="numbering" w:customStyle="1" w:styleId="Aucuneliste14">
    <w:name w:val="Aucune liste14"/>
    <w:next w:val="NoList"/>
    <w:uiPriority w:val="99"/>
    <w:semiHidden/>
    <w:unhideWhenUsed/>
    <w:rsid w:val="006A7E13"/>
  </w:style>
  <w:style w:type="numbering" w:customStyle="1" w:styleId="LFO193">
    <w:name w:val="LFO193"/>
    <w:basedOn w:val="NoList"/>
    <w:rsid w:val="006A7E13"/>
    <w:pPr>
      <w:numPr>
        <w:numId w:val="102"/>
      </w:numPr>
    </w:pPr>
  </w:style>
  <w:style w:type="numbering" w:customStyle="1" w:styleId="Aucuneliste15">
    <w:name w:val="Aucune liste15"/>
    <w:next w:val="NoList"/>
    <w:uiPriority w:val="99"/>
    <w:semiHidden/>
    <w:unhideWhenUsed/>
    <w:rsid w:val="006A7E13"/>
  </w:style>
  <w:style w:type="numbering" w:customStyle="1" w:styleId="Aucuneliste24">
    <w:name w:val="Aucune liste24"/>
    <w:next w:val="NoList"/>
    <w:uiPriority w:val="99"/>
    <w:semiHidden/>
    <w:unhideWhenUsed/>
    <w:rsid w:val="006A7E13"/>
  </w:style>
  <w:style w:type="numbering" w:customStyle="1" w:styleId="Aucuneliste33">
    <w:name w:val="Aucune liste33"/>
    <w:next w:val="NoList"/>
    <w:uiPriority w:val="99"/>
    <w:semiHidden/>
    <w:unhideWhenUsed/>
    <w:rsid w:val="006A7E13"/>
  </w:style>
  <w:style w:type="numbering" w:customStyle="1" w:styleId="Aucuneliste114">
    <w:name w:val="Aucune liste114"/>
    <w:next w:val="NoList"/>
    <w:uiPriority w:val="99"/>
    <w:semiHidden/>
    <w:unhideWhenUsed/>
    <w:rsid w:val="006A7E13"/>
  </w:style>
  <w:style w:type="numbering" w:customStyle="1" w:styleId="Aucuneliste1113">
    <w:name w:val="Aucune liste1113"/>
    <w:next w:val="NoList"/>
    <w:uiPriority w:val="99"/>
    <w:semiHidden/>
    <w:unhideWhenUsed/>
    <w:rsid w:val="006A7E13"/>
  </w:style>
  <w:style w:type="numbering" w:customStyle="1" w:styleId="Aucuneliste213">
    <w:name w:val="Aucune liste213"/>
    <w:next w:val="NoList"/>
    <w:uiPriority w:val="99"/>
    <w:semiHidden/>
    <w:unhideWhenUsed/>
    <w:rsid w:val="006A7E13"/>
  </w:style>
  <w:style w:type="numbering" w:customStyle="1" w:styleId="NoList13">
    <w:name w:val="No List13"/>
    <w:next w:val="NoList"/>
    <w:semiHidden/>
    <w:unhideWhenUsed/>
    <w:rsid w:val="006A7E13"/>
  </w:style>
  <w:style w:type="numbering" w:customStyle="1" w:styleId="Aucuneliste41">
    <w:name w:val="Aucune liste41"/>
    <w:next w:val="NoList"/>
    <w:uiPriority w:val="99"/>
    <w:semiHidden/>
    <w:unhideWhenUsed/>
    <w:rsid w:val="006A7E13"/>
  </w:style>
  <w:style w:type="numbering" w:customStyle="1" w:styleId="Aucuneliste121">
    <w:name w:val="Aucune liste121"/>
    <w:next w:val="NoList"/>
    <w:uiPriority w:val="99"/>
    <w:semiHidden/>
    <w:unhideWhenUsed/>
    <w:rsid w:val="006A7E13"/>
  </w:style>
  <w:style w:type="numbering" w:customStyle="1" w:styleId="Aucuneliste221">
    <w:name w:val="Aucune liste221"/>
    <w:next w:val="NoList"/>
    <w:uiPriority w:val="99"/>
    <w:semiHidden/>
    <w:unhideWhenUsed/>
    <w:rsid w:val="006A7E13"/>
  </w:style>
  <w:style w:type="numbering" w:customStyle="1" w:styleId="Aucuneliste311">
    <w:name w:val="Aucune liste311"/>
    <w:next w:val="NoList"/>
    <w:uiPriority w:val="99"/>
    <w:semiHidden/>
    <w:unhideWhenUsed/>
    <w:rsid w:val="006A7E13"/>
  </w:style>
  <w:style w:type="numbering" w:customStyle="1" w:styleId="Aucuneliste1121">
    <w:name w:val="Aucune liste1121"/>
    <w:next w:val="NoList"/>
    <w:uiPriority w:val="99"/>
    <w:semiHidden/>
    <w:unhideWhenUsed/>
    <w:rsid w:val="006A7E13"/>
  </w:style>
  <w:style w:type="numbering" w:customStyle="1" w:styleId="Aucuneliste11111">
    <w:name w:val="Aucune liste11111"/>
    <w:next w:val="NoList"/>
    <w:uiPriority w:val="99"/>
    <w:semiHidden/>
    <w:unhideWhenUsed/>
    <w:rsid w:val="006A7E13"/>
  </w:style>
  <w:style w:type="numbering" w:customStyle="1" w:styleId="Aucuneliste2111">
    <w:name w:val="Aucune liste2111"/>
    <w:next w:val="NoList"/>
    <w:uiPriority w:val="99"/>
    <w:semiHidden/>
    <w:unhideWhenUsed/>
    <w:rsid w:val="006A7E13"/>
  </w:style>
  <w:style w:type="numbering" w:customStyle="1" w:styleId="LFO1911">
    <w:name w:val="LFO1911"/>
    <w:basedOn w:val="NoList"/>
    <w:rsid w:val="006A7E13"/>
  </w:style>
  <w:style w:type="numbering" w:customStyle="1" w:styleId="NoList111">
    <w:name w:val="No List111"/>
    <w:next w:val="NoList"/>
    <w:semiHidden/>
    <w:unhideWhenUsed/>
    <w:rsid w:val="006A7E13"/>
  </w:style>
  <w:style w:type="numbering" w:customStyle="1" w:styleId="Aucuneliste51">
    <w:name w:val="Aucune liste51"/>
    <w:next w:val="NoList"/>
    <w:uiPriority w:val="99"/>
    <w:semiHidden/>
    <w:unhideWhenUsed/>
    <w:rsid w:val="006A7E13"/>
  </w:style>
  <w:style w:type="numbering" w:customStyle="1" w:styleId="Aucuneliste131">
    <w:name w:val="Aucune liste131"/>
    <w:next w:val="NoList"/>
    <w:uiPriority w:val="99"/>
    <w:semiHidden/>
    <w:unhideWhenUsed/>
    <w:rsid w:val="006A7E13"/>
  </w:style>
  <w:style w:type="numbering" w:customStyle="1" w:styleId="Aucuneliste231">
    <w:name w:val="Aucune liste231"/>
    <w:next w:val="NoList"/>
    <w:uiPriority w:val="99"/>
    <w:semiHidden/>
    <w:unhideWhenUsed/>
    <w:rsid w:val="006A7E13"/>
  </w:style>
  <w:style w:type="numbering" w:customStyle="1" w:styleId="Aucuneliste321">
    <w:name w:val="Aucune liste321"/>
    <w:next w:val="NoList"/>
    <w:uiPriority w:val="99"/>
    <w:semiHidden/>
    <w:unhideWhenUsed/>
    <w:rsid w:val="006A7E13"/>
  </w:style>
  <w:style w:type="numbering" w:customStyle="1" w:styleId="Aucuneliste1131">
    <w:name w:val="Aucune liste1131"/>
    <w:next w:val="NoList"/>
    <w:uiPriority w:val="99"/>
    <w:semiHidden/>
    <w:unhideWhenUsed/>
    <w:rsid w:val="006A7E13"/>
  </w:style>
  <w:style w:type="numbering" w:customStyle="1" w:styleId="Aucuneliste11121">
    <w:name w:val="Aucune liste11121"/>
    <w:next w:val="NoList"/>
    <w:uiPriority w:val="99"/>
    <w:semiHidden/>
    <w:unhideWhenUsed/>
    <w:rsid w:val="006A7E13"/>
  </w:style>
  <w:style w:type="numbering" w:customStyle="1" w:styleId="Aucuneliste2121">
    <w:name w:val="Aucune liste2121"/>
    <w:next w:val="NoList"/>
    <w:uiPriority w:val="99"/>
    <w:semiHidden/>
    <w:unhideWhenUsed/>
    <w:rsid w:val="006A7E13"/>
  </w:style>
  <w:style w:type="numbering" w:customStyle="1" w:styleId="LFO1921">
    <w:name w:val="LFO1921"/>
    <w:basedOn w:val="NoList"/>
    <w:rsid w:val="006A7E13"/>
  </w:style>
  <w:style w:type="numbering" w:customStyle="1" w:styleId="NoList121">
    <w:name w:val="No List121"/>
    <w:next w:val="NoList"/>
    <w:semiHidden/>
    <w:unhideWhenUsed/>
    <w:rsid w:val="006A7E13"/>
  </w:style>
  <w:style w:type="numbering" w:customStyle="1" w:styleId="Aucuneliste61">
    <w:name w:val="Aucune liste61"/>
    <w:next w:val="NoList"/>
    <w:uiPriority w:val="99"/>
    <w:semiHidden/>
    <w:unhideWhenUsed/>
    <w:rsid w:val="006A7E13"/>
  </w:style>
  <w:style w:type="numbering" w:customStyle="1" w:styleId="Aucuneliste71">
    <w:name w:val="Aucune liste71"/>
    <w:next w:val="NoList"/>
    <w:uiPriority w:val="99"/>
    <w:semiHidden/>
    <w:unhideWhenUsed/>
    <w:rsid w:val="006A7E13"/>
  </w:style>
  <w:style w:type="numbering" w:customStyle="1" w:styleId="Aucuneliste81">
    <w:name w:val="Aucune liste81"/>
    <w:next w:val="NoList"/>
    <w:uiPriority w:val="99"/>
    <w:semiHidden/>
    <w:unhideWhenUsed/>
    <w:rsid w:val="006A7E13"/>
  </w:style>
  <w:style w:type="numbering" w:customStyle="1" w:styleId="Aucuneliste91">
    <w:name w:val="Aucune liste91"/>
    <w:next w:val="NoList"/>
    <w:uiPriority w:val="99"/>
    <w:semiHidden/>
    <w:unhideWhenUsed/>
    <w:rsid w:val="006A7E13"/>
  </w:style>
  <w:style w:type="numbering" w:customStyle="1" w:styleId="Aucuneliste101">
    <w:name w:val="Aucune liste101"/>
    <w:next w:val="NoList"/>
    <w:uiPriority w:val="99"/>
    <w:semiHidden/>
    <w:unhideWhenUsed/>
    <w:rsid w:val="006A7E13"/>
  </w:style>
  <w:style w:type="numbering" w:customStyle="1" w:styleId="Aucuneliste16">
    <w:name w:val="Aucune liste16"/>
    <w:next w:val="NoList"/>
    <w:uiPriority w:val="99"/>
    <w:semiHidden/>
    <w:unhideWhenUsed/>
    <w:rsid w:val="006A7E13"/>
  </w:style>
  <w:style w:type="paragraph" w:customStyle="1" w:styleId="Titre21">
    <w:name w:val="Titre 21"/>
    <w:basedOn w:val="Normal"/>
    <w:next w:val="Normal"/>
    <w:unhideWhenUsed/>
    <w:qFormat/>
    <w:rsid w:val="006A7E13"/>
    <w:pPr>
      <w:keepNext/>
      <w:keepLines/>
      <w:spacing w:before="40" w:line="276" w:lineRule="auto"/>
      <w:outlineLvl w:val="1"/>
    </w:pPr>
    <w:rPr>
      <w:rFonts w:ascii="Calibri Light" w:hAnsi="Calibri Light"/>
      <w:color w:val="2E74B5"/>
      <w:sz w:val="26"/>
      <w:szCs w:val="26"/>
    </w:rPr>
  </w:style>
  <w:style w:type="paragraph" w:customStyle="1" w:styleId="Titre31">
    <w:name w:val="Titre 31"/>
    <w:basedOn w:val="Normal"/>
    <w:next w:val="Normal"/>
    <w:uiPriority w:val="9"/>
    <w:unhideWhenUsed/>
    <w:qFormat/>
    <w:rsid w:val="006A7E13"/>
    <w:pPr>
      <w:keepNext/>
      <w:keepLines/>
      <w:suppressAutoHyphens/>
      <w:autoSpaceDN w:val="0"/>
      <w:spacing w:before="40"/>
      <w:textAlignment w:val="baseline"/>
      <w:outlineLvl w:val="2"/>
    </w:pPr>
    <w:rPr>
      <w:rFonts w:ascii="Calibri Light" w:hAnsi="Calibri Light"/>
      <w:color w:val="1F4D78"/>
    </w:rPr>
  </w:style>
  <w:style w:type="paragraph" w:customStyle="1" w:styleId="Titre51">
    <w:name w:val="Titre 51"/>
    <w:basedOn w:val="Normal"/>
    <w:next w:val="Normal"/>
    <w:unhideWhenUsed/>
    <w:qFormat/>
    <w:rsid w:val="006A7E13"/>
    <w:pPr>
      <w:keepNext/>
      <w:keepLines/>
      <w:spacing w:before="40" w:line="276" w:lineRule="auto"/>
      <w:outlineLvl w:val="4"/>
    </w:pPr>
    <w:rPr>
      <w:rFonts w:ascii="Calibri Light" w:hAnsi="Calibri Light"/>
      <w:color w:val="2E74B5"/>
      <w:sz w:val="22"/>
      <w:szCs w:val="22"/>
    </w:rPr>
  </w:style>
  <w:style w:type="paragraph" w:customStyle="1" w:styleId="Titre91">
    <w:name w:val="Titre 91"/>
    <w:basedOn w:val="Normal"/>
    <w:next w:val="Normal"/>
    <w:unhideWhenUsed/>
    <w:qFormat/>
    <w:rsid w:val="006A7E13"/>
    <w:pPr>
      <w:tabs>
        <w:tab w:val="num" w:pos="6480"/>
      </w:tabs>
      <w:spacing w:before="240" w:after="60"/>
      <w:ind w:left="6480" w:hanging="720"/>
      <w:outlineLvl w:val="8"/>
    </w:pPr>
    <w:rPr>
      <w:rFonts w:ascii="Calibri Light" w:hAnsi="Calibri Light"/>
      <w:sz w:val="22"/>
      <w:szCs w:val="22"/>
      <w:lang w:val="en-US" w:eastAsia="en-US"/>
    </w:rPr>
  </w:style>
  <w:style w:type="numbering" w:customStyle="1" w:styleId="Aucuneliste17">
    <w:name w:val="Aucune liste17"/>
    <w:next w:val="NoList"/>
    <w:uiPriority w:val="99"/>
    <w:semiHidden/>
    <w:unhideWhenUsed/>
    <w:rsid w:val="006A7E13"/>
  </w:style>
  <w:style w:type="numbering" w:customStyle="1" w:styleId="LFO194">
    <w:name w:val="LFO194"/>
    <w:basedOn w:val="NoList"/>
    <w:rsid w:val="006A7E13"/>
  </w:style>
  <w:style w:type="numbering" w:customStyle="1" w:styleId="Aucuneliste115">
    <w:name w:val="Aucune liste115"/>
    <w:next w:val="NoList"/>
    <w:uiPriority w:val="99"/>
    <w:semiHidden/>
    <w:unhideWhenUsed/>
    <w:rsid w:val="006A7E13"/>
  </w:style>
  <w:style w:type="numbering" w:customStyle="1" w:styleId="Aucuneliste25">
    <w:name w:val="Aucune liste25"/>
    <w:next w:val="NoList"/>
    <w:uiPriority w:val="99"/>
    <w:semiHidden/>
    <w:unhideWhenUsed/>
    <w:rsid w:val="006A7E13"/>
  </w:style>
  <w:style w:type="numbering" w:customStyle="1" w:styleId="Aucuneliste34">
    <w:name w:val="Aucune liste34"/>
    <w:next w:val="NoList"/>
    <w:uiPriority w:val="99"/>
    <w:semiHidden/>
    <w:unhideWhenUsed/>
    <w:rsid w:val="006A7E13"/>
  </w:style>
  <w:style w:type="numbering" w:customStyle="1" w:styleId="Aucuneliste1114">
    <w:name w:val="Aucune liste1114"/>
    <w:next w:val="NoList"/>
    <w:uiPriority w:val="99"/>
    <w:semiHidden/>
    <w:unhideWhenUsed/>
    <w:rsid w:val="006A7E13"/>
  </w:style>
  <w:style w:type="numbering" w:customStyle="1" w:styleId="Aucuneliste11112">
    <w:name w:val="Aucune liste11112"/>
    <w:next w:val="NoList"/>
    <w:uiPriority w:val="99"/>
    <w:semiHidden/>
    <w:unhideWhenUsed/>
    <w:rsid w:val="006A7E13"/>
  </w:style>
  <w:style w:type="numbering" w:customStyle="1" w:styleId="Aucuneliste214">
    <w:name w:val="Aucune liste214"/>
    <w:next w:val="NoList"/>
    <w:uiPriority w:val="99"/>
    <w:semiHidden/>
    <w:unhideWhenUsed/>
    <w:rsid w:val="006A7E13"/>
  </w:style>
  <w:style w:type="numbering" w:customStyle="1" w:styleId="NoList14">
    <w:name w:val="No List14"/>
    <w:next w:val="NoList"/>
    <w:semiHidden/>
    <w:unhideWhenUsed/>
    <w:rsid w:val="006A7E13"/>
  </w:style>
  <w:style w:type="table" w:customStyle="1" w:styleId="TableGrid27">
    <w:name w:val="TableGrid2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Normal119">
    <w:name w:val="Table Normal119"/>
    <w:uiPriority w:val="2"/>
    <w:semiHidden/>
    <w:unhideWhenUsed/>
    <w:qFormat/>
    <w:rsid w:val="006A7E13"/>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Aucuneliste42">
    <w:name w:val="Aucune liste42"/>
    <w:next w:val="NoList"/>
    <w:uiPriority w:val="99"/>
    <w:semiHidden/>
    <w:unhideWhenUsed/>
    <w:rsid w:val="006A7E13"/>
  </w:style>
  <w:style w:type="numbering" w:customStyle="1" w:styleId="Aucuneliste122">
    <w:name w:val="Aucune liste122"/>
    <w:next w:val="NoList"/>
    <w:uiPriority w:val="99"/>
    <w:semiHidden/>
    <w:unhideWhenUsed/>
    <w:rsid w:val="006A7E13"/>
  </w:style>
  <w:style w:type="numbering" w:customStyle="1" w:styleId="Aucuneliste222">
    <w:name w:val="Aucune liste222"/>
    <w:next w:val="NoList"/>
    <w:uiPriority w:val="99"/>
    <w:semiHidden/>
    <w:unhideWhenUsed/>
    <w:rsid w:val="006A7E13"/>
  </w:style>
  <w:style w:type="numbering" w:customStyle="1" w:styleId="Aucuneliste312">
    <w:name w:val="Aucune liste312"/>
    <w:next w:val="NoList"/>
    <w:uiPriority w:val="99"/>
    <w:semiHidden/>
    <w:unhideWhenUsed/>
    <w:rsid w:val="006A7E13"/>
  </w:style>
  <w:style w:type="numbering" w:customStyle="1" w:styleId="Aucuneliste1122">
    <w:name w:val="Aucune liste1122"/>
    <w:next w:val="NoList"/>
    <w:uiPriority w:val="99"/>
    <w:semiHidden/>
    <w:unhideWhenUsed/>
    <w:rsid w:val="006A7E13"/>
  </w:style>
  <w:style w:type="numbering" w:customStyle="1" w:styleId="Aucuneliste111111">
    <w:name w:val="Aucune liste111111"/>
    <w:next w:val="NoList"/>
    <w:uiPriority w:val="99"/>
    <w:semiHidden/>
    <w:unhideWhenUsed/>
    <w:rsid w:val="006A7E13"/>
  </w:style>
  <w:style w:type="numbering" w:customStyle="1" w:styleId="Aucuneliste2112">
    <w:name w:val="Aucune liste2112"/>
    <w:next w:val="NoList"/>
    <w:uiPriority w:val="99"/>
    <w:semiHidden/>
    <w:unhideWhenUsed/>
    <w:rsid w:val="006A7E13"/>
  </w:style>
  <w:style w:type="numbering" w:customStyle="1" w:styleId="LFO1912">
    <w:name w:val="LFO1912"/>
    <w:basedOn w:val="NoList"/>
    <w:rsid w:val="006A7E13"/>
  </w:style>
  <w:style w:type="numbering" w:customStyle="1" w:styleId="NoList112">
    <w:name w:val="No List112"/>
    <w:next w:val="NoList"/>
    <w:semiHidden/>
    <w:unhideWhenUsed/>
    <w:rsid w:val="006A7E13"/>
  </w:style>
  <w:style w:type="numbering" w:customStyle="1" w:styleId="Aucuneliste52">
    <w:name w:val="Aucune liste52"/>
    <w:next w:val="NoList"/>
    <w:uiPriority w:val="99"/>
    <w:semiHidden/>
    <w:unhideWhenUsed/>
    <w:rsid w:val="006A7E13"/>
  </w:style>
  <w:style w:type="numbering" w:customStyle="1" w:styleId="Aucuneliste132">
    <w:name w:val="Aucune liste132"/>
    <w:next w:val="NoList"/>
    <w:uiPriority w:val="99"/>
    <w:semiHidden/>
    <w:unhideWhenUsed/>
    <w:rsid w:val="006A7E13"/>
  </w:style>
  <w:style w:type="numbering" w:customStyle="1" w:styleId="Aucuneliste232">
    <w:name w:val="Aucune liste232"/>
    <w:next w:val="NoList"/>
    <w:uiPriority w:val="99"/>
    <w:semiHidden/>
    <w:unhideWhenUsed/>
    <w:rsid w:val="006A7E13"/>
  </w:style>
  <w:style w:type="numbering" w:customStyle="1" w:styleId="Aucuneliste322">
    <w:name w:val="Aucune liste322"/>
    <w:next w:val="NoList"/>
    <w:uiPriority w:val="99"/>
    <w:semiHidden/>
    <w:unhideWhenUsed/>
    <w:rsid w:val="006A7E13"/>
  </w:style>
  <w:style w:type="numbering" w:customStyle="1" w:styleId="Aucuneliste1132">
    <w:name w:val="Aucune liste1132"/>
    <w:next w:val="NoList"/>
    <w:uiPriority w:val="99"/>
    <w:semiHidden/>
    <w:unhideWhenUsed/>
    <w:rsid w:val="006A7E13"/>
  </w:style>
  <w:style w:type="numbering" w:customStyle="1" w:styleId="Aucuneliste11122">
    <w:name w:val="Aucune liste11122"/>
    <w:next w:val="NoList"/>
    <w:uiPriority w:val="99"/>
    <w:semiHidden/>
    <w:unhideWhenUsed/>
    <w:rsid w:val="006A7E13"/>
  </w:style>
  <w:style w:type="numbering" w:customStyle="1" w:styleId="Aucuneliste2122">
    <w:name w:val="Aucune liste2122"/>
    <w:next w:val="NoList"/>
    <w:uiPriority w:val="99"/>
    <w:semiHidden/>
    <w:unhideWhenUsed/>
    <w:rsid w:val="006A7E13"/>
  </w:style>
  <w:style w:type="numbering" w:customStyle="1" w:styleId="LFO1922">
    <w:name w:val="LFO1922"/>
    <w:basedOn w:val="NoList"/>
    <w:rsid w:val="006A7E13"/>
  </w:style>
  <w:style w:type="numbering" w:customStyle="1" w:styleId="NoList122">
    <w:name w:val="No List122"/>
    <w:next w:val="NoList"/>
    <w:semiHidden/>
    <w:unhideWhenUsed/>
    <w:rsid w:val="006A7E13"/>
  </w:style>
  <w:style w:type="table" w:customStyle="1" w:styleId="TableGrid117">
    <w:name w:val="TableGrid117"/>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
    <w:name w:val="Aucune liste62"/>
    <w:next w:val="NoList"/>
    <w:uiPriority w:val="99"/>
    <w:semiHidden/>
    <w:unhideWhenUsed/>
    <w:rsid w:val="006A7E13"/>
  </w:style>
  <w:style w:type="numbering" w:customStyle="1" w:styleId="Aucuneliste72">
    <w:name w:val="Aucune liste72"/>
    <w:next w:val="NoList"/>
    <w:uiPriority w:val="99"/>
    <w:semiHidden/>
    <w:unhideWhenUsed/>
    <w:rsid w:val="006A7E13"/>
  </w:style>
  <w:style w:type="character" w:customStyle="1" w:styleId="Titre5Car1">
    <w:name w:val="Titre 5 Car1"/>
    <w:uiPriority w:val="9"/>
    <w:semiHidden/>
    <w:rsid w:val="006A7E13"/>
    <w:rPr>
      <w:rFonts w:ascii="Calibri Light" w:eastAsia="Times New Roman" w:hAnsi="Calibri Light" w:cs="Times New Roman"/>
      <w:color w:val="2E74B5"/>
    </w:rPr>
  </w:style>
  <w:style w:type="character" w:customStyle="1" w:styleId="Titre3Car1">
    <w:name w:val="Titre 3 Car1"/>
    <w:uiPriority w:val="9"/>
    <w:semiHidden/>
    <w:rsid w:val="006A7E13"/>
    <w:rPr>
      <w:rFonts w:ascii="Calibri Light" w:eastAsia="Times New Roman" w:hAnsi="Calibri Light" w:cs="Times New Roman"/>
      <w:color w:val="1F4D78"/>
      <w:sz w:val="24"/>
      <w:szCs w:val="24"/>
    </w:rPr>
  </w:style>
  <w:style w:type="character" w:customStyle="1" w:styleId="Titre9Car1">
    <w:name w:val="Titre 9 Car1"/>
    <w:uiPriority w:val="9"/>
    <w:semiHidden/>
    <w:rsid w:val="006A7E13"/>
    <w:rPr>
      <w:rFonts w:ascii="Calibri Light" w:eastAsia="Times New Roman" w:hAnsi="Calibri Light" w:cs="Times New Roman"/>
      <w:i/>
      <w:iCs/>
      <w:color w:val="272727"/>
      <w:sz w:val="21"/>
      <w:szCs w:val="21"/>
    </w:rPr>
  </w:style>
  <w:style w:type="numbering" w:customStyle="1" w:styleId="Aucuneliste18">
    <w:name w:val="Aucune liste18"/>
    <w:next w:val="NoList"/>
    <w:uiPriority w:val="99"/>
    <w:semiHidden/>
    <w:unhideWhenUsed/>
    <w:rsid w:val="006A7E13"/>
  </w:style>
  <w:style w:type="numbering" w:customStyle="1" w:styleId="Aucuneliste19">
    <w:name w:val="Aucune liste19"/>
    <w:next w:val="NoList"/>
    <w:uiPriority w:val="99"/>
    <w:semiHidden/>
    <w:unhideWhenUsed/>
    <w:rsid w:val="006A7E13"/>
  </w:style>
  <w:style w:type="numbering" w:customStyle="1" w:styleId="LFO195">
    <w:name w:val="LFO195"/>
    <w:basedOn w:val="NoList"/>
    <w:rsid w:val="006A7E13"/>
  </w:style>
  <w:style w:type="numbering" w:customStyle="1" w:styleId="Aucuneliste116">
    <w:name w:val="Aucune liste116"/>
    <w:next w:val="NoList"/>
    <w:uiPriority w:val="99"/>
    <w:semiHidden/>
    <w:unhideWhenUsed/>
    <w:rsid w:val="006A7E13"/>
  </w:style>
  <w:style w:type="numbering" w:customStyle="1" w:styleId="Aucuneliste26">
    <w:name w:val="Aucune liste26"/>
    <w:next w:val="NoList"/>
    <w:uiPriority w:val="99"/>
    <w:semiHidden/>
    <w:unhideWhenUsed/>
    <w:rsid w:val="006A7E13"/>
  </w:style>
  <w:style w:type="numbering" w:customStyle="1" w:styleId="Aucuneliste35">
    <w:name w:val="Aucune liste35"/>
    <w:next w:val="NoList"/>
    <w:uiPriority w:val="99"/>
    <w:semiHidden/>
    <w:unhideWhenUsed/>
    <w:rsid w:val="006A7E13"/>
  </w:style>
  <w:style w:type="numbering" w:customStyle="1" w:styleId="Aucuneliste1115">
    <w:name w:val="Aucune liste1115"/>
    <w:next w:val="NoList"/>
    <w:uiPriority w:val="99"/>
    <w:semiHidden/>
    <w:unhideWhenUsed/>
    <w:rsid w:val="006A7E13"/>
  </w:style>
  <w:style w:type="numbering" w:customStyle="1" w:styleId="Aucuneliste11113">
    <w:name w:val="Aucune liste11113"/>
    <w:next w:val="NoList"/>
    <w:uiPriority w:val="99"/>
    <w:semiHidden/>
    <w:unhideWhenUsed/>
    <w:rsid w:val="006A7E13"/>
  </w:style>
  <w:style w:type="numbering" w:customStyle="1" w:styleId="Aucuneliste215">
    <w:name w:val="Aucune liste215"/>
    <w:next w:val="NoList"/>
    <w:uiPriority w:val="99"/>
    <w:semiHidden/>
    <w:unhideWhenUsed/>
    <w:rsid w:val="006A7E13"/>
  </w:style>
  <w:style w:type="numbering" w:customStyle="1" w:styleId="NoList15">
    <w:name w:val="No List15"/>
    <w:next w:val="NoList"/>
    <w:semiHidden/>
    <w:unhideWhenUsed/>
    <w:rsid w:val="006A7E13"/>
  </w:style>
  <w:style w:type="table" w:customStyle="1" w:styleId="TableGrid35">
    <w:name w:val="TableGrid35"/>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3">
    <w:name w:val="Aucune liste43"/>
    <w:next w:val="NoList"/>
    <w:uiPriority w:val="99"/>
    <w:semiHidden/>
    <w:unhideWhenUsed/>
    <w:rsid w:val="006A7E13"/>
  </w:style>
  <w:style w:type="numbering" w:customStyle="1" w:styleId="Aucuneliste123">
    <w:name w:val="Aucune liste123"/>
    <w:next w:val="NoList"/>
    <w:uiPriority w:val="99"/>
    <w:semiHidden/>
    <w:unhideWhenUsed/>
    <w:rsid w:val="006A7E13"/>
  </w:style>
  <w:style w:type="numbering" w:customStyle="1" w:styleId="Aucuneliste223">
    <w:name w:val="Aucune liste223"/>
    <w:next w:val="NoList"/>
    <w:uiPriority w:val="99"/>
    <w:semiHidden/>
    <w:unhideWhenUsed/>
    <w:rsid w:val="006A7E13"/>
  </w:style>
  <w:style w:type="numbering" w:customStyle="1" w:styleId="Aucuneliste313">
    <w:name w:val="Aucune liste313"/>
    <w:next w:val="NoList"/>
    <w:uiPriority w:val="99"/>
    <w:semiHidden/>
    <w:unhideWhenUsed/>
    <w:rsid w:val="006A7E13"/>
  </w:style>
  <w:style w:type="numbering" w:customStyle="1" w:styleId="Aucuneliste1123">
    <w:name w:val="Aucune liste1123"/>
    <w:next w:val="NoList"/>
    <w:uiPriority w:val="99"/>
    <w:semiHidden/>
    <w:unhideWhenUsed/>
    <w:rsid w:val="006A7E13"/>
  </w:style>
  <w:style w:type="numbering" w:customStyle="1" w:styleId="Aucuneliste111112">
    <w:name w:val="Aucune liste111112"/>
    <w:next w:val="NoList"/>
    <w:uiPriority w:val="99"/>
    <w:semiHidden/>
    <w:unhideWhenUsed/>
    <w:rsid w:val="006A7E13"/>
  </w:style>
  <w:style w:type="numbering" w:customStyle="1" w:styleId="Aucuneliste2113">
    <w:name w:val="Aucune liste2113"/>
    <w:next w:val="NoList"/>
    <w:uiPriority w:val="99"/>
    <w:semiHidden/>
    <w:unhideWhenUsed/>
    <w:rsid w:val="006A7E13"/>
  </w:style>
  <w:style w:type="numbering" w:customStyle="1" w:styleId="LFO1913">
    <w:name w:val="LFO1913"/>
    <w:basedOn w:val="NoList"/>
    <w:rsid w:val="006A7E13"/>
  </w:style>
  <w:style w:type="numbering" w:customStyle="1" w:styleId="NoList113">
    <w:name w:val="No List113"/>
    <w:next w:val="NoList"/>
    <w:semiHidden/>
    <w:unhideWhenUsed/>
    <w:rsid w:val="006A7E13"/>
  </w:style>
  <w:style w:type="numbering" w:customStyle="1" w:styleId="Aucuneliste53">
    <w:name w:val="Aucune liste53"/>
    <w:next w:val="NoList"/>
    <w:uiPriority w:val="99"/>
    <w:semiHidden/>
    <w:unhideWhenUsed/>
    <w:rsid w:val="006A7E13"/>
  </w:style>
  <w:style w:type="numbering" w:customStyle="1" w:styleId="Aucuneliste133">
    <w:name w:val="Aucune liste133"/>
    <w:next w:val="NoList"/>
    <w:uiPriority w:val="99"/>
    <w:semiHidden/>
    <w:unhideWhenUsed/>
    <w:rsid w:val="006A7E13"/>
  </w:style>
  <w:style w:type="numbering" w:customStyle="1" w:styleId="Aucuneliste233">
    <w:name w:val="Aucune liste233"/>
    <w:next w:val="NoList"/>
    <w:uiPriority w:val="99"/>
    <w:semiHidden/>
    <w:unhideWhenUsed/>
    <w:rsid w:val="006A7E13"/>
  </w:style>
  <w:style w:type="numbering" w:customStyle="1" w:styleId="Aucuneliste323">
    <w:name w:val="Aucune liste323"/>
    <w:next w:val="NoList"/>
    <w:uiPriority w:val="99"/>
    <w:semiHidden/>
    <w:unhideWhenUsed/>
    <w:rsid w:val="006A7E13"/>
  </w:style>
  <w:style w:type="numbering" w:customStyle="1" w:styleId="Aucuneliste1133">
    <w:name w:val="Aucune liste1133"/>
    <w:next w:val="NoList"/>
    <w:uiPriority w:val="99"/>
    <w:semiHidden/>
    <w:unhideWhenUsed/>
    <w:rsid w:val="006A7E13"/>
  </w:style>
  <w:style w:type="numbering" w:customStyle="1" w:styleId="Aucuneliste11123">
    <w:name w:val="Aucune liste11123"/>
    <w:next w:val="NoList"/>
    <w:uiPriority w:val="99"/>
    <w:semiHidden/>
    <w:unhideWhenUsed/>
    <w:rsid w:val="006A7E13"/>
  </w:style>
  <w:style w:type="numbering" w:customStyle="1" w:styleId="Aucuneliste2123">
    <w:name w:val="Aucune liste2123"/>
    <w:next w:val="NoList"/>
    <w:uiPriority w:val="99"/>
    <w:semiHidden/>
    <w:unhideWhenUsed/>
    <w:rsid w:val="006A7E13"/>
  </w:style>
  <w:style w:type="numbering" w:customStyle="1" w:styleId="LFO1923">
    <w:name w:val="LFO1923"/>
    <w:basedOn w:val="NoList"/>
    <w:rsid w:val="006A7E13"/>
  </w:style>
  <w:style w:type="numbering" w:customStyle="1" w:styleId="NoList123">
    <w:name w:val="No List123"/>
    <w:next w:val="NoList"/>
    <w:semiHidden/>
    <w:unhideWhenUsed/>
    <w:rsid w:val="006A7E13"/>
  </w:style>
  <w:style w:type="table" w:customStyle="1" w:styleId="TableGrid124">
    <w:name w:val="TableGrid124"/>
    <w:rsid w:val="006A7E13"/>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3">
    <w:name w:val="Aucune liste63"/>
    <w:next w:val="NoList"/>
    <w:uiPriority w:val="99"/>
    <w:semiHidden/>
    <w:unhideWhenUsed/>
    <w:rsid w:val="006A7E13"/>
  </w:style>
  <w:style w:type="numbering" w:customStyle="1" w:styleId="Aucuneliste73">
    <w:name w:val="Aucune liste73"/>
    <w:next w:val="NoList"/>
    <w:uiPriority w:val="99"/>
    <w:semiHidden/>
    <w:unhideWhenUsed/>
    <w:rsid w:val="006A7E13"/>
  </w:style>
  <w:style w:type="numbering" w:customStyle="1" w:styleId="Aucuneliste82">
    <w:name w:val="Aucune liste82"/>
    <w:next w:val="NoList"/>
    <w:uiPriority w:val="99"/>
    <w:semiHidden/>
    <w:unhideWhenUsed/>
    <w:rsid w:val="006A7E13"/>
  </w:style>
  <w:style w:type="numbering" w:customStyle="1" w:styleId="LFO1931">
    <w:name w:val="LFO1931"/>
    <w:basedOn w:val="NoList"/>
    <w:rsid w:val="006A7E13"/>
  </w:style>
  <w:style w:type="numbering" w:customStyle="1" w:styleId="Aucuneliste141">
    <w:name w:val="Aucune liste141"/>
    <w:next w:val="NoList"/>
    <w:uiPriority w:val="99"/>
    <w:semiHidden/>
    <w:unhideWhenUsed/>
    <w:rsid w:val="006A7E13"/>
  </w:style>
  <w:style w:type="numbering" w:customStyle="1" w:styleId="Aucuneliste241">
    <w:name w:val="Aucune liste241"/>
    <w:next w:val="NoList"/>
    <w:uiPriority w:val="99"/>
    <w:semiHidden/>
    <w:unhideWhenUsed/>
    <w:rsid w:val="006A7E13"/>
  </w:style>
  <w:style w:type="numbering" w:customStyle="1" w:styleId="Aucuneliste331">
    <w:name w:val="Aucune liste331"/>
    <w:next w:val="NoList"/>
    <w:uiPriority w:val="99"/>
    <w:semiHidden/>
    <w:unhideWhenUsed/>
    <w:rsid w:val="006A7E13"/>
  </w:style>
  <w:style w:type="numbering" w:customStyle="1" w:styleId="Aucuneliste1141">
    <w:name w:val="Aucune liste1141"/>
    <w:next w:val="NoList"/>
    <w:uiPriority w:val="99"/>
    <w:semiHidden/>
    <w:unhideWhenUsed/>
    <w:rsid w:val="006A7E13"/>
  </w:style>
  <w:style w:type="numbering" w:customStyle="1" w:styleId="Aucuneliste11131">
    <w:name w:val="Aucune liste11131"/>
    <w:next w:val="NoList"/>
    <w:uiPriority w:val="99"/>
    <w:semiHidden/>
    <w:unhideWhenUsed/>
    <w:rsid w:val="006A7E13"/>
  </w:style>
  <w:style w:type="numbering" w:customStyle="1" w:styleId="Aucuneliste2131">
    <w:name w:val="Aucune liste2131"/>
    <w:next w:val="NoList"/>
    <w:uiPriority w:val="99"/>
    <w:semiHidden/>
    <w:unhideWhenUsed/>
    <w:rsid w:val="006A7E13"/>
  </w:style>
  <w:style w:type="paragraph" w:customStyle="1" w:styleId="En-ttedetabledesmatires2">
    <w:name w:val="En-tête de table des matières2"/>
    <w:basedOn w:val="Heading1"/>
    <w:next w:val="Normal"/>
    <w:uiPriority w:val="39"/>
    <w:unhideWhenUsed/>
    <w:qFormat/>
    <w:rsid w:val="006A7E13"/>
    <w:pPr>
      <w:keepLines/>
      <w:spacing w:before="480" w:line="276" w:lineRule="auto"/>
      <w:jc w:val="left"/>
      <w:outlineLvl w:val="9"/>
    </w:pPr>
    <w:rPr>
      <w:rFonts w:ascii="Calibri Light" w:hAnsi="Calibri Light"/>
      <w:color w:val="2E74B5"/>
      <w:szCs w:val="28"/>
      <w:lang w:val="fr-FR"/>
    </w:rPr>
  </w:style>
  <w:style w:type="numbering" w:customStyle="1" w:styleId="NoList131">
    <w:name w:val="No List131"/>
    <w:next w:val="NoList"/>
    <w:semiHidden/>
    <w:unhideWhenUsed/>
    <w:rsid w:val="006A7E13"/>
  </w:style>
  <w:style w:type="numbering" w:customStyle="1" w:styleId="Aucuneliste411">
    <w:name w:val="Aucune liste411"/>
    <w:next w:val="NoList"/>
    <w:uiPriority w:val="99"/>
    <w:semiHidden/>
    <w:unhideWhenUsed/>
    <w:rsid w:val="006A7E13"/>
  </w:style>
  <w:style w:type="numbering" w:customStyle="1" w:styleId="Aucuneliste1211">
    <w:name w:val="Aucune liste1211"/>
    <w:next w:val="NoList"/>
    <w:uiPriority w:val="99"/>
    <w:semiHidden/>
    <w:unhideWhenUsed/>
    <w:rsid w:val="006A7E13"/>
  </w:style>
  <w:style w:type="numbering" w:customStyle="1" w:styleId="Aucuneliste2211">
    <w:name w:val="Aucune liste2211"/>
    <w:next w:val="NoList"/>
    <w:uiPriority w:val="99"/>
    <w:semiHidden/>
    <w:unhideWhenUsed/>
    <w:rsid w:val="006A7E13"/>
  </w:style>
  <w:style w:type="numbering" w:customStyle="1" w:styleId="Aucuneliste3111">
    <w:name w:val="Aucune liste3111"/>
    <w:next w:val="NoList"/>
    <w:uiPriority w:val="99"/>
    <w:semiHidden/>
    <w:unhideWhenUsed/>
    <w:rsid w:val="006A7E13"/>
  </w:style>
  <w:style w:type="numbering" w:customStyle="1" w:styleId="Aucuneliste11211">
    <w:name w:val="Aucune liste11211"/>
    <w:next w:val="NoList"/>
    <w:uiPriority w:val="99"/>
    <w:semiHidden/>
    <w:unhideWhenUsed/>
    <w:rsid w:val="006A7E13"/>
  </w:style>
  <w:style w:type="numbering" w:customStyle="1" w:styleId="Aucuneliste111121">
    <w:name w:val="Aucune liste111121"/>
    <w:next w:val="NoList"/>
    <w:uiPriority w:val="99"/>
    <w:semiHidden/>
    <w:unhideWhenUsed/>
    <w:rsid w:val="006A7E13"/>
  </w:style>
  <w:style w:type="numbering" w:customStyle="1" w:styleId="Aucuneliste21111">
    <w:name w:val="Aucune liste21111"/>
    <w:next w:val="NoList"/>
    <w:uiPriority w:val="99"/>
    <w:semiHidden/>
    <w:unhideWhenUsed/>
    <w:rsid w:val="006A7E13"/>
  </w:style>
  <w:style w:type="numbering" w:customStyle="1" w:styleId="LFO19111">
    <w:name w:val="LFO19111"/>
    <w:basedOn w:val="NoList"/>
    <w:rsid w:val="006A7E13"/>
  </w:style>
  <w:style w:type="numbering" w:customStyle="1" w:styleId="NoList1111">
    <w:name w:val="No List1111"/>
    <w:next w:val="NoList"/>
    <w:semiHidden/>
    <w:unhideWhenUsed/>
    <w:rsid w:val="006A7E13"/>
  </w:style>
  <w:style w:type="numbering" w:customStyle="1" w:styleId="Aucuneliste511">
    <w:name w:val="Aucune liste511"/>
    <w:next w:val="NoList"/>
    <w:uiPriority w:val="99"/>
    <w:semiHidden/>
    <w:unhideWhenUsed/>
    <w:rsid w:val="006A7E13"/>
  </w:style>
  <w:style w:type="numbering" w:customStyle="1" w:styleId="Aucuneliste1311">
    <w:name w:val="Aucune liste1311"/>
    <w:next w:val="NoList"/>
    <w:uiPriority w:val="99"/>
    <w:semiHidden/>
    <w:unhideWhenUsed/>
    <w:rsid w:val="006A7E13"/>
  </w:style>
  <w:style w:type="numbering" w:customStyle="1" w:styleId="Aucuneliste2311">
    <w:name w:val="Aucune liste2311"/>
    <w:next w:val="NoList"/>
    <w:uiPriority w:val="99"/>
    <w:semiHidden/>
    <w:unhideWhenUsed/>
    <w:rsid w:val="006A7E13"/>
  </w:style>
  <w:style w:type="numbering" w:customStyle="1" w:styleId="Aucuneliste3211">
    <w:name w:val="Aucune liste3211"/>
    <w:next w:val="NoList"/>
    <w:uiPriority w:val="99"/>
    <w:semiHidden/>
    <w:unhideWhenUsed/>
    <w:rsid w:val="006A7E13"/>
  </w:style>
  <w:style w:type="numbering" w:customStyle="1" w:styleId="Aucuneliste11311">
    <w:name w:val="Aucune liste11311"/>
    <w:next w:val="NoList"/>
    <w:uiPriority w:val="99"/>
    <w:semiHidden/>
    <w:unhideWhenUsed/>
    <w:rsid w:val="006A7E13"/>
  </w:style>
  <w:style w:type="numbering" w:customStyle="1" w:styleId="Aucuneliste111211">
    <w:name w:val="Aucune liste111211"/>
    <w:next w:val="NoList"/>
    <w:uiPriority w:val="99"/>
    <w:semiHidden/>
    <w:unhideWhenUsed/>
    <w:rsid w:val="006A7E13"/>
  </w:style>
  <w:style w:type="numbering" w:customStyle="1" w:styleId="Aucuneliste21211">
    <w:name w:val="Aucune liste21211"/>
    <w:next w:val="NoList"/>
    <w:uiPriority w:val="99"/>
    <w:semiHidden/>
    <w:unhideWhenUsed/>
    <w:rsid w:val="006A7E13"/>
  </w:style>
  <w:style w:type="numbering" w:customStyle="1" w:styleId="LFO19211">
    <w:name w:val="LFO19211"/>
    <w:basedOn w:val="NoList"/>
    <w:rsid w:val="006A7E13"/>
  </w:style>
  <w:style w:type="numbering" w:customStyle="1" w:styleId="NoList1211">
    <w:name w:val="No List1211"/>
    <w:next w:val="NoList"/>
    <w:semiHidden/>
    <w:unhideWhenUsed/>
    <w:rsid w:val="006A7E13"/>
  </w:style>
  <w:style w:type="numbering" w:customStyle="1" w:styleId="Aucuneliste611">
    <w:name w:val="Aucune liste611"/>
    <w:next w:val="NoList"/>
    <w:uiPriority w:val="99"/>
    <w:semiHidden/>
    <w:unhideWhenUsed/>
    <w:rsid w:val="006A7E13"/>
  </w:style>
  <w:style w:type="numbering" w:customStyle="1" w:styleId="Aucuneliste711">
    <w:name w:val="Aucune liste711"/>
    <w:next w:val="NoList"/>
    <w:uiPriority w:val="99"/>
    <w:semiHidden/>
    <w:unhideWhenUsed/>
    <w:rsid w:val="006A7E13"/>
  </w:style>
  <w:style w:type="table" w:customStyle="1" w:styleId="Grilledutableau68">
    <w:name w:val="Grille du tableau68"/>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77FEB"/>
    <w:rPr>
      <w:rFonts w:cs="Times New Roman"/>
      <w:b/>
      <w:smallCaps/>
      <w:spacing w:val="5"/>
    </w:rPr>
  </w:style>
  <w:style w:type="table" w:customStyle="1" w:styleId="Grilledutableau138">
    <w:name w:val="Grille du tableau1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Grid2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8">
    <w:name w:val="TableGrid118"/>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9">
    <w:name w:val="TableGrid2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6">
    <w:name w:val="TableGrid36"/>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8">
    <w:name w:val="Grille du tableau238"/>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9">
    <w:name w:val="Grille du tableau32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Grid4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9">
    <w:name w:val="TableGrid119"/>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4">
    <w:name w:val="TableGrid214"/>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4">
    <w:name w:val="TableGrid314"/>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6">
    <w:name w:val="LFO196"/>
    <w:basedOn w:val="NoList"/>
    <w:rsid w:val="00C77FEB"/>
  </w:style>
  <w:style w:type="table" w:customStyle="1" w:styleId="TableNormal27">
    <w:name w:val="Table Normal27"/>
    <w:uiPriority w:val="2"/>
    <w:semiHidden/>
    <w:unhideWhenUsed/>
    <w:qFormat/>
    <w:rsid w:val="00C77FEB"/>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IntenseEmphasis">
    <w:name w:val="Intense Emphasis"/>
    <w:aliases w:val="titre 3"/>
    <w:uiPriority w:val="21"/>
    <w:qFormat/>
    <w:rsid w:val="00C77FEB"/>
    <w:rPr>
      <w:rFonts w:ascii="Century Gothic" w:hAnsi="Century Gothic"/>
      <w:b/>
      <w:bCs/>
      <w:i/>
      <w:iCs/>
      <w:color w:val="auto"/>
      <w:sz w:val="24"/>
    </w:rPr>
  </w:style>
  <w:style w:type="table" w:customStyle="1" w:styleId="TableNormal120">
    <w:name w:val="Table Normal120"/>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8">
    <w:name w:val="Grille du tableau518"/>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
    <w:name w:val="LFO198"/>
    <w:basedOn w:val="NoList"/>
    <w:rsid w:val="00C77FEB"/>
    <w:pPr>
      <w:numPr>
        <w:numId w:val="129"/>
      </w:numPr>
    </w:pPr>
  </w:style>
  <w:style w:type="table" w:customStyle="1" w:styleId="TableGrid54">
    <w:name w:val="TableGrid54"/>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
    <w:name w:val="LFO16"/>
    <w:basedOn w:val="NoList"/>
    <w:rsid w:val="00C77FEB"/>
    <w:pPr>
      <w:numPr>
        <w:numId w:val="130"/>
      </w:numPr>
    </w:pPr>
  </w:style>
  <w:style w:type="numbering" w:customStyle="1" w:styleId="LFO21">
    <w:name w:val="LFO21"/>
    <w:basedOn w:val="NoList"/>
    <w:rsid w:val="00C77FEB"/>
    <w:pPr>
      <w:numPr>
        <w:numId w:val="131"/>
      </w:numPr>
    </w:pPr>
  </w:style>
  <w:style w:type="table" w:customStyle="1" w:styleId="TableNormal270">
    <w:name w:val="Table Normal27"/>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2">
    <w:name w:val="LFO1932"/>
    <w:basedOn w:val="NoList"/>
    <w:rsid w:val="00C77FEB"/>
    <w:pPr>
      <w:numPr>
        <w:numId w:val="128"/>
      </w:numPr>
    </w:pPr>
  </w:style>
  <w:style w:type="numbering" w:customStyle="1" w:styleId="LFO1951">
    <w:name w:val="LFO1951"/>
    <w:basedOn w:val="NoList"/>
    <w:rsid w:val="00C77FEB"/>
    <w:pPr>
      <w:numPr>
        <w:numId w:val="127"/>
      </w:numPr>
    </w:pPr>
  </w:style>
  <w:style w:type="table" w:customStyle="1" w:styleId="TableGrid63">
    <w:name w:val="TableGrid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5">
    <w:name w:val="TableGrid12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111111">
    <w:name w:val="Aucune liste1111111"/>
    <w:next w:val="NoList"/>
    <w:uiPriority w:val="99"/>
    <w:semiHidden/>
    <w:unhideWhenUsed/>
    <w:rsid w:val="00C77FEB"/>
  </w:style>
  <w:style w:type="table" w:customStyle="1" w:styleId="TableGrid223">
    <w:name w:val="TableGrid2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4">
    <w:name w:val="TableGrid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1411">
    <w:name w:val="Aucune liste1411"/>
    <w:next w:val="NoList"/>
    <w:uiPriority w:val="99"/>
    <w:semiHidden/>
    <w:unhideWhenUsed/>
    <w:rsid w:val="00C77FEB"/>
  </w:style>
  <w:style w:type="numbering" w:customStyle="1" w:styleId="Aucuneliste4111">
    <w:name w:val="Aucune liste4111"/>
    <w:next w:val="NoList"/>
    <w:uiPriority w:val="99"/>
    <w:semiHidden/>
    <w:unhideWhenUsed/>
    <w:rsid w:val="00C77FEB"/>
  </w:style>
  <w:style w:type="numbering" w:customStyle="1" w:styleId="Aucuneliste12111">
    <w:name w:val="Aucune liste12111"/>
    <w:next w:val="NoList"/>
    <w:uiPriority w:val="99"/>
    <w:semiHidden/>
    <w:unhideWhenUsed/>
    <w:rsid w:val="00C77FEB"/>
  </w:style>
  <w:style w:type="numbering" w:customStyle="1" w:styleId="Aucuneliste22111">
    <w:name w:val="Aucune liste22111"/>
    <w:next w:val="NoList"/>
    <w:uiPriority w:val="99"/>
    <w:semiHidden/>
    <w:unhideWhenUsed/>
    <w:rsid w:val="00C77FEB"/>
  </w:style>
  <w:style w:type="numbering" w:customStyle="1" w:styleId="Aucuneliste31111">
    <w:name w:val="Aucune liste31111"/>
    <w:next w:val="NoList"/>
    <w:uiPriority w:val="99"/>
    <w:semiHidden/>
    <w:unhideWhenUsed/>
    <w:rsid w:val="00C77FEB"/>
  </w:style>
  <w:style w:type="numbering" w:customStyle="1" w:styleId="Aucuneliste211111">
    <w:name w:val="Aucune liste211111"/>
    <w:next w:val="NoList"/>
    <w:uiPriority w:val="99"/>
    <w:semiHidden/>
    <w:unhideWhenUsed/>
    <w:rsid w:val="00C77FEB"/>
  </w:style>
  <w:style w:type="numbering" w:customStyle="1" w:styleId="LFO191111">
    <w:name w:val="LFO191111"/>
    <w:basedOn w:val="NoList"/>
    <w:rsid w:val="00C77FEB"/>
  </w:style>
  <w:style w:type="numbering" w:customStyle="1" w:styleId="NoList11111">
    <w:name w:val="No List11111"/>
    <w:next w:val="NoList"/>
    <w:semiHidden/>
    <w:unhideWhenUsed/>
    <w:rsid w:val="00C77FEB"/>
  </w:style>
  <w:style w:type="numbering" w:customStyle="1" w:styleId="Aucuneliste5111">
    <w:name w:val="Aucune liste5111"/>
    <w:next w:val="NoList"/>
    <w:uiPriority w:val="99"/>
    <w:semiHidden/>
    <w:unhideWhenUsed/>
    <w:rsid w:val="00C77FEB"/>
  </w:style>
  <w:style w:type="numbering" w:customStyle="1" w:styleId="Aucuneliste13111">
    <w:name w:val="Aucune liste13111"/>
    <w:next w:val="NoList"/>
    <w:uiPriority w:val="99"/>
    <w:semiHidden/>
    <w:unhideWhenUsed/>
    <w:rsid w:val="00C77FEB"/>
  </w:style>
  <w:style w:type="numbering" w:customStyle="1" w:styleId="LFO192111">
    <w:name w:val="LFO192111"/>
    <w:basedOn w:val="NoList"/>
    <w:rsid w:val="00C77FEB"/>
  </w:style>
  <w:style w:type="numbering" w:customStyle="1" w:styleId="Aucuneliste6111">
    <w:name w:val="Aucune liste6111"/>
    <w:next w:val="NoList"/>
    <w:uiPriority w:val="99"/>
    <w:semiHidden/>
    <w:unhideWhenUsed/>
    <w:rsid w:val="00C77FEB"/>
  </w:style>
  <w:style w:type="numbering" w:customStyle="1" w:styleId="Aucuneliste7111">
    <w:name w:val="Aucune liste7111"/>
    <w:next w:val="NoList"/>
    <w:uiPriority w:val="99"/>
    <w:semiHidden/>
    <w:unhideWhenUsed/>
    <w:rsid w:val="00C77FEB"/>
  </w:style>
  <w:style w:type="numbering" w:customStyle="1" w:styleId="Aucuneliste811">
    <w:name w:val="Aucune liste811"/>
    <w:next w:val="NoList"/>
    <w:uiPriority w:val="99"/>
    <w:semiHidden/>
    <w:unhideWhenUsed/>
    <w:rsid w:val="00C77FEB"/>
  </w:style>
  <w:style w:type="numbering" w:customStyle="1" w:styleId="Aucuneliste14111">
    <w:name w:val="Aucune liste14111"/>
    <w:next w:val="NoList"/>
    <w:uiPriority w:val="99"/>
    <w:semiHidden/>
    <w:unhideWhenUsed/>
    <w:rsid w:val="00C77FEB"/>
  </w:style>
  <w:style w:type="numbering" w:customStyle="1" w:styleId="Aucuneliste2411">
    <w:name w:val="Aucune liste2411"/>
    <w:next w:val="NoList"/>
    <w:uiPriority w:val="99"/>
    <w:semiHidden/>
    <w:unhideWhenUsed/>
    <w:rsid w:val="00C77FEB"/>
  </w:style>
  <w:style w:type="numbering" w:customStyle="1" w:styleId="Aucuneliste3311">
    <w:name w:val="Aucune liste3311"/>
    <w:next w:val="NoList"/>
    <w:uiPriority w:val="99"/>
    <w:semiHidden/>
    <w:unhideWhenUsed/>
    <w:rsid w:val="00C77FEB"/>
  </w:style>
  <w:style w:type="numbering" w:customStyle="1" w:styleId="Aucuneliste11411">
    <w:name w:val="Aucune liste11411"/>
    <w:next w:val="NoList"/>
    <w:uiPriority w:val="99"/>
    <w:semiHidden/>
    <w:unhideWhenUsed/>
    <w:rsid w:val="00C77FEB"/>
  </w:style>
  <w:style w:type="numbering" w:customStyle="1" w:styleId="Aucuneliste111311">
    <w:name w:val="Aucune liste111311"/>
    <w:next w:val="NoList"/>
    <w:uiPriority w:val="99"/>
    <w:semiHidden/>
    <w:unhideWhenUsed/>
    <w:rsid w:val="00C77FEB"/>
  </w:style>
  <w:style w:type="numbering" w:customStyle="1" w:styleId="Aucuneliste21311">
    <w:name w:val="Aucune liste21311"/>
    <w:next w:val="NoList"/>
    <w:uiPriority w:val="99"/>
    <w:semiHidden/>
    <w:unhideWhenUsed/>
    <w:rsid w:val="00C77FEB"/>
  </w:style>
  <w:style w:type="numbering" w:customStyle="1" w:styleId="NoList1311">
    <w:name w:val="No List1311"/>
    <w:next w:val="NoList"/>
    <w:semiHidden/>
    <w:unhideWhenUsed/>
    <w:rsid w:val="00C77FEB"/>
  </w:style>
  <w:style w:type="numbering" w:customStyle="1" w:styleId="Aucuneliste41111">
    <w:name w:val="Aucune liste41111"/>
    <w:next w:val="NoList"/>
    <w:uiPriority w:val="99"/>
    <w:semiHidden/>
    <w:unhideWhenUsed/>
    <w:rsid w:val="00C77FEB"/>
  </w:style>
  <w:style w:type="numbering" w:customStyle="1" w:styleId="Aucuneliste121111">
    <w:name w:val="Aucune liste121111"/>
    <w:next w:val="NoList"/>
    <w:uiPriority w:val="99"/>
    <w:semiHidden/>
    <w:unhideWhenUsed/>
    <w:rsid w:val="00C77FEB"/>
  </w:style>
  <w:style w:type="numbering" w:customStyle="1" w:styleId="Aucuneliste221111">
    <w:name w:val="Aucune liste221111"/>
    <w:next w:val="NoList"/>
    <w:uiPriority w:val="99"/>
    <w:semiHidden/>
    <w:unhideWhenUsed/>
    <w:rsid w:val="00C77FEB"/>
  </w:style>
  <w:style w:type="numbering" w:customStyle="1" w:styleId="Aucuneliste311111">
    <w:name w:val="Aucune liste311111"/>
    <w:next w:val="NoList"/>
    <w:uiPriority w:val="99"/>
    <w:semiHidden/>
    <w:unhideWhenUsed/>
    <w:rsid w:val="00C77FEB"/>
  </w:style>
  <w:style w:type="numbering" w:customStyle="1" w:styleId="Aucuneliste112111">
    <w:name w:val="Aucune liste112111"/>
    <w:next w:val="NoList"/>
    <w:uiPriority w:val="99"/>
    <w:semiHidden/>
    <w:unhideWhenUsed/>
    <w:rsid w:val="00C77FEB"/>
  </w:style>
  <w:style w:type="numbering" w:customStyle="1" w:styleId="Aucuneliste11111111">
    <w:name w:val="Aucune liste11111111"/>
    <w:next w:val="NoList"/>
    <w:uiPriority w:val="99"/>
    <w:semiHidden/>
    <w:unhideWhenUsed/>
    <w:rsid w:val="00C77FEB"/>
  </w:style>
  <w:style w:type="numbering" w:customStyle="1" w:styleId="Aucuneliste2111111">
    <w:name w:val="Aucune liste2111111"/>
    <w:next w:val="NoList"/>
    <w:uiPriority w:val="99"/>
    <w:semiHidden/>
    <w:unhideWhenUsed/>
    <w:rsid w:val="00C77FEB"/>
  </w:style>
  <w:style w:type="numbering" w:customStyle="1" w:styleId="LFO1911111">
    <w:name w:val="LFO1911111"/>
    <w:basedOn w:val="NoList"/>
    <w:rsid w:val="00C77FEB"/>
  </w:style>
  <w:style w:type="numbering" w:customStyle="1" w:styleId="NoList111111">
    <w:name w:val="No List111111"/>
    <w:next w:val="NoList"/>
    <w:semiHidden/>
    <w:unhideWhenUsed/>
    <w:rsid w:val="00C77FEB"/>
  </w:style>
  <w:style w:type="numbering" w:customStyle="1" w:styleId="Aucuneliste51111">
    <w:name w:val="Aucune liste51111"/>
    <w:next w:val="NoList"/>
    <w:uiPriority w:val="99"/>
    <w:semiHidden/>
    <w:unhideWhenUsed/>
    <w:rsid w:val="00C77FEB"/>
  </w:style>
  <w:style w:type="numbering" w:customStyle="1" w:styleId="Aucuneliste131111">
    <w:name w:val="Aucune liste131111"/>
    <w:next w:val="NoList"/>
    <w:uiPriority w:val="99"/>
    <w:semiHidden/>
    <w:unhideWhenUsed/>
    <w:rsid w:val="00C77FEB"/>
  </w:style>
  <w:style w:type="numbering" w:customStyle="1" w:styleId="Aucuneliste23111">
    <w:name w:val="Aucune liste23111"/>
    <w:next w:val="NoList"/>
    <w:uiPriority w:val="99"/>
    <w:semiHidden/>
    <w:unhideWhenUsed/>
    <w:rsid w:val="00C77FEB"/>
  </w:style>
  <w:style w:type="numbering" w:customStyle="1" w:styleId="Aucuneliste32111">
    <w:name w:val="Aucune liste32111"/>
    <w:next w:val="NoList"/>
    <w:uiPriority w:val="99"/>
    <w:semiHidden/>
    <w:unhideWhenUsed/>
    <w:rsid w:val="00C77FEB"/>
  </w:style>
  <w:style w:type="numbering" w:customStyle="1" w:styleId="Aucuneliste113111">
    <w:name w:val="Aucune liste113111"/>
    <w:next w:val="NoList"/>
    <w:uiPriority w:val="99"/>
    <w:semiHidden/>
    <w:unhideWhenUsed/>
    <w:rsid w:val="00C77FEB"/>
  </w:style>
  <w:style w:type="numbering" w:customStyle="1" w:styleId="Aucuneliste1112111">
    <w:name w:val="Aucune liste1112111"/>
    <w:next w:val="NoList"/>
    <w:uiPriority w:val="99"/>
    <w:semiHidden/>
    <w:unhideWhenUsed/>
    <w:rsid w:val="00C77FEB"/>
  </w:style>
  <w:style w:type="numbering" w:customStyle="1" w:styleId="Aucuneliste212111">
    <w:name w:val="Aucune liste212111"/>
    <w:next w:val="NoList"/>
    <w:uiPriority w:val="99"/>
    <w:semiHidden/>
    <w:unhideWhenUsed/>
    <w:rsid w:val="00C77FEB"/>
  </w:style>
  <w:style w:type="numbering" w:customStyle="1" w:styleId="LFO1921111">
    <w:name w:val="LFO1921111"/>
    <w:basedOn w:val="NoList"/>
    <w:rsid w:val="00C77FEB"/>
  </w:style>
  <w:style w:type="numbering" w:customStyle="1" w:styleId="NoList12111">
    <w:name w:val="No List12111"/>
    <w:next w:val="NoList"/>
    <w:semiHidden/>
    <w:unhideWhenUsed/>
    <w:rsid w:val="00C77FEB"/>
  </w:style>
  <w:style w:type="numbering" w:customStyle="1" w:styleId="Aucuneliste61111">
    <w:name w:val="Aucune liste61111"/>
    <w:next w:val="NoList"/>
    <w:uiPriority w:val="99"/>
    <w:semiHidden/>
    <w:unhideWhenUsed/>
    <w:rsid w:val="00C77FEB"/>
  </w:style>
  <w:style w:type="numbering" w:customStyle="1" w:styleId="Aucuneliste71111">
    <w:name w:val="Aucune liste71111"/>
    <w:next w:val="NoList"/>
    <w:uiPriority w:val="99"/>
    <w:semiHidden/>
    <w:unhideWhenUsed/>
    <w:rsid w:val="00C77FEB"/>
  </w:style>
  <w:style w:type="numbering" w:customStyle="1" w:styleId="Aucuneliste8111">
    <w:name w:val="Aucune liste8111"/>
    <w:next w:val="NoList"/>
    <w:uiPriority w:val="99"/>
    <w:semiHidden/>
    <w:unhideWhenUsed/>
    <w:rsid w:val="00C77FEB"/>
  </w:style>
  <w:style w:type="table" w:customStyle="1" w:styleId="TableGrid321">
    <w:name w:val="TableGrid3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121">
    <w:name w:val="LFO19121"/>
    <w:basedOn w:val="NoList"/>
    <w:rsid w:val="00C77FEB"/>
  </w:style>
  <w:style w:type="numbering" w:customStyle="1" w:styleId="Aucuneliste142">
    <w:name w:val="Aucune liste142"/>
    <w:next w:val="NoList"/>
    <w:uiPriority w:val="99"/>
    <w:semiHidden/>
    <w:unhideWhenUsed/>
    <w:rsid w:val="00C77FEB"/>
  </w:style>
  <w:style w:type="numbering" w:customStyle="1" w:styleId="Aucuneliste242">
    <w:name w:val="Aucune liste242"/>
    <w:next w:val="NoList"/>
    <w:uiPriority w:val="99"/>
    <w:semiHidden/>
    <w:unhideWhenUsed/>
    <w:rsid w:val="00C77FEB"/>
  </w:style>
  <w:style w:type="numbering" w:customStyle="1" w:styleId="Aucuneliste332">
    <w:name w:val="Aucune liste332"/>
    <w:next w:val="NoList"/>
    <w:uiPriority w:val="99"/>
    <w:semiHidden/>
    <w:unhideWhenUsed/>
    <w:rsid w:val="00C77FEB"/>
  </w:style>
  <w:style w:type="numbering" w:customStyle="1" w:styleId="Aucuneliste1142">
    <w:name w:val="Aucune liste1142"/>
    <w:next w:val="NoList"/>
    <w:uiPriority w:val="99"/>
    <w:semiHidden/>
    <w:unhideWhenUsed/>
    <w:rsid w:val="00C77FEB"/>
  </w:style>
  <w:style w:type="numbering" w:customStyle="1" w:styleId="Aucuneliste11132">
    <w:name w:val="Aucune liste11132"/>
    <w:next w:val="NoList"/>
    <w:uiPriority w:val="99"/>
    <w:semiHidden/>
    <w:unhideWhenUsed/>
    <w:rsid w:val="00C77FEB"/>
  </w:style>
  <w:style w:type="numbering" w:customStyle="1" w:styleId="Aucuneliste2132">
    <w:name w:val="Aucune liste2132"/>
    <w:next w:val="NoList"/>
    <w:uiPriority w:val="99"/>
    <w:semiHidden/>
    <w:unhideWhenUsed/>
    <w:rsid w:val="00C77FEB"/>
  </w:style>
  <w:style w:type="numbering" w:customStyle="1" w:styleId="NoList132">
    <w:name w:val="No List132"/>
    <w:next w:val="NoList"/>
    <w:semiHidden/>
    <w:unhideWhenUsed/>
    <w:rsid w:val="00C77FEB"/>
  </w:style>
  <w:style w:type="table" w:customStyle="1" w:styleId="TableGrid2113">
    <w:name w:val="TableGrid2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
    <w:name w:val="Aucune liste412"/>
    <w:next w:val="NoList"/>
    <w:uiPriority w:val="99"/>
    <w:semiHidden/>
    <w:unhideWhenUsed/>
    <w:rsid w:val="00C77FEB"/>
  </w:style>
  <w:style w:type="numbering" w:customStyle="1" w:styleId="Aucuneliste1212">
    <w:name w:val="Aucune liste1212"/>
    <w:next w:val="NoList"/>
    <w:uiPriority w:val="99"/>
    <w:semiHidden/>
    <w:unhideWhenUsed/>
    <w:rsid w:val="00C77FEB"/>
  </w:style>
  <w:style w:type="numbering" w:customStyle="1" w:styleId="Aucuneliste2212">
    <w:name w:val="Aucune liste2212"/>
    <w:next w:val="NoList"/>
    <w:uiPriority w:val="99"/>
    <w:semiHidden/>
    <w:unhideWhenUsed/>
    <w:rsid w:val="00C77FEB"/>
  </w:style>
  <w:style w:type="numbering" w:customStyle="1" w:styleId="Aucuneliste3112">
    <w:name w:val="Aucune liste3112"/>
    <w:next w:val="NoList"/>
    <w:uiPriority w:val="99"/>
    <w:semiHidden/>
    <w:unhideWhenUsed/>
    <w:rsid w:val="00C77FEB"/>
  </w:style>
  <w:style w:type="numbering" w:customStyle="1" w:styleId="Aucuneliste11212">
    <w:name w:val="Aucune liste11212"/>
    <w:next w:val="NoList"/>
    <w:uiPriority w:val="99"/>
    <w:semiHidden/>
    <w:unhideWhenUsed/>
    <w:rsid w:val="00C77FEB"/>
  </w:style>
  <w:style w:type="numbering" w:customStyle="1" w:styleId="Aucuneliste21112">
    <w:name w:val="Aucune liste21112"/>
    <w:next w:val="NoList"/>
    <w:uiPriority w:val="99"/>
    <w:semiHidden/>
    <w:unhideWhenUsed/>
    <w:rsid w:val="00C77FEB"/>
  </w:style>
  <w:style w:type="numbering" w:customStyle="1" w:styleId="LFO19112">
    <w:name w:val="LFO19112"/>
    <w:basedOn w:val="NoList"/>
    <w:rsid w:val="00C77FEB"/>
  </w:style>
  <w:style w:type="numbering" w:customStyle="1" w:styleId="NoList1112">
    <w:name w:val="No List1112"/>
    <w:next w:val="NoList"/>
    <w:semiHidden/>
    <w:unhideWhenUsed/>
    <w:rsid w:val="00C77FEB"/>
  </w:style>
  <w:style w:type="numbering" w:customStyle="1" w:styleId="Aucuneliste512">
    <w:name w:val="Aucune liste512"/>
    <w:next w:val="NoList"/>
    <w:uiPriority w:val="99"/>
    <w:semiHidden/>
    <w:unhideWhenUsed/>
    <w:rsid w:val="00C77FEB"/>
  </w:style>
  <w:style w:type="numbering" w:customStyle="1" w:styleId="Aucuneliste1312">
    <w:name w:val="Aucune liste1312"/>
    <w:next w:val="NoList"/>
    <w:uiPriority w:val="99"/>
    <w:semiHidden/>
    <w:unhideWhenUsed/>
    <w:rsid w:val="00C77FEB"/>
  </w:style>
  <w:style w:type="numbering" w:customStyle="1" w:styleId="Aucuneliste2312">
    <w:name w:val="Aucune liste2312"/>
    <w:next w:val="NoList"/>
    <w:uiPriority w:val="99"/>
    <w:semiHidden/>
    <w:unhideWhenUsed/>
    <w:rsid w:val="00C77FEB"/>
  </w:style>
  <w:style w:type="numbering" w:customStyle="1" w:styleId="Aucuneliste3212">
    <w:name w:val="Aucune liste3212"/>
    <w:next w:val="NoList"/>
    <w:uiPriority w:val="99"/>
    <w:semiHidden/>
    <w:unhideWhenUsed/>
    <w:rsid w:val="00C77FEB"/>
  </w:style>
  <w:style w:type="numbering" w:customStyle="1" w:styleId="Aucuneliste11312">
    <w:name w:val="Aucune liste11312"/>
    <w:next w:val="NoList"/>
    <w:uiPriority w:val="99"/>
    <w:semiHidden/>
    <w:unhideWhenUsed/>
    <w:rsid w:val="00C77FEB"/>
  </w:style>
  <w:style w:type="numbering" w:customStyle="1" w:styleId="Aucuneliste111212">
    <w:name w:val="Aucune liste111212"/>
    <w:next w:val="NoList"/>
    <w:uiPriority w:val="99"/>
    <w:semiHidden/>
    <w:unhideWhenUsed/>
    <w:rsid w:val="00C77FEB"/>
  </w:style>
  <w:style w:type="numbering" w:customStyle="1" w:styleId="Aucuneliste21212">
    <w:name w:val="Aucune liste21212"/>
    <w:next w:val="NoList"/>
    <w:uiPriority w:val="99"/>
    <w:semiHidden/>
    <w:unhideWhenUsed/>
    <w:rsid w:val="00C77FEB"/>
  </w:style>
  <w:style w:type="numbering" w:customStyle="1" w:styleId="LFO19212">
    <w:name w:val="LFO19212"/>
    <w:basedOn w:val="NoList"/>
    <w:rsid w:val="00C77FEB"/>
  </w:style>
  <w:style w:type="numbering" w:customStyle="1" w:styleId="NoList1212">
    <w:name w:val="No List1212"/>
    <w:next w:val="NoList"/>
    <w:semiHidden/>
    <w:unhideWhenUsed/>
    <w:rsid w:val="00C77FEB"/>
  </w:style>
  <w:style w:type="numbering" w:customStyle="1" w:styleId="Aucuneliste612">
    <w:name w:val="Aucune liste612"/>
    <w:next w:val="NoList"/>
    <w:uiPriority w:val="99"/>
    <w:semiHidden/>
    <w:unhideWhenUsed/>
    <w:rsid w:val="00C77FEB"/>
  </w:style>
  <w:style w:type="numbering" w:customStyle="1" w:styleId="Aucuneliste712">
    <w:name w:val="Aucune liste712"/>
    <w:next w:val="NoList"/>
    <w:uiPriority w:val="99"/>
    <w:semiHidden/>
    <w:unhideWhenUsed/>
    <w:rsid w:val="00C77FEB"/>
  </w:style>
  <w:style w:type="numbering" w:customStyle="1" w:styleId="Aucuneliste812">
    <w:name w:val="Aucune liste812"/>
    <w:next w:val="NoList"/>
    <w:uiPriority w:val="99"/>
    <w:semiHidden/>
    <w:unhideWhenUsed/>
    <w:rsid w:val="00C77FEB"/>
  </w:style>
  <w:style w:type="numbering" w:customStyle="1" w:styleId="Aucuneliste92">
    <w:name w:val="Aucune liste92"/>
    <w:next w:val="NoList"/>
    <w:uiPriority w:val="99"/>
    <w:semiHidden/>
    <w:unhideWhenUsed/>
    <w:rsid w:val="00C77FEB"/>
  </w:style>
  <w:style w:type="numbering" w:customStyle="1" w:styleId="Aucuneliste102">
    <w:name w:val="Aucune liste102"/>
    <w:next w:val="NoList"/>
    <w:uiPriority w:val="99"/>
    <w:semiHidden/>
    <w:unhideWhenUsed/>
    <w:rsid w:val="00C77FEB"/>
  </w:style>
  <w:style w:type="numbering" w:customStyle="1" w:styleId="LFO19311">
    <w:name w:val="LFO19311"/>
    <w:basedOn w:val="NoList"/>
    <w:rsid w:val="00C77FEB"/>
  </w:style>
  <w:style w:type="numbering" w:customStyle="1" w:styleId="Aucuneliste83">
    <w:name w:val="Aucune liste83"/>
    <w:next w:val="NoList"/>
    <w:uiPriority w:val="99"/>
    <w:semiHidden/>
    <w:unhideWhenUsed/>
    <w:rsid w:val="00C77FEB"/>
  </w:style>
  <w:style w:type="numbering" w:customStyle="1" w:styleId="Aucuneliste20">
    <w:name w:val="Aucune liste20"/>
    <w:next w:val="NoList"/>
    <w:uiPriority w:val="99"/>
    <w:semiHidden/>
    <w:unhideWhenUsed/>
    <w:rsid w:val="00C77FEB"/>
  </w:style>
  <w:style w:type="numbering" w:customStyle="1" w:styleId="LFO1941">
    <w:name w:val="LFO1941"/>
    <w:basedOn w:val="NoList"/>
    <w:rsid w:val="00C77FEB"/>
  </w:style>
  <w:style w:type="numbering" w:customStyle="1" w:styleId="Aucuneliste110">
    <w:name w:val="Aucune liste110"/>
    <w:next w:val="NoList"/>
    <w:uiPriority w:val="99"/>
    <w:semiHidden/>
    <w:unhideWhenUsed/>
    <w:rsid w:val="00C77FEB"/>
  </w:style>
  <w:style w:type="numbering" w:customStyle="1" w:styleId="Aucuneliste27">
    <w:name w:val="Aucune liste27"/>
    <w:next w:val="NoList"/>
    <w:uiPriority w:val="99"/>
    <w:semiHidden/>
    <w:unhideWhenUsed/>
    <w:rsid w:val="00C77FEB"/>
  </w:style>
  <w:style w:type="numbering" w:customStyle="1" w:styleId="Aucuneliste36">
    <w:name w:val="Aucune liste36"/>
    <w:next w:val="NoList"/>
    <w:uiPriority w:val="99"/>
    <w:semiHidden/>
    <w:unhideWhenUsed/>
    <w:rsid w:val="00C77FEB"/>
  </w:style>
  <w:style w:type="numbering" w:customStyle="1" w:styleId="Aucuneliste117">
    <w:name w:val="Aucune liste117"/>
    <w:next w:val="NoList"/>
    <w:uiPriority w:val="99"/>
    <w:semiHidden/>
    <w:unhideWhenUsed/>
    <w:rsid w:val="00C77FEB"/>
  </w:style>
  <w:style w:type="numbering" w:customStyle="1" w:styleId="Aucuneliste1116">
    <w:name w:val="Aucune liste1116"/>
    <w:next w:val="NoList"/>
    <w:uiPriority w:val="99"/>
    <w:semiHidden/>
    <w:unhideWhenUsed/>
    <w:rsid w:val="00C77FEB"/>
  </w:style>
  <w:style w:type="numbering" w:customStyle="1" w:styleId="Aucuneliste216">
    <w:name w:val="Aucune liste216"/>
    <w:next w:val="NoList"/>
    <w:uiPriority w:val="99"/>
    <w:semiHidden/>
    <w:unhideWhenUsed/>
    <w:rsid w:val="00C77FEB"/>
  </w:style>
  <w:style w:type="numbering" w:customStyle="1" w:styleId="NoList16">
    <w:name w:val="No List16"/>
    <w:next w:val="NoList"/>
    <w:semiHidden/>
    <w:unhideWhenUsed/>
    <w:rsid w:val="00C77FEB"/>
  </w:style>
  <w:style w:type="numbering" w:customStyle="1" w:styleId="Aucuneliste44">
    <w:name w:val="Aucune liste44"/>
    <w:next w:val="NoList"/>
    <w:uiPriority w:val="99"/>
    <w:semiHidden/>
    <w:unhideWhenUsed/>
    <w:rsid w:val="00C77FEB"/>
  </w:style>
  <w:style w:type="numbering" w:customStyle="1" w:styleId="Aucuneliste124">
    <w:name w:val="Aucune liste124"/>
    <w:next w:val="NoList"/>
    <w:uiPriority w:val="99"/>
    <w:semiHidden/>
    <w:unhideWhenUsed/>
    <w:rsid w:val="00C77FEB"/>
  </w:style>
  <w:style w:type="numbering" w:customStyle="1" w:styleId="Aucuneliste224">
    <w:name w:val="Aucune liste224"/>
    <w:next w:val="NoList"/>
    <w:uiPriority w:val="99"/>
    <w:semiHidden/>
    <w:unhideWhenUsed/>
    <w:rsid w:val="00C77FEB"/>
  </w:style>
  <w:style w:type="numbering" w:customStyle="1" w:styleId="Aucuneliste314">
    <w:name w:val="Aucune liste314"/>
    <w:next w:val="NoList"/>
    <w:uiPriority w:val="99"/>
    <w:semiHidden/>
    <w:unhideWhenUsed/>
    <w:rsid w:val="00C77FEB"/>
  </w:style>
  <w:style w:type="numbering" w:customStyle="1" w:styleId="Aucuneliste1124">
    <w:name w:val="Aucune liste1124"/>
    <w:next w:val="NoList"/>
    <w:uiPriority w:val="99"/>
    <w:semiHidden/>
    <w:unhideWhenUsed/>
    <w:rsid w:val="00C77FEB"/>
  </w:style>
  <w:style w:type="numbering" w:customStyle="1" w:styleId="Aucuneliste11114">
    <w:name w:val="Aucune liste11114"/>
    <w:next w:val="NoList"/>
    <w:uiPriority w:val="99"/>
    <w:semiHidden/>
    <w:unhideWhenUsed/>
    <w:rsid w:val="00C77FEB"/>
  </w:style>
  <w:style w:type="numbering" w:customStyle="1" w:styleId="Aucuneliste2114">
    <w:name w:val="Aucune liste2114"/>
    <w:next w:val="NoList"/>
    <w:uiPriority w:val="99"/>
    <w:semiHidden/>
    <w:unhideWhenUsed/>
    <w:rsid w:val="00C77FEB"/>
  </w:style>
  <w:style w:type="numbering" w:customStyle="1" w:styleId="LFO1914">
    <w:name w:val="LFO1914"/>
    <w:basedOn w:val="NoList"/>
    <w:rsid w:val="00C77FEB"/>
  </w:style>
  <w:style w:type="numbering" w:customStyle="1" w:styleId="NoList114">
    <w:name w:val="No List114"/>
    <w:next w:val="NoList"/>
    <w:semiHidden/>
    <w:unhideWhenUsed/>
    <w:rsid w:val="00C77FEB"/>
  </w:style>
  <w:style w:type="numbering" w:customStyle="1" w:styleId="Aucuneliste54">
    <w:name w:val="Aucune liste54"/>
    <w:next w:val="NoList"/>
    <w:uiPriority w:val="99"/>
    <w:semiHidden/>
    <w:unhideWhenUsed/>
    <w:rsid w:val="00C77FEB"/>
  </w:style>
  <w:style w:type="numbering" w:customStyle="1" w:styleId="Aucuneliste134">
    <w:name w:val="Aucune liste134"/>
    <w:next w:val="NoList"/>
    <w:uiPriority w:val="99"/>
    <w:semiHidden/>
    <w:unhideWhenUsed/>
    <w:rsid w:val="00C77FEB"/>
  </w:style>
  <w:style w:type="numbering" w:customStyle="1" w:styleId="Aucuneliste234">
    <w:name w:val="Aucune liste234"/>
    <w:next w:val="NoList"/>
    <w:uiPriority w:val="99"/>
    <w:semiHidden/>
    <w:unhideWhenUsed/>
    <w:rsid w:val="00C77FEB"/>
  </w:style>
  <w:style w:type="numbering" w:customStyle="1" w:styleId="Aucuneliste324">
    <w:name w:val="Aucune liste324"/>
    <w:next w:val="NoList"/>
    <w:uiPriority w:val="99"/>
    <w:semiHidden/>
    <w:unhideWhenUsed/>
    <w:rsid w:val="00C77FEB"/>
  </w:style>
  <w:style w:type="numbering" w:customStyle="1" w:styleId="Aucuneliste1134">
    <w:name w:val="Aucune liste1134"/>
    <w:next w:val="NoList"/>
    <w:uiPriority w:val="99"/>
    <w:semiHidden/>
    <w:unhideWhenUsed/>
    <w:rsid w:val="00C77FEB"/>
  </w:style>
  <w:style w:type="numbering" w:customStyle="1" w:styleId="Aucuneliste11124">
    <w:name w:val="Aucune liste11124"/>
    <w:next w:val="NoList"/>
    <w:uiPriority w:val="99"/>
    <w:semiHidden/>
    <w:unhideWhenUsed/>
    <w:rsid w:val="00C77FEB"/>
  </w:style>
  <w:style w:type="numbering" w:customStyle="1" w:styleId="Aucuneliste2124">
    <w:name w:val="Aucune liste2124"/>
    <w:next w:val="NoList"/>
    <w:uiPriority w:val="99"/>
    <w:semiHidden/>
    <w:unhideWhenUsed/>
    <w:rsid w:val="00C77FEB"/>
  </w:style>
  <w:style w:type="numbering" w:customStyle="1" w:styleId="LFO1924">
    <w:name w:val="LFO1924"/>
    <w:basedOn w:val="NoList"/>
    <w:rsid w:val="00C77FEB"/>
  </w:style>
  <w:style w:type="numbering" w:customStyle="1" w:styleId="NoList124">
    <w:name w:val="No List124"/>
    <w:next w:val="NoList"/>
    <w:semiHidden/>
    <w:unhideWhenUsed/>
    <w:rsid w:val="00C77FEB"/>
  </w:style>
  <w:style w:type="numbering" w:customStyle="1" w:styleId="Aucuneliste64">
    <w:name w:val="Aucune liste64"/>
    <w:next w:val="NoList"/>
    <w:uiPriority w:val="99"/>
    <w:semiHidden/>
    <w:unhideWhenUsed/>
    <w:rsid w:val="00C77FEB"/>
  </w:style>
  <w:style w:type="numbering" w:customStyle="1" w:styleId="Aucuneliste74">
    <w:name w:val="Aucune liste74"/>
    <w:next w:val="NoList"/>
    <w:uiPriority w:val="99"/>
    <w:semiHidden/>
    <w:unhideWhenUsed/>
    <w:rsid w:val="00C77FEB"/>
  </w:style>
  <w:style w:type="numbering" w:customStyle="1" w:styleId="Aucuneliste84">
    <w:name w:val="Aucune liste84"/>
    <w:next w:val="NoList"/>
    <w:uiPriority w:val="99"/>
    <w:semiHidden/>
    <w:unhideWhenUsed/>
    <w:rsid w:val="00C77FEB"/>
  </w:style>
  <w:style w:type="numbering" w:customStyle="1" w:styleId="Aucuneliste28">
    <w:name w:val="Aucune liste28"/>
    <w:next w:val="NoList"/>
    <w:uiPriority w:val="99"/>
    <w:semiHidden/>
    <w:unhideWhenUsed/>
    <w:rsid w:val="00C77FEB"/>
  </w:style>
  <w:style w:type="numbering" w:customStyle="1" w:styleId="Aucuneliste118">
    <w:name w:val="Aucune liste118"/>
    <w:next w:val="NoList"/>
    <w:uiPriority w:val="99"/>
    <w:semiHidden/>
    <w:unhideWhenUsed/>
    <w:rsid w:val="00C77FEB"/>
  </w:style>
  <w:style w:type="numbering" w:customStyle="1" w:styleId="Aucuneliste29">
    <w:name w:val="Aucune liste29"/>
    <w:next w:val="NoList"/>
    <w:uiPriority w:val="99"/>
    <w:semiHidden/>
    <w:unhideWhenUsed/>
    <w:rsid w:val="00C77FEB"/>
  </w:style>
  <w:style w:type="numbering" w:customStyle="1" w:styleId="Aucuneliste37">
    <w:name w:val="Aucune liste37"/>
    <w:next w:val="NoList"/>
    <w:uiPriority w:val="99"/>
    <w:semiHidden/>
    <w:unhideWhenUsed/>
    <w:rsid w:val="00C77FEB"/>
  </w:style>
  <w:style w:type="numbering" w:customStyle="1" w:styleId="Aucuneliste119">
    <w:name w:val="Aucune liste119"/>
    <w:next w:val="NoList"/>
    <w:uiPriority w:val="99"/>
    <w:semiHidden/>
    <w:unhideWhenUsed/>
    <w:rsid w:val="00C77FEB"/>
  </w:style>
  <w:style w:type="numbering" w:customStyle="1" w:styleId="Aucuneliste1117">
    <w:name w:val="Aucune liste1117"/>
    <w:next w:val="NoList"/>
    <w:uiPriority w:val="99"/>
    <w:semiHidden/>
    <w:unhideWhenUsed/>
    <w:rsid w:val="00C77FEB"/>
  </w:style>
  <w:style w:type="numbering" w:customStyle="1" w:styleId="Aucuneliste217">
    <w:name w:val="Aucune liste217"/>
    <w:next w:val="NoList"/>
    <w:uiPriority w:val="99"/>
    <w:semiHidden/>
    <w:unhideWhenUsed/>
    <w:rsid w:val="00C77FEB"/>
  </w:style>
  <w:style w:type="numbering" w:customStyle="1" w:styleId="NoList17">
    <w:name w:val="No List17"/>
    <w:next w:val="NoList"/>
    <w:semiHidden/>
    <w:unhideWhenUsed/>
    <w:rsid w:val="00C77FEB"/>
  </w:style>
  <w:style w:type="table" w:customStyle="1" w:styleId="TableGrid411">
    <w:name w:val="TableGrid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
    <w:name w:val="Aucune liste45"/>
    <w:next w:val="NoList"/>
    <w:uiPriority w:val="99"/>
    <w:semiHidden/>
    <w:unhideWhenUsed/>
    <w:rsid w:val="00C77FEB"/>
  </w:style>
  <w:style w:type="numbering" w:customStyle="1" w:styleId="Aucuneliste125">
    <w:name w:val="Aucune liste125"/>
    <w:next w:val="NoList"/>
    <w:uiPriority w:val="99"/>
    <w:semiHidden/>
    <w:unhideWhenUsed/>
    <w:rsid w:val="00C77FEB"/>
  </w:style>
  <w:style w:type="numbering" w:customStyle="1" w:styleId="Aucuneliste225">
    <w:name w:val="Aucune liste225"/>
    <w:next w:val="NoList"/>
    <w:uiPriority w:val="99"/>
    <w:semiHidden/>
    <w:unhideWhenUsed/>
    <w:rsid w:val="00C77FEB"/>
  </w:style>
  <w:style w:type="numbering" w:customStyle="1" w:styleId="Aucuneliste315">
    <w:name w:val="Aucune liste315"/>
    <w:next w:val="NoList"/>
    <w:uiPriority w:val="99"/>
    <w:semiHidden/>
    <w:unhideWhenUsed/>
    <w:rsid w:val="00C77FEB"/>
  </w:style>
  <w:style w:type="numbering" w:customStyle="1" w:styleId="Aucuneliste1125">
    <w:name w:val="Aucune liste1125"/>
    <w:next w:val="NoList"/>
    <w:uiPriority w:val="99"/>
    <w:semiHidden/>
    <w:unhideWhenUsed/>
    <w:rsid w:val="00C77FEB"/>
  </w:style>
  <w:style w:type="numbering" w:customStyle="1" w:styleId="Aucuneliste11115">
    <w:name w:val="Aucune liste11115"/>
    <w:next w:val="NoList"/>
    <w:uiPriority w:val="99"/>
    <w:semiHidden/>
    <w:unhideWhenUsed/>
    <w:rsid w:val="00C77FEB"/>
  </w:style>
  <w:style w:type="numbering" w:customStyle="1" w:styleId="Aucuneliste2115">
    <w:name w:val="Aucune liste2115"/>
    <w:next w:val="NoList"/>
    <w:uiPriority w:val="99"/>
    <w:semiHidden/>
    <w:unhideWhenUsed/>
    <w:rsid w:val="00C77FEB"/>
  </w:style>
  <w:style w:type="numbering" w:customStyle="1" w:styleId="LFO1915">
    <w:name w:val="LFO1915"/>
    <w:basedOn w:val="NoList"/>
    <w:rsid w:val="00C77FEB"/>
  </w:style>
  <w:style w:type="numbering" w:customStyle="1" w:styleId="NoList115">
    <w:name w:val="No List115"/>
    <w:next w:val="NoList"/>
    <w:semiHidden/>
    <w:unhideWhenUsed/>
    <w:rsid w:val="00C77FEB"/>
  </w:style>
  <w:style w:type="numbering" w:customStyle="1" w:styleId="Aucuneliste55">
    <w:name w:val="Aucune liste55"/>
    <w:next w:val="NoList"/>
    <w:uiPriority w:val="99"/>
    <w:semiHidden/>
    <w:unhideWhenUsed/>
    <w:rsid w:val="00C77FEB"/>
  </w:style>
  <w:style w:type="numbering" w:customStyle="1" w:styleId="Aucuneliste135">
    <w:name w:val="Aucune liste135"/>
    <w:next w:val="NoList"/>
    <w:uiPriority w:val="99"/>
    <w:semiHidden/>
    <w:unhideWhenUsed/>
    <w:rsid w:val="00C77FEB"/>
  </w:style>
  <w:style w:type="numbering" w:customStyle="1" w:styleId="Aucuneliste235">
    <w:name w:val="Aucune liste235"/>
    <w:next w:val="NoList"/>
    <w:uiPriority w:val="99"/>
    <w:semiHidden/>
    <w:unhideWhenUsed/>
    <w:rsid w:val="00C77FEB"/>
  </w:style>
  <w:style w:type="numbering" w:customStyle="1" w:styleId="Aucuneliste325">
    <w:name w:val="Aucune liste325"/>
    <w:next w:val="NoList"/>
    <w:uiPriority w:val="99"/>
    <w:semiHidden/>
    <w:unhideWhenUsed/>
    <w:rsid w:val="00C77FEB"/>
  </w:style>
  <w:style w:type="numbering" w:customStyle="1" w:styleId="Aucuneliste1135">
    <w:name w:val="Aucune liste1135"/>
    <w:next w:val="NoList"/>
    <w:uiPriority w:val="99"/>
    <w:semiHidden/>
    <w:unhideWhenUsed/>
    <w:rsid w:val="00C77FEB"/>
  </w:style>
  <w:style w:type="numbering" w:customStyle="1" w:styleId="Aucuneliste11125">
    <w:name w:val="Aucune liste11125"/>
    <w:next w:val="NoList"/>
    <w:uiPriority w:val="99"/>
    <w:semiHidden/>
    <w:unhideWhenUsed/>
    <w:rsid w:val="00C77FEB"/>
  </w:style>
  <w:style w:type="numbering" w:customStyle="1" w:styleId="Aucuneliste2125">
    <w:name w:val="Aucune liste2125"/>
    <w:next w:val="NoList"/>
    <w:uiPriority w:val="99"/>
    <w:semiHidden/>
    <w:unhideWhenUsed/>
    <w:rsid w:val="00C77FEB"/>
  </w:style>
  <w:style w:type="numbering" w:customStyle="1" w:styleId="LFO1925">
    <w:name w:val="LFO1925"/>
    <w:basedOn w:val="NoList"/>
    <w:rsid w:val="00C77FEB"/>
  </w:style>
  <w:style w:type="numbering" w:customStyle="1" w:styleId="NoList125">
    <w:name w:val="No List125"/>
    <w:next w:val="NoList"/>
    <w:semiHidden/>
    <w:unhideWhenUsed/>
    <w:rsid w:val="00C77FEB"/>
  </w:style>
  <w:style w:type="table" w:customStyle="1" w:styleId="TableGrid133">
    <w:name w:val="TableGrid13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
    <w:name w:val="Aucune liste65"/>
    <w:next w:val="NoList"/>
    <w:uiPriority w:val="99"/>
    <w:semiHidden/>
    <w:unhideWhenUsed/>
    <w:rsid w:val="00C77FEB"/>
  </w:style>
  <w:style w:type="numbering" w:customStyle="1" w:styleId="Aucuneliste75">
    <w:name w:val="Aucune liste75"/>
    <w:next w:val="NoList"/>
    <w:uiPriority w:val="99"/>
    <w:semiHidden/>
    <w:unhideWhenUsed/>
    <w:rsid w:val="00C77FEB"/>
  </w:style>
  <w:style w:type="numbering" w:customStyle="1" w:styleId="Aucuneliste85">
    <w:name w:val="Aucune liste85"/>
    <w:next w:val="NoList"/>
    <w:uiPriority w:val="99"/>
    <w:semiHidden/>
    <w:unhideWhenUsed/>
    <w:rsid w:val="00C77FEB"/>
  </w:style>
  <w:style w:type="numbering" w:customStyle="1" w:styleId="Aucuneliste93">
    <w:name w:val="Aucune liste93"/>
    <w:next w:val="NoList"/>
    <w:uiPriority w:val="99"/>
    <w:semiHidden/>
    <w:unhideWhenUsed/>
    <w:rsid w:val="00C77FEB"/>
  </w:style>
  <w:style w:type="numbering" w:customStyle="1" w:styleId="Aucuneliste103">
    <w:name w:val="Aucune liste103"/>
    <w:next w:val="NoList"/>
    <w:uiPriority w:val="99"/>
    <w:semiHidden/>
    <w:unhideWhenUsed/>
    <w:rsid w:val="00C77FEB"/>
  </w:style>
  <w:style w:type="numbering" w:customStyle="1" w:styleId="Aucuneliste143">
    <w:name w:val="Aucune liste143"/>
    <w:next w:val="NoList"/>
    <w:uiPriority w:val="99"/>
    <w:semiHidden/>
    <w:unhideWhenUsed/>
    <w:rsid w:val="00C77FEB"/>
  </w:style>
  <w:style w:type="numbering" w:customStyle="1" w:styleId="Aucuneliste151">
    <w:name w:val="Aucune liste151"/>
    <w:next w:val="NoList"/>
    <w:uiPriority w:val="99"/>
    <w:semiHidden/>
    <w:unhideWhenUsed/>
    <w:rsid w:val="00C77FEB"/>
  </w:style>
  <w:style w:type="numbering" w:customStyle="1" w:styleId="Aucuneliste243">
    <w:name w:val="Aucune liste243"/>
    <w:next w:val="NoList"/>
    <w:uiPriority w:val="99"/>
    <w:semiHidden/>
    <w:unhideWhenUsed/>
    <w:rsid w:val="00C77FEB"/>
  </w:style>
  <w:style w:type="numbering" w:customStyle="1" w:styleId="Aucuneliste333">
    <w:name w:val="Aucune liste333"/>
    <w:next w:val="NoList"/>
    <w:uiPriority w:val="99"/>
    <w:semiHidden/>
    <w:unhideWhenUsed/>
    <w:rsid w:val="00C77FEB"/>
  </w:style>
  <w:style w:type="numbering" w:customStyle="1" w:styleId="Aucuneliste1143">
    <w:name w:val="Aucune liste1143"/>
    <w:next w:val="NoList"/>
    <w:uiPriority w:val="99"/>
    <w:semiHidden/>
    <w:unhideWhenUsed/>
    <w:rsid w:val="00C77FEB"/>
  </w:style>
  <w:style w:type="numbering" w:customStyle="1" w:styleId="Aucuneliste11133">
    <w:name w:val="Aucune liste11133"/>
    <w:next w:val="NoList"/>
    <w:uiPriority w:val="99"/>
    <w:semiHidden/>
    <w:unhideWhenUsed/>
    <w:rsid w:val="00C77FEB"/>
  </w:style>
  <w:style w:type="numbering" w:customStyle="1" w:styleId="Aucuneliste2133">
    <w:name w:val="Aucune liste2133"/>
    <w:next w:val="NoList"/>
    <w:uiPriority w:val="99"/>
    <w:semiHidden/>
    <w:unhideWhenUsed/>
    <w:rsid w:val="00C77FEB"/>
  </w:style>
  <w:style w:type="numbering" w:customStyle="1" w:styleId="NoList133">
    <w:name w:val="No List133"/>
    <w:next w:val="NoList"/>
    <w:semiHidden/>
    <w:unhideWhenUsed/>
    <w:rsid w:val="00C77FEB"/>
  </w:style>
  <w:style w:type="numbering" w:customStyle="1" w:styleId="Aucuneliste413">
    <w:name w:val="Aucune liste413"/>
    <w:next w:val="NoList"/>
    <w:uiPriority w:val="99"/>
    <w:semiHidden/>
    <w:unhideWhenUsed/>
    <w:rsid w:val="00C77FEB"/>
  </w:style>
  <w:style w:type="numbering" w:customStyle="1" w:styleId="Aucuneliste1213">
    <w:name w:val="Aucune liste1213"/>
    <w:next w:val="NoList"/>
    <w:uiPriority w:val="99"/>
    <w:semiHidden/>
    <w:unhideWhenUsed/>
    <w:rsid w:val="00C77FEB"/>
  </w:style>
  <w:style w:type="numbering" w:customStyle="1" w:styleId="Aucuneliste2213">
    <w:name w:val="Aucune liste2213"/>
    <w:next w:val="NoList"/>
    <w:uiPriority w:val="99"/>
    <w:semiHidden/>
    <w:unhideWhenUsed/>
    <w:rsid w:val="00C77FEB"/>
  </w:style>
  <w:style w:type="numbering" w:customStyle="1" w:styleId="Aucuneliste3113">
    <w:name w:val="Aucune liste3113"/>
    <w:next w:val="NoList"/>
    <w:uiPriority w:val="99"/>
    <w:semiHidden/>
    <w:unhideWhenUsed/>
    <w:rsid w:val="00C77FEB"/>
  </w:style>
  <w:style w:type="numbering" w:customStyle="1" w:styleId="Aucuneliste11213">
    <w:name w:val="Aucune liste11213"/>
    <w:next w:val="NoList"/>
    <w:uiPriority w:val="99"/>
    <w:semiHidden/>
    <w:unhideWhenUsed/>
    <w:rsid w:val="00C77FEB"/>
  </w:style>
  <w:style w:type="numbering" w:customStyle="1" w:styleId="Aucuneliste111113">
    <w:name w:val="Aucune liste111113"/>
    <w:next w:val="NoList"/>
    <w:uiPriority w:val="99"/>
    <w:semiHidden/>
    <w:unhideWhenUsed/>
    <w:rsid w:val="00C77FEB"/>
  </w:style>
  <w:style w:type="numbering" w:customStyle="1" w:styleId="Aucuneliste21113">
    <w:name w:val="Aucune liste21113"/>
    <w:next w:val="NoList"/>
    <w:uiPriority w:val="99"/>
    <w:semiHidden/>
    <w:unhideWhenUsed/>
    <w:rsid w:val="00C77FEB"/>
  </w:style>
  <w:style w:type="numbering" w:customStyle="1" w:styleId="LFO19113">
    <w:name w:val="LFO19113"/>
    <w:basedOn w:val="NoList"/>
    <w:rsid w:val="00C77FEB"/>
  </w:style>
  <w:style w:type="numbering" w:customStyle="1" w:styleId="NoList1113">
    <w:name w:val="No List1113"/>
    <w:next w:val="NoList"/>
    <w:semiHidden/>
    <w:unhideWhenUsed/>
    <w:rsid w:val="00C77FEB"/>
  </w:style>
  <w:style w:type="numbering" w:customStyle="1" w:styleId="Aucuneliste513">
    <w:name w:val="Aucune liste513"/>
    <w:next w:val="NoList"/>
    <w:uiPriority w:val="99"/>
    <w:semiHidden/>
    <w:unhideWhenUsed/>
    <w:rsid w:val="00C77FEB"/>
  </w:style>
  <w:style w:type="numbering" w:customStyle="1" w:styleId="Aucuneliste1313">
    <w:name w:val="Aucune liste1313"/>
    <w:next w:val="NoList"/>
    <w:uiPriority w:val="99"/>
    <w:semiHidden/>
    <w:unhideWhenUsed/>
    <w:rsid w:val="00C77FEB"/>
  </w:style>
  <w:style w:type="numbering" w:customStyle="1" w:styleId="Aucuneliste2313">
    <w:name w:val="Aucune liste2313"/>
    <w:next w:val="NoList"/>
    <w:uiPriority w:val="99"/>
    <w:semiHidden/>
    <w:unhideWhenUsed/>
    <w:rsid w:val="00C77FEB"/>
  </w:style>
  <w:style w:type="numbering" w:customStyle="1" w:styleId="Aucuneliste3213">
    <w:name w:val="Aucune liste3213"/>
    <w:next w:val="NoList"/>
    <w:uiPriority w:val="99"/>
    <w:semiHidden/>
    <w:unhideWhenUsed/>
    <w:rsid w:val="00C77FEB"/>
  </w:style>
  <w:style w:type="numbering" w:customStyle="1" w:styleId="Aucuneliste11313">
    <w:name w:val="Aucune liste11313"/>
    <w:next w:val="NoList"/>
    <w:uiPriority w:val="99"/>
    <w:semiHidden/>
    <w:unhideWhenUsed/>
    <w:rsid w:val="00C77FEB"/>
  </w:style>
  <w:style w:type="numbering" w:customStyle="1" w:styleId="Aucuneliste111213">
    <w:name w:val="Aucune liste111213"/>
    <w:next w:val="NoList"/>
    <w:uiPriority w:val="99"/>
    <w:semiHidden/>
    <w:unhideWhenUsed/>
    <w:rsid w:val="00C77FEB"/>
  </w:style>
  <w:style w:type="numbering" w:customStyle="1" w:styleId="Aucuneliste21213">
    <w:name w:val="Aucune liste21213"/>
    <w:next w:val="NoList"/>
    <w:uiPriority w:val="99"/>
    <w:semiHidden/>
    <w:unhideWhenUsed/>
    <w:rsid w:val="00C77FEB"/>
  </w:style>
  <w:style w:type="numbering" w:customStyle="1" w:styleId="LFO19213">
    <w:name w:val="LFO19213"/>
    <w:basedOn w:val="NoList"/>
    <w:rsid w:val="00C77FEB"/>
  </w:style>
  <w:style w:type="numbering" w:customStyle="1" w:styleId="NoList1213">
    <w:name w:val="No List1213"/>
    <w:next w:val="NoList"/>
    <w:semiHidden/>
    <w:unhideWhenUsed/>
    <w:rsid w:val="00C77FEB"/>
  </w:style>
  <w:style w:type="table" w:customStyle="1" w:styleId="TableGrid1123">
    <w:name w:val="TableGrid112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
    <w:name w:val="Aucune liste613"/>
    <w:next w:val="NoList"/>
    <w:uiPriority w:val="99"/>
    <w:semiHidden/>
    <w:unhideWhenUsed/>
    <w:rsid w:val="00C77FEB"/>
  </w:style>
  <w:style w:type="numbering" w:customStyle="1" w:styleId="Aucuneliste713">
    <w:name w:val="Aucune liste713"/>
    <w:next w:val="NoList"/>
    <w:uiPriority w:val="99"/>
    <w:semiHidden/>
    <w:unhideWhenUsed/>
    <w:rsid w:val="00C77FEB"/>
  </w:style>
  <w:style w:type="numbering" w:customStyle="1" w:styleId="Aucuneliste813">
    <w:name w:val="Aucune liste813"/>
    <w:next w:val="NoList"/>
    <w:uiPriority w:val="99"/>
    <w:semiHidden/>
    <w:unhideWhenUsed/>
    <w:rsid w:val="00C77FEB"/>
  </w:style>
  <w:style w:type="numbering" w:customStyle="1" w:styleId="Aucuneliste1412">
    <w:name w:val="Aucune liste1412"/>
    <w:next w:val="NoList"/>
    <w:uiPriority w:val="99"/>
    <w:semiHidden/>
    <w:unhideWhenUsed/>
    <w:rsid w:val="00C77FEB"/>
  </w:style>
  <w:style w:type="numbering" w:customStyle="1" w:styleId="Aucuneliste2412">
    <w:name w:val="Aucune liste2412"/>
    <w:next w:val="NoList"/>
    <w:uiPriority w:val="99"/>
    <w:semiHidden/>
    <w:unhideWhenUsed/>
    <w:rsid w:val="00C77FEB"/>
  </w:style>
  <w:style w:type="numbering" w:customStyle="1" w:styleId="Aucuneliste3312">
    <w:name w:val="Aucune liste3312"/>
    <w:next w:val="NoList"/>
    <w:uiPriority w:val="99"/>
    <w:semiHidden/>
    <w:unhideWhenUsed/>
    <w:rsid w:val="00C77FEB"/>
  </w:style>
  <w:style w:type="numbering" w:customStyle="1" w:styleId="Aucuneliste11412">
    <w:name w:val="Aucune liste11412"/>
    <w:next w:val="NoList"/>
    <w:uiPriority w:val="99"/>
    <w:semiHidden/>
    <w:unhideWhenUsed/>
    <w:rsid w:val="00C77FEB"/>
  </w:style>
  <w:style w:type="numbering" w:customStyle="1" w:styleId="Aucuneliste111312">
    <w:name w:val="Aucune liste111312"/>
    <w:next w:val="NoList"/>
    <w:uiPriority w:val="99"/>
    <w:semiHidden/>
    <w:unhideWhenUsed/>
    <w:rsid w:val="00C77FEB"/>
  </w:style>
  <w:style w:type="numbering" w:customStyle="1" w:styleId="Aucuneliste21312">
    <w:name w:val="Aucune liste21312"/>
    <w:next w:val="NoList"/>
    <w:uiPriority w:val="99"/>
    <w:semiHidden/>
    <w:unhideWhenUsed/>
    <w:rsid w:val="00C77FEB"/>
  </w:style>
  <w:style w:type="numbering" w:customStyle="1" w:styleId="NoList1312">
    <w:name w:val="No List1312"/>
    <w:next w:val="NoList"/>
    <w:semiHidden/>
    <w:unhideWhenUsed/>
    <w:rsid w:val="00C77FEB"/>
  </w:style>
  <w:style w:type="numbering" w:customStyle="1" w:styleId="Aucuneliste4112">
    <w:name w:val="Aucune liste4112"/>
    <w:next w:val="NoList"/>
    <w:uiPriority w:val="99"/>
    <w:semiHidden/>
    <w:unhideWhenUsed/>
    <w:rsid w:val="00C77FEB"/>
  </w:style>
  <w:style w:type="numbering" w:customStyle="1" w:styleId="Aucuneliste12112">
    <w:name w:val="Aucune liste12112"/>
    <w:next w:val="NoList"/>
    <w:uiPriority w:val="99"/>
    <w:semiHidden/>
    <w:unhideWhenUsed/>
    <w:rsid w:val="00C77FEB"/>
  </w:style>
  <w:style w:type="numbering" w:customStyle="1" w:styleId="Aucuneliste22112">
    <w:name w:val="Aucune liste22112"/>
    <w:next w:val="NoList"/>
    <w:uiPriority w:val="99"/>
    <w:semiHidden/>
    <w:unhideWhenUsed/>
    <w:rsid w:val="00C77FEB"/>
  </w:style>
  <w:style w:type="numbering" w:customStyle="1" w:styleId="Aucuneliste31112">
    <w:name w:val="Aucune liste31112"/>
    <w:next w:val="NoList"/>
    <w:uiPriority w:val="99"/>
    <w:semiHidden/>
    <w:unhideWhenUsed/>
    <w:rsid w:val="00C77FEB"/>
  </w:style>
  <w:style w:type="numbering" w:customStyle="1" w:styleId="Aucuneliste112112">
    <w:name w:val="Aucune liste112112"/>
    <w:next w:val="NoList"/>
    <w:uiPriority w:val="99"/>
    <w:semiHidden/>
    <w:unhideWhenUsed/>
    <w:rsid w:val="00C77FEB"/>
  </w:style>
  <w:style w:type="numbering" w:customStyle="1" w:styleId="Aucuneliste1111112">
    <w:name w:val="Aucune liste1111112"/>
    <w:next w:val="NoList"/>
    <w:uiPriority w:val="99"/>
    <w:semiHidden/>
    <w:unhideWhenUsed/>
    <w:rsid w:val="00C77FEB"/>
  </w:style>
  <w:style w:type="numbering" w:customStyle="1" w:styleId="Aucuneliste211112">
    <w:name w:val="Aucune liste211112"/>
    <w:next w:val="NoList"/>
    <w:uiPriority w:val="99"/>
    <w:semiHidden/>
    <w:unhideWhenUsed/>
    <w:rsid w:val="00C77FEB"/>
  </w:style>
  <w:style w:type="numbering" w:customStyle="1" w:styleId="LFO191112">
    <w:name w:val="LFO191112"/>
    <w:basedOn w:val="NoList"/>
    <w:rsid w:val="00C77FEB"/>
  </w:style>
  <w:style w:type="numbering" w:customStyle="1" w:styleId="NoList11112">
    <w:name w:val="No List11112"/>
    <w:next w:val="NoList"/>
    <w:semiHidden/>
    <w:unhideWhenUsed/>
    <w:rsid w:val="00C77FEB"/>
  </w:style>
  <w:style w:type="numbering" w:customStyle="1" w:styleId="Aucuneliste5112">
    <w:name w:val="Aucune liste5112"/>
    <w:next w:val="NoList"/>
    <w:uiPriority w:val="99"/>
    <w:semiHidden/>
    <w:unhideWhenUsed/>
    <w:rsid w:val="00C77FEB"/>
  </w:style>
  <w:style w:type="numbering" w:customStyle="1" w:styleId="Aucuneliste13112">
    <w:name w:val="Aucune liste13112"/>
    <w:next w:val="NoList"/>
    <w:uiPriority w:val="99"/>
    <w:semiHidden/>
    <w:unhideWhenUsed/>
    <w:rsid w:val="00C77FEB"/>
  </w:style>
  <w:style w:type="numbering" w:customStyle="1" w:styleId="Aucuneliste23112">
    <w:name w:val="Aucune liste23112"/>
    <w:next w:val="NoList"/>
    <w:uiPriority w:val="99"/>
    <w:semiHidden/>
    <w:unhideWhenUsed/>
    <w:rsid w:val="00C77FEB"/>
  </w:style>
  <w:style w:type="numbering" w:customStyle="1" w:styleId="Aucuneliste32112">
    <w:name w:val="Aucune liste32112"/>
    <w:next w:val="NoList"/>
    <w:uiPriority w:val="99"/>
    <w:semiHidden/>
    <w:unhideWhenUsed/>
    <w:rsid w:val="00C77FEB"/>
  </w:style>
  <w:style w:type="numbering" w:customStyle="1" w:styleId="Aucuneliste113112">
    <w:name w:val="Aucune liste113112"/>
    <w:next w:val="NoList"/>
    <w:uiPriority w:val="99"/>
    <w:semiHidden/>
    <w:unhideWhenUsed/>
    <w:rsid w:val="00C77FEB"/>
  </w:style>
  <w:style w:type="numbering" w:customStyle="1" w:styleId="Aucuneliste1112112">
    <w:name w:val="Aucune liste1112112"/>
    <w:next w:val="NoList"/>
    <w:uiPriority w:val="99"/>
    <w:semiHidden/>
    <w:unhideWhenUsed/>
    <w:rsid w:val="00C77FEB"/>
  </w:style>
  <w:style w:type="numbering" w:customStyle="1" w:styleId="Aucuneliste212112">
    <w:name w:val="Aucune liste212112"/>
    <w:next w:val="NoList"/>
    <w:uiPriority w:val="99"/>
    <w:semiHidden/>
    <w:unhideWhenUsed/>
    <w:rsid w:val="00C77FEB"/>
  </w:style>
  <w:style w:type="numbering" w:customStyle="1" w:styleId="LFO192112">
    <w:name w:val="LFO192112"/>
    <w:basedOn w:val="NoList"/>
    <w:rsid w:val="00C77FEB"/>
  </w:style>
  <w:style w:type="numbering" w:customStyle="1" w:styleId="NoList12112">
    <w:name w:val="No List12112"/>
    <w:next w:val="NoList"/>
    <w:semiHidden/>
    <w:unhideWhenUsed/>
    <w:rsid w:val="00C77FEB"/>
  </w:style>
  <w:style w:type="numbering" w:customStyle="1" w:styleId="Aucuneliste6112">
    <w:name w:val="Aucune liste6112"/>
    <w:next w:val="NoList"/>
    <w:uiPriority w:val="99"/>
    <w:semiHidden/>
    <w:unhideWhenUsed/>
    <w:rsid w:val="00C77FEB"/>
  </w:style>
  <w:style w:type="numbering" w:customStyle="1" w:styleId="Aucuneliste7112">
    <w:name w:val="Aucune liste7112"/>
    <w:next w:val="NoList"/>
    <w:uiPriority w:val="99"/>
    <w:semiHidden/>
    <w:unhideWhenUsed/>
    <w:rsid w:val="00C77FEB"/>
  </w:style>
  <w:style w:type="numbering" w:customStyle="1" w:styleId="Aucuneliste8112">
    <w:name w:val="Aucune liste8112"/>
    <w:next w:val="NoList"/>
    <w:uiPriority w:val="99"/>
    <w:semiHidden/>
    <w:unhideWhenUsed/>
    <w:rsid w:val="00C77FEB"/>
  </w:style>
  <w:style w:type="numbering" w:customStyle="1" w:styleId="Aucuneliste911">
    <w:name w:val="Aucune liste911"/>
    <w:next w:val="NoList"/>
    <w:uiPriority w:val="99"/>
    <w:semiHidden/>
    <w:unhideWhenUsed/>
    <w:rsid w:val="00C77FEB"/>
  </w:style>
  <w:style w:type="numbering" w:customStyle="1" w:styleId="Aucuneliste1011">
    <w:name w:val="Aucune liste1011"/>
    <w:next w:val="NoList"/>
    <w:uiPriority w:val="99"/>
    <w:semiHidden/>
    <w:unhideWhenUsed/>
    <w:rsid w:val="00C77FEB"/>
  </w:style>
  <w:style w:type="numbering" w:customStyle="1" w:styleId="Aucuneliste161">
    <w:name w:val="Aucune liste161"/>
    <w:next w:val="NoList"/>
    <w:uiPriority w:val="99"/>
    <w:semiHidden/>
    <w:unhideWhenUsed/>
    <w:rsid w:val="00C77FEB"/>
  </w:style>
  <w:style w:type="numbering" w:customStyle="1" w:styleId="Aucuneliste171">
    <w:name w:val="Aucune liste171"/>
    <w:next w:val="NoList"/>
    <w:uiPriority w:val="99"/>
    <w:semiHidden/>
    <w:unhideWhenUsed/>
    <w:rsid w:val="00C77FEB"/>
  </w:style>
  <w:style w:type="numbering" w:customStyle="1" w:styleId="Aucuneliste251">
    <w:name w:val="Aucune liste251"/>
    <w:next w:val="NoList"/>
    <w:uiPriority w:val="99"/>
    <w:semiHidden/>
    <w:unhideWhenUsed/>
    <w:rsid w:val="00C77FEB"/>
  </w:style>
  <w:style w:type="numbering" w:customStyle="1" w:styleId="Aucuneliste341">
    <w:name w:val="Aucune liste341"/>
    <w:next w:val="NoList"/>
    <w:uiPriority w:val="99"/>
    <w:semiHidden/>
    <w:unhideWhenUsed/>
    <w:rsid w:val="00C77FEB"/>
  </w:style>
  <w:style w:type="numbering" w:customStyle="1" w:styleId="Aucuneliste1151">
    <w:name w:val="Aucune liste1151"/>
    <w:next w:val="NoList"/>
    <w:uiPriority w:val="99"/>
    <w:semiHidden/>
    <w:unhideWhenUsed/>
    <w:rsid w:val="00C77FEB"/>
  </w:style>
  <w:style w:type="numbering" w:customStyle="1" w:styleId="Aucuneliste11141">
    <w:name w:val="Aucune liste11141"/>
    <w:next w:val="NoList"/>
    <w:uiPriority w:val="99"/>
    <w:semiHidden/>
    <w:unhideWhenUsed/>
    <w:rsid w:val="00C77FEB"/>
  </w:style>
  <w:style w:type="numbering" w:customStyle="1" w:styleId="Aucuneliste2141">
    <w:name w:val="Aucune liste2141"/>
    <w:next w:val="NoList"/>
    <w:uiPriority w:val="99"/>
    <w:semiHidden/>
    <w:unhideWhenUsed/>
    <w:rsid w:val="00C77FEB"/>
  </w:style>
  <w:style w:type="numbering" w:customStyle="1" w:styleId="NoList141">
    <w:name w:val="No List141"/>
    <w:next w:val="NoList"/>
    <w:semiHidden/>
    <w:unhideWhenUsed/>
    <w:rsid w:val="00C77FEB"/>
  </w:style>
  <w:style w:type="table" w:customStyle="1" w:styleId="TableGrid3111">
    <w:name w:val="TableGrid3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
    <w:name w:val="Aucune liste421"/>
    <w:next w:val="NoList"/>
    <w:uiPriority w:val="99"/>
    <w:semiHidden/>
    <w:unhideWhenUsed/>
    <w:rsid w:val="00C77FEB"/>
  </w:style>
  <w:style w:type="numbering" w:customStyle="1" w:styleId="Aucuneliste1221">
    <w:name w:val="Aucune liste1221"/>
    <w:next w:val="NoList"/>
    <w:uiPriority w:val="99"/>
    <w:semiHidden/>
    <w:unhideWhenUsed/>
    <w:rsid w:val="00C77FEB"/>
  </w:style>
  <w:style w:type="numbering" w:customStyle="1" w:styleId="Aucuneliste2221">
    <w:name w:val="Aucune liste2221"/>
    <w:next w:val="NoList"/>
    <w:uiPriority w:val="99"/>
    <w:semiHidden/>
    <w:unhideWhenUsed/>
    <w:rsid w:val="00C77FEB"/>
  </w:style>
  <w:style w:type="numbering" w:customStyle="1" w:styleId="Aucuneliste3121">
    <w:name w:val="Aucune liste3121"/>
    <w:next w:val="NoList"/>
    <w:uiPriority w:val="99"/>
    <w:semiHidden/>
    <w:unhideWhenUsed/>
    <w:rsid w:val="00C77FEB"/>
  </w:style>
  <w:style w:type="numbering" w:customStyle="1" w:styleId="Aucuneliste11221">
    <w:name w:val="Aucune liste11221"/>
    <w:next w:val="NoList"/>
    <w:uiPriority w:val="99"/>
    <w:semiHidden/>
    <w:unhideWhenUsed/>
    <w:rsid w:val="00C77FEB"/>
  </w:style>
  <w:style w:type="numbering" w:customStyle="1" w:styleId="Aucuneliste21121">
    <w:name w:val="Aucune liste21121"/>
    <w:next w:val="NoList"/>
    <w:uiPriority w:val="99"/>
    <w:semiHidden/>
    <w:unhideWhenUsed/>
    <w:rsid w:val="00C77FEB"/>
  </w:style>
  <w:style w:type="numbering" w:customStyle="1" w:styleId="LFO191211">
    <w:name w:val="LFO191211"/>
    <w:basedOn w:val="NoList"/>
    <w:rsid w:val="00C77FEB"/>
  </w:style>
  <w:style w:type="numbering" w:customStyle="1" w:styleId="NoList1121">
    <w:name w:val="No List1121"/>
    <w:next w:val="NoList"/>
    <w:semiHidden/>
    <w:unhideWhenUsed/>
    <w:rsid w:val="00C77FEB"/>
  </w:style>
  <w:style w:type="numbering" w:customStyle="1" w:styleId="Aucuneliste521">
    <w:name w:val="Aucune liste521"/>
    <w:next w:val="NoList"/>
    <w:uiPriority w:val="99"/>
    <w:semiHidden/>
    <w:unhideWhenUsed/>
    <w:rsid w:val="00C77FEB"/>
  </w:style>
  <w:style w:type="numbering" w:customStyle="1" w:styleId="Aucuneliste1321">
    <w:name w:val="Aucune liste1321"/>
    <w:next w:val="NoList"/>
    <w:uiPriority w:val="99"/>
    <w:semiHidden/>
    <w:unhideWhenUsed/>
    <w:rsid w:val="00C77FEB"/>
  </w:style>
  <w:style w:type="numbering" w:customStyle="1" w:styleId="Aucuneliste2321">
    <w:name w:val="Aucune liste2321"/>
    <w:next w:val="NoList"/>
    <w:uiPriority w:val="99"/>
    <w:semiHidden/>
    <w:unhideWhenUsed/>
    <w:rsid w:val="00C77FEB"/>
  </w:style>
  <w:style w:type="numbering" w:customStyle="1" w:styleId="Aucuneliste3221">
    <w:name w:val="Aucune liste3221"/>
    <w:next w:val="NoList"/>
    <w:uiPriority w:val="99"/>
    <w:semiHidden/>
    <w:unhideWhenUsed/>
    <w:rsid w:val="00C77FEB"/>
  </w:style>
  <w:style w:type="numbering" w:customStyle="1" w:styleId="Aucuneliste11321">
    <w:name w:val="Aucune liste11321"/>
    <w:next w:val="NoList"/>
    <w:uiPriority w:val="99"/>
    <w:semiHidden/>
    <w:unhideWhenUsed/>
    <w:rsid w:val="00C77FEB"/>
  </w:style>
  <w:style w:type="numbering" w:customStyle="1" w:styleId="Aucuneliste111221">
    <w:name w:val="Aucune liste111221"/>
    <w:next w:val="NoList"/>
    <w:uiPriority w:val="99"/>
    <w:semiHidden/>
    <w:unhideWhenUsed/>
    <w:rsid w:val="00C77FEB"/>
  </w:style>
  <w:style w:type="numbering" w:customStyle="1" w:styleId="Aucuneliste21221">
    <w:name w:val="Aucune liste21221"/>
    <w:next w:val="NoList"/>
    <w:uiPriority w:val="99"/>
    <w:semiHidden/>
    <w:unhideWhenUsed/>
    <w:rsid w:val="00C77FEB"/>
  </w:style>
  <w:style w:type="numbering" w:customStyle="1" w:styleId="LFO19221">
    <w:name w:val="LFO19221"/>
    <w:basedOn w:val="NoList"/>
    <w:rsid w:val="00C77FEB"/>
  </w:style>
  <w:style w:type="numbering" w:customStyle="1" w:styleId="NoList1221">
    <w:name w:val="No List1221"/>
    <w:next w:val="NoList"/>
    <w:semiHidden/>
    <w:unhideWhenUsed/>
    <w:rsid w:val="00C77FEB"/>
  </w:style>
  <w:style w:type="table" w:customStyle="1" w:styleId="TableGrid1213">
    <w:name w:val="TableGrid12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
    <w:name w:val="Aucune liste621"/>
    <w:next w:val="NoList"/>
    <w:uiPriority w:val="99"/>
    <w:semiHidden/>
    <w:unhideWhenUsed/>
    <w:rsid w:val="00C77FEB"/>
  </w:style>
  <w:style w:type="numbering" w:customStyle="1" w:styleId="Aucuneliste721">
    <w:name w:val="Aucune liste721"/>
    <w:next w:val="NoList"/>
    <w:uiPriority w:val="99"/>
    <w:semiHidden/>
    <w:unhideWhenUsed/>
    <w:rsid w:val="00C77FEB"/>
  </w:style>
  <w:style w:type="numbering" w:customStyle="1" w:styleId="Aucuneliste821">
    <w:name w:val="Aucune liste821"/>
    <w:next w:val="NoList"/>
    <w:uiPriority w:val="99"/>
    <w:semiHidden/>
    <w:unhideWhenUsed/>
    <w:rsid w:val="00C77FEB"/>
  </w:style>
  <w:style w:type="numbering" w:customStyle="1" w:styleId="Aucuneliste1421">
    <w:name w:val="Aucune liste1421"/>
    <w:next w:val="NoList"/>
    <w:uiPriority w:val="99"/>
    <w:semiHidden/>
    <w:unhideWhenUsed/>
    <w:rsid w:val="00C77FEB"/>
  </w:style>
  <w:style w:type="numbering" w:customStyle="1" w:styleId="Aucuneliste2421">
    <w:name w:val="Aucune liste2421"/>
    <w:next w:val="NoList"/>
    <w:uiPriority w:val="99"/>
    <w:semiHidden/>
    <w:unhideWhenUsed/>
    <w:rsid w:val="00C77FEB"/>
  </w:style>
  <w:style w:type="numbering" w:customStyle="1" w:styleId="Aucuneliste3321">
    <w:name w:val="Aucune liste3321"/>
    <w:next w:val="NoList"/>
    <w:uiPriority w:val="99"/>
    <w:semiHidden/>
    <w:unhideWhenUsed/>
    <w:rsid w:val="00C77FEB"/>
  </w:style>
  <w:style w:type="numbering" w:customStyle="1" w:styleId="Aucuneliste11421">
    <w:name w:val="Aucune liste11421"/>
    <w:next w:val="NoList"/>
    <w:uiPriority w:val="99"/>
    <w:semiHidden/>
    <w:unhideWhenUsed/>
    <w:rsid w:val="00C77FEB"/>
  </w:style>
  <w:style w:type="numbering" w:customStyle="1" w:styleId="Aucuneliste111321">
    <w:name w:val="Aucune liste111321"/>
    <w:next w:val="NoList"/>
    <w:uiPriority w:val="99"/>
    <w:semiHidden/>
    <w:unhideWhenUsed/>
    <w:rsid w:val="00C77FEB"/>
  </w:style>
  <w:style w:type="numbering" w:customStyle="1" w:styleId="Aucuneliste21321">
    <w:name w:val="Aucune liste21321"/>
    <w:next w:val="NoList"/>
    <w:uiPriority w:val="99"/>
    <w:semiHidden/>
    <w:unhideWhenUsed/>
    <w:rsid w:val="00C77FEB"/>
  </w:style>
  <w:style w:type="numbering" w:customStyle="1" w:styleId="NoList1321">
    <w:name w:val="No List1321"/>
    <w:next w:val="NoList"/>
    <w:semiHidden/>
    <w:unhideWhenUsed/>
    <w:rsid w:val="00C77FEB"/>
  </w:style>
  <w:style w:type="numbering" w:customStyle="1" w:styleId="Aucuneliste4121">
    <w:name w:val="Aucune liste4121"/>
    <w:next w:val="NoList"/>
    <w:uiPriority w:val="99"/>
    <w:semiHidden/>
    <w:unhideWhenUsed/>
    <w:rsid w:val="00C77FEB"/>
  </w:style>
  <w:style w:type="numbering" w:customStyle="1" w:styleId="Aucuneliste12121">
    <w:name w:val="Aucune liste12121"/>
    <w:next w:val="NoList"/>
    <w:uiPriority w:val="99"/>
    <w:semiHidden/>
    <w:unhideWhenUsed/>
    <w:rsid w:val="00C77FEB"/>
  </w:style>
  <w:style w:type="numbering" w:customStyle="1" w:styleId="Aucuneliste22121">
    <w:name w:val="Aucune liste22121"/>
    <w:next w:val="NoList"/>
    <w:uiPriority w:val="99"/>
    <w:semiHidden/>
    <w:unhideWhenUsed/>
    <w:rsid w:val="00C77FEB"/>
  </w:style>
  <w:style w:type="numbering" w:customStyle="1" w:styleId="Aucuneliste31121">
    <w:name w:val="Aucune liste31121"/>
    <w:next w:val="NoList"/>
    <w:uiPriority w:val="99"/>
    <w:semiHidden/>
    <w:unhideWhenUsed/>
    <w:rsid w:val="00C77FEB"/>
  </w:style>
  <w:style w:type="numbering" w:customStyle="1" w:styleId="Aucuneliste112121">
    <w:name w:val="Aucune liste112121"/>
    <w:next w:val="NoList"/>
    <w:uiPriority w:val="99"/>
    <w:semiHidden/>
    <w:unhideWhenUsed/>
    <w:rsid w:val="00C77FEB"/>
  </w:style>
  <w:style w:type="numbering" w:customStyle="1" w:styleId="Aucuneliste1111121">
    <w:name w:val="Aucune liste1111121"/>
    <w:next w:val="NoList"/>
    <w:uiPriority w:val="99"/>
    <w:semiHidden/>
    <w:unhideWhenUsed/>
    <w:rsid w:val="00C77FEB"/>
  </w:style>
  <w:style w:type="numbering" w:customStyle="1" w:styleId="Aucuneliste211121">
    <w:name w:val="Aucune liste211121"/>
    <w:next w:val="NoList"/>
    <w:uiPriority w:val="99"/>
    <w:semiHidden/>
    <w:unhideWhenUsed/>
    <w:rsid w:val="00C77FEB"/>
  </w:style>
  <w:style w:type="numbering" w:customStyle="1" w:styleId="LFO191121">
    <w:name w:val="LFO191121"/>
    <w:basedOn w:val="NoList"/>
    <w:rsid w:val="00C77FEB"/>
  </w:style>
  <w:style w:type="numbering" w:customStyle="1" w:styleId="NoList11121">
    <w:name w:val="No List11121"/>
    <w:next w:val="NoList"/>
    <w:semiHidden/>
    <w:unhideWhenUsed/>
    <w:rsid w:val="00C77FEB"/>
  </w:style>
  <w:style w:type="numbering" w:customStyle="1" w:styleId="Aucuneliste5121">
    <w:name w:val="Aucune liste5121"/>
    <w:next w:val="NoList"/>
    <w:uiPriority w:val="99"/>
    <w:semiHidden/>
    <w:unhideWhenUsed/>
    <w:rsid w:val="00C77FEB"/>
  </w:style>
  <w:style w:type="numbering" w:customStyle="1" w:styleId="Aucuneliste13121">
    <w:name w:val="Aucune liste13121"/>
    <w:next w:val="NoList"/>
    <w:uiPriority w:val="99"/>
    <w:semiHidden/>
    <w:unhideWhenUsed/>
    <w:rsid w:val="00C77FEB"/>
  </w:style>
  <w:style w:type="numbering" w:customStyle="1" w:styleId="Aucuneliste23121">
    <w:name w:val="Aucune liste23121"/>
    <w:next w:val="NoList"/>
    <w:uiPriority w:val="99"/>
    <w:semiHidden/>
    <w:unhideWhenUsed/>
    <w:rsid w:val="00C77FEB"/>
  </w:style>
  <w:style w:type="numbering" w:customStyle="1" w:styleId="Aucuneliste32121">
    <w:name w:val="Aucune liste32121"/>
    <w:next w:val="NoList"/>
    <w:uiPriority w:val="99"/>
    <w:semiHidden/>
    <w:unhideWhenUsed/>
    <w:rsid w:val="00C77FEB"/>
  </w:style>
  <w:style w:type="numbering" w:customStyle="1" w:styleId="Aucuneliste113121">
    <w:name w:val="Aucune liste113121"/>
    <w:next w:val="NoList"/>
    <w:uiPriority w:val="99"/>
    <w:semiHidden/>
    <w:unhideWhenUsed/>
    <w:rsid w:val="00C77FEB"/>
  </w:style>
  <w:style w:type="numbering" w:customStyle="1" w:styleId="Aucuneliste1112121">
    <w:name w:val="Aucune liste1112121"/>
    <w:next w:val="NoList"/>
    <w:uiPriority w:val="99"/>
    <w:semiHidden/>
    <w:unhideWhenUsed/>
    <w:rsid w:val="00C77FEB"/>
  </w:style>
  <w:style w:type="numbering" w:customStyle="1" w:styleId="Aucuneliste212121">
    <w:name w:val="Aucune liste212121"/>
    <w:next w:val="NoList"/>
    <w:uiPriority w:val="99"/>
    <w:semiHidden/>
    <w:unhideWhenUsed/>
    <w:rsid w:val="00C77FEB"/>
  </w:style>
  <w:style w:type="numbering" w:customStyle="1" w:styleId="LFO192121">
    <w:name w:val="LFO192121"/>
    <w:basedOn w:val="NoList"/>
    <w:rsid w:val="00C77FEB"/>
  </w:style>
  <w:style w:type="numbering" w:customStyle="1" w:styleId="NoList12121">
    <w:name w:val="No List12121"/>
    <w:next w:val="NoList"/>
    <w:semiHidden/>
    <w:unhideWhenUsed/>
    <w:rsid w:val="00C77FEB"/>
  </w:style>
  <w:style w:type="table" w:customStyle="1" w:styleId="TableGrid11113">
    <w:name w:val="TableGrid1111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
    <w:name w:val="Aucune liste6121"/>
    <w:next w:val="NoList"/>
    <w:uiPriority w:val="99"/>
    <w:semiHidden/>
    <w:unhideWhenUsed/>
    <w:rsid w:val="00C77FEB"/>
  </w:style>
  <w:style w:type="numbering" w:customStyle="1" w:styleId="Aucuneliste7121">
    <w:name w:val="Aucune liste7121"/>
    <w:next w:val="NoList"/>
    <w:uiPriority w:val="99"/>
    <w:semiHidden/>
    <w:unhideWhenUsed/>
    <w:rsid w:val="00C77FEB"/>
  </w:style>
  <w:style w:type="numbering" w:customStyle="1" w:styleId="Aucuneliste8121">
    <w:name w:val="Aucune liste8121"/>
    <w:next w:val="NoList"/>
    <w:uiPriority w:val="99"/>
    <w:semiHidden/>
    <w:unhideWhenUsed/>
    <w:rsid w:val="00C77FEB"/>
  </w:style>
  <w:style w:type="numbering" w:customStyle="1" w:styleId="Aucuneliste921">
    <w:name w:val="Aucune liste921"/>
    <w:next w:val="NoList"/>
    <w:uiPriority w:val="99"/>
    <w:semiHidden/>
    <w:unhideWhenUsed/>
    <w:rsid w:val="00C77FEB"/>
  </w:style>
  <w:style w:type="numbering" w:customStyle="1" w:styleId="Aucuneliste1021">
    <w:name w:val="Aucune liste1021"/>
    <w:next w:val="NoList"/>
    <w:uiPriority w:val="99"/>
    <w:semiHidden/>
    <w:unhideWhenUsed/>
    <w:rsid w:val="00C77FEB"/>
  </w:style>
  <w:style w:type="numbering" w:customStyle="1" w:styleId="Aucuneliste181">
    <w:name w:val="Aucune liste181"/>
    <w:next w:val="NoList"/>
    <w:uiPriority w:val="99"/>
    <w:semiHidden/>
    <w:unhideWhenUsed/>
    <w:rsid w:val="00C77FEB"/>
  </w:style>
  <w:style w:type="numbering" w:customStyle="1" w:styleId="Aucuneliste191">
    <w:name w:val="Aucune liste191"/>
    <w:next w:val="NoList"/>
    <w:uiPriority w:val="99"/>
    <w:semiHidden/>
    <w:unhideWhenUsed/>
    <w:rsid w:val="00C77FEB"/>
  </w:style>
  <w:style w:type="numbering" w:customStyle="1" w:styleId="Aucuneliste261">
    <w:name w:val="Aucune liste261"/>
    <w:next w:val="NoList"/>
    <w:uiPriority w:val="99"/>
    <w:semiHidden/>
    <w:unhideWhenUsed/>
    <w:rsid w:val="00C77FEB"/>
  </w:style>
  <w:style w:type="numbering" w:customStyle="1" w:styleId="Aucuneliste351">
    <w:name w:val="Aucune liste351"/>
    <w:next w:val="NoList"/>
    <w:uiPriority w:val="99"/>
    <w:semiHidden/>
    <w:unhideWhenUsed/>
    <w:rsid w:val="00C77FEB"/>
  </w:style>
  <w:style w:type="numbering" w:customStyle="1" w:styleId="Aucuneliste1161">
    <w:name w:val="Aucune liste1161"/>
    <w:next w:val="NoList"/>
    <w:uiPriority w:val="99"/>
    <w:semiHidden/>
    <w:unhideWhenUsed/>
    <w:rsid w:val="00C77FEB"/>
  </w:style>
  <w:style w:type="numbering" w:customStyle="1" w:styleId="Aucuneliste11151">
    <w:name w:val="Aucune liste11151"/>
    <w:next w:val="NoList"/>
    <w:uiPriority w:val="99"/>
    <w:semiHidden/>
    <w:unhideWhenUsed/>
    <w:rsid w:val="00C77FEB"/>
  </w:style>
  <w:style w:type="numbering" w:customStyle="1" w:styleId="Aucuneliste2151">
    <w:name w:val="Aucune liste2151"/>
    <w:next w:val="NoList"/>
    <w:uiPriority w:val="99"/>
    <w:semiHidden/>
    <w:unhideWhenUsed/>
    <w:rsid w:val="00C77FEB"/>
  </w:style>
  <w:style w:type="numbering" w:customStyle="1" w:styleId="NoList151">
    <w:name w:val="No List151"/>
    <w:next w:val="NoList"/>
    <w:semiHidden/>
    <w:unhideWhenUsed/>
    <w:rsid w:val="00C77FEB"/>
  </w:style>
  <w:style w:type="numbering" w:customStyle="1" w:styleId="Aucuneliste431">
    <w:name w:val="Aucune liste431"/>
    <w:next w:val="NoList"/>
    <w:uiPriority w:val="99"/>
    <w:semiHidden/>
    <w:unhideWhenUsed/>
    <w:rsid w:val="00C77FEB"/>
  </w:style>
  <w:style w:type="numbering" w:customStyle="1" w:styleId="Aucuneliste1231">
    <w:name w:val="Aucune liste1231"/>
    <w:next w:val="NoList"/>
    <w:uiPriority w:val="99"/>
    <w:semiHidden/>
    <w:unhideWhenUsed/>
    <w:rsid w:val="00C77FEB"/>
  </w:style>
  <w:style w:type="numbering" w:customStyle="1" w:styleId="Aucuneliste2231">
    <w:name w:val="Aucune liste2231"/>
    <w:next w:val="NoList"/>
    <w:uiPriority w:val="99"/>
    <w:semiHidden/>
    <w:unhideWhenUsed/>
    <w:rsid w:val="00C77FEB"/>
  </w:style>
  <w:style w:type="numbering" w:customStyle="1" w:styleId="Aucuneliste3131">
    <w:name w:val="Aucune liste3131"/>
    <w:next w:val="NoList"/>
    <w:uiPriority w:val="99"/>
    <w:semiHidden/>
    <w:unhideWhenUsed/>
    <w:rsid w:val="00C77FEB"/>
  </w:style>
  <w:style w:type="numbering" w:customStyle="1" w:styleId="Aucuneliste11231">
    <w:name w:val="Aucune liste11231"/>
    <w:next w:val="NoList"/>
    <w:uiPriority w:val="99"/>
    <w:semiHidden/>
    <w:unhideWhenUsed/>
    <w:rsid w:val="00C77FEB"/>
  </w:style>
  <w:style w:type="numbering" w:customStyle="1" w:styleId="Aucuneliste111131">
    <w:name w:val="Aucune liste111131"/>
    <w:next w:val="NoList"/>
    <w:uiPriority w:val="99"/>
    <w:semiHidden/>
    <w:unhideWhenUsed/>
    <w:rsid w:val="00C77FEB"/>
  </w:style>
  <w:style w:type="numbering" w:customStyle="1" w:styleId="Aucuneliste21131">
    <w:name w:val="Aucune liste21131"/>
    <w:next w:val="NoList"/>
    <w:uiPriority w:val="99"/>
    <w:semiHidden/>
    <w:unhideWhenUsed/>
    <w:rsid w:val="00C77FEB"/>
  </w:style>
  <w:style w:type="numbering" w:customStyle="1" w:styleId="LFO19131">
    <w:name w:val="LFO19131"/>
    <w:basedOn w:val="NoList"/>
    <w:rsid w:val="00C77FEB"/>
  </w:style>
  <w:style w:type="numbering" w:customStyle="1" w:styleId="NoList1131">
    <w:name w:val="No List1131"/>
    <w:next w:val="NoList"/>
    <w:semiHidden/>
    <w:unhideWhenUsed/>
    <w:rsid w:val="00C77FEB"/>
  </w:style>
  <w:style w:type="numbering" w:customStyle="1" w:styleId="Aucuneliste531">
    <w:name w:val="Aucune liste531"/>
    <w:next w:val="NoList"/>
    <w:uiPriority w:val="99"/>
    <w:semiHidden/>
    <w:unhideWhenUsed/>
    <w:rsid w:val="00C77FEB"/>
  </w:style>
  <w:style w:type="numbering" w:customStyle="1" w:styleId="Aucuneliste1331">
    <w:name w:val="Aucune liste1331"/>
    <w:next w:val="NoList"/>
    <w:uiPriority w:val="99"/>
    <w:semiHidden/>
    <w:unhideWhenUsed/>
    <w:rsid w:val="00C77FEB"/>
  </w:style>
  <w:style w:type="numbering" w:customStyle="1" w:styleId="Aucuneliste2331">
    <w:name w:val="Aucune liste2331"/>
    <w:next w:val="NoList"/>
    <w:uiPriority w:val="99"/>
    <w:semiHidden/>
    <w:unhideWhenUsed/>
    <w:rsid w:val="00C77FEB"/>
  </w:style>
  <w:style w:type="numbering" w:customStyle="1" w:styleId="Aucuneliste3231">
    <w:name w:val="Aucune liste3231"/>
    <w:next w:val="NoList"/>
    <w:uiPriority w:val="99"/>
    <w:semiHidden/>
    <w:unhideWhenUsed/>
    <w:rsid w:val="00C77FEB"/>
  </w:style>
  <w:style w:type="numbering" w:customStyle="1" w:styleId="Aucuneliste11331">
    <w:name w:val="Aucune liste11331"/>
    <w:next w:val="NoList"/>
    <w:uiPriority w:val="99"/>
    <w:semiHidden/>
    <w:unhideWhenUsed/>
    <w:rsid w:val="00C77FEB"/>
  </w:style>
  <w:style w:type="numbering" w:customStyle="1" w:styleId="Aucuneliste111231">
    <w:name w:val="Aucune liste111231"/>
    <w:next w:val="NoList"/>
    <w:uiPriority w:val="99"/>
    <w:semiHidden/>
    <w:unhideWhenUsed/>
    <w:rsid w:val="00C77FEB"/>
  </w:style>
  <w:style w:type="numbering" w:customStyle="1" w:styleId="Aucuneliste21231">
    <w:name w:val="Aucune liste21231"/>
    <w:next w:val="NoList"/>
    <w:uiPriority w:val="99"/>
    <w:semiHidden/>
    <w:unhideWhenUsed/>
    <w:rsid w:val="00C77FEB"/>
  </w:style>
  <w:style w:type="numbering" w:customStyle="1" w:styleId="LFO19231">
    <w:name w:val="LFO19231"/>
    <w:basedOn w:val="NoList"/>
    <w:rsid w:val="00C77FEB"/>
  </w:style>
  <w:style w:type="numbering" w:customStyle="1" w:styleId="NoList1231">
    <w:name w:val="No List1231"/>
    <w:next w:val="NoList"/>
    <w:semiHidden/>
    <w:unhideWhenUsed/>
    <w:rsid w:val="00C77FEB"/>
  </w:style>
  <w:style w:type="numbering" w:customStyle="1" w:styleId="Aucuneliste631">
    <w:name w:val="Aucune liste631"/>
    <w:next w:val="NoList"/>
    <w:uiPriority w:val="99"/>
    <w:semiHidden/>
    <w:unhideWhenUsed/>
    <w:rsid w:val="00C77FEB"/>
  </w:style>
  <w:style w:type="numbering" w:customStyle="1" w:styleId="Aucuneliste731">
    <w:name w:val="Aucune liste731"/>
    <w:next w:val="NoList"/>
    <w:uiPriority w:val="99"/>
    <w:semiHidden/>
    <w:unhideWhenUsed/>
    <w:rsid w:val="00C77FEB"/>
  </w:style>
  <w:style w:type="numbering" w:customStyle="1" w:styleId="Aucuneliste831">
    <w:name w:val="Aucune liste831"/>
    <w:next w:val="NoList"/>
    <w:uiPriority w:val="99"/>
    <w:semiHidden/>
    <w:unhideWhenUsed/>
    <w:rsid w:val="00C77FEB"/>
  </w:style>
  <w:style w:type="numbering" w:customStyle="1" w:styleId="Aucuneliste201">
    <w:name w:val="Aucune liste201"/>
    <w:next w:val="NoList"/>
    <w:uiPriority w:val="99"/>
    <w:semiHidden/>
    <w:unhideWhenUsed/>
    <w:rsid w:val="00C77FEB"/>
  </w:style>
  <w:style w:type="numbering" w:customStyle="1" w:styleId="LFO19411">
    <w:name w:val="LFO19411"/>
    <w:basedOn w:val="NoList"/>
    <w:rsid w:val="00C77FEB"/>
  </w:style>
  <w:style w:type="numbering" w:customStyle="1" w:styleId="Aucuneliste1101">
    <w:name w:val="Aucune liste1101"/>
    <w:next w:val="NoList"/>
    <w:uiPriority w:val="99"/>
    <w:semiHidden/>
    <w:unhideWhenUsed/>
    <w:rsid w:val="00C77FEB"/>
  </w:style>
  <w:style w:type="numbering" w:customStyle="1" w:styleId="Aucuneliste271">
    <w:name w:val="Aucune liste271"/>
    <w:next w:val="NoList"/>
    <w:uiPriority w:val="99"/>
    <w:semiHidden/>
    <w:unhideWhenUsed/>
    <w:rsid w:val="00C77FEB"/>
  </w:style>
  <w:style w:type="numbering" w:customStyle="1" w:styleId="Aucuneliste361">
    <w:name w:val="Aucune liste361"/>
    <w:next w:val="NoList"/>
    <w:uiPriority w:val="99"/>
    <w:semiHidden/>
    <w:unhideWhenUsed/>
    <w:rsid w:val="00C77FEB"/>
  </w:style>
  <w:style w:type="numbering" w:customStyle="1" w:styleId="Aucuneliste1171">
    <w:name w:val="Aucune liste1171"/>
    <w:next w:val="NoList"/>
    <w:uiPriority w:val="99"/>
    <w:semiHidden/>
    <w:unhideWhenUsed/>
    <w:rsid w:val="00C77FEB"/>
  </w:style>
  <w:style w:type="numbering" w:customStyle="1" w:styleId="Aucuneliste11161">
    <w:name w:val="Aucune liste11161"/>
    <w:next w:val="NoList"/>
    <w:uiPriority w:val="99"/>
    <w:semiHidden/>
    <w:unhideWhenUsed/>
    <w:rsid w:val="00C77FEB"/>
  </w:style>
  <w:style w:type="numbering" w:customStyle="1" w:styleId="Aucuneliste2161">
    <w:name w:val="Aucune liste2161"/>
    <w:next w:val="NoList"/>
    <w:uiPriority w:val="99"/>
    <w:semiHidden/>
    <w:unhideWhenUsed/>
    <w:rsid w:val="00C77FEB"/>
  </w:style>
  <w:style w:type="numbering" w:customStyle="1" w:styleId="NoList161">
    <w:name w:val="No List161"/>
    <w:next w:val="NoList"/>
    <w:semiHidden/>
    <w:unhideWhenUsed/>
    <w:rsid w:val="00C77FEB"/>
  </w:style>
  <w:style w:type="numbering" w:customStyle="1" w:styleId="Aucuneliste441">
    <w:name w:val="Aucune liste441"/>
    <w:next w:val="NoList"/>
    <w:uiPriority w:val="99"/>
    <w:semiHidden/>
    <w:unhideWhenUsed/>
    <w:rsid w:val="00C77FEB"/>
  </w:style>
  <w:style w:type="numbering" w:customStyle="1" w:styleId="Aucuneliste1241">
    <w:name w:val="Aucune liste1241"/>
    <w:next w:val="NoList"/>
    <w:uiPriority w:val="99"/>
    <w:semiHidden/>
    <w:unhideWhenUsed/>
    <w:rsid w:val="00C77FEB"/>
  </w:style>
  <w:style w:type="numbering" w:customStyle="1" w:styleId="Aucuneliste2241">
    <w:name w:val="Aucune liste2241"/>
    <w:next w:val="NoList"/>
    <w:uiPriority w:val="99"/>
    <w:semiHidden/>
    <w:unhideWhenUsed/>
    <w:rsid w:val="00C77FEB"/>
  </w:style>
  <w:style w:type="numbering" w:customStyle="1" w:styleId="Aucuneliste3141">
    <w:name w:val="Aucune liste3141"/>
    <w:next w:val="NoList"/>
    <w:uiPriority w:val="99"/>
    <w:semiHidden/>
    <w:unhideWhenUsed/>
    <w:rsid w:val="00C77FEB"/>
  </w:style>
  <w:style w:type="numbering" w:customStyle="1" w:styleId="Aucuneliste11241">
    <w:name w:val="Aucune liste11241"/>
    <w:next w:val="NoList"/>
    <w:uiPriority w:val="99"/>
    <w:semiHidden/>
    <w:unhideWhenUsed/>
    <w:rsid w:val="00C77FEB"/>
  </w:style>
  <w:style w:type="numbering" w:customStyle="1" w:styleId="Aucuneliste111141">
    <w:name w:val="Aucune liste111141"/>
    <w:next w:val="NoList"/>
    <w:uiPriority w:val="99"/>
    <w:semiHidden/>
    <w:unhideWhenUsed/>
    <w:rsid w:val="00C77FEB"/>
  </w:style>
  <w:style w:type="numbering" w:customStyle="1" w:styleId="Aucuneliste21141">
    <w:name w:val="Aucune liste21141"/>
    <w:next w:val="NoList"/>
    <w:uiPriority w:val="99"/>
    <w:semiHidden/>
    <w:unhideWhenUsed/>
    <w:rsid w:val="00C77FEB"/>
  </w:style>
  <w:style w:type="numbering" w:customStyle="1" w:styleId="LFO19141">
    <w:name w:val="LFO19141"/>
    <w:basedOn w:val="NoList"/>
    <w:rsid w:val="00C77FEB"/>
  </w:style>
  <w:style w:type="numbering" w:customStyle="1" w:styleId="NoList1141">
    <w:name w:val="No List1141"/>
    <w:next w:val="NoList"/>
    <w:semiHidden/>
    <w:unhideWhenUsed/>
    <w:rsid w:val="00C77FEB"/>
  </w:style>
  <w:style w:type="numbering" w:customStyle="1" w:styleId="Aucuneliste541">
    <w:name w:val="Aucune liste541"/>
    <w:next w:val="NoList"/>
    <w:uiPriority w:val="99"/>
    <w:semiHidden/>
    <w:unhideWhenUsed/>
    <w:rsid w:val="00C77FEB"/>
  </w:style>
  <w:style w:type="numbering" w:customStyle="1" w:styleId="Aucuneliste1341">
    <w:name w:val="Aucune liste1341"/>
    <w:next w:val="NoList"/>
    <w:uiPriority w:val="99"/>
    <w:semiHidden/>
    <w:unhideWhenUsed/>
    <w:rsid w:val="00C77FEB"/>
  </w:style>
  <w:style w:type="numbering" w:customStyle="1" w:styleId="Aucuneliste2341">
    <w:name w:val="Aucune liste2341"/>
    <w:next w:val="NoList"/>
    <w:uiPriority w:val="99"/>
    <w:semiHidden/>
    <w:unhideWhenUsed/>
    <w:rsid w:val="00C77FEB"/>
  </w:style>
  <w:style w:type="numbering" w:customStyle="1" w:styleId="Aucuneliste3241">
    <w:name w:val="Aucune liste3241"/>
    <w:next w:val="NoList"/>
    <w:uiPriority w:val="99"/>
    <w:semiHidden/>
    <w:unhideWhenUsed/>
    <w:rsid w:val="00C77FEB"/>
  </w:style>
  <w:style w:type="numbering" w:customStyle="1" w:styleId="Aucuneliste11341">
    <w:name w:val="Aucune liste11341"/>
    <w:next w:val="NoList"/>
    <w:uiPriority w:val="99"/>
    <w:semiHidden/>
    <w:unhideWhenUsed/>
    <w:rsid w:val="00C77FEB"/>
  </w:style>
  <w:style w:type="numbering" w:customStyle="1" w:styleId="Aucuneliste111241">
    <w:name w:val="Aucune liste111241"/>
    <w:next w:val="NoList"/>
    <w:uiPriority w:val="99"/>
    <w:semiHidden/>
    <w:unhideWhenUsed/>
    <w:rsid w:val="00C77FEB"/>
  </w:style>
  <w:style w:type="numbering" w:customStyle="1" w:styleId="Aucuneliste21241">
    <w:name w:val="Aucune liste21241"/>
    <w:next w:val="NoList"/>
    <w:uiPriority w:val="99"/>
    <w:semiHidden/>
    <w:unhideWhenUsed/>
    <w:rsid w:val="00C77FEB"/>
  </w:style>
  <w:style w:type="numbering" w:customStyle="1" w:styleId="LFO19241">
    <w:name w:val="LFO19241"/>
    <w:basedOn w:val="NoList"/>
    <w:rsid w:val="00C77FEB"/>
  </w:style>
  <w:style w:type="numbering" w:customStyle="1" w:styleId="NoList1241">
    <w:name w:val="No List1241"/>
    <w:next w:val="NoList"/>
    <w:semiHidden/>
    <w:unhideWhenUsed/>
    <w:rsid w:val="00C77FEB"/>
  </w:style>
  <w:style w:type="numbering" w:customStyle="1" w:styleId="Aucuneliste641">
    <w:name w:val="Aucune liste641"/>
    <w:next w:val="NoList"/>
    <w:uiPriority w:val="99"/>
    <w:semiHidden/>
    <w:unhideWhenUsed/>
    <w:rsid w:val="00C77FEB"/>
  </w:style>
  <w:style w:type="numbering" w:customStyle="1" w:styleId="Aucuneliste741">
    <w:name w:val="Aucune liste741"/>
    <w:next w:val="NoList"/>
    <w:uiPriority w:val="99"/>
    <w:semiHidden/>
    <w:unhideWhenUsed/>
    <w:rsid w:val="00C77FEB"/>
  </w:style>
  <w:style w:type="numbering" w:customStyle="1" w:styleId="Aucuneliste841">
    <w:name w:val="Aucune liste841"/>
    <w:next w:val="NoList"/>
    <w:uiPriority w:val="99"/>
    <w:semiHidden/>
    <w:unhideWhenUsed/>
    <w:rsid w:val="00C77FEB"/>
  </w:style>
  <w:style w:type="numbering" w:customStyle="1" w:styleId="Aucuneliste30">
    <w:name w:val="Aucune liste30"/>
    <w:next w:val="NoList"/>
    <w:uiPriority w:val="99"/>
    <w:semiHidden/>
    <w:unhideWhenUsed/>
    <w:rsid w:val="00C77FEB"/>
  </w:style>
  <w:style w:type="numbering" w:customStyle="1" w:styleId="LFO19511">
    <w:name w:val="LFO19511"/>
    <w:basedOn w:val="NoList"/>
    <w:rsid w:val="00C77FEB"/>
  </w:style>
  <w:style w:type="numbering" w:customStyle="1" w:styleId="Aucuneliste120">
    <w:name w:val="Aucune liste120"/>
    <w:next w:val="NoList"/>
    <w:uiPriority w:val="99"/>
    <w:semiHidden/>
    <w:unhideWhenUsed/>
    <w:rsid w:val="00C77FEB"/>
  </w:style>
  <w:style w:type="numbering" w:customStyle="1" w:styleId="Aucuneliste210">
    <w:name w:val="Aucune liste210"/>
    <w:next w:val="NoList"/>
    <w:uiPriority w:val="99"/>
    <w:semiHidden/>
    <w:unhideWhenUsed/>
    <w:rsid w:val="00C77FEB"/>
  </w:style>
  <w:style w:type="numbering" w:customStyle="1" w:styleId="Aucuneliste38">
    <w:name w:val="Aucune liste38"/>
    <w:next w:val="NoList"/>
    <w:uiPriority w:val="99"/>
    <w:semiHidden/>
    <w:unhideWhenUsed/>
    <w:rsid w:val="00C77FEB"/>
  </w:style>
  <w:style w:type="numbering" w:customStyle="1" w:styleId="Aucuneliste1110">
    <w:name w:val="Aucune liste1110"/>
    <w:next w:val="NoList"/>
    <w:uiPriority w:val="99"/>
    <w:semiHidden/>
    <w:unhideWhenUsed/>
    <w:rsid w:val="00C77FEB"/>
  </w:style>
  <w:style w:type="numbering" w:customStyle="1" w:styleId="Aucuneliste1118">
    <w:name w:val="Aucune liste1118"/>
    <w:next w:val="NoList"/>
    <w:uiPriority w:val="99"/>
    <w:semiHidden/>
    <w:unhideWhenUsed/>
    <w:rsid w:val="00C77FEB"/>
  </w:style>
  <w:style w:type="numbering" w:customStyle="1" w:styleId="Aucuneliste218">
    <w:name w:val="Aucune liste218"/>
    <w:next w:val="NoList"/>
    <w:uiPriority w:val="99"/>
    <w:semiHidden/>
    <w:unhideWhenUsed/>
    <w:rsid w:val="00C77FEB"/>
  </w:style>
  <w:style w:type="numbering" w:customStyle="1" w:styleId="NoList18">
    <w:name w:val="No List18"/>
    <w:next w:val="NoList"/>
    <w:semiHidden/>
    <w:unhideWhenUsed/>
    <w:rsid w:val="00C77FEB"/>
  </w:style>
  <w:style w:type="table" w:customStyle="1" w:styleId="TableGrid511">
    <w:name w:val="TableGrid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
    <w:name w:val="Aucune liste46"/>
    <w:next w:val="NoList"/>
    <w:uiPriority w:val="99"/>
    <w:semiHidden/>
    <w:unhideWhenUsed/>
    <w:rsid w:val="00C77FEB"/>
  </w:style>
  <w:style w:type="numbering" w:customStyle="1" w:styleId="Aucuneliste126">
    <w:name w:val="Aucune liste126"/>
    <w:next w:val="NoList"/>
    <w:uiPriority w:val="99"/>
    <w:semiHidden/>
    <w:unhideWhenUsed/>
    <w:rsid w:val="00C77FEB"/>
  </w:style>
  <w:style w:type="numbering" w:customStyle="1" w:styleId="Aucuneliste226">
    <w:name w:val="Aucune liste226"/>
    <w:next w:val="NoList"/>
    <w:uiPriority w:val="99"/>
    <w:semiHidden/>
    <w:unhideWhenUsed/>
    <w:rsid w:val="00C77FEB"/>
  </w:style>
  <w:style w:type="numbering" w:customStyle="1" w:styleId="Aucuneliste316">
    <w:name w:val="Aucune liste316"/>
    <w:next w:val="NoList"/>
    <w:uiPriority w:val="99"/>
    <w:semiHidden/>
    <w:unhideWhenUsed/>
    <w:rsid w:val="00C77FEB"/>
  </w:style>
  <w:style w:type="numbering" w:customStyle="1" w:styleId="Aucuneliste1126">
    <w:name w:val="Aucune liste1126"/>
    <w:next w:val="NoList"/>
    <w:uiPriority w:val="99"/>
    <w:semiHidden/>
    <w:unhideWhenUsed/>
    <w:rsid w:val="00C77FEB"/>
  </w:style>
  <w:style w:type="numbering" w:customStyle="1" w:styleId="Aucuneliste11116">
    <w:name w:val="Aucune liste11116"/>
    <w:next w:val="NoList"/>
    <w:uiPriority w:val="99"/>
    <w:semiHidden/>
    <w:unhideWhenUsed/>
    <w:rsid w:val="00C77FEB"/>
  </w:style>
  <w:style w:type="numbering" w:customStyle="1" w:styleId="Aucuneliste2116">
    <w:name w:val="Aucune liste2116"/>
    <w:next w:val="NoList"/>
    <w:uiPriority w:val="99"/>
    <w:semiHidden/>
    <w:unhideWhenUsed/>
    <w:rsid w:val="00C77FEB"/>
  </w:style>
  <w:style w:type="numbering" w:customStyle="1" w:styleId="LFO1916">
    <w:name w:val="LFO1916"/>
    <w:basedOn w:val="NoList"/>
    <w:rsid w:val="00C77FEB"/>
  </w:style>
  <w:style w:type="numbering" w:customStyle="1" w:styleId="NoList116">
    <w:name w:val="No List116"/>
    <w:next w:val="NoList"/>
    <w:semiHidden/>
    <w:unhideWhenUsed/>
    <w:rsid w:val="00C77FEB"/>
  </w:style>
  <w:style w:type="numbering" w:customStyle="1" w:styleId="Aucuneliste56">
    <w:name w:val="Aucune liste56"/>
    <w:next w:val="NoList"/>
    <w:uiPriority w:val="99"/>
    <w:semiHidden/>
    <w:unhideWhenUsed/>
    <w:rsid w:val="00C77FEB"/>
  </w:style>
  <w:style w:type="numbering" w:customStyle="1" w:styleId="Aucuneliste136">
    <w:name w:val="Aucune liste136"/>
    <w:next w:val="NoList"/>
    <w:uiPriority w:val="99"/>
    <w:semiHidden/>
    <w:unhideWhenUsed/>
    <w:rsid w:val="00C77FEB"/>
  </w:style>
  <w:style w:type="numbering" w:customStyle="1" w:styleId="Aucuneliste236">
    <w:name w:val="Aucune liste236"/>
    <w:next w:val="NoList"/>
    <w:uiPriority w:val="99"/>
    <w:semiHidden/>
    <w:unhideWhenUsed/>
    <w:rsid w:val="00C77FEB"/>
  </w:style>
  <w:style w:type="numbering" w:customStyle="1" w:styleId="Aucuneliste326">
    <w:name w:val="Aucune liste326"/>
    <w:next w:val="NoList"/>
    <w:uiPriority w:val="99"/>
    <w:semiHidden/>
    <w:unhideWhenUsed/>
    <w:rsid w:val="00C77FEB"/>
  </w:style>
  <w:style w:type="numbering" w:customStyle="1" w:styleId="Aucuneliste1136">
    <w:name w:val="Aucune liste1136"/>
    <w:next w:val="NoList"/>
    <w:uiPriority w:val="99"/>
    <w:semiHidden/>
    <w:unhideWhenUsed/>
    <w:rsid w:val="00C77FEB"/>
  </w:style>
  <w:style w:type="numbering" w:customStyle="1" w:styleId="Aucuneliste11126">
    <w:name w:val="Aucune liste11126"/>
    <w:next w:val="NoList"/>
    <w:uiPriority w:val="99"/>
    <w:semiHidden/>
    <w:unhideWhenUsed/>
    <w:rsid w:val="00C77FEB"/>
  </w:style>
  <w:style w:type="numbering" w:customStyle="1" w:styleId="Aucuneliste2126">
    <w:name w:val="Aucune liste2126"/>
    <w:next w:val="NoList"/>
    <w:uiPriority w:val="99"/>
    <w:semiHidden/>
    <w:unhideWhenUsed/>
    <w:rsid w:val="00C77FEB"/>
  </w:style>
  <w:style w:type="numbering" w:customStyle="1" w:styleId="LFO1926">
    <w:name w:val="LFO1926"/>
    <w:basedOn w:val="NoList"/>
    <w:rsid w:val="00C77FEB"/>
  </w:style>
  <w:style w:type="numbering" w:customStyle="1" w:styleId="NoList126">
    <w:name w:val="No List126"/>
    <w:next w:val="NoList"/>
    <w:semiHidden/>
    <w:unhideWhenUsed/>
    <w:rsid w:val="00C77FEB"/>
  </w:style>
  <w:style w:type="table" w:customStyle="1" w:styleId="TableGrid143">
    <w:name w:val="TableGrid14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
    <w:name w:val="Aucune liste66"/>
    <w:next w:val="NoList"/>
    <w:uiPriority w:val="99"/>
    <w:semiHidden/>
    <w:unhideWhenUsed/>
    <w:rsid w:val="00C77FEB"/>
  </w:style>
  <w:style w:type="numbering" w:customStyle="1" w:styleId="Aucuneliste76">
    <w:name w:val="Aucune liste76"/>
    <w:next w:val="NoList"/>
    <w:uiPriority w:val="99"/>
    <w:semiHidden/>
    <w:unhideWhenUsed/>
    <w:rsid w:val="00C77FEB"/>
  </w:style>
  <w:style w:type="numbering" w:customStyle="1" w:styleId="Aucuneliste111114">
    <w:name w:val="Aucune liste111114"/>
    <w:next w:val="NoList"/>
    <w:uiPriority w:val="99"/>
    <w:semiHidden/>
    <w:unhideWhenUsed/>
    <w:rsid w:val="00C77FEB"/>
  </w:style>
  <w:style w:type="numbering" w:customStyle="1" w:styleId="Aucuneliste86">
    <w:name w:val="Aucune liste86"/>
    <w:next w:val="NoList"/>
    <w:uiPriority w:val="99"/>
    <w:semiHidden/>
    <w:unhideWhenUsed/>
    <w:rsid w:val="00C77FEB"/>
  </w:style>
  <w:style w:type="numbering" w:customStyle="1" w:styleId="Aucuneliste94">
    <w:name w:val="Aucune liste94"/>
    <w:next w:val="NoList"/>
    <w:uiPriority w:val="99"/>
    <w:semiHidden/>
    <w:unhideWhenUsed/>
    <w:rsid w:val="00C77FEB"/>
  </w:style>
  <w:style w:type="numbering" w:customStyle="1" w:styleId="Aucuneliste104">
    <w:name w:val="Aucune liste104"/>
    <w:next w:val="NoList"/>
    <w:uiPriority w:val="99"/>
    <w:semiHidden/>
    <w:unhideWhenUsed/>
    <w:rsid w:val="00C77FEB"/>
  </w:style>
  <w:style w:type="numbering" w:customStyle="1" w:styleId="Aucuneliste1111113">
    <w:name w:val="Aucune liste1111113"/>
    <w:next w:val="NoList"/>
    <w:uiPriority w:val="99"/>
    <w:semiHidden/>
    <w:unhideWhenUsed/>
    <w:rsid w:val="00C77FEB"/>
  </w:style>
  <w:style w:type="numbering" w:customStyle="1" w:styleId="Aucuneliste39">
    <w:name w:val="Aucune liste39"/>
    <w:next w:val="NoList"/>
    <w:uiPriority w:val="99"/>
    <w:semiHidden/>
    <w:unhideWhenUsed/>
    <w:rsid w:val="00C77FEB"/>
  </w:style>
  <w:style w:type="numbering" w:customStyle="1" w:styleId="Aucuneliste127">
    <w:name w:val="Aucune liste127"/>
    <w:next w:val="NoList"/>
    <w:uiPriority w:val="99"/>
    <w:semiHidden/>
    <w:unhideWhenUsed/>
    <w:rsid w:val="00C77FEB"/>
  </w:style>
  <w:style w:type="numbering" w:customStyle="1" w:styleId="Aucuneliste219">
    <w:name w:val="Aucune liste219"/>
    <w:next w:val="NoList"/>
    <w:uiPriority w:val="99"/>
    <w:semiHidden/>
    <w:unhideWhenUsed/>
    <w:rsid w:val="00C77FEB"/>
  </w:style>
  <w:style w:type="numbering" w:customStyle="1" w:styleId="Aucuneliste310">
    <w:name w:val="Aucune liste310"/>
    <w:next w:val="NoList"/>
    <w:uiPriority w:val="99"/>
    <w:semiHidden/>
    <w:unhideWhenUsed/>
    <w:rsid w:val="00C77FEB"/>
  </w:style>
  <w:style w:type="numbering" w:customStyle="1" w:styleId="Aucuneliste1119">
    <w:name w:val="Aucune liste1119"/>
    <w:next w:val="NoList"/>
    <w:uiPriority w:val="99"/>
    <w:semiHidden/>
    <w:unhideWhenUsed/>
    <w:rsid w:val="00C77FEB"/>
  </w:style>
  <w:style w:type="numbering" w:customStyle="1" w:styleId="Aucuneliste11110">
    <w:name w:val="Aucune liste11110"/>
    <w:next w:val="NoList"/>
    <w:uiPriority w:val="99"/>
    <w:semiHidden/>
    <w:unhideWhenUsed/>
    <w:rsid w:val="00C77FEB"/>
  </w:style>
  <w:style w:type="numbering" w:customStyle="1" w:styleId="Aucuneliste2110">
    <w:name w:val="Aucune liste2110"/>
    <w:next w:val="NoList"/>
    <w:uiPriority w:val="99"/>
    <w:semiHidden/>
    <w:unhideWhenUsed/>
    <w:rsid w:val="00C77FEB"/>
  </w:style>
  <w:style w:type="numbering" w:customStyle="1" w:styleId="NoList19">
    <w:name w:val="No List19"/>
    <w:next w:val="NoList"/>
    <w:semiHidden/>
    <w:unhideWhenUsed/>
    <w:rsid w:val="00C77FEB"/>
  </w:style>
  <w:style w:type="numbering" w:customStyle="1" w:styleId="Aucuneliste47">
    <w:name w:val="Aucune liste47"/>
    <w:next w:val="NoList"/>
    <w:uiPriority w:val="99"/>
    <w:semiHidden/>
    <w:unhideWhenUsed/>
    <w:rsid w:val="00C77FEB"/>
  </w:style>
  <w:style w:type="numbering" w:customStyle="1" w:styleId="Aucuneliste128">
    <w:name w:val="Aucune liste128"/>
    <w:next w:val="NoList"/>
    <w:uiPriority w:val="99"/>
    <w:semiHidden/>
    <w:unhideWhenUsed/>
    <w:rsid w:val="00C77FEB"/>
  </w:style>
  <w:style w:type="numbering" w:customStyle="1" w:styleId="Aucuneliste227">
    <w:name w:val="Aucune liste227"/>
    <w:next w:val="NoList"/>
    <w:uiPriority w:val="99"/>
    <w:semiHidden/>
    <w:unhideWhenUsed/>
    <w:rsid w:val="00C77FEB"/>
  </w:style>
  <w:style w:type="numbering" w:customStyle="1" w:styleId="Aucuneliste317">
    <w:name w:val="Aucune liste317"/>
    <w:next w:val="NoList"/>
    <w:uiPriority w:val="99"/>
    <w:semiHidden/>
    <w:unhideWhenUsed/>
    <w:rsid w:val="00C77FEB"/>
  </w:style>
  <w:style w:type="numbering" w:customStyle="1" w:styleId="Aucuneliste1127">
    <w:name w:val="Aucune liste1127"/>
    <w:next w:val="NoList"/>
    <w:uiPriority w:val="99"/>
    <w:semiHidden/>
    <w:unhideWhenUsed/>
    <w:rsid w:val="00C77FEB"/>
  </w:style>
  <w:style w:type="numbering" w:customStyle="1" w:styleId="Aucuneliste11117">
    <w:name w:val="Aucune liste11117"/>
    <w:next w:val="NoList"/>
    <w:uiPriority w:val="99"/>
    <w:semiHidden/>
    <w:unhideWhenUsed/>
    <w:rsid w:val="00C77FEB"/>
  </w:style>
  <w:style w:type="numbering" w:customStyle="1" w:styleId="Aucuneliste2117">
    <w:name w:val="Aucune liste2117"/>
    <w:next w:val="NoList"/>
    <w:uiPriority w:val="99"/>
    <w:semiHidden/>
    <w:unhideWhenUsed/>
    <w:rsid w:val="00C77FEB"/>
  </w:style>
  <w:style w:type="numbering" w:customStyle="1" w:styleId="LFO1917">
    <w:name w:val="LFO1917"/>
    <w:basedOn w:val="NoList"/>
    <w:rsid w:val="00C77FEB"/>
  </w:style>
  <w:style w:type="numbering" w:customStyle="1" w:styleId="NoList117">
    <w:name w:val="No List117"/>
    <w:next w:val="NoList"/>
    <w:semiHidden/>
    <w:unhideWhenUsed/>
    <w:rsid w:val="00C77FEB"/>
  </w:style>
  <w:style w:type="numbering" w:customStyle="1" w:styleId="Aucuneliste57">
    <w:name w:val="Aucune liste57"/>
    <w:next w:val="NoList"/>
    <w:uiPriority w:val="99"/>
    <w:semiHidden/>
    <w:unhideWhenUsed/>
    <w:rsid w:val="00C77FEB"/>
  </w:style>
  <w:style w:type="numbering" w:customStyle="1" w:styleId="Aucuneliste137">
    <w:name w:val="Aucune liste137"/>
    <w:next w:val="NoList"/>
    <w:uiPriority w:val="99"/>
    <w:semiHidden/>
    <w:unhideWhenUsed/>
    <w:rsid w:val="00C77FEB"/>
  </w:style>
  <w:style w:type="numbering" w:customStyle="1" w:styleId="Aucuneliste237">
    <w:name w:val="Aucune liste237"/>
    <w:next w:val="NoList"/>
    <w:uiPriority w:val="99"/>
    <w:semiHidden/>
    <w:unhideWhenUsed/>
    <w:rsid w:val="00C77FEB"/>
  </w:style>
  <w:style w:type="numbering" w:customStyle="1" w:styleId="Aucuneliste327">
    <w:name w:val="Aucune liste327"/>
    <w:next w:val="NoList"/>
    <w:uiPriority w:val="99"/>
    <w:semiHidden/>
    <w:unhideWhenUsed/>
    <w:rsid w:val="00C77FEB"/>
  </w:style>
  <w:style w:type="numbering" w:customStyle="1" w:styleId="Aucuneliste1137">
    <w:name w:val="Aucune liste1137"/>
    <w:next w:val="NoList"/>
    <w:uiPriority w:val="99"/>
    <w:semiHidden/>
    <w:unhideWhenUsed/>
    <w:rsid w:val="00C77FEB"/>
  </w:style>
  <w:style w:type="numbering" w:customStyle="1" w:styleId="Aucuneliste11127">
    <w:name w:val="Aucune liste11127"/>
    <w:next w:val="NoList"/>
    <w:uiPriority w:val="99"/>
    <w:semiHidden/>
    <w:unhideWhenUsed/>
    <w:rsid w:val="00C77FEB"/>
  </w:style>
  <w:style w:type="numbering" w:customStyle="1" w:styleId="Aucuneliste2127">
    <w:name w:val="Aucune liste2127"/>
    <w:next w:val="NoList"/>
    <w:uiPriority w:val="99"/>
    <w:semiHidden/>
    <w:unhideWhenUsed/>
    <w:rsid w:val="00C77FEB"/>
  </w:style>
  <w:style w:type="numbering" w:customStyle="1" w:styleId="LFO1927">
    <w:name w:val="LFO1927"/>
    <w:basedOn w:val="NoList"/>
    <w:rsid w:val="00C77FEB"/>
  </w:style>
  <w:style w:type="numbering" w:customStyle="1" w:styleId="NoList127">
    <w:name w:val="No List127"/>
    <w:next w:val="NoList"/>
    <w:semiHidden/>
    <w:unhideWhenUsed/>
    <w:rsid w:val="00C77FEB"/>
  </w:style>
  <w:style w:type="table" w:customStyle="1" w:styleId="TableGrid153">
    <w:name w:val="TableGrid15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
    <w:name w:val="Aucune liste67"/>
    <w:next w:val="NoList"/>
    <w:uiPriority w:val="99"/>
    <w:semiHidden/>
    <w:unhideWhenUsed/>
    <w:rsid w:val="00C77FEB"/>
  </w:style>
  <w:style w:type="numbering" w:customStyle="1" w:styleId="Aucuneliste77">
    <w:name w:val="Aucune liste77"/>
    <w:next w:val="NoList"/>
    <w:uiPriority w:val="99"/>
    <w:semiHidden/>
    <w:unhideWhenUsed/>
    <w:rsid w:val="00C77FEB"/>
  </w:style>
  <w:style w:type="numbering" w:customStyle="1" w:styleId="Aucuneliste111115">
    <w:name w:val="Aucune liste111115"/>
    <w:next w:val="NoList"/>
    <w:uiPriority w:val="99"/>
    <w:semiHidden/>
    <w:unhideWhenUsed/>
    <w:rsid w:val="00C77FEB"/>
  </w:style>
  <w:style w:type="numbering" w:customStyle="1" w:styleId="Aucuneliste87">
    <w:name w:val="Aucune liste87"/>
    <w:next w:val="NoList"/>
    <w:uiPriority w:val="99"/>
    <w:semiHidden/>
    <w:unhideWhenUsed/>
    <w:rsid w:val="00C77FEB"/>
  </w:style>
  <w:style w:type="numbering" w:customStyle="1" w:styleId="Aucuneliste95">
    <w:name w:val="Aucune liste95"/>
    <w:next w:val="NoList"/>
    <w:uiPriority w:val="99"/>
    <w:semiHidden/>
    <w:unhideWhenUsed/>
    <w:rsid w:val="00C77FEB"/>
  </w:style>
  <w:style w:type="numbering" w:customStyle="1" w:styleId="Aucuneliste105">
    <w:name w:val="Aucune liste105"/>
    <w:next w:val="NoList"/>
    <w:uiPriority w:val="99"/>
    <w:semiHidden/>
    <w:unhideWhenUsed/>
    <w:rsid w:val="00C77FEB"/>
  </w:style>
  <w:style w:type="numbering" w:customStyle="1" w:styleId="Aucuneliste1111114">
    <w:name w:val="Aucune liste1111114"/>
    <w:next w:val="NoList"/>
    <w:uiPriority w:val="99"/>
    <w:semiHidden/>
    <w:unhideWhenUsed/>
    <w:rsid w:val="00C77FEB"/>
  </w:style>
  <w:style w:type="numbering" w:customStyle="1" w:styleId="Aucuneliste40">
    <w:name w:val="Aucune liste40"/>
    <w:next w:val="NoList"/>
    <w:uiPriority w:val="99"/>
    <w:semiHidden/>
    <w:unhideWhenUsed/>
    <w:rsid w:val="00C77FEB"/>
  </w:style>
  <w:style w:type="numbering" w:customStyle="1" w:styleId="Aucuneliste129">
    <w:name w:val="Aucune liste129"/>
    <w:next w:val="NoList"/>
    <w:uiPriority w:val="99"/>
    <w:semiHidden/>
    <w:unhideWhenUsed/>
    <w:rsid w:val="00C77FEB"/>
  </w:style>
  <w:style w:type="numbering" w:customStyle="1" w:styleId="Aucuneliste220">
    <w:name w:val="Aucune liste220"/>
    <w:next w:val="NoList"/>
    <w:uiPriority w:val="99"/>
    <w:semiHidden/>
    <w:unhideWhenUsed/>
    <w:rsid w:val="00C77FEB"/>
  </w:style>
  <w:style w:type="numbering" w:customStyle="1" w:styleId="Aucuneliste318">
    <w:name w:val="Aucune liste318"/>
    <w:next w:val="NoList"/>
    <w:uiPriority w:val="99"/>
    <w:semiHidden/>
    <w:unhideWhenUsed/>
    <w:rsid w:val="00C77FEB"/>
  </w:style>
  <w:style w:type="numbering" w:customStyle="1" w:styleId="Aucuneliste1120">
    <w:name w:val="Aucune liste1120"/>
    <w:next w:val="NoList"/>
    <w:uiPriority w:val="99"/>
    <w:semiHidden/>
    <w:unhideWhenUsed/>
    <w:rsid w:val="00C77FEB"/>
  </w:style>
  <w:style w:type="numbering" w:customStyle="1" w:styleId="Aucuneliste11118">
    <w:name w:val="Aucune liste11118"/>
    <w:next w:val="NoList"/>
    <w:uiPriority w:val="99"/>
    <w:semiHidden/>
    <w:unhideWhenUsed/>
    <w:rsid w:val="00C77FEB"/>
  </w:style>
  <w:style w:type="numbering" w:customStyle="1" w:styleId="Aucuneliste2118">
    <w:name w:val="Aucune liste2118"/>
    <w:next w:val="NoList"/>
    <w:uiPriority w:val="99"/>
    <w:semiHidden/>
    <w:unhideWhenUsed/>
    <w:rsid w:val="00C77FEB"/>
  </w:style>
  <w:style w:type="numbering" w:customStyle="1" w:styleId="NoList110">
    <w:name w:val="No List110"/>
    <w:next w:val="NoList"/>
    <w:semiHidden/>
    <w:unhideWhenUsed/>
    <w:rsid w:val="00C77FEB"/>
  </w:style>
  <w:style w:type="table" w:customStyle="1" w:styleId="TableGrid73">
    <w:name w:val="TableGrid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
    <w:name w:val="Aucune liste48"/>
    <w:next w:val="NoList"/>
    <w:uiPriority w:val="99"/>
    <w:semiHidden/>
    <w:unhideWhenUsed/>
    <w:rsid w:val="00C77FEB"/>
  </w:style>
  <w:style w:type="numbering" w:customStyle="1" w:styleId="Aucuneliste1210">
    <w:name w:val="Aucune liste1210"/>
    <w:next w:val="NoList"/>
    <w:uiPriority w:val="99"/>
    <w:semiHidden/>
    <w:unhideWhenUsed/>
    <w:rsid w:val="00C77FEB"/>
  </w:style>
  <w:style w:type="numbering" w:customStyle="1" w:styleId="Aucuneliste228">
    <w:name w:val="Aucune liste228"/>
    <w:next w:val="NoList"/>
    <w:uiPriority w:val="99"/>
    <w:semiHidden/>
    <w:unhideWhenUsed/>
    <w:rsid w:val="00C77FEB"/>
  </w:style>
  <w:style w:type="numbering" w:customStyle="1" w:styleId="Aucuneliste319">
    <w:name w:val="Aucune liste319"/>
    <w:next w:val="NoList"/>
    <w:uiPriority w:val="99"/>
    <w:semiHidden/>
    <w:unhideWhenUsed/>
    <w:rsid w:val="00C77FEB"/>
  </w:style>
  <w:style w:type="numbering" w:customStyle="1" w:styleId="Aucuneliste1128">
    <w:name w:val="Aucune liste1128"/>
    <w:next w:val="NoList"/>
    <w:uiPriority w:val="99"/>
    <w:semiHidden/>
    <w:unhideWhenUsed/>
    <w:rsid w:val="00C77FEB"/>
  </w:style>
  <w:style w:type="numbering" w:customStyle="1" w:styleId="Aucuneliste11119">
    <w:name w:val="Aucune liste11119"/>
    <w:next w:val="NoList"/>
    <w:uiPriority w:val="99"/>
    <w:semiHidden/>
    <w:unhideWhenUsed/>
    <w:rsid w:val="00C77FEB"/>
  </w:style>
  <w:style w:type="numbering" w:customStyle="1" w:styleId="Aucuneliste2119">
    <w:name w:val="Aucune liste2119"/>
    <w:next w:val="NoList"/>
    <w:uiPriority w:val="99"/>
    <w:semiHidden/>
    <w:unhideWhenUsed/>
    <w:rsid w:val="00C77FEB"/>
  </w:style>
  <w:style w:type="numbering" w:customStyle="1" w:styleId="LFO1918">
    <w:name w:val="LFO1918"/>
    <w:basedOn w:val="NoList"/>
    <w:rsid w:val="00C77FEB"/>
  </w:style>
  <w:style w:type="numbering" w:customStyle="1" w:styleId="NoList118">
    <w:name w:val="No List118"/>
    <w:next w:val="NoList"/>
    <w:semiHidden/>
    <w:unhideWhenUsed/>
    <w:rsid w:val="00C77FEB"/>
  </w:style>
  <w:style w:type="numbering" w:customStyle="1" w:styleId="Aucuneliste58">
    <w:name w:val="Aucune liste58"/>
    <w:next w:val="NoList"/>
    <w:uiPriority w:val="99"/>
    <w:semiHidden/>
    <w:unhideWhenUsed/>
    <w:rsid w:val="00C77FEB"/>
  </w:style>
  <w:style w:type="numbering" w:customStyle="1" w:styleId="Aucuneliste138">
    <w:name w:val="Aucune liste138"/>
    <w:next w:val="NoList"/>
    <w:uiPriority w:val="99"/>
    <w:semiHidden/>
    <w:unhideWhenUsed/>
    <w:rsid w:val="00C77FEB"/>
  </w:style>
  <w:style w:type="numbering" w:customStyle="1" w:styleId="Aucuneliste238">
    <w:name w:val="Aucune liste238"/>
    <w:next w:val="NoList"/>
    <w:uiPriority w:val="99"/>
    <w:semiHidden/>
    <w:unhideWhenUsed/>
    <w:rsid w:val="00C77FEB"/>
  </w:style>
  <w:style w:type="numbering" w:customStyle="1" w:styleId="Aucuneliste328">
    <w:name w:val="Aucune liste328"/>
    <w:next w:val="NoList"/>
    <w:uiPriority w:val="99"/>
    <w:semiHidden/>
    <w:unhideWhenUsed/>
    <w:rsid w:val="00C77FEB"/>
  </w:style>
  <w:style w:type="numbering" w:customStyle="1" w:styleId="Aucuneliste1138">
    <w:name w:val="Aucune liste1138"/>
    <w:next w:val="NoList"/>
    <w:uiPriority w:val="99"/>
    <w:semiHidden/>
    <w:unhideWhenUsed/>
    <w:rsid w:val="00C77FEB"/>
  </w:style>
  <w:style w:type="numbering" w:customStyle="1" w:styleId="Aucuneliste11128">
    <w:name w:val="Aucune liste11128"/>
    <w:next w:val="NoList"/>
    <w:uiPriority w:val="99"/>
    <w:semiHidden/>
    <w:unhideWhenUsed/>
    <w:rsid w:val="00C77FEB"/>
  </w:style>
  <w:style w:type="numbering" w:customStyle="1" w:styleId="Aucuneliste2128">
    <w:name w:val="Aucune liste2128"/>
    <w:next w:val="NoList"/>
    <w:uiPriority w:val="99"/>
    <w:semiHidden/>
    <w:unhideWhenUsed/>
    <w:rsid w:val="00C77FEB"/>
  </w:style>
  <w:style w:type="numbering" w:customStyle="1" w:styleId="LFO1928">
    <w:name w:val="LFO1928"/>
    <w:basedOn w:val="NoList"/>
    <w:rsid w:val="00C77FEB"/>
  </w:style>
  <w:style w:type="numbering" w:customStyle="1" w:styleId="NoList128">
    <w:name w:val="No List128"/>
    <w:next w:val="NoList"/>
    <w:semiHidden/>
    <w:unhideWhenUsed/>
    <w:rsid w:val="00C77FEB"/>
  </w:style>
  <w:style w:type="table" w:customStyle="1" w:styleId="TableGrid163">
    <w:name w:val="TableGrid16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
    <w:name w:val="Aucune liste68"/>
    <w:next w:val="NoList"/>
    <w:uiPriority w:val="99"/>
    <w:semiHidden/>
    <w:unhideWhenUsed/>
    <w:rsid w:val="00C77FEB"/>
  </w:style>
  <w:style w:type="numbering" w:customStyle="1" w:styleId="Aucuneliste78">
    <w:name w:val="Aucune liste78"/>
    <w:next w:val="NoList"/>
    <w:uiPriority w:val="99"/>
    <w:semiHidden/>
    <w:unhideWhenUsed/>
    <w:rsid w:val="00C77FEB"/>
  </w:style>
  <w:style w:type="numbering" w:customStyle="1" w:styleId="Aucuneliste111116">
    <w:name w:val="Aucune liste111116"/>
    <w:next w:val="NoList"/>
    <w:uiPriority w:val="99"/>
    <w:semiHidden/>
    <w:unhideWhenUsed/>
    <w:rsid w:val="00C77FEB"/>
  </w:style>
  <w:style w:type="numbering" w:customStyle="1" w:styleId="Aucuneliste88">
    <w:name w:val="Aucune liste88"/>
    <w:next w:val="NoList"/>
    <w:uiPriority w:val="99"/>
    <w:semiHidden/>
    <w:unhideWhenUsed/>
    <w:rsid w:val="00C77FEB"/>
  </w:style>
  <w:style w:type="numbering" w:customStyle="1" w:styleId="Aucuneliste96">
    <w:name w:val="Aucune liste96"/>
    <w:next w:val="NoList"/>
    <w:uiPriority w:val="99"/>
    <w:semiHidden/>
    <w:unhideWhenUsed/>
    <w:rsid w:val="00C77FEB"/>
  </w:style>
  <w:style w:type="numbering" w:customStyle="1" w:styleId="Aucuneliste106">
    <w:name w:val="Aucune liste106"/>
    <w:next w:val="NoList"/>
    <w:uiPriority w:val="99"/>
    <w:semiHidden/>
    <w:unhideWhenUsed/>
    <w:rsid w:val="00C77FEB"/>
  </w:style>
  <w:style w:type="numbering" w:customStyle="1" w:styleId="Aucuneliste1111115">
    <w:name w:val="Aucune liste1111115"/>
    <w:next w:val="NoList"/>
    <w:uiPriority w:val="99"/>
    <w:semiHidden/>
    <w:unhideWhenUsed/>
    <w:rsid w:val="00C77FEB"/>
  </w:style>
  <w:style w:type="numbering" w:customStyle="1" w:styleId="Aucuneliste49">
    <w:name w:val="Aucune liste49"/>
    <w:next w:val="NoList"/>
    <w:uiPriority w:val="99"/>
    <w:semiHidden/>
    <w:unhideWhenUsed/>
    <w:rsid w:val="00C77FEB"/>
  </w:style>
  <w:style w:type="numbering" w:customStyle="1" w:styleId="Aucuneliste130">
    <w:name w:val="Aucune liste130"/>
    <w:next w:val="NoList"/>
    <w:uiPriority w:val="99"/>
    <w:semiHidden/>
    <w:unhideWhenUsed/>
    <w:rsid w:val="00C77FEB"/>
  </w:style>
  <w:style w:type="numbering" w:customStyle="1" w:styleId="Aucuneliste229">
    <w:name w:val="Aucune liste229"/>
    <w:next w:val="NoList"/>
    <w:uiPriority w:val="99"/>
    <w:semiHidden/>
    <w:unhideWhenUsed/>
    <w:rsid w:val="00C77FEB"/>
  </w:style>
  <w:style w:type="numbering" w:customStyle="1" w:styleId="Aucuneliste320">
    <w:name w:val="Aucune liste320"/>
    <w:next w:val="NoList"/>
    <w:uiPriority w:val="99"/>
    <w:semiHidden/>
    <w:unhideWhenUsed/>
    <w:rsid w:val="00C77FEB"/>
  </w:style>
  <w:style w:type="numbering" w:customStyle="1" w:styleId="Aucuneliste1129">
    <w:name w:val="Aucune liste1129"/>
    <w:next w:val="NoList"/>
    <w:uiPriority w:val="99"/>
    <w:semiHidden/>
    <w:unhideWhenUsed/>
    <w:rsid w:val="00C77FEB"/>
  </w:style>
  <w:style w:type="numbering" w:customStyle="1" w:styleId="Aucuneliste11120">
    <w:name w:val="Aucune liste11120"/>
    <w:next w:val="NoList"/>
    <w:uiPriority w:val="99"/>
    <w:semiHidden/>
    <w:unhideWhenUsed/>
    <w:rsid w:val="00C77FEB"/>
  </w:style>
  <w:style w:type="numbering" w:customStyle="1" w:styleId="Aucuneliste2120">
    <w:name w:val="Aucune liste2120"/>
    <w:next w:val="NoList"/>
    <w:uiPriority w:val="99"/>
    <w:semiHidden/>
    <w:unhideWhenUsed/>
    <w:rsid w:val="00C77FEB"/>
  </w:style>
  <w:style w:type="numbering" w:customStyle="1" w:styleId="NoList119">
    <w:name w:val="No List119"/>
    <w:next w:val="NoList"/>
    <w:semiHidden/>
    <w:unhideWhenUsed/>
    <w:rsid w:val="00C77FEB"/>
  </w:style>
  <w:style w:type="table" w:customStyle="1" w:styleId="TableGrid83">
    <w:name w:val="TableGrid8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
    <w:name w:val="Aucune liste410"/>
    <w:next w:val="NoList"/>
    <w:uiPriority w:val="99"/>
    <w:semiHidden/>
    <w:unhideWhenUsed/>
    <w:rsid w:val="00C77FEB"/>
  </w:style>
  <w:style w:type="numbering" w:customStyle="1" w:styleId="Aucuneliste1214">
    <w:name w:val="Aucune liste1214"/>
    <w:next w:val="NoList"/>
    <w:uiPriority w:val="99"/>
    <w:semiHidden/>
    <w:unhideWhenUsed/>
    <w:rsid w:val="00C77FEB"/>
  </w:style>
  <w:style w:type="numbering" w:customStyle="1" w:styleId="Aucuneliste2210">
    <w:name w:val="Aucune liste2210"/>
    <w:next w:val="NoList"/>
    <w:uiPriority w:val="99"/>
    <w:semiHidden/>
    <w:unhideWhenUsed/>
    <w:rsid w:val="00C77FEB"/>
  </w:style>
  <w:style w:type="numbering" w:customStyle="1" w:styleId="Aucuneliste3110">
    <w:name w:val="Aucune liste3110"/>
    <w:next w:val="NoList"/>
    <w:uiPriority w:val="99"/>
    <w:semiHidden/>
    <w:unhideWhenUsed/>
    <w:rsid w:val="00C77FEB"/>
  </w:style>
  <w:style w:type="numbering" w:customStyle="1" w:styleId="Aucuneliste11210">
    <w:name w:val="Aucune liste11210"/>
    <w:next w:val="NoList"/>
    <w:uiPriority w:val="99"/>
    <w:semiHidden/>
    <w:unhideWhenUsed/>
    <w:rsid w:val="00C77FEB"/>
  </w:style>
  <w:style w:type="numbering" w:customStyle="1" w:styleId="Aucuneliste111110">
    <w:name w:val="Aucune liste111110"/>
    <w:next w:val="NoList"/>
    <w:uiPriority w:val="99"/>
    <w:semiHidden/>
    <w:unhideWhenUsed/>
    <w:rsid w:val="00C77FEB"/>
  </w:style>
  <w:style w:type="numbering" w:customStyle="1" w:styleId="Aucuneliste21110">
    <w:name w:val="Aucune liste21110"/>
    <w:next w:val="NoList"/>
    <w:uiPriority w:val="99"/>
    <w:semiHidden/>
    <w:unhideWhenUsed/>
    <w:rsid w:val="00C77FEB"/>
  </w:style>
  <w:style w:type="numbering" w:customStyle="1" w:styleId="LFO1919">
    <w:name w:val="LFO1919"/>
    <w:basedOn w:val="NoList"/>
    <w:rsid w:val="00C77FEB"/>
  </w:style>
  <w:style w:type="numbering" w:customStyle="1" w:styleId="NoList1110">
    <w:name w:val="No List1110"/>
    <w:next w:val="NoList"/>
    <w:semiHidden/>
    <w:unhideWhenUsed/>
    <w:rsid w:val="00C77FEB"/>
  </w:style>
  <w:style w:type="numbering" w:customStyle="1" w:styleId="Aucuneliste59">
    <w:name w:val="Aucune liste59"/>
    <w:next w:val="NoList"/>
    <w:uiPriority w:val="99"/>
    <w:semiHidden/>
    <w:unhideWhenUsed/>
    <w:rsid w:val="00C77FEB"/>
  </w:style>
  <w:style w:type="numbering" w:customStyle="1" w:styleId="Aucuneliste139">
    <w:name w:val="Aucune liste139"/>
    <w:next w:val="NoList"/>
    <w:uiPriority w:val="99"/>
    <w:semiHidden/>
    <w:unhideWhenUsed/>
    <w:rsid w:val="00C77FEB"/>
  </w:style>
  <w:style w:type="numbering" w:customStyle="1" w:styleId="Aucuneliste239">
    <w:name w:val="Aucune liste239"/>
    <w:next w:val="NoList"/>
    <w:uiPriority w:val="99"/>
    <w:semiHidden/>
    <w:unhideWhenUsed/>
    <w:rsid w:val="00C77FEB"/>
  </w:style>
  <w:style w:type="numbering" w:customStyle="1" w:styleId="Aucuneliste329">
    <w:name w:val="Aucune liste329"/>
    <w:next w:val="NoList"/>
    <w:uiPriority w:val="99"/>
    <w:semiHidden/>
    <w:unhideWhenUsed/>
    <w:rsid w:val="00C77FEB"/>
  </w:style>
  <w:style w:type="numbering" w:customStyle="1" w:styleId="Aucuneliste1139">
    <w:name w:val="Aucune liste1139"/>
    <w:next w:val="NoList"/>
    <w:uiPriority w:val="99"/>
    <w:semiHidden/>
    <w:unhideWhenUsed/>
    <w:rsid w:val="00C77FEB"/>
  </w:style>
  <w:style w:type="numbering" w:customStyle="1" w:styleId="Aucuneliste11129">
    <w:name w:val="Aucune liste11129"/>
    <w:next w:val="NoList"/>
    <w:uiPriority w:val="99"/>
    <w:semiHidden/>
    <w:unhideWhenUsed/>
    <w:rsid w:val="00C77FEB"/>
  </w:style>
  <w:style w:type="numbering" w:customStyle="1" w:styleId="Aucuneliste2129">
    <w:name w:val="Aucune liste2129"/>
    <w:next w:val="NoList"/>
    <w:uiPriority w:val="99"/>
    <w:semiHidden/>
    <w:unhideWhenUsed/>
    <w:rsid w:val="00C77FEB"/>
  </w:style>
  <w:style w:type="numbering" w:customStyle="1" w:styleId="LFO1929">
    <w:name w:val="LFO1929"/>
    <w:basedOn w:val="NoList"/>
    <w:rsid w:val="00C77FEB"/>
  </w:style>
  <w:style w:type="numbering" w:customStyle="1" w:styleId="NoList129">
    <w:name w:val="No List129"/>
    <w:next w:val="NoList"/>
    <w:semiHidden/>
    <w:unhideWhenUsed/>
    <w:rsid w:val="00C77FEB"/>
  </w:style>
  <w:style w:type="table" w:customStyle="1" w:styleId="TableGrid173">
    <w:name w:val="TableGrid173"/>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
    <w:name w:val="Aucune liste69"/>
    <w:next w:val="NoList"/>
    <w:uiPriority w:val="99"/>
    <w:semiHidden/>
    <w:unhideWhenUsed/>
    <w:rsid w:val="00C77FEB"/>
  </w:style>
  <w:style w:type="numbering" w:customStyle="1" w:styleId="Aucuneliste79">
    <w:name w:val="Aucune liste79"/>
    <w:next w:val="NoList"/>
    <w:uiPriority w:val="99"/>
    <w:semiHidden/>
    <w:unhideWhenUsed/>
    <w:rsid w:val="00C77FEB"/>
  </w:style>
  <w:style w:type="numbering" w:customStyle="1" w:styleId="Aucuneliste111117">
    <w:name w:val="Aucune liste111117"/>
    <w:next w:val="NoList"/>
    <w:uiPriority w:val="99"/>
    <w:semiHidden/>
    <w:unhideWhenUsed/>
    <w:rsid w:val="00C77FEB"/>
  </w:style>
  <w:style w:type="numbering" w:customStyle="1" w:styleId="Aucuneliste89">
    <w:name w:val="Aucune liste89"/>
    <w:next w:val="NoList"/>
    <w:uiPriority w:val="99"/>
    <w:semiHidden/>
    <w:unhideWhenUsed/>
    <w:rsid w:val="00C77FEB"/>
  </w:style>
  <w:style w:type="numbering" w:customStyle="1" w:styleId="Aucuneliste97">
    <w:name w:val="Aucune liste97"/>
    <w:next w:val="NoList"/>
    <w:uiPriority w:val="99"/>
    <w:semiHidden/>
    <w:unhideWhenUsed/>
    <w:rsid w:val="00C77FEB"/>
  </w:style>
  <w:style w:type="numbering" w:customStyle="1" w:styleId="Aucuneliste107">
    <w:name w:val="Aucune liste107"/>
    <w:next w:val="NoList"/>
    <w:uiPriority w:val="99"/>
    <w:semiHidden/>
    <w:unhideWhenUsed/>
    <w:rsid w:val="00C77FEB"/>
  </w:style>
  <w:style w:type="numbering" w:customStyle="1" w:styleId="Aucuneliste1111116">
    <w:name w:val="Aucune liste1111116"/>
    <w:next w:val="NoList"/>
    <w:uiPriority w:val="99"/>
    <w:semiHidden/>
    <w:unhideWhenUsed/>
    <w:rsid w:val="00C77FEB"/>
  </w:style>
  <w:style w:type="numbering" w:customStyle="1" w:styleId="LFO1961">
    <w:name w:val="LFO1961"/>
    <w:basedOn w:val="NoList"/>
    <w:rsid w:val="00C77FEB"/>
  </w:style>
  <w:style w:type="numbering" w:customStyle="1" w:styleId="Aucuneliste50">
    <w:name w:val="Aucune liste50"/>
    <w:next w:val="NoList"/>
    <w:uiPriority w:val="99"/>
    <w:semiHidden/>
    <w:unhideWhenUsed/>
    <w:rsid w:val="00C77FEB"/>
  </w:style>
  <w:style w:type="numbering" w:customStyle="1" w:styleId="Aucuneliste140">
    <w:name w:val="Aucune liste140"/>
    <w:next w:val="NoList"/>
    <w:uiPriority w:val="99"/>
    <w:semiHidden/>
    <w:unhideWhenUsed/>
    <w:rsid w:val="00C77FEB"/>
  </w:style>
  <w:style w:type="numbering" w:customStyle="1" w:styleId="Aucuneliste1130">
    <w:name w:val="Aucune liste1130"/>
    <w:next w:val="NoList"/>
    <w:uiPriority w:val="99"/>
    <w:semiHidden/>
    <w:unhideWhenUsed/>
    <w:rsid w:val="00C77FEB"/>
  </w:style>
  <w:style w:type="numbering" w:customStyle="1" w:styleId="LFO197">
    <w:name w:val="LFO197"/>
    <w:basedOn w:val="NoList"/>
    <w:rsid w:val="00C77FEB"/>
  </w:style>
  <w:style w:type="table" w:customStyle="1" w:styleId="Grilledutableau391">
    <w:name w:val="Grille du tableau39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130">
    <w:name w:val="Aucune liste11130"/>
    <w:next w:val="NoList"/>
    <w:uiPriority w:val="99"/>
    <w:semiHidden/>
    <w:unhideWhenUsed/>
    <w:rsid w:val="00C77FEB"/>
  </w:style>
  <w:style w:type="numbering" w:customStyle="1" w:styleId="Aucuneliste230">
    <w:name w:val="Aucune liste230"/>
    <w:next w:val="NoList"/>
    <w:uiPriority w:val="99"/>
    <w:semiHidden/>
    <w:unhideWhenUsed/>
    <w:rsid w:val="00C77FEB"/>
  </w:style>
  <w:style w:type="numbering" w:customStyle="1" w:styleId="Aucuneliste330">
    <w:name w:val="Aucune liste330"/>
    <w:next w:val="NoList"/>
    <w:uiPriority w:val="99"/>
    <w:semiHidden/>
    <w:unhideWhenUsed/>
    <w:rsid w:val="00C77FEB"/>
  </w:style>
  <w:style w:type="table" w:customStyle="1" w:styleId="Grilledutableau3101">
    <w:name w:val="Grille du tableau310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118">
    <w:name w:val="Aucune liste111118"/>
    <w:next w:val="NoList"/>
    <w:uiPriority w:val="99"/>
    <w:semiHidden/>
    <w:unhideWhenUsed/>
    <w:rsid w:val="00C77FEB"/>
  </w:style>
  <w:style w:type="numbering" w:customStyle="1" w:styleId="Aucuneliste111119">
    <w:name w:val="Aucune liste111119"/>
    <w:next w:val="NoList"/>
    <w:uiPriority w:val="99"/>
    <w:semiHidden/>
    <w:unhideWhenUsed/>
    <w:rsid w:val="00C77FEB"/>
  </w:style>
  <w:style w:type="numbering" w:customStyle="1" w:styleId="Aucuneliste2130">
    <w:name w:val="Aucune liste2130"/>
    <w:next w:val="NoList"/>
    <w:uiPriority w:val="99"/>
    <w:semiHidden/>
    <w:unhideWhenUsed/>
    <w:rsid w:val="00C77FEB"/>
  </w:style>
  <w:style w:type="numbering" w:customStyle="1" w:styleId="NoList120">
    <w:name w:val="No List120"/>
    <w:next w:val="NoList"/>
    <w:semiHidden/>
    <w:unhideWhenUsed/>
    <w:rsid w:val="00C77FEB"/>
  </w:style>
  <w:style w:type="table" w:customStyle="1" w:styleId="TableGrid91">
    <w:name w:val="TableGrid9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4">
    <w:name w:val="Aucune liste414"/>
    <w:next w:val="NoList"/>
    <w:uiPriority w:val="99"/>
    <w:semiHidden/>
    <w:unhideWhenUsed/>
    <w:rsid w:val="00C77FEB"/>
  </w:style>
  <w:style w:type="numbering" w:customStyle="1" w:styleId="Aucuneliste1215">
    <w:name w:val="Aucune liste1215"/>
    <w:next w:val="NoList"/>
    <w:uiPriority w:val="99"/>
    <w:semiHidden/>
    <w:unhideWhenUsed/>
    <w:rsid w:val="00C77FEB"/>
  </w:style>
  <w:style w:type="numbering" w:customStyle="1" w:styleId="Aucuneliste2214">
    <w:name w:val="Aucune liste2214"/>
    <w:next w:val="NoList"/>
    <w:uiPriority w:val="99"/>
    <w:semiHidden/>
    <w:unhideWhenUsed/>
    <w:rsid w:val="00C77FEB"/>
  </w:style>
  <w:style w:type="numbering" w:customStyle="1" w:styleId="Aucuneliste3114">
    <w:name w:val="Aucune liste3114"/>
    <w:next w:val="NoList"/>
    <w:uiPriority w:val="99"/>
    <w:semiHidden/>
    <w:unhideWhenUsed/>
    <w:rsid w:val="00C77FEB"/>
  </w:style>
  <w:style w:type="numbering" w:customStyle="1" w:styleId="Aucuneliste11214">
    <w:name w:val="Aucune liste11214"/>
    <w:next w:val="NoList"/>
    <w:uiPriority w:val="99"/>
    <w:semiHidden/>
    <w:unhideWhenUsed/>
    <w:rsid w:val="00C77FEB"/>
  </w:style>
  <w:style w:type="numbering" w:customStyle="1" w:styleId="Aucuneliste1111117">
    <w:name w:val="Aucune liste1111117"/>
    <w:next w:val="NoList"/>
    <w:uiPriority w:val="99"/>
    <w:semiHidden/>
    <w:unhideWhenUsed/>
    <w:rsid w:val="00C77FEB"/>
  </w:style>
  <w:style w:type="numbering" w:customStyle="1" w:styleId="Aucuneliste21114">
    <w:name w:val="Aucune liste21114"/>
    <w:next w:val="NoList"/>
    <w:uiPriority w:val="99"/>
    <w:semiHidden/>
    <w:unhideWhenUsed/>
    <w:rsid w:val="00C77FEB"/>
  </w:style>
  <w:style w:type="numbering" w:customStyle="1" w:styleId="LFO19110">
    <w:name w:val="LFO19110"/>
    <w:basedOn w:val="NoList"/>
    <w:rsid w:val="00C77FEB"/>
  </w:style>
  <w:style w:type="numbering" w:customStyle="1" w:styleId="NoList1114">
    <w:name w:val="No List1114"/>
    <w:next w:val="NoList"/>
    <w:semiHidden/>
    <w:unhideWhenUsed/>
    <w:rsid w:val="00C77FEB"/>
  </w:style>
  <w:style w:type="numbering" w:customStyle="1" w:styleId="Aucuneliste510">
    <w:name w:val="Aucune liste510"/>
    <w:next w:val="NoList"/>
    <w:uiPriority w:val="99"/>
    <w:semiHidden/>
    <w:unhideWhenUsed/>
    <w:rsid w:val="00C77FEB"/>
  </w:style>
  <w:style w:type="numbering" w:customStyle="1" w:styleId="Aucuneliste1310">
    <w:name w:val="Aucune liste1310"/>
    <w:next w:val="NoList"/>
    <w:uiPriority w:val="99"/>
    <w:semiHidden/>
    <w:unhideWhenUsed/>
    <w:rsid w:val="00C77FEB"/>
  </w:style>
  <w:style w:type="numbering" w:customStyle="1" w:styleId="Aucuneliste2310">
    <w:name w:val="Aucune liste2310"/>
    <w:next w:val="NoList"/>
    <w:uiPriority w:val="99"/>
    <w:semiHidden/>
    <w:unhideWhenUsed/>
    <w:rsid w:val="00C77FEB"/>
  </w:style>
  <w:style w:type="numbering" w:customStyle="1" w:styleId="Aucuneliste3210">
    <w:name w:val="Aucune liste3210"/>
    <w:next w:val="NoList"/>
    <w:uiPriority w:val="99"/>
    <w:semiHidden/>
    <w:unhideWhenUsed/>
    <w:rsid w:val="00C77FEB"/>
  </w:style>
  <w:style w:type="table" w:customStyle="1" w:styleId="Grilledutableau3181">
    <w:name w:val="Grille du tableau318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0">
    <w:name w:val="Aucune liste11310"/>
    <w:next w:val="NoList"/>
    <w:uiPriority w:val="99"/>
    <w:semiHidden/>
    <w:unhideWhenUsed/>
    <w:rsid w:val="00C77FEB"/>
  </w:style>
  <w:style w:type="numbering" w:customStyle="1" w:styleId="Aucuneliste111210">
    <w:name w:val="Aucune liste111210"/>
    <w:next w:val="NoList"/>
    <w:uiPriority w:val="99"/>
    <w:semiHidden/>
    <w:unhideWhenUsed/>
    <w:rsid w:val="00C77FEB"/>
  </w:style>
  <w:style w:type="numbering" w:customStyle="1" w:styleId="Aucuneliste21210">
    <w:name w:val="Aucune liste21210"/>
    <w:next w:val="NoList"/>
    <w:uiPriority w:val="99"/>
    <w:semiHidden/>
    <w:unhideWhenUsed/>
    <w:rsid w:val="00C77FEB"/>
  </w:style>
  <w:style w:type="numbering" w:customStyle="1" w:styleId="LFO19210">
    <w:name w:val="LFO19210"/>
    <w:basedOn w:val="NoList"/>
    <w:rsid w:val="00C77FEB"/>
  </w:style>
  <w:style w:type="numbering" w:customStyle="1" w:styleId="NoList1210">
    <w:name w:val="No List1210"/>
    <w:next w:val="NoList"/>
    <w:semiHidden/>
    <w:unhideWhenUsed/>
    <w:rsid w:val="00C77FEB"/>
  </w:style>
  <w:style w:type="table" w:customStyle="1" w:styleId="TableGrid181">
    <w:name w:val="TableGrid18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0">
    <w:name w:val="Aucune liste610"/>
    <w:next w:val="NoList"/>
    <w:uiPriority w:val="99"/>
    <w:semiHidden/>
    <w:unhideWhenUsed/>
    <w:rsid w:val="00C77FEB"/>
  </w:style>
  <w:style w:type="numbering" w:customStyle="1" w:styleId="Aucuneliste710">
    <w:name w:val="Aucune liste710"/>
    <w:next w:val="NoList"/>
    <w:uiPriority w:val="99"/>
    <w:semiHidden/>
    <w:unhideWhenUsed/>
    <w:rsid w:val="00C77FEB"/>
  </w:style>
  <w:style w:type="numbering" w:customStyle="1" w:styleId="Aucuneliste11111112">
    <w:name w:val="Aucune liste11111112"/>
    <w:next w:val="NoList"/>
    <w:uiPriority w:val="99"/>
    <w:semiHidden/>
    <w:unhideWhenUsed/>
    <w:rsid w:val="00C77FEB"/>
  </w:style>
  <w:style w:type="numbering" w:customStyle="1" w:styleId="Aucuneliste810">
    <w:name w:val="Aucune liste810"/>
    <w:next w:val="NoList"/>
    <w:uiPriority w:val="99"/>
    <w:semiHidden/>
    <w:unhideWhenUsed/>
    <w:rsid w:val="00C77FEB"/>
  </w:style>
  <w:style w:type="numbering" w:customStyle="1" w:styleId="Aucuneliste98">
    <w:name w:val="Aucune liste98"/>
    <w:next w:val="NoList"/>
    <w:uiPriority w:val="99"/>
    <w:semiHidden/>
    <w:unhideWhenUsed/>
    <w:rsid w:val="00C77FEB"/>
  </w:style>
  <w:style w:type="numbering" w:customStyle="1" w:styleId="Aucuneliste108">
    <w:name w:val="Aucune liste108"/>
    <w:next w:val="NoList"/>
    <w:uiPriority w:val="99"/>
    <w:semiHidden/>
    <w:unhideWhenUsed/>
    <w:rsid w:val="00C77FEB"/>
  </w:style>
  <w:style w:type="numbering" w:customStyle="1" w:styleId="Aucuneliste111111111">
    <w:name w:val="Aucune liste111111111"/>
    <w:next w:val="NoList"/>
    <w:uiPriority w:val="99"/>
    <w:semiHidden/>
    <w:unhideWhenUsed/>
    <w:rsid w:val="00C77FEB"/>
  </w:style>
  <w:style w:type="table" w:customStyle="1" w:styleId="Grilledutableau631">
    <w:name w:val="Grille du tableau63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4">
    <w:name w:val="Aucune liste144"/>
    <w:next w:val="NoList"/>
    <w:uiPriority w:val="99"/>
    <w:semiHidden/>
    <w:unhideWhenUsed/>
    <w:rsid w:val="00C77FEB"/>
  </w:style>
  <w:style w:type="numbering" w:customStyle="1" w:styleId="Aucuneliste244">
    <w:name w:val="Aucune liste244"/>
    <w:next w:val="NoList"/>
    <w:uiPriority w:val="99"/>
    <w:semiHidden/>
    <w:unhideWhenUsed/>
    <w:rsid w:val="00C77FEB"/>
  </w:style>
  <w:style w:type="numbering" w:customStyle="1" w:styleId="Aucuneliste334">
    <w:name w:val="Aucune liste334"/>
    <w:next w:val="NoList"/>
    <w:uiPriority w:val="99"/>
    <w:semiHidden/>
    <w:unhideWhenUsed/>
    <w:rsid w:val="00C77FEB"/>
  </w:style>
  <w:style w:type="table" w:customStyle="1" w:styleId="Grilledutableau3231">
    <w:name w:val="Grille du tableau32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4">
    <w:name w:val="Aucune liste1144"/>
    <w:next w:val="NoList"/>
    <w:uiPriority w:val="99"/>
    <w:semiHidden/>
    <w:unhideWhenUsed/>
    <w:rsid w:val="00C77FEB"/>
  </w:style>
  <w:style w:type="numbering" w:customStyle="1" w:styleId="Aucuneliste11134">
    <w:name w:val="Aucune liste11134"/>
    <w:next w:val="NoList"/>
    <w:uiPriority w:val="99"/>
    <w:semiHidden/>
    <w:unhideWhenUsed/>
    <w:rsid w:val="00C77FEB"/>
  </w:style>
  <w:style w:type="numbering" w:customStyle="1" w:styleId="Aucuneliste2134">
    <w:name w:val="Aucune liste2134"/>
    <w:next w:val="NoList"/>
    <w:uiPriority w:val="99"/>
    <w:semiHidden/>
    <w:unhideWhenUsed/>
    <w:rsid w:val="00C77FEB"/>
  </w:style>
  <w:style w:type="numbering" w:customStyle="1" w:styleId="NoList134">
    <w:name w:val="No List134"/>
    <w:next w:val="NoList"/>
    <w:semiHidden/>
    <w:unhideWhenUsed/>
    <w:rsid w:val="00C77FEB"/>
  </w:style>
  <w:style w:type="table" w:customStyle="1" w:styleId="TableGrid231">
    <w:name w:val="TableGrid2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5">
    <w:name w:val="Aucune liste415"/>
    <w:next w:val="NoList"/>
    <w:uiPriority w:val="99"/>
    <w:semiHidden/>
    <w:unhideWhenUsed/>
    <w:rsid w:val="00C77FEB"/>
  </w:style>
  <w:style w:type="numbering" w:customStyle="1" w:styleId="Aucuneliste1216">
    <w:name w:val="Aucune liste1216"/>
    <w:next w:val="NoList"/>
    <w:uiPriority w:val="99"/>
    <w:semiHidden/>
    <w:unhideWhenUsed/>
    <w:rsid w:val="00C77FEB"/>
  </w:style>
  <w:style w:type="numbering" w:customStyle="1" w:styleId="Aucuneliste2215">
    <w:name w:val="Aucune liste2215"/>
    <w:next w:val="NoList"/>
    <w:uiPriority w:val="99"/>
    <w:semiHidden/>
    <w:unhideWhenUsed/>
    <w:rsid w:val="00C77FEB"/>
  </w:style>
  <w:style w:type="numbering" w:customStyle="1" w:styleId="Aucuneliste3115">
    <w:name w:val="Aucune liste3115"/>
    <w:next w:val="NoList"/>
    <w:uiPriority w:val="99"/>
    <w:semiHidden/>
    <w:unhideWhenUsed/>
    <w:rsid w:val="00C77FEB"/>
  </w:style>
  <w:style w:type="numbering" w:customStyle="1" w:styleId="Aucuneliste11215">
    <w:name w:val="Aucune liste11215"/>
    <w:next w:val="NoList"/>
    <w:uiPriority w:val="99"/>
    <w:semiHidden/>
    <w:unhideWhenUsed/>
    <w:rsid w:val="00C77FEB"/>
  </w:style>
  <w:style w:type="numbering" w:customStyle="1" w:styleId="Aucuneliste21115">
    <w:name w:val="Aucune liste21115"/>
    <w:next w:val="NoList"/>
    <w:uiPriority w:val="99"/>
    <w:semiHidden/>
    <w:unhideWhenUsed/>
    <w:rsid w:val="00C77FEB"/>
  </w:style>
  <w:style w:type="numbering" w:customStyle="1" w:styleId="LFO19114">
    <w:name w:val="LFO19114"/>
    <w:basedOn w:val="NoList"/>
    <w:rsid w:val="00C77FEB"/>
  </w:style>
  <w:style w:type="numbering" w:customStyle="1" w:styleId="NoList1115">
    <w:name w:val="No List1115"/>
    <w:next w:val="NoList"/>
    <w:semiHidden/>
    <w:unhideWhenUsed/>
    <w:rsid w:val="00C77FEB"/>
  </w:style>
  <w:style w:type="numbering" w:customStyle="1" w:styleId="Aucuneliste514">
    <w:name w:val="Aucune liste514"/>
    <w:next w:val="NoList"/>
    <w:uiPriority w:val="99"/>
    <w:semiHidden/>
    <w:unhideWhenUsed/>
    <w:rsid w:val="00C77FEB"/>
  </w:style>
  <w:style w:type="numbering" w:customStyle="1" w:styleId="Aucuneliste1314">
    <w:name w:val="Aucune liste1314"/>
    <w:next w:val="NoList"/>
    <w:uiPriority w:val="99"/>
    <w:semiHidden/>
    <w:unhideWhenUsed/>
    <w:rsid w:val="00C77FEB"/>
  </w:style>
  <w:style w:type="numbering" w:customStyle="1" w:styleId="Aucuneliste2314">
    <w:name w:val="Aucune liste2314"/>
    <w:next w:val="NoList"/>
    <w:uiPriority w:val="99"/>
    <w:semiHidden/>
    <w:unhideWhenUsed/>
    <w:rsid w:val="00C77FEB"/>
  </w:style>
  <w:style w:type="numbering" w:customStyle="1" w:styleId="Aucuneliste3214">
    <w:name w:val="Aucune liste3214"/>
    <w:next w:val="NoList"/>
    <w:uiPriority w:val="99"/>
    <w:semiHidden/>
    <w:unhideWhenUsed/>
    <w:rsid w:val="00C77FEB"/>
  </w:style>
  <w:style w:type="table" w:customStyle="1" w:styleId="Grilledutableau31131">
    <w:name w:val="Grille du tableau3113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4">
    <w:name w:val="Aucune liste11314"/>
    <w:next w:val="NoList"/>
    <w:uiPriority w:val="99"/>
    <w:semiHidden/>
    <w:unhideWhenUsed/>
    <w:rsid w:val="00C77FEB"/>
  </w:style>
  <w:style w:type="numbering" w:customStyle="1" w:styleId="Aucuneliste111214">
    <w:name w:val="Aucune liste111214"/>
    <w:next w:val="NoList"/>
    <w:uiPriority w:val="99"/>
    <w:semiHidden/>
    <w:unhideWhenUsed/>
    <w:rsid w:val="00C77FEB"/>
  </w:style>
  <w:style w:type="numbering" w:customStyle="1" w:styleId="Aucuneliste21214">
    <w:name w:val="Aucune liste21214"/>
    <w:next w:val="NoList"/>
    <w:uiPriority w:val="99"/>
    <w:semiHidden/>
    <w:unhideWhenUsed/>
    <w:rsid w:val="00C77FEB"/>
  </w:style>
  <w:style w:type="numbering" w:customStyle="1" w:styleId="LFO19214">
    <w:name w:val="LFO19214"/>
    <w:basedOn w:val="NoList"/>
    <w:rsid w:val="00C77FEB"/>
  </w:style>
  <w:style w:type="numbering" w:customStyle="1" w:styleId="NoList1214">
    <w:name w:val="No List1214"/>
    <w:next w:val="NoList"/>
    <w:semiHidden/>
    <w:unhideWhenUsed/>
    <w:rsid w:val="00C77FEB"/>
  </w:style>
  <w:style w:type="table" w:customStyle="1" w:styleId="TableGrid1131">
    <w:name w:val="TableGrid11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4">
    <w:name w:val="Aucune liste614"/>
    <w:next w:val="NoList"/>
    <w:uiPriority w:val="99"/>
    <w:semiHidden/>
    <w:unhideWhenUsed/>
    <w:rsid w:val="00C77FEB"/>
  </w:style>
  <w:style w:type="numbering" w:customStyle="1" w:styleId="Aucuneliste714">
    <w:name w:val="Aucune liste714"/>
    <w:next w:val="NoList"/>
    <w:uiPriority w:val="99"/>
    <w:semiHidden/>
    <w:unhideWhenUsed/>
    <w:rsid w:val="00C77FEB"/>
  </w:style>
  <w:style w:type="numbering" w:customStyle="1" w:styleId="Aucuneliste814">
    <w:name w:val="Aucune liste814"/>
    <w:next w:val="NoList"/>
    <w:uiPriority w:val="99"/>
    <w:semiHidden/>
    <w:unhideWhenUsed/>
    <w:rsid w:val="00C77FEB"/>
  </w:style>
  <w:style w:type="numbering" w:customStyle="1" w:styleId="Aucuneliste1413">
    <w:name w:val="Aucune liste1413"/>
    <w:next w:val="NoList"/>
    <w:uiPriority w:val="99"/>
    <w:semiHidden/>
    <w:unhideWhenUsed/>
    <w:rsid w:val="00C77FEB"/>
  </w:style>
  <w:style w:type="numbering" w:customStyle="1" w:styleId="Aucuneliste152">
    <w:name w:val="Aucune liste152"/>
    <w:next w:val="NoList"/>
    <w:uiPriority w:val="99"/>
    <w:semiHidden/>
    <w:unhideWhenUsed/>
    <w:rsid w:val="00C77FEB"/>
  </w:style>
  <w:style w:type="numbering" w:customStyle="1" w:styleId="Aucuneliste2413">
    <w:name w:val="Aucune liste2413"/>
    <w:next w:val="NoList"/>
    <w:uiPriority w:val="99"/>
    <w:semiHidden/>
    <w:unhideWhenUsed/>
    <w:rsid w:val="00C77FEB"/>
  </w:style>
  <w:style w:type="numbering" w:customStyle="1" w:styleId="Aucuneliste3313">
    <w:name w:val="Aucune liste3313"/>
    <w:next w:val="NoList"/>
    <w:uiPriority w:val="99"/>
    <w:semiHidden/>
    <w:unhideWhenUsed/>
    <w:rsid w:val="00C77FEB"/>
  </w:style>
  <w:style w:type="numbering" w:customStyle="1" w:styleId="Aucuneliste11413">
    <w:name w:val="Aucune liste11413"/>
    <w:next w:val="NoList"/>
    <w:uiPriority w:val="99"/>
    <w:semiHidden/>
    <w:unhideWhenUsed/>
    <w:rsid w:val="00C77FEB"/>
  </w:style>
  <w:style w:type="numbering" w:customStyle="1" w:styleId="Aucuneliste111313">
    <w:name w:val="Aucune liste111313"/>
    <w:next w:val="NoList"/>
    <w:uiPriority w:val="99"/>
    <w:semiHidden/>
    <w:unhideWhenUsed/>
    <w:rsid w:val="00C77FEB"/>
  </w:style>
  <w:style w:type="numbering" w:customStyle="1" w:styleId="Aucuneliste21313">
    <w:name w:val="Aucune liste21313"/>
    <w:next w:val="NoList"/>
    <w:uiPriority w:val="99"/>
    <w:semiHidden/>
    <w:unhideWhenUsed/>
    <w:rsid w:val="00C77FEB"/>
  </w:style>
  <w:style w:type="numbering" w:customStyle="1" w:styleId="NoList1313">
    <w:name w:val="No List1313"/>
    <w:next w:val="NoList"/>
    <w:semiHidden/>
    <w:unhideWhenUsed/>
    <w:rsid w:val="00C77FEB"/>
  </w:style>
  <w:style w:type="numbering" w:customStyle="1" w:styleId="Aucuneliste4113">
    <w:name w:val="Aucune liste4113"/>
    <w:next w:val="NoList"/>
    <w:uiPriority w:val="99"/>
    <w:semiHidden/>
    <w:unhideWhenUsed/>
    <w:rsid w:val="00C77FEB"/>
  </w:style>
  <w:style w:type="numbering" w:customStyle="1" w:styleId="Aucuneliste12113">
    <w:name w:val="Aucune liste12113"/>
    <w:next w:val="NoList"/>
    <w:uiPriority w:val="99"/>
    <w:semiHidden/>
    <w:unhideWhenUsed/>
    <w:rsid w:val="00C77FEB"/>
  </w:style>
  <w:style w:type="numbering" w:customStyle="1" w:styleId="Aucuneliste22113">
    <w:name w:val="Aucune liste22113"/>
    <w:next w:val="NoList"/>
    <w:uiPriority w:val="99"/>
    <w:semiHidden/>
    <w:unhideWhenUsed/>
    <w:rsid w:val="00C77FEB"/>
  </w:style>
  <w:style w:type="numbering" w:customStyle="1" w:styleId="Aucuneliste31113">
    <w:name w:val="Aucune liste31113"/>
    <w:next w:val="NoList"/>
    <w:uiPriority w:val="99"/>
    <w:semiHidden/>
    <w:unhideWhenUsed/>
    <w:rsid w:val="00C77FEB"/>
  </w:style>
  <w:style w:type="numbering" w:customStyle="1" w:styleId="Aucuneliste112113">
    <w:name w:val="Aucune liste112113"/>
    <w:next w:val="NoList"/>
    <w:uiPriority w:val="99"/>
    <w:semiHidden/>
    <w:unhideWhenUsed/>
    <w:rsid w:val="00C77FEB"/>
  </w:style>
  <w:style w:type="numbering" w:customStyle="1" w:styleId="Aucuneliste211113">
    <w:name w:val="Aucune liste211113"/>
    <w:next w:val="NoList"/>
    <w:uiPriority w:val="99"/>
    <w:semiHidden/>
    <w:unhideWhenUsed/>
    <w:rsid w:val="00C77FEB"/>
  </w:style>
  <w:style w:type="numbering" w:customStyle="1" w:styleId="LFO191113">
    <w:name w:val="LFO191113"/>
    <w:basedOn w:val="NoList"/>
    <w:rsid w:val="00C77FEB"/>
  </w:style>
  <w:style w:type="numbering" w:customStyle="1" w:styleId="NoList11113">
    <w:name w:val="No List11113"/>
    <w:next w:val="NoList"/>
    <w:semiHidden/>
    <w:unhideWhenUsed/>
    <w:rsid w:val="00C77FEB"/>
  </w:style>
  <w:style w:type="numbering" w:customStyle="1" w:styleId="Aucuneliste5113">
    <w:name w:val="Aucune liste5113"/>
    <w:next w:val="NoList"/>
    <w:uiPriority w:val="99"/>
    <w:semiHidden/>
    <w:unhideWhenUsed/>
    <w:rsid w:val="00C77FEB"/>
  </w:style>
  <w:style w:type="numbering" w:customStyle="1" w:styleId="Aucuneliste13113">
    <w:name w:val="Aucune liste13113"/>
    <w:next w:val="NoList"/>
    <w:uiPriority w:val="99"/>
    <w:semiHidden/>
    <w:unhideWhenUsed/>
    <w:rsid w:val="00C77FEB"/>
  </w:style>
  <w:style w:type="numbering" w:customStyle="1" w:styleId="Aucuneliste23113">
    <w:name w:val="Aucune liste23113"/>
    <w:next w:val="NoList"/>
    <w:uiPriority w:val="99"/>
    <w:semiHidden/>
    <w:unhideWhenUsed/>
    <w:rsid w:val="00C77FEB"/>
  </w:style>
  <w:style w:type="numbering" w:customStyle="1" w:styleId="Aucuneliste32113">
    <w:name w:val="Aucune liste32113"/>
    <w:next w:val="NoList"/>
    <w:uiPriority w:val="99"/>
    <w:semiHidden/>
    <w:unhideWhenUsed/>
    <w:rsid w:val="00C77FEB"/>
  </w:style>
  <w:style w:type="numbering" w:customStyle="1" w:styleId="Aucuneliste113113">
    <w:name w:val="Aucune liste113113"/>
    <w:next w:val="NoList"/>
    <w:uiPriority w:val="99"/>
    <w:semiHidden/>
    <w:unhideWhenUsed/>
    <w:rsid w:val="00C77FEB"/>
  </w:style>
  <w:style w:type="numbering" w:customStyle="1" w:styleId="Aucuneliste1112113">
    <w:name w:val="Aucune liste1112113"/>
    <w:next w:val="NoList"/>
    <w:uiPriority w:val="99"/>
    <w:semiHidden/>
    <w:unhideWhenUsed/>
    <w:rsid w:val="00C77FEB"/>
  </w:style>
  <w:style w:type="numbering" w:customStyle="1" w:styleId="Aucuneliste212113">
    <w:name w:val="Aucune liste212113"/>
    <w:next w:val="NoList"/>
    <w:uiPriority w:val="99"/>
    <w:semiHidden/>
    <w:unhideWhenUsed/>
    <w:rsid w:val="00C77FEB"/>
  </w:style>
  <w:style w:type="numbering" w:customStyle="1" w:styleId="LFO192113">
    <w:name w:val="LFO192113"/>
    <w:basedOn w:val="NoList"/>
    <w:rsid w:val="00C77FEB"/>
  </w:style>
  <w:style w:type="numbering" w:customStyle="1" w:styleId="NoList12113">
    <w:name w:val="No List12113"/>
    <w:next w:val="NoList"/>
    <w:semiHidden/>
    <w:unhideWhenUsed/>
    <w:rsid w:val="00C77FEB"/>
  </w:style>
  <w:style w:type="numbering" w:customStyle="1" w:styleId="Aucuneliste6113">
    <w:name w:val="Aucune liste6113"/>
    <w:next w:val="NoList"/>
    <w:uiPriority w:val="99"/>
    <w:semiHidden/>
    <w:unhideWhenUsed/>
    <w:rsid w:val="00C77FEB"/>
  </w:style>
  <w:style w:type="numbering" w:customStyle="1" w:styleId="Aucuneliste7113">
    <w:name w:val="Aucune liste7113"/>
    <w:next w:val="NoList"/>
    <w:uiPriority w:val="99"/>
    <w:semiHidden/>
    <w:unhideWhenUsed/>
    <w:rsid w:val="00C77FEB"/>
  </w:style>
  <w:style w:type="numbering" w:customStyle="1" w:styleId="Aucuneliste8113">
    <w:name w:val="Aucune liste8113"/>
    <w:next w:val="NoList"/>
    <w:uiPriority w:val="99"/>
    <w:semiHidden/>
    <w:unhideWhenUsed/>
    <w:rsid w:val="00C77FEB"/>
  </w:style>
  <w:style w:type="numbering" w:customStyle="1" w:styleId="Aucuneliste14112">
    <w:name w:val="Aucune liste14112"/>
    <w:next w:val="NoList"/>
    <w:uiPriority w:val="99"/>
    <w:semiHidden/>
    <w:unhideWhenUsed/>
    <w:rsid w:val="00C77FEB"/>
  </w:style>
  <w:style w:type="numbering" w:customStyle="1" w:styleId="Aucuneliste24111">
    <w:name w:val="Aucune liste24111"/>
    <w:next w:val="NoList"/>
    <w:uiPriority w:val="99"/>
    <w:semiHidden/>
    <w:unhideWhenUsed/>
    <w:rsid w:val="00C77FEB"/>
  </w:style>
  <w:style w:type="numbering" w:customStyle="1" w:styleId="Aucuneliste33111">
    <w:name w:val="Aucune liste33111"/>
    <w:next w:val="NoList"/>
    <w:uiPriority w:val="99"/>
    <w:semiHidden/>
    <w:unhideWhenUsed/>
    <w:rsid w:val="00C77FEB"/>
  </w:style>
  <w:style w:type="numbering" w:customStyle="1" w:styleId="Aucuneliste114111">
    <w:name w:val="Aucune liste114111"/>
    <w:next w:val="NoList"/>
    <w:uiPriority w:val="99"/>
    <w:semiHidden/>
    <w:unhideWhenUsed/>
    <w:rsid w:val="00C77FEB"/>
  </w:style>
  <w:style w:type="numbering" w:customStyle="1" w:styleId="Aucuneliste1113111">
    <w:name w:val="Aucune liste1113111"/>
    <w:next w:val="NoList"/>
    <w:uiPriority w:val="99"/>
    <w:semiHidden/>
    <w:unhideWhenUsed/>
    <w:rsid w:val="00C77FEB"/>
  </w:style>
  <w:style w:type="numbering" w:customStyle="1" w:styleId="Aucuneliste213111">
    <w:name w:val="Aucune liste213111"/>
    <w:next w:val="NoList"/>
    <w:uiPriority w:val="99"/>
    <w:semiHidden/>
    <w:unhideWhenUsed/>
    <w:rsid w:val="00C77FEB"/>
  </w:style>
  <w:style w:type="numbering" w:customStyle="1" w:styleId="NoList13111">
    <w:name w:val="No List13111"/>
    <w:next w:val="NoList"/>
    <w:semiHidden/>
    <w:unhideWhenUsed/>
    <w:rsid w:val="00C77FEB"/>
  </w:style>
  <w:style w:type="numbering" w:customStyle="1" w:styleId="Aucuneliste41112">
    <w:name w:val="Aucune liste41112"/>
    <w:next w:val="NoList"/>
    <w:uiPriority w:val="99"/>
    <w:semiHidden/>
    <w:unhideWhenUsed/>
    <w:rsid w:val="00C77FEB"/>
  </w:style>
  <w:style w:type="numbering" w:customStyle="1" w:styleId="Aucuneliste121112">
    <w:name w:val="Aucune liste121112"/>
    <w:next w:val="NoList"/>
    <w:uiPriority w:val="99"/>
    <w:semiHidden/>
    <w:unhideWhenUsed/>
    <w:rsid w:val="00C77FEB"/>
  </w:style>
  <w:style w:type="numbering" w:customStyle="1" w:styleId="Aucuneliste221112">
    <w:name w:val="Aucune liste221112"/>
    <w:next w:val="NoList"/>
    <w:uiPriority w:val="99"/>
    <w:semiHidden/>
    <w:unhideWhenUsed/>
    <w:rsid w:val="00C77FEB"/>
  </w:style>
  <w:style w:type="numbering" w:customStyle="1" w:styleId="Aucuneliste311112">
    <w:name w:val="Aucune liste311112"/>
    <w:next w:val="NoList"/>
    <w:uiPriority w:val="99"/>
    <w:semiHidden/>
    <w:unhideWhenUsed/>
    <w:rsid w:val="00C77FEB"/>
  </w:style>
  <w:style w:type="numbering" w:customStyle="1" w:styleId="Aucuneliste1121111">
    <w:name w:val="Aucune liste1121111"/>
    <w:next w:val="NoList"/>
    <w:uiPriority w:val="99"/>
    <w:semiHidden/>
    <w:unhideWhenUsed/>
    <w:rsid w:val="00C77FEB"/>
  </w:style>
  <w:style w:type="numbering" w:customStyle="1" w:styleId="Aucuneliste1111111111">
    <w:name w:val="Aucune liste1111111111"/>
    <w:next w:val="NoList"/>
    <w:uiPriority w:val="99"/>
    <w:semiHidden/>
    <w:unhideWhenUsed/>
    <w:rsid w:val="00C77FEB"/>
  </w:style>
  <w:style w:type="numbering" w:customStyle="1" w:styleId="Aucuneliste2111112">
    <w:name w:val="Aucune liste2111112"/>
    <w:next w:val="NoList"/>
    <w:uiPriority w:val="99"/>
    <w:semiHidden/>
    <w:unhideWhenUsed/>
    <w:rsid w:val="00C77FEB"/>
  </w:style>
  <w:style w:type="numbering" w:customStyle="1" w:styleId="LFO1911112">
    <w:name w:val="LFO1911112"/>
    <w:basedOn w:val="NoList"/>
    <w:rsid w:val="00C77FEB"/>
  </w:style>
  <w:style w:type="numbering" w:customStyle="1" w:styleId="NoList111112">
    <w:name w:val="No List111112"/>
    <w:next w:val="NoList"/>
    <w:semiHidden/>
    <w:unhideWhenUsed/>
    <w:rsid w:val="00C77FEB"/>
  </w:style>
  <w:style w:type="numbering" w:customStyle="1" w:styleId="Aucuneliste51112">
    <w:name w:val="Aucune liste51112"/>
    <w:next w:val="NoList"/>
    <w:uiPriority w:val="99"/>
    <w:semiHidden/>
    <w:unhideWhenUsed/>
    <w:rsid w:val="00C77FEB"/>
  </w:style>
  <w:style w:type="numbering" w:customStyle="1" w:styleId="Aucuneliste131112">
    <w:name w:val="Aucune liste131112"/>
    <w:next w:val="NoList"/>
    <w:uiPriority w:val="99"/>
    <w:semiHidden/>
    <w:unhideWhenUsed/>
    <w:rsid w:val="00C77FEB"/>
  </w:style>
  <w:style w:type="numbering" w:customStyle="1" w:styleId="Aucuneliste231111">
    <w:name w:val="Aucune liste231111"/>
    <w:next w:val="NoList"/>
    <w:uiPriority w:val="99"/>
    <w:semiHidden/>
    <w:unhideWhenUsed/>
    <w:rsid w:val="00C77FEB"/>
  </w:style>
  <w:style w:type="numbering" w:customStyle="1" w:styleId="Aucuneliste321111">
    <w:name w:val="Aucune liste321111"/>
    <w:next w:val="NoList"/>
    <w:uiPriority w:val="99"/>
    <w:semiHidden/>
    <w:unhideWhenUsed/>
    <w:rsid w:val="00C77FEB"/>
  </w:style>
  <w:style w:type="numbering" w:customStyle="1" w:styleId="Aucuneliste1131111">
    <w:name w:val="Aucune liste1131111"/>
    <w:next w:val="NoList"/>
    <w:uiPriority w:val="99"/>
    <w:semiHidden/>
    <w:unhideWhenUsed/>
    <w:rsid w:val="00C77FEB"/>
  </w:style>
  <w:style w:type="numbering" w:customStyle="1" w:styleId="Aucuneliste11121111">
    <w:name w:val="Aucune liste11121111"/>
    <w:next w:val="NoList"/>
    <w:uiPriority w:val="99"/>
    <w:semiHidden/>
    <w:unhideWhenUsed/>
    <w:rsid w:val="00C77FEB"/>
  </w:style>
  <w:style w:type="numbering" w:customStyle="1" w:styleId="Aucuneliste2121111">
    <w:name w:val="Aucune liste2121111"/>
    <w:next w:val="NoList"/>
    <w:uiPriority w:val="99"/>
    <w:semiHidden/>
    <w:unhideWhenUsed/>
    <w:rsid w:val="00C77FEB"/>
  </w:style>
  <w:style w:type="numbering" w:customStyle="1" w:styleId="LFO1921112">
    <w:name w:val="LFO1921112"/>
    <w:basedOn w:val="NoList"/>
    <w:rsid w:val="00C77FEB"/>
  </w:style>
  <w:style w:type="numbering" w:customStyle="1" w:styleId="NoList121111">
    <w:name w:val="No List121111"/>
    <w:next w:val="NoList"/>
    <w:semiHidden/>
    <w:unhideWhenUsed/>
    <w:rsid w:val="00C77FEB"/>
  </w:style>
  <w:style w:type="numbering" w:customStyle="1" w:styleId="Aucuneliste61112">
    <w:name w:val="Aucune liste61112"/>
    <w:next w:val="NoList"/>
    <w:uiPriority w:val="99"/>
    <w:semiHidden/>
    <w:unhideWhenUsed/>
    <w:rsid w:val="00C77FEB"/>
  </w:style>
  <w:style w:type="numbering" w:customStyle="1" w:styleId="Aucuneliste71112">
    <w:name w:val="Aucune liste71112"/>
    <w:next w:val="NoList"/>
    <w:uiPriority w:val="99"/>
    <w:semiHidden/>
    <w:unhideWhenUsed/>
    <w:rsid w:val="00C77FEB"/>
  </w:style>
  <w:style w:type="numbering" w:customStyle="1" w:styleId="Aucuneliste81111">
    <w:name w:val="Aucune liste81111"/>
    <w:next w:val="NoList"/>
    <w:uiPriority w:val="99"/>
    <w:semiHidden/>
    <w:unhideWhenUsed/>
    <w:rsid w:val="00C77FEB"/>
  </w:style>
  <w:style w:type="numbering" w:customStyle="1" w:styleId="Aucuneliste912">
    <w:name w:val="Aucune liste912"/>
    <w:next w:val="NoList"/>
    <w:uiPriority w:val="99"/>
    <w:semiHidden/>
    <w:unhideWhenUsed/>
    <w:rsid w:val="00C77FEB"/>
  </w:style>
  <w:style w:type="numbering" w:customStyle="1" w:styleId="Aucuneliste1012">
    <w:name w:val="Aucune liste1012"/>
    <w:next w:val="NoList"/>
    <w:uiPriority w:val="99"/>
    <w:semiHidden/>
    <w:unhideWhenUsed/>
    <w:rsid w:val="00C77FEB"/>
  </w:style>
  <w:style w:type="numbering" w:customStyle="1" w:styleId="Aucuneliste162">
    <w:name w:val="Aucune liste162"/>
    <w:next w:val="NoList"/>
    <w:uiPriority w:val="99"/>
    <w:semiHidden/>
    <w:unhideWhenUsed/>
    <w:rsid w:val="00C77FEB"/>
  </w:style>
  <w:style w:type="table" w:customStyle="1" w:styleId="Grilledutableau721">
    <w:name w:val="Grille du tableau7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2">
    <w:name w:val="Aucune liste172"/>
    <w:next w:val="NoList"/>
    <w:uiPriority w:val="99"/>
    <w:semiHidden/>
    <w:unhideWhenUsed/>
    <w:rsid w:val="00C77FEB"/>
  </w:style>
  <w:style w:type="numbering" w:customStyle="1" w:styleId="Aucuneliste252">
    <w:name w:val="Aucune liste252"/>
    <w:next w:val="NoList"/>
    <w:uiPriority w:val="99"/>
    <w:semiHidden/>
    <w:unhideWhenUsed/>
    <w:rsid w:val="00C77FEB"/>
  </w:style>
  <w:style w:type="numbering" w:customStyle="1" w:styleId="Aucuneliste342">
    <w:name w:val="Aucune liste342"/>
    <w:next w:val="NoList"/>
    <w:uiPriority w:val="99"/>
    <w:semiHidden/>
    <w:unhideWhenUsed/>
    <w:rsid w:val="00C77FEB"/>
  </w:style>
  <w:style w:type="table" w:customStyle="1" w:styleId="Grilledutableau3321">
    <w:name w:val="Grille du tableau33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2">
    <w:name w:val="Aucune liste1152"/>
    <w:next w:val="NoList"/>
    <w:uiPriority w:val="99"/>
    <w:semiHidden/>
    <w:unhideWhenUsed/>
    <w:rsid w:val="00C77FEB"/>
  </w:style>
  <w:style w:type="numbering" w:customStyle="1" w:styleId="Aucuneliste11142">
    <w:name w:val="Aucune liste11142"/>
    <w:next w:val="NoList"/>
    <w:uiPriority w:val="99"/>
    <w:semiHidden/>
    <w:unhideWhenUsed/>
    <w:rsid w:val="00C77FEB"/>
  </w:style>
  <w:style w:type="numbering" w:customStyle="1" w:styleId="Aucuneliste2142">
    <w:name w:val="Aucune liste2142"/>
    <w:next w:val="NoList"/>
    <w:uiPriority w:val="99"/>
    <w:semiHidden/>
    <w:unhideWhenUsed/>
    <w:rsid w:val="00C77FEB"/>
  </w:style>
  <w:style w:type="numbering" w:customStyle="1" w:styleId="NoList142">
    <w:name w:val="No List142"/>
    <w:next w:val="NoList"/>
    <w:semiHidden/>
    <w:unhideWhenUsed/>
    <w:rsid w:val="00C77FEB"/>
  </w:style>
  <w:style w:type="table" w:customStyle="1" w:styleId="TableGrid331">
    <w:name w:val="TableGrid33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2">
    <w:name w:val="Aucune liste422"/>
    <w:next w:val="NoList"/>
    <w:uiPriority w:val="99"/>
    <w:semiHidden/>
    <w:unhideWhenUsed/>
    <w:rsid w:val="00C77FEB"/>
  </w:style>
  <w:style w:type="numbering" w:customStyle="1" w:styleId="Aucuneliste1222">
    <w:name w:val="Aucune liste1222"/>
    <w:next w:val="NoList"/>
    <w:uiPriority w:val="99"/>
    <w:semiHidden/>
    <w:unhideWhenUsed/>
    <w:rsid w:val="00C77FEB"/>
  </w:style>
  <w:style w:type="numbering" w:customStyle="1" w:styleId="Aucuneliste2222">
    <w:name w:val="Aucune liste2222"/>
    <w:next w:val="NoList"/>
    <w:uiPriority w:val="99"/>
    <w:semiHidden/>
    <w:unhideWhenUsed/>
    <w:rsid w:val="00C77FEB"/>
  </w:style>
  <w:style w:type="numbering" w:customStyle="1" w:styleId="Aucuneliste3122">
    <w:name w:val="Aucune liste3122"/>
    <w:next w:val="NoList"/>
    <w:uiPriority w:val="99"/>
    <w:semiHidden/>
    <w:unhideWhenUsed/>
    <w:rsid w:val="00C77FEB"/>
  </w:style>
  <w:style w:type="numbering" w:customStyle="1" w:styleId="Aucuneliste11222">
    <w:name w:val="Aucune liste11222"/>
    <w:next w:val="NoList"/>
    <w:uiPriority w:val="99"/>
    <w:semiHidden/>
    <w:unhideWhenUsed/>
    <w:rsid w:val="00C77FEB"/>
  </w:style>
  <w:style w:type="numbering" w:customStyle="1" w:styleId="Aucuneliste111122">
    <w:name w:val="Aucune liste111122"/>
    <w:next w:val="NoList"/>
    <w:uiPriority w:val="99"/>
    <w:semiHidden/>
    <w:unhideWhenUsed/>
    <w:rsid w:val="00C77FEB"/>
  </w:style>
  <w:style w:type="numbering" w:customStyle="1" w:styleId="Aucuneliste21122">
    <w:name w:val="Aucune liste21122"/>
    <w:next w:val="NoList"/>
    <w:uiPriority w:val="99"/>
    <w:semiHidden/>
    <w:unhideWhenUsed/>
    <w:rsid w:val="00C77FEB"/>
  </w:style>
  <w:style w:type="numbering" w:customStyle="1" w:styleId="LFO19122">
    <w:name w:val="LFO19122"/>
    <w:basedOn w:val="NoList"/>
    <w:rsid w:val="00C77FEB"/>
  </w:style>
  <w:style w:type="numbering" w:customStyle="1" w:styleId="NoList1122">
    <w:name w:val="No List1122"/>
    <w:next w:val="NoList"/>
    <w:semiHidden/>
    <w:unhideWhenUsed/>
    <w:rsid w:val="00C77FEB"/>
  </w:style>
  <w:style w:type="numbering" w:customStyle="1" w:styleId="Aucuneliste522">
    <w:name w:val="Aucune liste522"/>
    <w:next w:val="NoList"/>
    <w:uiPriority w:val="99"/>
    <w:semiHidden/>
    <w:unhideWhenUsed/>
    <w:rsid w:val="00C77FEB"/>
  </w:style>
  <w:style w:type="numbering" w:customStyle="1" w:styleId="Aucuneliste1322">
    <w:name w:val="Aucune liste1322"/>
    <w:next w:val="NoList"/>
    <w:uiPriority w:val="99"/>
    <w:semiHidden/>
    <w:unhideWhenUsed/>
    <w:rsid w:val="00C77FEB"/>
  </w:style>
  <w:style w:type="numbering" w:customStyle="1" w:styleId="Aucuneliste2322">
    <w:name w:val="Aucune liste2322"/>
    <w:next w:val="NoList"/>
    <w:uiPriority w:val="99"/>
    <w:semiHidden/>
    <w:unhideWhenUsed/>
    <w:rsid w:val="00C77FEB"/>
  </w:style>
  <w:style w:type="numbering" w:customStyle="1" w:styleId="Aucuneliste3222">
    <w:name w:val="Aucune liste3222"/>
    <w:next w:val="NoList"/>
    <w:uiPriority w:val="99"/>
    <w:semiHidden/>
    <w:unhideWhenUsed/>
    <w:rsid w:val="00C77FEB"/>
  </w:style>
  <w:style w:type="table" w:customStyle="1" w:styleId="Grilledutableau31221">
    <w:name w:val="Grille du tableau312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2">
    <w:name w:val="Aucune liste11322"/>
    <w:next w:val="NoList"/>
    <w:uiPriority w:val="99"/>
    <w:semiHidden/>
    <w:unhideWhenUsed/>
    <w:rsid w:val="00C77FEB"/>
  </w:style>
  <w:style w:type="numbering" w:customStyle="1" w:styleId="Aucuneliste111222">
    <w:name w:val="Aucune liste111222"/>
    <w:next w:val="NoList"/>
    <w:uiPriority w:val="99"/>
    <w:semiHidden/>
    <w:unhideWhenUsed/>
    <w:rsid w:val="00C77FEB"/>
  </w:style>
  <w:style w:type="numbering" w:customStyle="1" w:styleId="Aucuneliste21222">
    <w:name w:val="Aucune liste21222"/>
    <w:next w:val="NoList"/>
    <w:uiPriority w:val="99"/>
    <w:semiHidden/>
    <w:unhideWhenUsed/>
    <w:rsid w:val="00C77FEB"/>
  </w:style>
  <w:style w:type="numbering" w:customStyle="1" w:styleId="LFO19222">
    <w:name w:val="LFO19222"/>
    <w:basedOn w:val="NoList"/>
    <w:rsid w:val="00C77FEB"/>
  </w:style>
  <w:style w:type="numbering" w:customStyle="1" w:styleId="NoList1222">
    <w:name w:val="No List1222"/>
    <w:next w:val="NoList"/>
    <w:semiHidden/>
    <w:unhideWhenUsed/>
    <w:rsid w:val="00C77FEB"/>
  </w:style>
  <w:style w:type="table" w:customStyle="1" w:styleId="TableGrid1221">
    <w:name w:val="TableGrid12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2">
    <w:name w:val="Aucune liste622"/>
    <w:next w:val="NoList"/>
    <w:uiPriority w:val="99"/>
    <w:semiHidden/>
    <w:unhideWhenUsed/>
    <w:rsid w:val="00C77FEB"/>
  </w:style>
  <w:style w:type="numbering" w:customStyle="1" w:styleId="Aucuneliste722">
    <w:name w:val="Aucune liste722"/>
    <w:next w:val="NoList"/>
    <w:uiPriority w:val="99"/>
    <w:semiHidden/>
    <w:unhideWhenUsed/>
    <w:rsid w:val="00C77FEB"/>
  </w:style>
  <w:style w:type="numbering" w:customStyle="1" w:styleId="Aucuneliste822">
    <w:name w:val="Aucune liste822"/>
    <w:next w:val="NoList"/>
    <w:uiPriority w:val="99"/>
    <w:semiHidden/>
    <w:unhideWhenUsed/>
    <w:rsid w:val="00C77FEB"/>
  </w:style>
  <w:style w:type="table" w:customStyle="1" w:styleId="Grilledutableau6121">
    <w:name w:val="Grille du tableau612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2">
    <w:name w:val="Aucune liste1422"/>
    <w:next w:val="NoList"/>
    <w:uiPriority w:val="99"/>
    <w:semiHidden/>
    <w:unhideWhenUsed/>
    <w:rsid w:val="00C77FEB"/>
  </w:style>
  <w:style w:type="numbering" w:customStyle="1" w:styleId="Aucuneliste2422">
    <w:name w:val="Aucune liste2422"/>
    <w:next w:val="NoList"/>
    <w:uiPriority w:val="99"/>
    <w:semiHidden/>
    <w:unhideWhenUsed/>
    <w:rsid w:val="00C77FEB"/>
  </w:style>
  <w:style w:type="numbering" w:customStyle="1" w:styleId="Aucuneliste3322">
    <w:name w:val="Aucune liste3322"/>
    <w:next w:val="NoList"/>
    <w:uiPriority w:val="99"/>
    <w:semiHidden/>
    <w:unhideWhenUsed/>
    <w:rsid w:val="00C77FEB"/>
  </w:style>
  <w:style w:type="table" w:customStyle="1" w:styleId="Grilledutableau32121">
    <w:name w:val="Grille du tableau32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2">
    <w:name w:val="Aucune liste11422"/>
    <w:next w:val="NoList"/>
    <w:uiPriority w:val="99"/>
    <w:semiHidden/>
    <w:unhideWhenUsed/>
    <w:rsid w:val="00C77FEB"/>
  </w:style>
  <w:style w:type="numbering" w:customStyle="1" w:styleId="Aucuneliste111322">
    <w:name w:val="Aucune liste111322"/>
    <w:next w:val="NoList"/>
    <w:uiPriority w:val="99"/>
    <w:semiHidden/>
    <w:unhideWhenUsed/>
    <w:rsid w:val="00C77FEB"/>
  </w:style>
  <w:style w:type="numbering" w:customStyle="1" w:styleId="Aucuneliste21322">
    <w:name w:val="Aucune liste21322"/>
    <w:next w:val="NoList"/>
    <w:uiPriority w:val="99"/>
    <w:semiHidden/>
    <w:unhideWhenUsed/>
    <w:rsid w:val="00C77FEB"/>
  </w:style>
  <w:style w:type="numbering" w:customStyle="1" w:styleId="NoList1322">
    <w:name w:val="No List1322"/>
    <w:next w:val="NoList"/>
    <w:semiHidden/>
    <w:unhideWhenUsed/>
    <w:rsid w:val="00C77FEB"/>
  </w:style>
  <w:style w:type="table" w:customStyle="1" w:styleId="TableGrid2121">
    <w:name w:val="TableGrid2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2">
    <w:name w:val="Aucune liste4122"/>
    <w:next w:val="NoList"/>
    <w:uiPriority w:val="99"/>
    <w:semiHidden/>
    <w:unhideWhenUsed/>
    <w:rsid w:val="00C77FEB"/>
  </w:style>
  <w:style w:type="numbering" w:customStyle="1" w:styleId="Aucuneliste12122">
    <w:name w:val="Aucune liste12122"/>
    <w:next w:val="NoList"/>
    <w:uiPriority w:val="99"/>
    <w:semiHidden/>
    <w:unhideWhenUsed/>
    <w:rsid w:val="00C77FEB"/>
  </w:style>
  <w:style w:type="numbering" w:customStyle="1" w:styleId="Aucuneliste22122">
    <w:name w:val="Aucune liste22122"/>
    <w:next w:val="NoList"/>
    <w:uiPriority w:val="99"/>
    <w:semiHidden/>
    <w:unhideWhenUsed/>
    <w:rsid w:val="00C77FEB"/>
  </w:style>
  <w:style w:type="numbering" w:customStyle="1" w:styleId="Aucuneliste31122">
    <w:name w:val="Aucune liste31122"/>
    <w:next w:val="NoList"/>
    <w:uiPriority w:val="99"/>
    <w:semiHidden/>
    <w:unhideWhenUsed/>
    <w:rsid w:val="00C77FEB"/>
  </w:style>
  <w:style w:type="numbering" w:customStyle="1" w:styleId="Aucuneliste112122">
    <w:name w:val="Aucune liste112122"/>
    <w:next w:val="NoList"/>
    <w:uiPriority w:val="99"/>
    <w:semiHidden/>
    <w:unhideWhenUsed/>
    <w:rsid w:val="00C77FEB"/>
  </w:style>
  <w:style w:type="numbering" w:customStyle="1" w:styleId="Aucuneliste1111122">
    <w:name w:val="Aucune liste1111122"/>
    <w:next w:val="NoList"/>
    <w:uiPriority w:val="99"/>
    <w:semiHidden/>
    <w:unhideWhenUsed/>
    <w:rsid w:val="00C77FEB"/>
  </w:style>
  <w:style w:type="numbering" w:customStyle="1" w:styleId="Aucuneliste211122">
    <w:name w:val="Aucune liste211122"/>
    <w:next w:val="NoList"/>
    <w:uiPriority w:val="99"/>
    <w:semiHidden/>
    <w:unhideWhenUsed/>
    <w:rsid w:val="00C77FEB"/>
  </w:style>
  <w:style w:type="numbering" w:customStyle="1" w:styleId="LFO191122">
    <w:name w:val="LFO191122"/>
    <w:basedOn w:val="NoList"/>
    <w:rsid w:val="00C77FEB"/>
  </w:style>
  <w:style w:type="numbering" w:customStyle="1" w:styleId="NoList11122">
    <w:name w:val="No List11122"/>
    <w:next w:val="NoList"/>
    <w:semiHidden/>
    <w:unhideWhenUsed/>
    <w:rsid w:val="00C77FEB"/>
  </w:style>
  <w:style w:type="numbering" w:customStyle="1" w:styleId="Aucuneliste5122">
    <w:name w:val="Aucune liste5122"/>
    <w:next w:val="NoList"/>
    <w:uiPriority w:val="99"/>
    <w:semiHidden/>
    <w:unhideWhenUsed/>
    <w:rsid w:val="00C77FEB"/>
  </w:style>
  <w:style w:type="numbering" w:customStyle="1" w:styleId="Aucuneliste13122">
    <w:name w:val="Aucune liste13122"/>
    <w:next w:val="NoList"/>
    <w:uiPriority w:val="99"/>
    <w:semiHidden/>
    <w:unhideWhenUsed/>
    <w:rsid w:val="00C77FEB"/>
  </w:style>
  <w:style w:type="numbering" w:customStyle="1" w:styleId="Aucuneliste23122">
    <w:name w:val="Aucune liste23122"/>
    <w:next w:val="NoList"/>
    <w:uiPriority w:val="99"/>
    <w:semiHidden/>
    <w:unhideWhenUsed/>
    <w:rsid w:val="00C77FEB"/>
  </w:style>
  <w:style w:type="numbering" w:customStyle="1" w:styleId="Aucuneliste32122">
    <w:name w:val="Aucune liste32122"/>
    <w:next w:val="NoList"/>
    <w:uiPriority w:val="99"/>
    <w:semiHidden/>
    <w:unhideWhenUsed/>
    <w:rsid w:val="00C77FEB"/>
  </w:style>
  <w:style w:type="table" w:customStyle="1" w:styleId="Grilledutableau311121">
    <w:name w:val="Grille du tableau31112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2">
    <w:name w:val="Aucune liste113122"/>
    <w:next w:val="NoList"/>
    <w:uiPriority w:val="99"/>
    <w:semiHidden/>
    <w:unhideWhenUsed/>
    <w:rsid w:val="00C77FEB"/>
  </w:style>
  <w:style w:type="numbering" w:customStyle="1" w:styleId="Aucuneliste1112122">
    <w:name w:val="Aucune liste1112122"/>
    <w:next w:val="NoList"/>
    <w:uiPriority w:val="99"/>
    <w:semiHidden/>
    <w:unhideWhenUsed/>
    <w:rsid w:val="00C77FEB"/>
  </w:style>
  <w:style w:type="numbering" w:customStyle="1" w:styleId="Aucuneliste212122">
    <w:name w:val="Aucune liste212122"/>
    <w:next w:val="NoList"/>
    <w:uiPriority w:val="99"/>
    <w:semiHidden/>
    <w:unhideWhenUsed/>
    <w:rsid w:val="00C77FEB"/>
  </w:style>
  <w:style w:type="numbering" w:customStyle="1" w:styleId="LFO192122">
    <w:name w:val="LFO192122"/>
    <w:basedOn w:val="NoList"/>
    <w:rsid w:val="00C77FEB"/>
  </w:style>
  <w:style w:type="numbering" w:customStyle="1" w:styleId="NoList12122">
    <w:name w:val="No List12122"/>
    <w:next w:val="NoList"/>
    <w:semiHidden/>
    <w:unhideWhenUsed/>
    <w:rsid w:val="00C77FEB"/>
  </w:style>
  <w:style w:type="table" w:customStyle="1" w:styleId="TableGrid11121">
    <w:name w:val="TableGrid11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2">
    <w:name w:val="Aucune liste6122"/>
    <w:next w:val="NoList"/>
    <w:uiPriority w:val="99"/>
    <w:semiHidden/>
    <w:unhideWhenUsed/>
    <w:rsid w:val="00C77FEB"/>
  </w:style>
  <w:style w:type="numbering" w:customStyle="1" w:styleId="Aucuneliste7122">
    <w:name w:val="Aucune liste7122"/>
    <w:next w:val="NoList"/>
    <w:uiPriority w:val="99"/>
    <w:semiHidden/>
    <w:unhideWhenUsed/>
    <w:rsid w:val="00C77FEB"/>
  </w:style>
  <w:style w:type="numbering" w:customStyle="1" w:styleId="Aucuneliste8122">
    <w:name w:val="Aucune liste8122"/>
    <w:next w:val="NoList"/>
    <w:uiPriority w:val="99"/>
    <w:semiHidden/>
    <w:unhideWhenUsed/>
    <w:rsid w:val="00C77FEB"/>
  </w:style>
  <w:style w:type="numbering" w:customStyle="1" w:styleId="Aucuneliste922">
    <w:name w:val="Aucune liste922"/>
    <w:next w:val="NoList"/>
    <w:uiPriority w:val="99"/>
    <w:semiHidden/>
    <w:unhideWhenUsed/>
    <w:rsid w:val="00C77FEB"/>
  </w:style>
  <w:style w:type="numbering" w:customStyle="1" w:styleId="Aucuneliste1022">
    <w:name w:val="Aucune liste1022"/>
    <w:next w:val="NoList"/>
    <w:uiPriority w:val="99"/>
    <w:semiHidden/>
    <w:unhideWhenUsed/>
    <w:rsid w:val="00C77FEB"/>
  </w:style>
  <w:style w:type="numbering" w:customStyle="1" w:styleId="Aucuneliste182">
    <w:name w:val="Aucune liste182"/>
    <w:next w:val="NoList"/>
    <w:uiPriority w:val="99"/>
    <w:semiHidden/>
    <w:unhideWhenUsed/>
    <w:rsid w:val="00C77FEB"/>
  </w:style>
  <w:style w:type="numbering" w:customStyle="1" w:styleId="LFO19321">
    <w:name w:val="LFO19321"/>
    <w:basedOn w:val="NoList"/>
    <w:rsid w:val="00C77FEB"/>
  </w:style>
  <w:style w:type="numbering" w:customStyle="1" w:styleId="Aucuneliste192">
    <w:name w:val="Aucune liste192"/>
    <w:next w:val="NoList"/>
    <w:uiPriority w:val="99"/>
    <w:semiHidden/>
    <w:unhideWhenUsed/>
    <w:rsid w:val="00C77FEB"/>
  </w:style>
  <w:style w:type="numbering" w:customStyle="1" w:styleId="Aucuneliste262">
    <w:name w:val="Aucune liste262"/>
    <w:next w:val="NoList"/>
    <w:uiPriority w:val="99"/>
    <w:semiHidden/>
    <w:unhideWhenUsed/>
    <w:rsid w:val="00C77FEB"/>
  </w:style>
  <w:style w:type="numbering" w:customStyle="1" w:styleId="Aucuneliste352">
    <w:name w:val="Aucune liste352"/>
    <w:next w:val="NoList"/>
    <w:uiPriority w:val="99"/>
    <w:semiHidden/>
    <w:unhideWhenUsed/>
    <w:rsid w:val="00C77FEB"/>
  </w:style>
  <w:style w:type="numbering" w:customStyle="1" w:styleId="Aucuneliste1162">
    <w:name w:val="Aucune liste1162"/>
    <w:next w:val="NoList"/>
    <w:uiPriority w:val="99"/>
    <w:semiHidden/>
    <w:unhideWhenUsed/>
    <w:rsid w:val="00C77FEB"/>
  </w:style>
  <w:style w:type="numbering" w:customStyle="1" w:styleId="Aucuneliste11152">
    <w:name w:val="Aucune liste11152"/>
    <w:next w:val="NoList"/>
    <w:uiPriority w:val="99"/>
    <w:semiHidden/>
    <w:unhideWhenUsed/>
    <w:rsid w:val="00C77FEB"/>
  </w:style>
  <w:style w:type="numbering" w:customStyle="1" w:styleId="Aucuneliste2152">
    <w:name w:val="Aucune liste2152"/>
    <w:next w:val="NoList"/>
    <w:uiPriority w:val="99"/>
    <w:semiHidden/>
    <w:unhideWhenUsed/>
    <w:rsid w:val="00C77FEB"/>
  </w:style>
  <w:style w:type="numbering" w:customStyle="1" w:styleId="NoList152">
    <w:name w:val="No List152"/>
    <w:next w:val="NoList"/>
    <w:semiHidden/>
    <w:unhideWhenUsed/>
    <w:rsid w:val="00C77FEB"/>
  </w:style>
  <w:style w:type="numbering" w:customStyle="1" w:styleId="Aucuneliste432">
    <w:name w:val="Aucune liste432"/>
    <w:next w:val="NoList"/>
    <w:uiPriority w:val="99"/>
    <w:semiHidden/>
    <w:unhideWhenUsed/>
    <w:rsid w:val="00C77FEB"/>
  </w:style>
  <w:style w:type="numbering" w:customStyle="1" w:styleId="Aucuneliste1232">
    <w:name w:val="Aucune liste1232"/>
    <w:next w:val="NoList"/>
    <w:uiPriority w:val="99"/>
    <w:semiHidden/>
    <w:unhideWhenUsed/>
    <w:rsid w:val="00C77FEB"/>
  </w:style>
  <w:style w:type="numbering" w:customStyle="1" w:styleId="Aucuneliste2232">
    <w:name w:val="Aucune liste2232"/>
    <w:next w:val="NoList"/>
    <w:uiPriority w:val="99"/>
    <w:semiHidden/>
    <w:unhideWhenUsed/>
    <w:rsid w:val="00C77FEB"/>
  </w:style>
  <w:style w:type="numbering" w:customStyle="1" w:styleId="Aucuneliste3132">
    <w:name w:val="Aucune liste3132"/>
    <w:next w:val="NoList"/>
    <w:uiPriority w:val="99"/>
    <w:semiHidden/>
    <w:unhideWhenUsed/>
    <w:rsid w:val="00C77FEB"/>
  </w:style>
  <w:style w:type="numbering" w:customStyle="1" w:styleId="Aucuneliste11232">
    <w:name w:val="Aucune liste11232"/>
    <w:next w:val="NoList"/>
    <w:uiPriority w:val="99"/>
    <w:semiHidden/>
    <w:unhideWhenUsed/>
    <w:rsid w:val="00C77FEB"/>
  </w:style>
  <w:style w:type="numbering" w:customStyle="1" w:styleId="Aucuneliste111132">
    <w:name w:val="Aucune liste111132"/>
    <w:next w:val="NoList"/>
    <w:uiPriority w:val="99"/>
    <w:semiHidden/>
    <w:unhideWhenUsed/>
    <w:rsid w:val="00C77FEB"/>
  </w:style>
  <w:style w:type="numbering" w:customStyle="1" w:styleId="Aucuneliste21132">
    <w:name w:val="Aucune liste21132"/>
    <w:next w:val="NoList"/>
    <w:uiPriority w:val="99"/>
    <w:semiHidden/>
    <w:unhideWhenUsed/>
    <w:rsid w:val="00C77FEB"/>
  </w:style>
  <w:style w:type="numbering" w:customStyle="1" w:styleId="LFO19132">
    <w:name w:val="LFO19132"/>
    <w:basedOn w:val="NoList"/>
    <w:rsid w:val="00C77FEB"/>
  </w:style>
  <w:style w:type="numbering" w:customStyle="1" w:styleId="NoList1132">
    <w:name w:val="No List1132"/>
    <w:next w:val="NoList"/>
    <w:semiHidden/>
    <w:unhideWhenUsed/>
    <w:rsid w:val="00C77FEB"/>
  </w:style>
  <w:style w:type="numbering" w:customStyle="1" w:styleId="Aucuneliste532">
    <w:name w:val="Aucune liste532"/>
    <w:next w:val="NoList"/>
    <w:uiPriority w:val="99"/>
    <w:semiHidden/>
    <w:unhideWhenUsed/>
    <w:rsid w:val="00C77FEB"/>
  </w:style>
  <w:style w:type="numbering" w:customStyle="1" w:styleId="Aucuneliste1332">
    <w:name w:val="Aucune liste1332"/>
    <w:next w:val="NoList"/>
    <w:uiPriority w:val="99"/>
    <w:semiHidden/>
    <w:unhideWhenUsed/>
    <w:rsid w:val="00C77FEB"/>
  </w:style>
  <w:style w:type="numbering" w:customStyle="1" w:styleId="Aucuneliste2332">
    <w:name w:val="Aucune liste2332"/>
    <w:next w:val="NoList"/>
    <w:uiPriority w:val="99"/>
    <w:semiHidden/>
    <w:unhideWhenUsed/>
    <w:rsid w:val="00C77FEB"/>
  </w:style>
  <w:style w:type="numbering" w:customStyle="1" w:styleId="Aucuneliste3232">
    <w:name w:val="Aucune liste3232"/>
    <w:next w:val="NoList"/>
    <w:uiPriority w:val="99"/>
    <w:semiHidden/>
    <w:unhideWhenUsed/>
    <w:rsid w:val="00C77FEB"/>
  </w:style>
  <w:style w:type="numbering" w:customStyle="1" w:styleId="Aucuneliste11332">
    <w:name w:val="Aucune liste11332"/>
    <w:next w:val="NoList"/>
    <w:uiPriority w:val="99"/>
    <w:semiHidden/>
    <w:unhideWhenUsed/>
    <w:rsid w:val="00C77FEB"/>
  </w:style>
  <w:style w:type="numbering" w:customStyle="1" w:styleId="Aucuneliste111232">
    <w:name w:val="Aucune liste111232"/>
    <w:next w:val="NoList"/>
    <w:uiPriority w:val="99"/>
    <w:semiHidden/>
    <w:unhideWhenUsed/>
    <w:rsid w:val="00C77FEB"/>
  </w:style>
  <w:style w:type="numbering" w:customStyle="1" w:styleId="Aucuneliste21232">
    <w:name w:val="Aucune liste21232"/>
    <w:next w:val="NoList"/>
    <w:uiPriority w:val="99"/>
    <w:semiHidden/>
    <w:unhideWhenUsed/>
    <w:rsid w:val="00C77FEB"/>
  </w:style>
  <w:style w:type="numbering" w:customStyle="1" w:styleId="LFO19232">
    <w:name w:val="LFO19232"/>
    <w:basedOn w:val="NoList"/>
    <w:rsid w:val="00C77FEB"/>
  </w:style>
  <w:style w:type="numbering" w:customStyle="1" w:styleId="NoList1232">
    <w:name w:val="No List1232"/>
    <w:next w:val="NoList"/>
    <w:semiHidden/>
    <w:unhideWhenUsed/>
    <w:rsid w:val="00C77FEB"/>
  </w:style>
  <w:style w:type="numbering" w:customStyle="1" w:styleId="Aucuneliste632">
    <w:name w:val="Aucune liste632"/>
    <w:next w:val="NoList"/>
    <w:uiPriority w:val="99"/>
    <w:semiHidden/>
    <w:unhideWhenUsed/>
    <w:rsid w:val="00C77FEB"/>
  </w:style>
  <w:style w:type="numbering" w:customStyle="1" w:styleId="Aucuneliste732">
    <w:name w:val="Aucune liste732"/>
    <w:next w:val="NoList"/>
    <w:uiPriority w:val="99"/>
    <w:semiHidden/>
    <w:unhideWhenUsed/>
    <w:rsid w:val="00C77FEB"/>
  </w:style>
  <w:style w:type="numbering" w:customStyle="1" w:styleId="Aucuneliste832">
    <w:name w:val="Aucune liste832"/>
    <w:next w:val="NoList"/>
    <w:uiPriority w:val="99"/>
    <w:semiHidden/>
    <w:unhideWhenUsed/>
    <w:rsid w:val="00C77FEB"/>
  </w:style>
  <w:style w:type="numbering" w:customStyle="1" w:styleId="Aucuneliste202">
    <w:name w:val="Aucune liste202"/>
    <w:next w:val="NoList"/>
    <w:uiPriority w:val="99"/>
    <w:semiHidden/>
    <w:unhideWhenUsed/>
    <w:rsid w:val="00C77FEB"/>
  </w:style>
  <w:style w:type="numbering" w:customStyle="1" w:styleId="LFO1942">
    <w:name w:val="LFO1942"/>
    <w:basedOn w:val="NoList"/>
    <w:rsid w:val="00C77FEB"/>
  </w:style>
  <w:style w:type="numbering" w:customStyle="1" w:styleId="Aucuneliste1102">
    <w:name w:val="Aucune liste1102"/>
    <w:next w:val="NoList"/>
    <w:uiPriority w:val="99"/>
    <w:semiHidden/>
    <w:unhideWhenUsed/>
    <w:rsid w:val="00C77FEB"/>
  </w:style>
  <w:style w:type="numbering" w:customStyle="1" w:styleId="Aucuneliste272">
    <w:name w:val="Aucune liste272"/>
    <w:next w:val="NoList"/>
    <w:uiPriority w:val="99"/>
    <w:semiHidden/>
    <w:unhideWhenUsed/>
    <w:rsid w:val="00C77FEB"/>
  </w:style>
  <w:style w:type="numbering" w:customStyle="1" w:styleId="Aucuneliste362">
    <w:name w:val="Aucune liste362"/>
    <w:next w:val="NoList"/>
    <w:uiPriority w:val="99"/>
    <w:semiHidden/>
    <w:unhideWhenUsed/>
    <w:rsid w:val="00C77FEB"/>
  </w:style>
  <w:style w:type="numbering" w:customStyle="1" w:styleId="Aucuneliste1172">
    <w:name w:val="Aucune liste1172"/>
    <w:next w:val="NoList"/>
    <w:uiPriority w:val="99"/>
    <w:semiHidden/>
    <w:unhideWhenUsed/>
    <w:rsid w:val="00C77FEB"/>
  </w:style>
  <w:style w:type="numbering" w:customStyle="1" w:styleId="Aucuneliste11162">
    <w:name w:val="Aucune liste11162"/>
    <w:next w:val="NoList"/>
    <w:uiPriority w:val="99"/>
    <w:semiHidden/>
    <w:unhideWhenUsed/>
    <w:rsid w:val="00C77FEB"/>
  </w:style>
  <w:style w:type="numbering" w:customStyle="1" w:styleId="Aucuneliste2162">
    <w:name w:val="Aucune liste2162"/>
    <w:next w:val="NoList"/>
    <w:uiPriority w:val="99"/>
    <w:semiHidden/>
    <w:unhideWhenUsed/>
    <w:rsid w:val="00C77FEB"/>
  </w:style>
  <w:style w:type="numbering" w:customStyle="1" w:styleId="NoList162">
    <w:name w:val="No List162"/>
    <w:next w:val="NoList"/>
    <w:semiHidden/>
    <w:unhideWhenUsed/>
    <w:rsid w:val="00C77FEB"/>
  </w:style>
  <w:style w:type="numbering" w:customStyle="1" w:styleId="Aucuneliste442">
    <w:name w:val="Aucune liste442"/>
    <w:next w:val="NoList"/>
    <w:uiPriority w:val="99"/>
    <w:semiHidden/>
    <w:unhideWhenUsed/>
    <w:rsid w:val="00C77FEB"/>
  </w:style>
  <w:style w:type="numbering" w:customStyle="1" w:styleId="Aucuneliste1242">
    <w:name w:val="Aucune liste1242"/>
    <w:next w:val="NoList"/>
    <w:uiPriority w:val="99"/>
    <w:semiHidden/>
    <w:unhideWhenUsed/>
    <w:rsid w:val="00C77FEB"/>
  </w:style>
  <w:style w:type="numbering" w:customStyle="1" w:styleId="Aucuneliste2242">
    <w:name w:val="Aucune liste2242"/>
    <w:next w:val="NoList"/>
    <w:uiPriority w:val="99"/>
    <w:semiHidden/>
    <w:unhideWhenUsed/>
    <w:rsid w:val="00C77FEB"/>
  </w:style>
  <w:style w:type="numbering" w:customStyle="1" w:styleId="Aucuneliste3142">
    <w:name w:val="Aucune liste3142"/>
    <w:next w:val="NoList"/>
    <w:uiPriority w:val="99"/>
    <w:semiHidden/>
    <w:unhideWhenUsed/>
    <w:rsid w:val="00C77FEB"/>
  </w:style>
  <w:style w:type="numbering" w:customStyle="1" w:styleId="Aucuneliste11242">
    <w:name w:val="Aucune liste11242"/>
    <w:next w:val="NoList"/>
    <w:uiPriority w:val="99"/>
    <w:semiHidden/>
    <w:unhideWhenUsed/>
    <w:rsid w:val="00C77FEB"/>
  </w:style>
  <w:style w:type="numbering" w:customStyle="1" w:styleId="Aucuneliste111142">
    <w:name w:val="Aucune liste111142"/>
    <w:next w:val="NoList"/>
    <w:uiPriority w:val="99"/>
    <w:semiHidden/>
    <w:unhideWhenUsed/>
    <w:rsid w:val="00C77FEB"/>
  </w:style>
  <w:style w:type="numbering" w:customStyle="1" w:styleId="Aucuneliste21142">
    <w:name w:val="Aucune liste21142"/>
    <w:next w:val="NoList"/>
    <w:uiPriority w:val="99"/>
    <w:semiHidden/>
    <w:unhideWhenUsed/>
    <w:rsid w:val="00C77FEB"/>
  </w:style>
  <w:style w:type="numbering" w:customStyle="1" w:styleId="LFO19142">
    <w:name w:val="LFO19142"/>
    <w:basedOn w:val="NoList"/>
    <w:rsid w:val="00C77FEB"/>
  </w:style>
  <w:style w:type="numbering" w:customStyle="1" w:styleId="NoList1142">
    <w:name w:val="No List1142"/>
    <w:next w:val="NoList"/>
    <w:semiHidden/>
    <w:unhideWhenUsed/>
    <w:rsid w:val="00C77FEB"/>
  </w:style>
  <w:style w:type="numbering" w:customStyle="1" w:styleId="Aucuneliste542">
    <w:name w:val="Aucune liste542"/>
    <w:next w:val="NoList"/>
    <w:uiPriority w:val="99"/>
    <w:semiHidden/>
    <w:unhideWhenUsed/>
    <w:rsid w:val="00C77FEB"/>
  </w:style>
  <w:style w:type="numbering" w:customStyle="1" w:styleId="Aucuneliste1342">
    <w:name w:val="Aucune liste1342"/>
    <w:next w:val="NoList"/>
    <w:uiPriority w:val="99"/>
    <w:semiHidden/>
    <w:unhideWhenUsed/>
    <w:rsid w:val="00C77FEB"/>
  </w:style>
  <w:style w:type="numbering" w:customStyle="1" w:styleId="Aucuneliste2342">
    <w:name w:val="Aucune liste2342"/>
    <w:next w:val="NoList"/>
    <w:uiPriority w:val="99"/>
    <w:semiHidden/>
    <w:unhideWhenUsed/>
    <w:rsid w:val="00C77FEB"/>
  </w:style>
  <w:style w:type="numbering" w:customStyle="1" w:styleId="Aucuneliste3242">
    <w:name w:val="Aucune liste3242"/>
    <w:next w:val="NoList"/>
    <w:uiPriority w:val="99"/>
    <w:semiHidden/>
    <w:unhideWhenUsed/>
    <w:rsid w:val="00C77FEB"/>
  </w:style>
  <w:style w:type="numbering" w:customStyle="1" w:styleId="Aucuneliste11342">
    <w:name w:val="Aucune liste11342"/>
    <w:next w:val="NoList"/>
    <w:uiPriority w:val="99"/>
    <w:semiHidden/>
    <w:unhideWhenUsed/>
    <w:rsid w:val="00C77FEB"/>
  </w:style>
  <w:style w:type="numbering" w:customStyle="1" w:styleId="Aucuneliste111242">
    <w:name w:val="Aucune liste111242"/>
    <w:next w:val="NoList"/>
    <w:uiPriority w:val="99"/>
    <w:semiHidden/>
    <w:unhideWhenUsed/>
    <w:rsid w:val="00C77FEB"/>
  </w:style>
  <w:style w:type="numbering" w:customStyle="1" w:styleId="Aucuneliste21242">
    <w:name w:val="Aucune liste21242"/>
    <w:next w:val="NoList"/>
    <w:uiPriority w:val="99"/>
    <w:semiHidden/>
    <w:unhideWhenUsed/>
    <w:rsid w:val="00C77FEB"/>
  </w:style>
  <w:style w:type="numbering" w:customStyle="1" w:styleId="LFO19242">
    <w:name w:val="LFO19242"/>
    <w:basedOn w:val="NoList"/>
    <w:rsid w:val="00C77FEB"/>
  </w:style>
  <w:style w:type="numbering" w:customStyle="1" w:styleId="NoList1242">
    <w:name w:val="No List1242"/>
    <w:next w:val="NoList"/>
    <w:semiHidden/>
    <w:unhideWhenUsed/>
    <w:rsid w:val="00C77FEB"/>
  </w:style>
  <w:style w:type="numbering" w:customStyle="1" w:styleId="Aucuneliste642">
    <w:name w:val="Aucune liste642"/>
    <w:next w:val="NoList"/>
    <w:uiPriority w:val="99"/>
    <w:semiHidden/>
    <w:unhideWhenUsed/>
    <w:rsid w:val="00C77FEB"/>
  </w:style>
  <w:style w:type="numbering" w:customStyle="1" w:styleId="Aucuneliste742">
    <w:name w:val="Aucune liste742"/>
    <w:next w:val="NoList"/>
    <w:uiPriority w:val="99"/>
    <w:semiHidden/>
    <w:unhideWhenUsed/>
    <w:rsid w:val="00C77FEB"/>
  </w:style>
  <w:style w:type="numbering" w:customStyle="1" w:styleId="Aucuneliste842">
    <w:name w:val="Aucune liste842"/>
    <w:next w:val="NoList"/>
    <w:uiPriority w:val="99"/>
    <w:semiHidden/>
    <w:unhideWhenUsed/>
    <w:rsid w:val="00C77FEB"/>
  </w:style>
  <w:style w:type="numbering" w:customStyle="1" w:styleId="Aucuneliste281">
    <w:name w:val="Aucune liste281"/>
    <w:next w:val="NoList"/>
    <w:uiPriority w:val="99"/>
    <w:semiHidden/>
    <w:unhideWhenUsed/>
    <w:rsid w:val="00C77FEB"/>
  </w:style>
  <w:style w:type="table" w:customStyle="1" w:styleId="Grilledutableau811">
    <w:name w:val="Grille du tableau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181">
    <w:name w:val="Aucune liste1181"/>
    <w:next w:val="NoList"/>
    <w:uiPriority w:val="99"/>
    <w:semiHidden/>
    <w:unhideWhenUsed/>
    <w:rsid w:val="00C77FEB"/>
  </w:style>
  <w:style w:type="numbering" w:customStyle="1" w:styleId="Aucuneliste291">
    <w:name w:val="Aucune liste291"/>
    <w:next w:val="NoList"/>
    <w:uiPriority w:val="99"/>
    <w:semiHidden/>
    <w:unhideWhenUsed/>
    <w:rsid w:val="00C77FEB"/>
  </w:style>
  <w:style w:type="numbering" w:customStyle="1" w:styleId="Aucuneliste371">
    <w:name w:val="Aucune liste371"/>
    <w:next w:val="NoList"/>
    <w:uiPriority w:val="99"/>
    <w:semiHidden/>
    <w:unhideWhenUsed/>
    <w:rsid w:val="00C77FEB"/>
  </w:style>
  <w:style w:type="table" w:customStyle="1" w:styleId="Grilledutableau3411">
    <w:name w:val="Grille du tableau3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91">
    <w:name w:val="Aucune liste1191"/>
    <w:next w:val="NoList"/>
    <w:uiPriority w:val="99"/>
    <w:semiHidden/>
    <w:unhideWhenUsed/>
    <w:rsid w:val="00C77FEB"/>
  </w:style>
  <w:style w:type="numbering" w:customStyle="1" w:styleId="Aucuneliste11171">
    <w:name w:val="Aucune liste11171"/>
    <w:next w:val="NoList"/>
    <w:uiPriority w:val="99"/>
    <w:semiHidden/>
    <w:unhideWhenUsed/>
    <w:rsid w:val="00C77FEB"/>
  </w:style>
  <w:style w:type="numbering" w:customStyle="1" w:styleId="Aucuneliste2171">
    <w:name w:val="Aucune liste2171"/>
    <w:next w:val="NoList"/>
    <w:uiPriority w:val="99"/>
    <w:semiHidden/>
    <w:unhideWhenUsed/>
    <w:rsid w:val="00C77FEB"/>
  </w:style>
  <w:style w:type="numbering" w:customStyle="1" w:styleId="NoList171">
    <w:name w:val="No List171"/>
    <w:next w:val="NoList"/>
    <w:semiHidden/>
    <w:unhideWhenUsed/>
    <w:rsid w:val="00C77FEB"/>
  </w:style>
  <w:style w:type="table" w:customStyle="1" w:styleId="TableGrid421">
    <w:name w:val="TableGrid4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51">
    <w:name w:val="Aucune liste451"/>
    <w:next w:val="NoList"/>
    <w:uiPriority w:val="99"/>
    <w:semiHidden/>
    <w:unhideWhenUsed/>
    <w:rsid w:val="00C77FEB"/>
  </w:style>
  <w:style w:type="numbering" w:customStyle="1" w:styleId="Aucuneliste1251">
    <w:name w:val="Aucune liste1251"/>
    <w:next w:val="NoList"/>
    <w:uiPriority w:val="99"/>
    <w:semiHidden/>
    <w:unhideWhenUsed/>
    <w:rsid w:val="00C77FEB"/>
  </w:style>
  <w:style w:type="numbering" w:customStyle="1" w:styleId="Aucuneliste2251">
    <w:name w:val="Aucune liste2251"/>
    <w:next w:val="NoList"/>
    <w:uiPriority w:val="99"/>
    <w:semiHidden/>
    <w:unhideWhenUsed/>
    <w:rsid w:val="00C77FEB"/>
  </w:style>
  <w:style w:type="numbering" w:customStyle="1" w:styleId="Aucuneliste3151">
    <w:name w:val="Aucune liste3151"/>
    <w:next w:val="NoList"/>
    <w:uiPriority w:val="99"/>
    <w:semiHidden/>
    <w:unhideWhenUsed/>
    <w:rsid w:val="00C77FEB"/>
  </w:style>
  <w:style w:type="numbering" w:customStyle="1" w:styleId="Aucuneliste11251">
    <w:name w:val="Aucune liste11251"/>
    <w:next w:val="NoList"/>
    <w:uiPriority w:val="99"/>
    <w:semiHidden/>
    <w:unhideWhenUsed/>
    <w:rsid w:val="00C77FEB"/>
  </w:style>
  <w:style w:type="numbering" w:customStyle="1" w:styleId="Aucuneliste111151">
    <w:name w:val="Aucune liste111151"/>
    <w:next w:val="NoList"/>
    <w:uiPriority w:val="99"/>
    <w:semiHidden/>
    <w:unhideWhenUsed/>
    <w:rsid w:val="00C77FEB"/>
  </w:style>
  <w:style w:type="numbering" w:customStyle="1" w:styleId="Aucuneliste21151">
    <w:name w:val="Aucune liste21151"/>
    <w:next w:val="NoList"/>
    <w:uiPriority w:val="99"/>
    <w:semiHidden/>
    <w:unhideWhenUsed/>
    <w:rsid w:val="00C77FEB"/>
  </w:style>
  <w:style w:type="numbering" w:customStyle="1" w:styleId="LFO19151">
    <w:name w:val="LFO19151"/>
    <w:basedOn w:val="NoList"/>
    <w:rsid w:val="00C77FEB"/>
  </w:style>
  <w:style w:type="numbering" w:customStyle="1" w:styleId="NoList1151">
    <w:name w:val="No List1151"/>
    <w:next w:val="NoList"/>
    <w:semiHidden/>
    <w:unhideWhenUsed/>
    <w:rsid w:val="00C77FEB"/>
  </w:style>
  <w:style w:type="numbering" w:customStyle="1" w:styleId="Aucuneliste551">
    <w:name w:val="Aucune liste551"/>
    <w:next w:val="NoList"/>
    <w:uiPriority w:val="99"/>
    <w:semiHidden/>
    <w:unhideWhenUsed/>
    <w:rsid w:val="00C77FEB"/>
  </w:style>
  <w:style w:type="numbering" w:customStyle="1" w:styleId="Aucuneliste1351">
    <w:name w:val="Aucune liste1351"/>
    <w:next w:val="NoList"/>
    <w:uiPriority w:val="99"/>
    <w:semiHidden/>
    <w:unhideWhenUsed/>
    <w:rsid w:val="00C77FEB"/>
  </w:style>
  <w:style w:type="numbering" w:customStyle="1" w:styleId="Aucuneliste2351">
    <w:name w:val="Aucune liste2351"/>
    <w:next w:val="NoList"/>
    <w:uiPriority w:val="99"/>
    <w:semiHidden/>
    <w:unhideWhenUsed/>
    <w:rsid w:val="00C77FEB"/>
  </w:style>
  <w:style w:type="numbering" w:customStyle="1" w:styleId="Aucuneliste3251">
    <w:name w:val="Aucune liste3251"/>
    <w:next w:val="NoList"/>
    <w:uiPriority w:val="99"/>
    <w:semiHidden/>
    <w:unhideWhenUsed/>
    <w:rsid w:val="00C77FEB"/>
  </w:style>
  <w:style w:type="table" w:customStyle="1" w:styleId="Grilledutableau31311">
    <w:name w:val="Grille du tableau313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51">
    <w:name w:val="Aucune liste11351"/>
    <w:next w:val="NoList"/>
    <w:uiPriority w:val="99"/>
    <w:semiHidden/>
    <w:unhideWhenUsed/>
    <w:rsid w:val="00C77FEB"/>
  </w:style>
  <w:style w:type="numbering" w:customStyle="1" w:styleId="Aucuneliste111251">
    <w:name w:val="Aucune liste111251"/>
    <w:next w:val="NoList"/>
    <w:uiPriority w:val="99"/>
    <w:semiHidden/>
    <w:unhideWhenUsed/>
    <w:rsid w:val="00C77FEB"/>
  </w:style>
  <w:style w:type="numbering" w:customStyle="1" w:styleId="Aucuneliste21251">
    <w:name w:val="Aucune liste21251"/>
    <w:next w:val="NoList"/>
    <w:uiPriority w:val="99"/>
    <w:semiHidden/>
    <w:unhideWhenUsed/>
    <w:rsid w:val="00C77FEB"/>
  </w:style>
  <w:style w:type="numbering" w:customStyle="1" w:styleId="LFO19251">
    <w:name w:val="LFO19251"/>
    <w:basedOn w:val="NoList"/>
    <w:rsid w:val="00C77FEB"/>
  </w:style>
  <w:style w:type="numbering" w:customStyle="1" w:styleId="NoList1251">
    <w:name w:val="No List1251"/>
    <w:next w:val="NoList"/>
    <w:semiHidden/>
    <w:unhideWhenUsed/>
    <w:rsid w:val="00C77FEB"/>
  </w:style>
  <w:style w:type="table" w:customStyle="1" w:styleId="TableGrid1311">
    <w:name w:val="TableGrid13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51">
    <w:name w:val="Aucune liste651"/>
    <w:next w:val="NoList"/>
    <w:uiPriority w:val="99"/>
    <w:semiHidden/>
    <w:unhideWhenUsed/>
    <w:rsid w:val="00C77FEB"/>
  </w:style>
  <w:style w:type="numbering" w:customStyle="1" w:styleId="Aucuneliste751">
    <w:name w:val="Aucune liste751"/>
    <w:next w:val="NoList"/>
    <w:uiPriority w:val="99"/>
    <w:semiHidden/>
    <w:unhideWhenUsed/>
    <w:rsid w:val="00C77FEB"/>
  </w:style>
  <w:style w:type="numbering" w:customStyle="1" w:styleId="Aucuneliste851">
    <w:name w:val="Aucune liste851"/>
    <w:next w:val="NoList"/>
    <w:uiPriority w:val="99"/>
    <w:semiHidden/>
    <w:unhideWhenUsed/>
    <w:rsid w:val="00C77FEB"/>
  </w:style>
  <w:style w:type="numbering" w:customStyle="1" w:styleId="Aucuneliste931">
    <w:name w:val="Aucune liste931"/>
    <w:next w:val="NoList"/>
    <w:uiPriority w:val="99"/>
    <w:semiHidden/>
    <w:unhideWhenUsed/>
    <w:rsid w:val="00C77FEB"/>
  </w:style>
  <w:style w:type="numbering" w:customStyle="1" w:styleId="Aucuneliste1031">
    <w:name w:val="Aucune liste1031"/>
    <w:next w:val="NoList"/>
    <w:uiPriority w:val="99"/>
    <w:semiHidden/>
    <w:unhideWhenUsed/>
    <w:rsid w:val="00C77FEB"/>
  </w:style>
  <w:style w:type="numbering" w:customStyle="1" w:styleId="Aucuneliste1431">
    <w:name w:val="Aucune liste1431"/>
    <w:next w:val="NoList"/>
    <w:uiPriority w:val="99"/>
    <w:semiHidden/>
    <w:unhideWhenUsed/>
    <w:rsid w:val="00C77FEB"/>
  </w:style>
  <w:style w:type="table" w:customStyle="1" w:styleId="Grilledutableau6211">
    <w:name w:val="Grille du tableau62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511">
    <w:name w:val="Aucune liste1511"/>
    <w:next w:val="NoList"/>
    <w:uiPriority w:val="99"/>
    <w:semiHidden/>
    <w:unhideWhenUsed/>
    <w:rsid w:val="00C77FEB"/>
  </w:style>
  <w:style w:type="numbering" w:customStyle="1" w:styleId="Aucuneliste2431">
    <w:name w:val="Aucune liste2431"/>
    <w:next w:val="NoList"/>
    <w:uiPriority w:val="99"/>
    <w:semiHidden/>
    <w:unhideWhenUsed/>
    <w:rsid w:val="00C77FEB"/>
  </w:style>
  <w:style w:type="numbering" w:customStyle="1" w:styleId="Aucuneliste3331">
    <w:name w:val="Aucune liste3331"/>
    <w:next w:val="NoList"/>
    <w:uiPriority w:val="99"/>
    <w:semiHidden/>
    <w:unhideWhenUsed/>
    <w:rsid w:val="00C77FEB"/>
  </w:style>
  <w:style w:type="table" w:customStyle="1" w:styleId="Grilledutableau32211">
    <w:name w:val="Grille du tableau32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31">
    <w:name w:val="Aucune liste11431"/>
    <w:next w:val="NoList"/>
    <w:uiPriority w:val="99"/>
    <w:semiHidden/>
    <w:unhideWhenUsed/>
    <w:rsid w:val="00C77FEB"/>
  </w:style>
  <w:style w:type="numbering" w:customStyle="1" w:styleId="Aucuneliste111331">
    <w:name w:val="Aucune liste111331"/>
    <w:next w:val="NoList"/>
    <w:uiPriority w:val="99"/>
    <w:semiHidden/>
    <w:unhideWhenUsed/>
    <w:rsid w:val="00C77FEB"/>
  </w:style>
  <w:style w:type="numbering" w:customStyle="1" w:styleId="Aucuneliste21331">
    <w:name w:val="Aucune liste21331"/>
    <w:next w:val="NoList"/>
    <w:uiPriority w:val="99"/>
    <w:semiHidden/>
    <w:unhideWhenUsed/>
    <w:rsid w:val="00C77FEB"/>
  </w:style>
  <w:style w:type="numbering" w:customStyle="1" w:styleId="NoList1331">
    <w:name w:val="No List1331"/>
    <w:next w:val="NoList"/>
    <w:semiHidden/>
    <w:unhideWhenUsed/>
    <w:rsid w:val="00C77FEB"/>
  </w:style>
  <w:style w:type="table" w:customStyle="1" w:styleId="TableGrid2211">
    <w:name w:val="TableGrid2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31">
    <w:name w:val="Aucune liste4131"/>
    <w:next w:val="NoList"/>
    <w:uiPriority w:val="99"/>
    <w:semiHidden/>
    <w:unhideWhenUsed/>
    <w:rsid w:val="00C77FEB"/>
  </w:style>
  <w:style w:type="numbering" w:customStyle="1" w:styleId="Aucuneliste12131">
    <w:name w:val="Aucune liste12131"/>
    <w:next w:val="NoList"/>
    <w:uiPriority w:val="99"/>
    <w:semiHidden/>
    <w:unhideWhenUsed/>
    <w:rsid w:val="00C77FEB"/>
  </w:style>
  <w:style w:type="numbering" w:customStyle="1" w:styleId="Aucuneliste22131">
    <w:name w:val="Aucune liste22131"/>
    <w:next w:val="NoList"/>
    <w:uiPriority w:val="99"/>
    <w:semiHidden/>
    <w:unhideWhenUsed/>
    <w:rsid w:val="00C77FEB"/>
  </w:style>
  <w:style w:type="numbering" w:customStyle="1" w:styleId="Aucuneliste31131">
    <w:name w:val="Aucune liste31131"/>
    <w:next w:val="NoList"/>
    <w:uiPriority w:val="99"/>
    <w:semiHidden/>
    <w:unhideWhenUsed/>
    <w:rsid w:val="00C77FEB"/>
  </w:style>
  <w:style w:type="numbering" w:customStyle="1" w:styleId="Aucuneliste112131">
    <w:name w:val="Aucune liste112131"/>
    <w:next w:val="NoList"/>
    <w:uiPriority w:val="99"/>
    <w:semiHidden/>
    <w:unhideWhenUsed/>
    <w:rsid w:val="00C77FEB"/>
  </w:style>
  <w:style w:type="numbering" w:customStyle="1" w:styleId="Aucuneliste1111131">
    <w:name w:val="Aucune liste1111131"/>
    <w:next w:val="NoList"/>
    <w:uiPriority w:val="99"/>
    <w:semiHidden/>
    <w:unhideWhenUsed/>
    <w:rsid w:val="00C77FEB"/>
  </w:style>
  <w:style w:type="numbering" w:customStyle="1" w:styleId="Aucuneliste211131">
    <w:name w:val="Aucune liste211131"/>
    <w:next w:val="NoList"/>
    <w:uiPriority w:val="99"/>
    <w:semiHidden/>
    <w:unhideWhenUsed/>
    <w:rsid w:val="00C77FEB"/>
  </w:style>
  <w:style w:type="numbering" w:customStyle="1" w:styleId="LFO191131">
    <w:name w:val="LFO191131"/>
    <w:basedOn w:val="NoList"/>
    <w:rsid w:val="00C77FEB"/>
  </w:style>
  <w:style w:type="numbering" w:customStyle="1" w:styleId="NoList11131">
    <w:name w:val="No List11131"/>
    <w:next w:val="NoList"/>
    <w:semiHidden/>
    <w:unhideWhenUsed/>
    <w:rsid w:val="00C77FEB"/>
  </w:style>
  <w:style w:type="numbering" w:customStyle="1" w:styleId="Aucuneliste5131">
    <w:name w:val="Aucune liste5131"/>
    <w:next w:val="NoList"/>
    <w:uiPriority w:val="99"/>
    <w:semiHidden/>
    <w:unhideWhenUsed/>
    <w:rsid w:val="00C77FEB"/>
  </w:style>
  <w:style w:type="numbering" w:customStyle="1" w:styleId="Aucuneliste13131">
    <w:name w:val="Aucune liste13131"/>
    <w:next w:val="NoList"/>
    <w:uiPriority w:val="99"/>
    <w:semiHidden/>
    <w:unhideWhenUsed/>
    <w:rsid w:val="00C77FEB"/>
  </w:style>
  <w:style w:type="numbering" w:customStyle="1" w:styleId="Aucuneliste23131">
    <w:name w:val="Aucune liste23131"/>
    <w:next w:val="NoList"/>
    <w:uiPriority w:val="99"/>
    <w:semiHidden/>
    <w:unhideWhenUsed/>
    <w:rsid w:val="00C77FEB"/>
  </w:style>
  <w:style w:type="numbering" w:customStyle="1" w:styleId="Aucuneliste32131">
    <w:name w:val="Aucune liste32131"/>
    <w:next w:val="NoList"/>
    <w:uiPriority w:val="99"/>
    <w:semiHidden/>
    <w:unhideWhenUsed/>
    <w:rsid w:val="00C77FEB"/>
  </w:style>
  <w:style w:type="table" w:customStyle="1" w:styleId="Grilledutableau311211">
    <w:name w:val="Grille du tableau3112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31">
    <w:name w:val="Aucune liste113131"/>
    <w:next w:val="NoList"/>
    <w:uiPriority w:val="99"/>
    <w:semiHidden/>
    <w:unhideWhenUsed/>
    <w:rsid w:val="00C77FEB"/>
  </w:style>
  <w:style w:type="numbering" w:customStyle="1" w:styleId="Aucuneliste1112131">
    <w:name w:val="Aucune liste1112131"/>
    <w:next w:val="NoList"/>
    <w:uiPriority w:val="99"/>
    <w:semiHidden/>
    <w:unhideWhenUsed/>
    <w:rsid w:val="00C77FEB"/>
  </w:style>
  <w:style w:type="numbering" w:customStyle="1" w:styleId="Aucuneliste212131">
    <w:name w:val="Aucune liste212131"/>
    <w:next w:val="NoList"/>
    <w:uiPriority w:val="99"/>
    <w:semiHidden/>
    <w:unhideWhenUsed/>
    <w:rsid w:val="00C77FEB"/>
  </w:style>
  <w:style w:type="numbering" w:customStyle="1" w:styleId="LFO192131">
    <w:name w:val="LFO192131"/>
    <w:basedOn w:val="NoList"/>
    <w:rsid w:val="00C77FEB"/>
  </w:style>
  <w:style w:type="numbering" w:customStyle="1" w:styleId="NoList12131">
    <w:name w:val="No List12131"/>
    <w:next w:val="NoList"/>
    <w:semiHidden/>
    <w:unhideWhenUsed/>
    <w:rsid w:val="00C77FEB"/>
  </w:style>
  <w:style w:type="table" w:customStyle="1" w:styleId="TableGrid11211">
    <w:name w:val="TableGrid112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31">
    <w:name w:val="Aucune liste6131"/>
    <w:next w:val="NoList"/>
    <w:uiPriority w:val="99"/>
    <w:semiHidden/>
    <w:unhideWhenUsed/>
    <w:rsid w:val="00C77FEB"/>
  </w:style>
  <w:style w:type="numbering" w:customStyle="1" w:styleId="Aucuneliste7131">
    <w:name w:val="Aucune liste7131"/>
    <w:next w:val="NoList"/>
    <w:uiPriority w:val="99"/>
    <w:semiHidden/>
    <w:unhideWhenUsed/>
    <w:rsid w:val="00C77FEB"/>
  </w:style>
  <w:style w:type="numbering" w:customStyle="1" w:styleId="Aucuneliste8131">
    <w:name w:val="Aucune liste8131"/>
    <w:next w:val="NoList"/>
    <w:uiPriority w:val="99"/>
    <w:semiHidden/>
    <w:unhideWhenUsed/>
    <w:rsid w:val="00C77FEB"/>
  </w:style>
  <w:style w:type="numbering" w:customStyle="1" w:styleId="Aucuneliste14121">
    <w:name w:val="Aucune liste14121"/>
    <w:next w:val="NoList"/>
    <w:uiPriority w:val="99"/>
    <w:semiHidden/>
    <w:unhideWhenUsed/>
    <w:rsid w:val="00C77FEB"/>
  </w:style>
  <w:style w:type="numbering" w:customStyle="1" w:styleId="Aucuneliste24121">
    <w:name w:val="Aucune liste24121"/>
    <w:next w:val="NoList"/>
    <w:uiPriority w:val="99"/>
    <w:semiHidden/>
    <w:unhideWhenUsed/>
    <w:rsid w:val="00C77FEB"/>
  </w:style>
  <w:style w:type="numbering" w:customStyle="1" w:styleId="Aucuneliste33121">
    <w:name w:val="Aucune liste33121"/>
    <w:next w:val="NoList"/>
    <w:uiPriority w:val="99"/>
    <w:semiHidden/>
    <w:unhideWhenUsed/>
    <w:rsid w:val="00C77FEB"/>
  </w:style>
  <w:style w:type="numbering" w:customStyle="1" w:styleId="Aucuneliste114121">
    <w:name w:val="Aucune liste114121"/>
    <w:next w:val="NoList"/>
    <w:uiPriority w:val="99"/>
    <w:semiHidden/>
    <w:unhideWhenUsed/>
    <w:rsid w:val="00C77FEB"/>
  </w:style>
  <w:style w:type="numbering" w:customStyle="1" w:styleId="Aucuneliste1113121">
    <w:name w:val="Aucune liste1113121"/>
    <w:next w:val="NoList"/>
    <w:uiPriority w:val="99"/>
    <w:semiHidden/>
    <w:unhideWhenUsed/>
    <w:rsid w:val="00C77FEB"/>
  </w:style>
  <w:style w:type="numbering" w:customStyle="1" w:styleId="Aucuneliste213121">
    <w:name w:val="Aucune liste213121"/>
    <w:next w:val="NoList"/>
    <w:uiPriority w:val="99"/>
    <w:semiHidden/>
    <w:unhideWhenUsed/>
    <w:rsid w:val="00C77FEB"/>
  </w:style>
  <w:style w:type="numbering" w:customStyle="1" w:styleId="NoList13121">
    <w:name w:val="No List13121"/>
    <w:next w:val="NoList"/>
    <w:semiHidden/>
    <w:unhideWhenUsed/>
    <w:rsid w:val="00C77FEB"/>
  </w:style>
  <w:style w:type="numbering" w:customStyle="1" w:styleId="Aucuneliste41121">
    <w:name w:val="Aucune liste41121"/>
    <w:next w:val="NoList"/>
    <w:uiPriority w:val="99"/>
    <w:semiHidden/>
    <w:unhideWhenUsed/>
    <w:rsid w:val="00C77FEB"/>
  </w:style>
  <w:style w:type="numbering" w:customStyle="1" w:styleId="Aucuneliste121121">
    <w:name w:val="Aucune liste121121"/>
    <w:next w:val="NoList"/>
    <w:uiPriority w:val="99"/>
    <w:semiHidden/>
    <w:unhideWhenUsed/>
    <w:rsid w:val="00C77FEB"/>
  </w:style>
  <w:style w:type="numbering" w:customStyle="1" w:styleId="Aucuneliste221121">
    <w:name w:val="Aucune liste221121"/>
    <w:next w:val="NoList"/>
    <w:uiPriority w:val="99"/>
    <w:semiHidden/>
    <w:unhideWhenUsed/>
    <w:rsid w:val="00C77FEB"/>
  </w:style>
  <w:style w:type="numbering" w:customStyle="1" w:styleId="Aucuneliste311121">
    <w:name w:val="Aucune liste311121"/>
    <w:next w:val="NoList"/>
    <w:uiPriority w:val="99"/>
    <w:semiHidden/>
    <w:unhideWhenUsed/>
    <w:rsid w:val="00C77FEB"/>
  </w:style>
  <w:style w:type="numbering" w:customStyle="1" w:styleId="Aucuneliste1121121">
    <w:name w:val="Aucune liste1121121"/>
    <w:next w:val="NoList"/>
    <w:uiPriority w:val="99"/>
    <w:semiHidden/>
    <w:unhideWhenUsed/>
    <w:rsid w:val="00C77FEB"/>
  </w:style>
  <w:style w:type="numbering" w:customStyle="1" w:styleId="Aucuneliste11111121">
    <w:name w:val="Aucune liste11111121"/>
    <w:next w:val="NoList"/>
    <w:uiPriority w:val="99"/>
    <w:semiHidden/>
    <w:unhideWhenUsed/>
    <w:rsid w:val="00C77FEB"/>
  </w:style>
  <w:style w:type="numbering" w:customStyle="1" w:styleId="Aucuneliste2111121">
    <w:name w:val="Aucune liste2111121"/>
    <w:next w:val="NoList"/>
    <w:uiPriority w:val="99"/>
    <w:semiHidden/>
    <w:unhideWhenUsed/>
    <w:rsid w:val="00C77FEB"/>
  </w:style>
  <w:style w:type="numbering" w:customStyle="1" w:styleId="LFO1911121">
    <w:name w:val="LFO1911121"/>
    <w:basedOn w:val="NoList"/>
    <w:rsid w:val="00C77FEB"/>
  </w:style>
  <w:style w:type="numbering" w:customStyle="1" w:styleId="NoList111121">
    <w:name w:val="No List111121"/>
    <w:next w:val="NoList"/>
    <w:semiHidden/>
    <w:unhideWhenUsed/>
    <w:rsid w:val="00C77FEB"/>
  </w:style>
  <w:style w:type="numbering" w:customStyle="1" w:styleId="Aucuneliste51121">
    <w:name w:val="Aucune liste51121"/>
    <w:next w:val="NoList"/>
    <w:uiPriority w:val="99"/>
    <w:semiHidden/>
    <w:unhideWhenUsed/>
    <w:rsid w:val="00C77FEB"/>
  </w:style>
  <w:style w:type="numbering" w:customStyle="1" w:styleId="Aucuneliste131121">
    <w:name w:val="Aucune liste131121"/>
    <w:next w:val="NoList"/>
    <w:uiPriority w:val="99"/>
    <w:semiHidden/>
    <w:unhideWhenUsed/>
    <w:rsid w:val="00C77FEB"/>
  </w:style>
  <w:style w:type="numbering" w:customStyle="1" w:styleId="Aucuneliste231121">
    <w:name w:val="Aucune liste231121"/>
    <w:next w:val="NoList"/>
    <w:uiPriority w:val="99"/>
    <w:semiHidden/>
    <w:unhideWhenUsed/>
    <w:rsid w:val="00C77FEB"/>
  </w:style>
  <w:style w:type="numbering" w:customStyle="1" w:styleId="Aucuneliste321121">
    <w:name w:val="Aucune liste321121"/>
    <w:next w:val="NoList"/>
    <w:uiPriority w:val="99"/>
    <w:semiHidden/>
    <w:unhideWhenUsed/>
    <w:rsid w:val="00C77FEB"/>
  </w:style>
  <w:style w:type="numbering" w:customStyle="1" w:styleId="Aucuneliste1131121">
    <w:name w:val="Aucune liste1131121"/>
    <w:next w:val="NoList"/>
    <w:uiPriority w:val="99"/>
    <w:semiHidden/>
    <w:unhideWhenUsed/>
    <w:rsid w:val="00C77FEB"/>
  </w:style>
  <w:style w:type="numbering" w:customStyle="1" w:styleId="Aucuneliste11121121">
    <w:name w:val="Aucune liste11121121"/>
    <w:next w:val="NoList"/>
    <w:uiPriority w:val="99"/>
    <w:semiHidden/>
    <w:unhideWhenUsed/>
    <w:rsid w:val="00C77FEB"/>
  </w:style>
  <w:style w:type="numbering" w:customStyle="1" w:styleId="Aucuneliste2121121">
    <w:name w:val="Aucune liste2121121"/>
    <w:next w:val="NoList"/>
    <w:uiPriority w:val="99"/>
    <w:semiHidden/>
    <w:unhideWhenUsed/>
    <w:rsid w:val="00C77FEB"/>
  </w:style>
  <w:style w:type="numbering" w:customStyle="1" w:styleId="LFO1921121">
    <w:name w:val="LFO1921121"/>
    <w:basedOn w:val="NoList"/>
    <w:rsid w:val="00C77FEB"/>
  </w:style>
  <w:style w:type="numbering" w:customStyle="1" w:styleId="NoList121121">
    <w:name w:val="No List121121"/>
    <w:next w:val="NoList"/>
    <w:semiHidden/>
    <w:unhideWhenUsed/>
    <w:rsid w:val="00C77FEB"/>
  </w:style>
  <w:style w:type="numbering" w:customStyle="1" w:styleId="Aucuneliste61121">
    <w:name w:val="Aucune liste61121"/>
    <w:next w:val="NoList"/>
    <w:uiPriority w:val="99"/>
    <w:semiHidden/>
    <w:unhideWhenUsed/>
    <w:rsid w:val="00C77FEB"/>
  </w:style>
  <w:style w:type="numbering" w:customStyle="1" w:styleId="Aucuneliste71121">
    <w:name w:val="Aucune liste71121"/>
    <w:next w:val="NoList"/>
    <w:uiPriority w:val="99"/>
    <w:semiHidden/>
    <w:unhideWhenUsed/>
    <w:rsid w:val="00C77FEB"/>
  </w:style>
  <w:style w:type="numbering" w:customStyle="1" w:styleId="Aucuneliste81121">
    <w:name w:val="Aucune liste81121"/>
    <w:next w:val="NoList"/>
    <w:uiPriority w:val="99"/>
    <w:semiHidden/>
    <w:unhideWhenUsed/>
    <w:rsid w:val="00C77FEB"/>
  </w:style>
  <w:style w:type="numbering" w:customStyle="1" w:styleId="Aucuneliste9111">
    <w:name w:val="Aucune liste9111"/>
    <w:next w:val="NoList"/>
    <w:uiPriority w:val="99"/>
    <w:semiHidden/>
    <w:unhideWhenUsed/>
    <w:rsid w:val="00C77FEB"/>
  </w:style>
  <w:style w:type="numbering" w:customStyle="1" w:styleId="Aucuneliste10111">
    <w:name w:val="Aucune liste10111"/>
    <w:next w:val="NoList"/>
    <w:uiPriority w:val="99"/>
    <w:semiHidden/>
    <w:unhideWhenUsed/>
    <w:rsid w:val="00C77FEB"/>
  </w:style>
  <w:style w:type="numbering" w:customStyle="1" w:styleId="Aucuneliste1611">
    <w:name w:val="Aucune liste1611"/>
    <w:next w:val="NoList"/>
    <w:uiPriority w:val="99"/>
    <w:semiHidden/>
    <w:unhideWhenUsed/>
    <w:rsid w:val="00C77FEB"/>
  </w:style>
  <w:style w:type="table" w:customStyle="1" w:styleId="Grilledutableau7111">
    <w:name w:val="Grille du tableau7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711">
    <w:name w:val="Aucune liste1711"/>
    <w:next w:val="NoList"/>
    <w:uiPriority w:val="99"/>
    <w:semiHidden/>
    <w:unhideWhenUsed/>
    <w:rsid w:val="00C77FEB"/>
  </w:style>
  <w:style w:type="numbering" w:customStyle="1" w:styleId="Aucuneliste2511">
    <w:name w:val="Aucune liste2511"/>
    <w:next w:val="NoList"/>
    <w:uiPriority w:val="99"/>
    <w:semiHidden/>
    <w:unhideWhenUsed/>
    <w:rsid w:val="00C77FEB"/>
  </w:style>
  <w:style w:type="numbering" w:customStyle="1" w:styleId="Aucuneliste3411">
    <w:name w:val="Aucune liste3411"/>
    <w:next w:val="NoList"/>
    <w:uiPriority w:val="99"/>
    <w:semiHidden/>
    <w:unhideWhenUsed/>
    <w:rsid w:val="00C77FEB"/>
  </w:style>
  <w:style w:type="table" w:customStyle="1" w:styleId="Grilledutableau33111">
    <w:name w:val="Grille du tableau33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511">
    <w:name w:val="Aucune liste11511"/>
    <w:next w:val="NoList"/>
    <w:uiPriority w:val="99"/>
    <w:semiHidden/>
    <w:unhideWhenUsed/>
    <w:rsid w:val="00C77FEB"/>
  </w:style>
  <w:style w:type="numbering" w:customStyle="1" w:styleId="Aucuneliste111411">
    <w:name w:val="Aucune liste111411"/>
    <w:next w:val="NoList"/>
    <w:uiPriority w:val="99"/>
    <w:semiHidden/>
    <w:unhideWhenUsed/>
    <w:rsid w:val="00C77FEB"/>
  </w:style>
  <w:style w:type="numbering" w:customStyle="1" w:styleId="Aucuneliste21411">
    <w:name w:val="Aucune liste21411"/>
    <w:next w:val="NoList"/>
    <w:uiPriority w:val="99"/>
    <w:semiHidden/>
    <w:unhideWhenUsed/>
    <w:rsid w:val="00C77FEB"/>
  </w:style>
  <w:style w:type="numbering" w:customStyle="1" w:styleId="NoList1411">
    <w:name w:val="No List1411"/>
    <w:next w:val="NoList"/>
    <w:semiHidden/>
    <w:unhideWhenUsed/>
    <w:rsid w:val="00C77FEB"/>
  </w:style>
  <w:style w:type="table" w:customStyle="1" w:styleId="TableGrid3121">
    <w:name w:val="TableGrid31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211">
    <w:name w:val="Aucune liste4211"/>
    <w:next w:val="NoList"/>
    <w:uiPriority w:val="99"/>
    <w:semiHidden/>
    <w:unhideWhenUsed/>
    <w:rsid w:val="00C77FEB"/>
  </w:style>
  <w:style w:type="numbering" w:customStyle="1" w:styleId="Aucuneliste12211">
    <w:name w:val="Aucune liste12211"/>
    <w:next w:val="NoList"/>
    <w:uiPriority w:val="99"/>
    <w:semiHidden/>
    <w:unhideWhenUsed/>
    <w:rsid w:val="00C77FEB"/>
  </w:style>
  <w:style w:type="numbering" w:customStyle="1" w:styleId="Aucuneliste22211">
    <w:name w:val="Aucune liste22211"/>
    <w:next w:val="NoList"/>
    <w:uiPriority w:val="99"/>
    <w:semiHidden/>
    <w:unhideWhenUsed/>
    <w:rsid w:val="00C77FEB"/>
  </w:style>
  <w:style w:type="numbering" w:customStyle="1" w:styleId="Aucuneliste31211">
    <w:name w:val="Aucune liste31211"/>
    <w:next w:val="NoList"/>
    <w:uiPriority w:val="99"/>
    <w:semiHidden/>
    <w:unhideWhenUsed/>
    <w:rsid w:val="00C77FEB"/>
  </w:style>
  <w:style w:type="numbering" w:customStyle="1" w:styleId="Aucuneliste112211">
    <w:name w:val="Aucune liste112211"/>
    <w:next w:val="NoList"/>
    <w:uiPriority w:val="99"/>
    <w:semiHidden/>
    <w:unhideWhenUsed/>
    <w:rsid w:val="00C77FEB"/>
  </w:style>
  <w:style w:type="numbering" w:customStyle="1" w:styleId="Aucuneliste1111211">
    <w:name w:val="Aucune liste1111211"/>
    <w:next w:val="NoList"/>
    <w:uiPriority w:val="99"/>
    <w:semiHidden/>
    <w:unhideWhenUsed/>
    <w:rsid w:val="00C77FEB"/>
  </w:style>
  <w:style w:type="numbering" w:customStyle="1" w:styleId="Aucuneliste211211">
    <w:name w:val="Aucune liste211211"/>
    <w:next w:val="NoList"/>
    <w:uiPriority w:val="99"/>
    <w:semiHidden/>
    <w:unhideWhenUsed/>
    <w:rsid w:val="00C77FEB"/>
  </w:style>
  <w:style w:type="numbering" w:customStyle="1" w:styleId="LFO191212">
    <w:name w:val="LFO191212"/>
    <w:basedOn w:val="NoList"/>
    <w:rsid w:val="00C77FEB"/>
  </w:style>
  <w:style w:type="numbering" w:customStyle="1" w:styleId="NoList11211">
    <w:name w:val="No List11211"/>
    <w:next w:val="NoList"/>
    <w:semiHidden/>
    <w:unhideWhenUsed/>
    <w:rsid w:val="00C77FEB"/>
  </w:style>
  <w:style w:type="numbering" w:customStyle="1" w:styleId="Aucuneliste5211">
    <w:name w:val="Aucune liste5211"/>
    <w:next w:val="NoList"/>
    <w:uiPriority w:val="99"/>
    <w:semiHidden/>
    <w:unhideWhenUsed/>
    <w:rsid w:val="00C77FEB"/>
  </w:style>
  <w:style w:type="numbering" w:customStyle="1" w:styleId="Aucuneliste13211">
    <w:name w:val="Aucune liste13211"/>
    <w:next w:val="NoList"/>
    <w:uiPriority w:val="99"/>
    <w:semiHidden/>
    <w:unhideWhenUsed/>
    <w:rsid w:val="00C77FEB"/>
  </w:style>
  <w:style w:type="numbering" w:customStyle="1" w:styleId="Aucuneliste23211">
    <w:name w:val="Aucune liste23211"/>
    <w:next w:val="NoList"/>
    <w:uiPriority w:val="99"/>
    <w:semiHidden/>
    <w:unhideWhenUsed/>
    <w:rsid w:val="00C77FEB"/>
  </w:style>
  <w:style w:type="numbering" w:customStyle="1" w:styleId="Aucuneliste32211">
    <w:name w:val="Aucune liste32211"/>
    <w:next w:val="NoList"/>
    <w:uiPriority w:val="99"/>
    <w:semiHidden/>
    <w:unhideWhenUsed/>
    <w:rsid w:val="00C77FEB"/>
  </w:style>
  <w:style w:type="table" w:customStyle="1" w:styleId="Grilledutableau312111">
    <w:name w:val="Grille du tableau312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211">
    <w:name w:val="Aucune liste113211"/>
    <w:next w:val="NoList"/>
    <w:uiPriority w:val="99"/>
    <w:semiHidden/>
    <w:unhideWhenUsed/>
    <w:rsid w:val="00C77FEB"/>
  </w:style>
  <w:style w:type="numbering" w:customStyle="1" w:styleId="Aucuneliste1112211">
    <w:name w:val="Aucune liste1112211"/>
    <w:next w:val="NoList"/>
    <w:uiPriority w:val="99"/>
    <w:semiHidden/>
    <w:unhideWhenUsed/>
    <w:rsid w:val="00C77FEB"/>
  </w:style>
  <w:style w:type="numbering" w:customStyle="1" w:styleId="Aucuneliste212211">
    <w:name w:val="Aucune liste212211"/>
    <w:next w:val="NoList"/>
    <w:uiPriority w:val="99"/>
    <w:semiHidden/>
    <w:unhideWhenUsed/>
    <w:rsid w:val="00C77FEB"/>
  </w:style>
  <w:style w:type="numbering" w:customStyle="1" w:styleId="LFO192211">
    <w:name w:val="LFO192211"/>
    <w:basedOn w:val="NoList"/>
    <w:rsid w:val="00C77FEB"/>
  </w:style>
  <w:style w:type="numbering" w:customStyle="1" w:styleId="NoList12211">
    <w:name w:val="No List12211"/>
    <w:next w:val="NoList"/>
    <w:semiHidden/>
    <w:unhideWhenUsed/>
    <w:rsid w:val="00C77FEB"/>
  </w:style>
  <w:style w:type="table" w:customStyle="1" w:styleId="TableGrid12111">
    <w:name w:val="TableGrid12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211">
    <w:name w:val="Aucune liste6211"/>
    <w:next w:val="NoList"/>
    <w:uiPriority w:val="99"/>
    <w:semiHidden/>
    <w:unhideWhenUsed/>
    <w:rsid w:val="00C77FEB"/>
  </w:style>
  <w:style w:type="numbering" w:customStyle="1" w:styleId="Aucuneliste7211">
    <w:name w:val="Aucune liste7211"/>
    <w:next w:val="NoList"/>
    <w:uiPriority w:val="99"/>
    <w:semiHidden/>
    <w:unhideWhenUsed/>
    <w:rsid w:val="00C77FEB"/>
  </w:style>
  <w:style w:type="numbering" w:customStyle="1" w:styleId="Aucuneliste8211">
    <w:name w:val="Aucune liste8211"/>
    <w:next w:val="NoList"/>
    <w:uiPriority w:val="99"/>
    <w:semiHidden/>
    <w:unhideWhenUsed/>
    <w:rsid w:val="00C77FEB"/>
  </w:style>
  <w:style w:type="table" w:customStyle="1" w:styleId="Grilledutableau61111">
    <w:name w:val="Grille du tableau611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4211">
    <w:name w:val="Aucune liste14211"/>
    <w:next w:val="NoList"/>
    <w:uiPriority w:val="99"/>
    <w:semiHidden/>
    <w:unhideWhenUsed/>
    <w:rsid w:val="00C77FEB"/>
  </w:style>
  <w:style w:type="numbering" w:customStyle="1" w:styleId="Aucuneliste24211">
    <w:name w:val="Aucune liste24211"/>
    <w:next w:val="NoList"/>
    <w:uiPriority w:val="99"/>
    <w:semiHidden/>
    <w:unhideWhenUsed/>
    <w:rsid w:val="00C77FEB"/>
  </w:style>
  <w:style w:type="numbering" w:customStyle="1" w:styleId="Aucuneliste33211">
    <w:name w:val="Aucune liste33211"/>
    <w:next w:val="NoList"/>
    <w:uiPriority w:val="99"/>
    <w:semiHidden/>
    <w:unhideWhenUsed/>
    <w:rsid w:val="00C77FEB"/>
  </w:style>
  <w:style w:type="table" w:customStyle="1" w:styleId="Grilledutableau321111">
    <w:name w:val="Grille du tableau32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4211">
    <w:name w:val="Aucune liste114211"/>
    <w:next w:val="NoList"/>
    <w:uiPriority w:val="99"/>
    <w:semiHidden/>
    <w:unhideWhenUsed/>
    <w:rsid w:val="00C77FEB"/>
  </w:style>
  <w:style w:type="numbering" w:customStyle="1" w:styleId="Aucuneliste1113211">
    <w:name w:val="Aucune liste1113211"/>
    <w:next w:val="NoList"/>
    <w:uiPriority w:val="99"/>
    <w:semiHidden/>
    <w:unhideWhenUsed/>
    <w:rsid w:val="00C77FEB"/>
  </w:style>
  <w:style w:type="numbering" w:customStyle="1" w:styleId="Aucuneliste213211">
    <w:name w:val="Aucune liste213211"/>
    <w:next w:val="NoList"/>
    <w:uiPriority w:val="99"/>
    <w:semiHidden/>
    <w:unhideWhenUsed/>
    <w:rsid w:val="00C77FEB"/>
  </w:style>
  <w:style w:type="numbering" w:customStyle="1" w:styleId="NoList13211">
    <w:name w:val="No List13211"/>
    <w:next w:val="NoList"/>
    <w:semiHidden/>
    <w:unhideWhenUsed/>
    <w:rsid w:val="00C77FEB"/>
  </w:style>
  <w:style w:type="table" w:customStyle="1" w:styleId="TableGrid21111">
    <w:name w:val="TableGrid2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211">
    <w:name w:val="Aucune liste41211"/>
    <w:next w:val="NoList"/>
    <w:uiPriority w:val="99"/>
    <w:semiHidden/>
    <w:unhideWhenUsed/>
    <w:rsid w:val="00C77FEB"/>
  </w:style>
  <w:style w:type="numbering" w:customStyle="1" w:styleId="Aucuneliste121211">
    <w:name w:val="Aucune liste121211"/>
    <w:next w:val="NoList"/>
    <w:uiPriority w:val="99"/>
    <w:semiHidden/>
    <w:unhideWhenUsed/>
    <w:rsid w:val="00C77FEB"/>
  </w:style>
  <w:style w:type="numbering" w:customStyle="1" w:styleId="Aucuneliste221211">
    <w:name w:val="Aucune liste221211"/>
    <w:next w:val="NoList"/>
    <w:uiPriority w:val="99"/>
    <w:semiHidden/>
    <w:unhideWhenUsed/>
    <w:rsid w:val="00C77FEB"/>
  </w:style>
  <w:style w:type="numbering" w:customStyle="1" w:styleId="Aucuneliste311211">
    <w:name w:val="Aucune liste311211"/>
    <w:next w:val="NoList"/>
    <w:uiPriority w:val="99"/>
    <w:semiHidden/>
    <w:unhideWhenUsed/>
    <w:rsid w:val="00C77FEB"/>
  </w:style>
  <w:style w:type="numbering" w:customStyle="1" w:styleId="Aucuneliste1121211">
    <w:name w:val="Aucune liste1121211"/>
    <w:next w:val="NoList"/>
    <w:uiPriority w:val="99"/>
    <w:semiHidden/>
    <w:unhideWhenUsed/>
    <w:rsid w:val="00C77FEB"/>
  </w:style>
  <w:style w:type="numbering" w:customStyle="1" w:styleId="Aucuneliste11111211">
    <w:name w:val="Aucune liste11111211"/>
    <w:next w:val="NoList"/>
    <w:uiPriority w:val="99"/>
    <w:semiHidden/>
    <w:unhideWhenUsed/>
    <w:rsid w:val="00C77FEB"/>
  </w:style>
  <w:style w:type="numbering" w:customStyle="1" w:styleId="Aucuneliste2111211">
    <w:name w:val="Aucune liste2111211"/>
    <w:next w:val="NoList"/>
    <w:uiPriority w:val="99"/>
    <w:semiHidden/>
    <w:unhideWhenUsed/>
    <w:rsid w:val="00C77FEB"/>
  </w:style>
  <w:style w:type="numbering" w:customStyle="1" w:styleId="LFO1911211">
    <w:name w:val="LFO1911211"/>
    <w:basedOn w:val="NoList"/>
    <w:rsid w:val="00C77FEB"/>
  </w:style>
  <w:style w:type="numbering" w:customStyle="1" w:styleId="NoList111211">
    <w:name w:val="No List111211"/>
    <w:next w:val="NoList"/>
    <w:semiHidden/>
    <w:unhideWhenUsed/>
    <w:rsid w:val="00C77FEB"/>
  </w:style>
  <w:style w:type="numbering" w:customStyle="1" w:styleId="Aucuneliste51211">
    <w:name w:val="Aucune liste51211"/>
    <w:next w:val="NoList"/>
    <w:uiPriority w:val="99"/>
    <w:semiHidden/>
    <w:unhideWhenUsed/>
    <w:rsid w:val="00C77FEB"/>
  </w:style>
  <w:style w:type="numbering" w:customStyle="1" w:styleId="Aucuneliste131211">
    <w:name w:val="Aucune liste131211"/>
    <w:next w:val="NoList"/>
    <w:uiPriority w:val="99"/>
    <w:semiHidden/>
    <w:unhideWhenUsed/>
    <w:rsid w:val="00C77FEB"/>
  </w:style>
  <w:style w:type="numbering" w:customStyle="1" w:styleId="Aucuneliste231211">
    <w:name w:val="Aucune liste231211"/>
    <w:next w:val="NoList"/>
    <w:uiPriority w:val="99"/>
    <w:semiHidden/>
    <w:unhideWhenUsed/>
    <w:rsid w:val="00C77FEB"/>
  </w:style>
  <w:style w:type="numbering" w:customStyle="1" w:styleId="Aucuneliste321211">
    <w:name w:val="Aucune liste321211"/>
    <w:next w:val="NoList"/>
    <w:uiPriority w:val="99"/>
    <w:semiHidden/>
    <w:unhideWhenUsed/>
    <w:rsid w:val="00C77FEB"/>
  </w:style>
  <w:style w:type="table" w:customStyle="1" w:styleId="Grilledutableau3111111">
    <w:name w:val="Grille du tableau31111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1211">
    <w:name w:val="Aucune liste1131211"/>
    <w:next w:val="NoList"/>
    <w:uiPriority w:val="99"/>
    <w:semiHidden/>
    <w:unhideWhenUsed/>
    <w:rsid w:val="00C77FEB"/>
  </w:style>
  <w:style w:type="numbering" w:customStyle="1" w:styleId="Aucuneliste11121211">
    <w:name w:val="Aucune liste11121211"/>
    <w:next w:val="NoList"/>
    <w:uiPriority w:val="99"/>
    <w:semiHidden/>
    <w:unhideWhenUsed/>
    <w:rsid w:val="00C77FEB"/>
  </w:style>
  <w:style w:type="numbering" w:customStyle="1" w:styleId="Aucuneliste2121211">
    <w:name w:val="Aucune liste2121211"/>
    <w:next w:val="NoList"/>
    <w:uiPriority w:val="99"/>
    <w:semiHidden/>
    <w:unhideWhenUsed/>
    <w:rsid w:val="00C77FEB"/>
  </w:style>
  <w:style w:type="numbering" w:customStyle="1" w:styleId="LFO1921211">
    <w:name w:val="LFO1921211"/>
    <w:basedOn w:val="NoList"/>
    <w:rsid w:val="00C77FEB"/>
  </w:style>
  <w:style w:type="numbering" w:customStyle="1" w:styleId="NoList121211">
    <w:name w:val="No List121211"/>
    <w:next w:val="NoList"/>
    <w:semiHidden/>
    <w:unhideWhenUsed/>
    <w:rsid w:val="00C77FEB"/>
  </w:style>
  <w:style w:type="table" w:customStyle="1" w:styleId="TableGrid111111">
    <w:name w:val="TableGrid1111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1211">
    <w:name w:val="Aucune liste61211"/>
    <w:next w:val="NoList"/>
    <w:uiPriority w:val="99"/>
    <w:semiHidden/>
    <w:unhideWhenUsed/>
    <w:rsid w:val="00C77FEB"/>
  </w:style>
  <w:style w:type="numbering" w:customStyle="1" w:styleId="Aucuneliste71211">
    <w:name w:val="Aucune liste71211"/>
    <w:next w:val="NoList"/>
    <w:uiPriority w:val="99"/>
    <w:semiHidden/>
    <w:unhideWhenUsed/>
    <w:rsid w:val="00C77FEB"/>
  </w:style>
  <w:style w:type="numbering" w:customStyle="1" w:styleId="Aucuneliste81211">
    <w:name w:val="Aucune liste81211"/>
    <w:next w:val="NoList"/>
    <w:uiPriority w:val="99"/>
    <w:semiHidden/>
    <w:unhideWhenUsed/>
    <w:rsid w:val="00C77FEB"/>
  </w:style>
  <w:style w:type="numbering" w:customStyle="1" w:styleId="Aucuneliste9211">
    <w:name w:val="Aucune liste9211"/>
    <w:next w:val="NoList"/>
    <w:uiPriority w:val="99"/>
    <w:semiHidden/>
    <w:unhideWhenUsed/>
    <w:rsid w:val="00C77FEB"/>
  </w:style>
  <w:style w:type="numbering" w:customStyle="1" w:styleId="Aucuneliste10211">
    <w:name w:val="Aucune liste10211"/>
    <w:next w:val="NoList"/>
    <w:uiPriority w:val="99"/>
    <w:semiHidden/>
    <w:unhideWhenUsed/>
    <w:rsid w:val="00C77FEB"/>
  </w:style>
  <w:style w:type="numbering" w:customStyle="1" w:styleId="Aucuneliste1811">
    <w:name w:val="Aucune liste1811"/>
    <w:next w:val="NoList"/>
    <w:uiPriority w:val="99"/>
    <w:semiHidden/>
    <w:unhideWhenUsed/>
    <w:rsid w:val="00C77FEB"/>
  </w:style>
  <w:style w:type="numbering" w:customStyle="1" w:styleId="LFO19312">
    <w:name w:val="LFO19312"/>
    <w:basedOn w:val="NoList"/>
    <w:rsid w:val="00C77FEB"/>
  </w:style>
  <w:style w:type="numbering" w:customStyle="1" w:styleId="Aucuneliste1911">
    <w:name w:val="Aucune liste1911"/>
    <w:next w:val="NoList"/>
    <w:uiPriority w:val="99"/>
    <w:semiHidden/>
    <w:unhideWhenUsed/>
    <w:rsid w:val="00C77FEB"/>
  </w:style>
  <w:style w:type="numbering" w:customStyle="1" w:styleId="Aucuneliste2611">
    <w:name w:val="Aucune liste2611"/>
    <w:next w:val="NoList"/>
    <w:uiPriority w:val="99"/>
    <w:semiHidden/>
    <w:unhideWhenUsed/>
    <w:rsid w:val="00C77FEB"/>
  </w:style>
  <w:style w:type="numbering" w:customStyle="1" w:styleId="Aucuneliste3511">
    <w:name w:val="Aucune liste3511"/>
    <w:next w:val="NoList"/>
    <w:uiPriority w:val="99"/>
    <w:semiHidden/>
    <w:unhideWhenUsed/>
    <w:rsid w:val="00C77FEB"/>
  </w:style>
  <w:style w:type="numbering" w:customStyle="1" w:styleId="Aucuneliste11611">
    <w:name w:val="Aucune liste11611"/>
    <w:next w:val="NoList"/>
    <w:uiPriority w:val="99"/>
    <w:semiHidden/>
    <w:unhideWhenUsed/>
    <w:rsid w:val="00C77FEB"/>
  </w:style>
  <w:style w:type="numbering" w:customStyle="1" w:styleId="Aucuneliste111511">
    <w:name w:val="Aucune liste111511"/>
    <w:next w:val="NoList"/>
    <w:uiPriority w:val="99"/>
    <w:semiHidden/>
    <w:unhideWhenUsed/>
    <w:rsid w:val="00C77FEB"/>
  </w:style>
  <w:style w:type="numbering" w:customStyle="1" w:styleId="Aucuneliste21511">
    <w:name w:val="Aucune liste21511"/>
    <w:next w:val="NoList"/>
    <w:uiPriority w:val="99"/>
    <w:semiHidden/>
    <w:unhideWhenUsed/>
    <w:rsid w:val="00C77FEB"/>
  </w:style>
  <w:style w:type="numbering" w:customStyle="1" w:styleId="NoList1511">
    <w:name w:val="No List1511"/>
    <w:next w:val="NoList"/>
    <w:semiHidden/>
    <w:unhideWhenUsed/>
    <w:rsid w:val="00C77FEB"/>
  </w:style>
  <w:style w:type="numbering" w:customStyle="1" w:styleId="Aucuneliste4311">
    <w:name w:val="Aucune liste4311"/>
    <w:next w:val="NoList"/>
    <w:uiPriority w:val="99"/>
    <w:semiHidden/>
    <w:unhideWhenUsed/>
    <w:rsid w:val="00C77FEB"/>
  </w:style>
  <w:style w:type="numbering" w:customStyle="1" w:styleId="Aucuneliste12311">
    <w:name w:val="Aucune liste12311"/>
    <w:next w:val="NoList"/>
    <w:uiPriority w:val="99"/>
    <w:semiHidden/>
    <w:unhideWhenUsed/>
    <w:rsid w:val="00C77FEB"/>
  </w:style>
  <w:style w:type="numbering" w:customStyle="1" w:styleId="Aucuneliste22311">
    <w:name w:val="Aucune liste22311"/>
    <w:next w:val="NoList"/>
    <w:uiPriority w:val="99"/>
    <w:semiHidden/>
    <w:unhideWhenUsed/>
    <w:rsid w:val="00C77FEB"/>
  </w:style>
  <w:style w:type="numbering" w:customStyle="1" w:styleId="Aucuneliste31311">
    <w:name w:val="Aucune liste31311"/>
    <w:next w:val="NoList"/>
    <w:uiPriority w:val="99"/>
    <w:semiHidden/>
    <w:unhideWhenUsed/>
    <w:rsid w:val="00C77FEB"/>
  </w:style>
  <w:style w:type="numbering" w:customStyle="1" w:styleId="Aucuneliste112311">
    <w:name w:val="Aucune liste112311"/>
    <w:next w:val="NoList"/>
    <w:uiPriority w:val="99"/>
    <w:semiHidden/>
    <w:unhideWhenUsed/>
    <w:rsid w:val="00C77FEB"/>
  </w:style>
  <w:style w:type="numbering" w:customStyle="1" w:styleId="Aucuneliste1111311">
    <w:name w:val="Aucune liste1111311"/>
    <w:next w:val="NoList"/>
    <w:uiPriority w:val="99"/>
    <w:semiHidden/>
    <w:unhideWhenUsed/>
    <w:rsid w:val="00C77FEB"/>
  </w:style>
  <w:style w:type="numbering" w:customStyle="1" w:styleId="Aucuneliste211311">
    <w:name w:val="Aucune liste211311"/>
    <w:next w:val="NoList"/>
    <w:uiPriority w:val="99"/>
    <w:semiHidden/>
    <w:unhideWhenUsed/>
    <w:rsid w:val="00C77FEB"/>
  </w:style>
  <w:style w:type="numbering" w:customStyle="1" w:styleId="LFO191311">
    <w:name w:val="LFO191311"/>
    <w:basedOn w:val="NoList"/>
    <w:rsid w:val="00C77FEB"/>
  </w:style>
  <w:style w:type="numbering" w:customStyle="1" w:styleId="NoList11311">
    <w:name w:val="No List11311"/>
    <w:next w:val="NoList"/>
    <w:semiHidden/>
    <w:unhideWhenUsed/>
    <w:rsid w:val="00C77FEB"/>
  </w:style>
  <w:style w:type="numbering" w:customStyle="1" w:styleId="Aucuneliste5311">
    <w:name w:val="Aucune liste5311"/>
    <w:next w:val="NoList"/>
    <w:uiPriority w:val="99"/>
    <w:semiHidden/>
    <w:unhideWhenUsed/>
    <w:rsid w:val="00C77FEB"/>
  </w:style>
  <w:style w:type="numbering" w:customStyle="1" w:styleId="Aucuneliste13311">
    <w:name w:val="Aucune liste13311"/>
    <w:next w:val="NoList"/>
    <w:uiPriority w:val="99"/>
    <w:semiHidden/>
    <w:unhideWhenUsed/>
    <w:rsid w:val="00C77FEB"/>
  </w:style>
  <w:style w:type="numbering" w:customStyle="1" w:styleId="Aucuneliste23311">
    <w:name w:val="Aucune liste23311"/>
    <w:next w:val="NoList"/>
    <w:uiPriority w:val="99"/>
    <w:semiHidden/>
    <w:unhideWhenUsed/>
    <w:rsid w:val="00C77FEB"/>
  </w:style>
  <w:style w:type="numbering" w:customStyle="1" w:styleId="Aucuneliste32311">
    <w:name w:val="Aucune liste32311"/>
    <w:next w:val="NoList"/>
    <w:uiPriority w:val="99"/>
    <w:semiHidden/>
    <w:unhideWhenUsed/>
    <w:rsid w:val="00C77FEB"/>
  </w:style>
  <w:style w:type="numbering" w:customStyle="1" w:styleId="Aucuneliste113311">
    <w:name w:val="Aucune liste113311"/>
    <w:next w:val="NoList"/>
    <w:uiPriority w:val="99"/>
    <w:semiHidden/>
    <w:unhideWhenUsed/>
    <w:rsid w:val="00C77FEB"/>
  </w:style>
  <w:style w:type="numbering" w:customStyle="1" w:styleId="Aucuneliste1112311">
    <w:name w:val="Aucune liste1112311"/>
    <w:next w:val="NoList"/>
    <w:uiPriority w:val="99"/>
    <w:semiHidden/>
    <w:unhideWhenUsed/>
    <w:rsid w:val="00C77FEB"/>
  </w:style>
  <w:style w:type="numbering" w:customStyle="1" w:styleId="Aucuneliste212311">
    <w:name w:val="Aucune liste212311"/>
    <w:next w:val="NoList"/>
    <w:uiPriority w:val="99"/>
    <w:semiHidden/>
    <w:unhideWhenUsed/>
    <w:rsid w:val="00C77FEB"/>
  </w:style>
  <w:style w:type="numbering" w:customStyle="1" w:styleId="LFO192311">
    <w:name w:val="LFO192311"/>
    <w:basedOn w:val="NoList"/>
    <w:rsid w:val="00C77FEB"/>
  </w:style>
  <w:style w:type="numbering" w:customStyle="1" w:styleId="NoList12311">
    <w:name w:val="No List12311"/>
    <w:next w:val="NoList"/>
    <w:semiHidden/>
    <w:unhideWhenUsed/>
    <w:rsid w:val="00C77FEB"/>
  </w:style>
  <w:style w:type="numbering" w:customStyle="1" w:styleId="Aucuneliste6311">
    <w:name w:val="Aucune liste6311"/>
    <w:next w:val="NoList"/>
    <w:uiPriority w:val="99"/>
    <w:semiHidden/>
    <w:unhideWhenUsed/>
    <w:rsid w:val="00C77FEB"/>
  </w:style>
  <w:style w:type="numbering" w:customStyle="1" w:styleId="Aucuneliste7311">
    <w:name w:val="Aucune liste7311"/>
    <w:next w:val="NoList"/>
    <w:uiPriority w:val="99"/>
    <w:semiHidden/>
    <w:unhideWhenUsed/>
    <w:rsid w:val="00C77FEB"/>
  </w:style>
  <w:style w:type="numbering" w:customStyle="1" w:styleId="Aucuneliste8311">
    <w:name w:val="Aucune liste8311"/>
    <w:next w:val="NoList"/>
    <w:uiPriority w:val="99"/>
    <w:semiHidden/>
    <w:unhideWhenUsed/>
    <w:rsid w:val="00C77FEB"/>
  </w:style>
  <w:style w:type="numbering" w:customStyle="1" w:styleId="Aucuneliste2011">
    <w:name w:val="Aucune liste2011"/>
    <w:next w:val="NoList"/>
    <w:uiPriority w:val="99"/>
    <w:semiHidden/>
    <w:unhideWhenUsed/>
    <w:rsid w:val="00C77FEB"/>
  </w:style>
  <w:style w:type="numbering" w:customStyle="1" w:styleId="LFO19412">
    <w:name w:val="LFO19412"/>
    <w:basedOn w:val="NoList"/>
    <w:rsid w:val="00C77FEB"/>
  </w:style>
  <w:style w:type="numbering" w:customStyle="1" w:styleId="Aucuneliste11011">
    <w:name w:val="Aucune liste11011"/>
    <w:next w:val="NoList"/>
    <w:uiPriority w:val="99"/>
    <w:semiHidden/>
    <w:unhideWhenUsed/>
    <w:rsid w:val="00C77FEB"/>
  </w:style>
  <w:style w:type="numbering" w:customStyle="1" w:styleId="Aucuneliste2711">
    <w:name w:val="Aucune liste2711"/>
    <w:next w:val="NoList"/>
    <w:uiPriority w:val="99"/>
    <w:semiHidden/>
    <w:unhideWhenUsed/>
    <w:rsid w:val="00C77FEB"/>
  </w:style>
  <w:style w:type="numbering" w:customStyle="1" w:styleId="Aucuneliste3611">
    <w:name w:val="Aucune liste3611"/>
    <w:next w:val="NoList"/>
    <w:uiPriority w:val="99"/>
    <w:semiHidden/>
    <w:unhideWhenUsed/>
    <w:rsid w:val="00C77FEB"/>
  </w:style>
  <w:style w:type="numbering" w:customStyle="1" w:styleId="Aucuneliste11711">
    <w:name w:val="Aucune liste11711"/>
    <w:next w:val="NoList"/>
    <w:uiPriority w:val="99"/>
    <w:semiHidden/>
    <w:unhideWhenUsed/>
    <w:rsid w:val="00C77FEB"/>
  </w:style>
  <w:style w:type="numbering" w:customStyle="1" w:styleId="Aucuneliste111611">
    <w:name w:val="Aucune liste111611"/>
    <w:next w:val="NoList"/>
    <w:uiPriority w:val="99"/>
    <w:semiHidden/>
    <w:unhideWhenUsed/>
    <w:rsid w:val="00C77FEB"/>
  </w:style>
  <w:style w:type="numbering" w:customStyle="1" w:styleId="Aucuneliste21611">
    <w:name w:val="Aucune liste21611"/>
    <w:next w:val="NoList"/>
    <w:uiPriority w:val="99"/>
    <w:semiHidden/>
    <w:unhideWhenUsed/>
    <w:rsid w:val="00C77FEB"/>
  </w:style>
  <w:style w:type="numbering" w:customStyle="1" w:styleId="NoList1611">
    <w:name w:val="No List1611"/>
    <w:next w:val="NoList"/>
    <w:semiHidden/>
    <w:unhideWhenUsed/>
    <w:rsid w:val="00C77FEB"/>
  </w:style>
  <w:style w:type="numbering" w:customStyle="1" w:styleId="Aucuneliste4411">
    <w:name w:val="Aucune liste4411"/>
    <w:next w:val="NoList"/>
    <w:uiPriority w:val="99"/>
    <w:semiHidden/>
    <w:unhideWhenUsed/>
    <w:rsid w:val="00C77FEB"/>
  </w:style>
  <w:style w:type="numbering" w:customStyle="1" w:styleId="Aucuneliste12411">
    <w:name w:val="Aucune liste12411"/>
    <w:next w:val="NoList"/>
    <w:uiPriority w:val="99"/>
    <w:semiHidden/>
    <w:unhideWhenUsed/>
    <w:rsid w:val="00C77FEB"/>
  </w:style>
  <w:style w:type="numbering" w:customStyle="1" w:styleId="Aucuneliste22411">
    <w:name w:val="Aucune liste22411"/>
    <w:next w:val="NoList"/>
    <w:uiPriority w:val="99"/>
    <w:semiHidden/>
    <w:unhideWhenUsed/>
    <w:rsid w:val="00C77FEB"/>
  </w:style>
  <w:style w:type="numbering" w:customStyle="1" w:styleId="Aucuneliste31411">
    <w:name w:val="Aucune liste31411"/>
    <w:next w:val="NoList"/>
    <w:uiPriority w:val="99"/>
    <w:semiHidden/>
    <w:unhideWhenUsed/>
    <w:rsid w:val="00C77FEB"/>
  </w:style>
  <w:style w:type="numbering" w:customStyle="1" w:styleId="Aucuneliste112411">
    <w:name w:val="Aucune liste112411"/>
    <w:next w:val="NoList"/>
    <w:uiPriority w:val="99"/>
    <w:semiHidden/>
    <w:unhideWhenUsed/>
    <w:rsid w:val="00C77FEB"/>
  </w:style>
  <w:style w:type="numbering" w:customStyle="1" w:styleId="Aucuneliste1111411">
    <w:name w:val="Aucune liste1111411"/>
    <w:next w:val="NoList"/>
    <w:uiPriority w:val="99"/>
    <w:semiHidden/>
    <w:unhideWhenUsed/>
    <w:rsid w:val="00C77FEB"/>
  </w:style>
  <w:style w:type="numbering" w:customStyle="1" w:styleId="Aucuneliste211411">
    <w:name w:val="Aucune liste211411"/>
    <w:next w:val="NoList"/>
    <w:uiPriority w:val="99"/>
    <w:semiHidden/>
    <w:unhideWhenUsed/>
    <w:rsid w:val="00C77FEB"/>
  </w:style>
  <w:style w:type="numbering" w:customStyle="1" w:styleId="LFO191411">
    <w:name w:val="LFO191411"/>
    <w:basedOn w:val="NoList"/>
    <w:rsid w:val="00C77FEB"/>
  </w:style>
  <w:style w:type="numbering" w:customStyle="1" w:styleId="NoList11411">
    <w:name w:val="No List11411"/>
    <w:next w:val="NoList"/>
    <w:semiHidden/>
    <w:unhideWhenUsed/>
    <w:rsid w:val="00C77FEB"/>
  </w:style>
  <w:style w:type="numbering" w:customStyle="1" w:styleId="Aucuneliste5411">
    <w:name w:val="Aucune liste5411"/>
    <w:next w:val="NoList"/>
    <w:uiPriority w:val="99"/>
    <w:semiHidden/>
    <w:unhideWhenUsed/>
    <w:rsid w:val="00C77FEB"/>
  </w:style>
  <w:style w:type="numbering" w:customStyle="1" w:styleId="Aucuneliste13411">
    <w:name w:val="Aucune liste13411"/>
    <w:next w:val="NoList"/>
    <w:uiPriority w:val="99"/>
    <w:semiHidden/>
    <w:unhideWhenUsed/>
    <w:rsid w:val="00C77FEB"/>
  </w:style>
  <w:style w:type="numbering" w:customStyle="1" w:styleId="Aucuneliste23411">
    <w:name w:val="Aucune liste23411"/>
    <w:next w:val="NoList"/>
    <w:uiPriority w:val="99"/>
    <w:semiHidden/>
    <w:unhideWhenUsed/>
    <w:rsid w:val="00C77FEB"/>
  </w:style>
  <w:style w:type="numbering" w:customStyle="1" w:styleId="Aucuneliste32411">
    <w:name w:val="Aucune liste32411"/>
    <w:next w:val="NoList"/>
    <w:uiPriority w:val="99"/>
    <w:semiHidden/>
    <w:unhideWhenUsed/>
    <w:rsid w:val="00C77FEB"/>
  </w:style>
  <w:style w:type="numbering" w:customStyle="1" w:styleId="Aucuneliste113411">
    <w:name w:val="Aucune liste113411"/>
    <w:next w:val="NoList"/>
    <w:uiPriority w:val="99"/>
    <w:semiHidden/>
    <w:unhideWhenUsed/>
    <w:rsid w:val="00C77FEB"/>
  </w:style>
  <w:style w:type="numbering" w:customStyle="1" w:styleId="Aucuneliste1112411">
    <w:name w:val="Aucune liste1112411"/>
    <w:next w:val="NoList"/>
    <w:uiPriority w:val="99"/>
    <w:semiHidden/>
    <w:unhideWhenUsed/>
    <w:rsid w:val="00C77FEB"/>
  </w:style>
  <w:style w:type="numbering" w:customStyle="1" w:styleId="Aucuneliste212411">
    <w:name w:val="Aucune liste212411"/>
    <w:next w:val="NoList"/>
    <w:uiPriority w:val="99"/>
    <w:semiHidden/>
    <w:unhideWhenUsed/>
    <w:rsid w:val="00C77FEB"/>
  </w:style>
  <w:style w:type="numbering" w:customStyle="1" w:styleId="LFO192411">
    <w:name w:val="LFO192411"/>
    <w:basedOn w:val="NoList"/>
    <w:rsid w:val="00C77FEB"/>
  </w:style>
  <w:style w:type="numbering" w:customStyle="1" w:styleId="NoList12411">
    <w:name w:val="No List12411"/>
    <w:next w:val="NoList"/>
    <w:semiHidden/>
    <w:unhideWhenUsed/>
    <w:rsid w:val="00C77FEB"/>
  </w:style>
  <w:style w:type="numbering" w:customStyle="1" w:styleId="Aucuneliste6411">
    <w:name w:val="Aucune liste6411"/>
    <w:next w:val="NoList"/>
    <w:uiPriority w:val="99"/>
    <w:semiHidden/>
    <w:unhideWhenUsed/>
    <w:rsid w:val="00C77FEB"/>
  </w:style>
  <w:style w:type="numbering" w:customStyle="1" w:styleId="Aucuneliste7411">
    <w:name w:val="Aucune liste7411"/>
    <w:next w:val="NoList"/>
    <w:uiPriority w:val="99"/>
    <w:semiHidden/>
    <w:unhideWhenUsed/>
    <w:rsid w:val="00C77FEB"/>
  </w:style>
  <w:style w:type="numbering" w:customStyle="1" w:styleId="Aucuneliste8411">
    <w:name w:val="Aucune liste8411"/>
    <w:next w:val="NoList"/>
    <w:uiPriority w:val="99"/>
    <w:semiHidden/>
    <w:unhideWhenUsed/>
    <w:rsid w:val="00C77FEB"/>
  </w:style>
  <w:style w:type="numbering" w:customStyle="1" w:styleId="Aucuneliste301">
    <w:name w:val="Aucune liste301"/>
    <w:next w:val="NoList"/>
    <w:uiPriority w:val="99"/>
    <w:semiHidden/>
    <w:unhideWhenUsed/>
    <w:rsid w:val="00C77FEB"/>
  </w:style>
  <w:style w:type="numbering" w:customStyle="1" w:styleId="LFO1952">
    <w:name w:val="LFO1952"/>
    <w:basedOn w:val="NoList"/>
    <w:rsid w:val="00C77FEB"/>
  </w:style>
  <w:style w:type="table" w:customStyle="1" w:styleId="Grilledutableau911">
    <w:name w:val="Grille du tableau9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01">
    <w:name w:val="Aucune liste1201"/>
    <w:next w:val="NoList"/>
    <w:uiPriority w:val="99"/>
    <w:semiHidden/>
    <w:unhideWhenUsed/>
    <w:rsid w:val="00C77FEB"/>
  </w:style>
  <w:style w:type="numbering" w:customStyle="1" w:styleId="Aucuneliste2101">
    <w:name w:val="Aucune liste2101"/>
    <w:next w:val="NoList"/>
    <w:uiPriority w:val="99"/>
    <w:semiHidden/>
    <w:unhideWhenUsed/>
    <w:rsid w:val="00C77FEB"/>
  </w:style>
  <w:style w:type="numbering" w:customStyle="1" w:styleId="Aucuneliste381">
    <w:name w:val="Aucune liste381"/>
    <w:next w:val="NoList"/>
    <w:uiPriority w:val="99"/>
    <w:semiHidden/>
    <w:unhideWhenUsed/>
    <w:rsid w:val="00C77FEB"/>
  </w:style>
  <w:style w:type="table" w:customStyle="1" w:styleId="Grilledutableau3511">
    <w:name w:val="Grille du tableau3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01">
    <w:name w:val="Aucune liste11101"/>
    <w:next w:val="NoList"/>
    <w:uiPriority w:val="99"/>
    <w:semiHidden/>
    <w:unhideWhenUsed/>
    <w:rsid w:val="00C77FEB"/>
  </w:style>
  <w:style w:type="numbering" w:customStyle="1" w:styleId="Aucuneliste11181">
    <w:name w:val="Aucune liste11181"/>
    <w:next w:val="NoList"/>
    <w:uiPriority w:val="99"/>
    <w:semiHidden/>
    <w:unhideWhenUsed/>
    <w:rsid w:val="00C77FEB"/>
  </w:style>
  <w:style w:type="numbering" w:customStyle="1" w:styleId="Aucuneliste2181">
    <w:name w:val="Aucune liste2181"/>
    <w:next w:val="NoList"/>
    <w:uiPriority w:val="99"/>
    <w:semiHidden/>
    <w:unhideWhenUsed/>
    <w:rsid w:val="00C77FEB"/>
  </w:style>
  <w:style w:type="numbering" w:customStyle="1" w:styleId="NoList181">
    <w:name w:val="No List181"/>
    <w:next w:val="NoList"/>
    <w:semiHidden/>
    <w:unhideWhenUsed/>
    <w:rsid w:val="00C77FEB"/>
  </w:style>
  <w:style w:type="table" w:customStyle="1" w:styleId="TableGrid521">
    <w:name w:val="TableGrid52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61">
    <w:name w:val="Aucune liste461"/>
    <w:next w:val="NoList"/>
    <w:uiPriority w:val="99"/>
    <w:semiHidden/>
    <w:unhideWhenUsed/>
    <w:rsid w:val="00C77FEB"/>
  </w:style>
  <w:style w:type="numbering" w:customStyle="1" w:styleId="Aucuneliste1261">
    <w:name w:val="Aucune liste1261"/>
    <w:next w:val="NoList"/>
    <w:uiPriority w:val="99"/>
    <w:semiHidden/>
    <w:unhideWhenUsed/>
    <w:rsid w:val="00C77FEB"/>
  </w:style>
  <w:style w:type="numbering" w:customStyle="1" w:styleId="Aucuneliste2261">
    <w:name w:val="Aucune liste2261"/>
    <w:next w:val="NoList"/>
    <w:uiPriority w:val="99"/>
    <w:semiHidden/>
    <w:unhideWhenUsed/>
    <w:rsid w:val="00C77FEB"/>
  </w:style>
  <w:style w:type="numbering" w:customStyle="1" w:styleId="Aucuneliste3161">
    <w:name w:val="Aucune liste3161"/>
    <w:next w:val="NoList"/>
    <w:uiPriority w:val="99"/>
    <w:semiHidden/>
    <w:unhideWhenUsed/>
    <w:rsid w:val="00C77FEB"/>
  </w:style>
  <w:style w:type="numbering" w:customStyle="1" w:styleId="Aucuneliste11261">
    <w:name w:val="Aucune liste11261"/>
    <w:next w:val="NoList"/>
    <w:uiPriority w:val="99"/>
    <w:semiHidden/>
    <w:unhideWhenUsed/>
    <w:rsid w:val="00C77FEB"/>
  </w:style>
  <w:style w:type="numbering" w:customStyle="1" w:styleId="Aucuneliste111161">
    <w:name w:val="Aucune liste111161"/>
    <w:next w:val="NoList"/>
    <w:uiPriority w:val="99"/>
    <w:semiHidden/>
    <w:unhideWhenUsed/>
    <w:rsid w:val="00C77FEB"/>
  </w:style>
  <w:style w:type="numbering" w:customStyle="1" w:styleId="Aucuneliste21161">
    <w:name w:val="Aucune liste21161"/>
    <w:next w:val="NoList"/>
    <w:uiPriority w:val="99"/>
    <w:semiHidden/>
    <w:unhideWhenUsed/>
    <w:rsid w:val="00C77FEB"/>
  </w:style>
  <w:style w:type="numbering" w:customStyle="1" w:styleId="LFO19161">
    <w:name w:val="LFO19161"/>
    <w:basedOn w:val="NoList"/>
    <w:rsid w:val="00C77FEB"/>
  </w:style>
  <w:style w:type="numbering" w:customStyle="1" w:styleId="NoList1161">
    <w:name w:val="No List1161"/>
    <w:next w:val="NoList"/>
    <w:semiHidden/>
    <w:unhideWhenUsed/>
    <w:rsid w:val="00C77FEB"/>
  </w:style>
  <w:style w:type="numbering" w:customStyle="1" w:styleId="Aucuneliste561">
    <w:name w:val="Aucune liste561"/>
    <w:next w:val="NoList"/>
    <w:uiPriority w:val="99"/>
    <w:semiHidden/>
    <w:unhideWhenUsed/>
    <w:rsid w:val="00C77FEB"/>
  </w:style>
  <w:style w:type="numbering" w:customStyle="1" w:styleId="Aucuneliste1361">
    <w:name w:val="Aucune liste1361"/>
    <w:next w:val="NoList"/>
    <w:uiPriority w:val="99"/>
    <w:semiHidden/>
    <w:unhideWhenUsed/>
    <w:rsid w:val="00C77FEB"/>
  </w:style>
  <w:style w:type="numbering" w:customStyle="1" w:styleId="Aucuneliste2361">
    <w:name w:val="Aucune liste2361"/>
    <w:next w:val="NoList"/>
    <w:uiPriority w:val="99"/>
    <w:semiHidden/>
    <w:unhideWhenUsed/>
    <w:rsid w:val="00C77FEB"/>
  </w:style>
  <w:style w:type="numbering" w:customStyle="1" w:styleId="Aucuneliste3261">
    <w:name w:val="Aucune liste3261"/>
    <w:next w:val="NoList"/>
    <w:uiPriority w:val="99"/>
    <w:semiHidden/>
    <w:unhideWhenUsed/>
    <w:rsid w:val="00C77FEB"/>
  </w:style>
  <w:style w:type="table" w:customStyle="1" w:styleId="Grilledutableau31411">
    <w:name w:val="Grille du tableau314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61">
    <w:name w:val="Aucune liste11361"/>
    <w:next w:val="NoList"/>
    <w:uiPriority w:val="99"/>
    <w:semiHidden/>
    <w:unhideWhenUsed/>
    <w:rsid w:val="00C77FEB"/>
  </w:style>
  <w:style w:type="numbering" w:customStyle="1" w:styleId="Aucuneliste111261">
    <w:name w:val="Aucune liste111261"/>
    <w:next w:val="NoList"/>
    <w:uiPriority w:val="99"/>
    <w:semiHidden/>
    <w:unhideWhenUsed/>
    <w:rsid w:val="00C77FEB"/>
  </w:style>
  <w:style w:type="numbering" w:customStyle="1" w:styleId="Aucuneliste21261">
    <w:name w:val="Aucune liste21261"/>
    <w:next w:val="NoList"/>
    <w:uiPriority w:val="99"/>
    <w:semiHidden/>
    <w:unhideWhenUsed/>
    <w:rsid w:val="00C77FEB"/>
  </w:style>
  <w:style w:type="numbering" w:customStyle="1" w:styleId="LFO19261">
    <w:name w:val="LFO19261"/>
    <w:basedOn w:val="NoList"/>
    <w:rsid w:val="00C77FEB"/>
  </w:style>
  <w:style w:type="numbering" w:customStyle="1" w:styleId="NoList1261">
    <w:name w:val="No List1261"/>
    <w:next w:val="NoList"/>
    <w:semiHidden/>
    <w:unhideWhenUsed/>
    <w:rsid w:val="00C77FEB"/>
  </w:style>
  <w:style w:type="table" w:customStyle="1" w:styleId="TableGrid1411">
    <w:name w:val="TableGrid14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61">
    <w:name w:val="Aucune liste661"/>
    <w:next w:val="NoList"/>
    <w:uiPriority w:val="99"/>
    <w:semiHidden/>
    <w:unhideWhenUsed/>
    <w:rsid w:val="00C77FEB"/>
  </w:style>
  <w:style w:type="numbering" w:customStyle="1" w:styleId="Aucuneliste761">
    <w:name w:val="Aucune liste761"/>
    <w:next w:val="NoList"/>
    <w:uiPriority w:val="99"/>
    <w:semiHidden/>
    <w:unhideWhenUsed/>
    <w:rsid w:val="00C77FEB"/>
  </w:style>
  <w:style w:type="numbering" w:customStyle="1" w:styleId="Aucuneliste1111141">
    <w:name w:val="Aucune liste1111141"/>
    <w:next w:val="NoList"/>
    <w:uiPriority w:val="99"/>
    <w:semiHidden/>
    <w:unhideWhenUsed/>
    <w:rsid w:val="00C77FEB"/>
  </w:style>
  <w:style w:type="numbering" w:customStyle="1" w:styleId="Aucuneliste861">
    <w:name w:val="Aucune liste861"/>
    <w:next w:val="NoList"/>
    <w:uiPriority w:val="99"/>
    <w:semiHidden/>
    <w:unhideWhenUsed/>
    <w:rsid w:val="00C77FEB"/>
  </w:style>
  <w:style w:type="numbering" w:customStyle="1" w:styleId="Aucuneliste941">
    <w:name w:val="Aucune liste941"/>
    <w:next w:val="NoList"/>
    <w:uiPriority w:val="99"/>
    <w:semiHidden/>
    <w:unhideWhenUsed/>
    <w:rsid w:val="00C77FEB"/>
  </w:style>
  <w:style w:type="numbering" w:customStyle="1" w:styleId="Aucuneliste1041">
    <w:name w:val="Aucune liste1041"/>
    <w:next w:val="NoList"/>
    <w:uiPriority w:val="99"/>
    <w:semiHidden/>
    <w:unhideWhenUsed/>
    <w:rsid w:val="00C77FEB"/>
  </w:style>
  <w:style w:type="numbering" w:customStyle="1" w:styleId="Aucuneliste11111131">
    <w:name w:val="Aucune liste11111131"/>
    <w:next w:val="NoList"/>
    <w:uiPriority w:val="99"/>
    <w:semiHidden/>
    <w:unhideWhenUsed/>
    <w:rsid w:val="00C77FEB"/>
  </w:style>
  <w:style w:type="numbering" w:customStyle="1" w:styleId="Aucuneliste391">
    <w:name w:val="Aucune liste391"/>
    <w:next w:val="NoList"/>
    <w:uiPriority w:val="99"/>
    <w:semiHidden/>
    <w:unhideWhenUsed/>
    <w:rsid w:val="00C77FEB"/>
  </w:style>
  <w:style w:type="table" w:customStyle="1" w:styleId="Grilledutableau1011">
    <w:name w:val="Grille du tableau1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71">
    <w:name w:val="Aucune liste1271"/>
    <w:next w:val="NoList"/>
    <w:uiPriority w:val="99"/>
    <w:semiHidden/>
    <w:unhideWhenUsed/>
    <w:rsid w:val="00C77FEB"/>
  </w:style>
  <w:style w:type="numbering" w:customStyle="1" w:styleId="Aucuneliste2191">
    <w:name w:val="Aucune liste2191"/>
    <w:next w:val="NoList"/>
    <w:uiPriority w:val="99"/>
    <w:semiHidden/>
    <w:unhideWhenUsed/>
    <w:rsid w:val="00C77FEB"/>
  </w:style>
  <w:style w:type="numbering" w:customStyle="1" w:styleId="Aucuneliste3101">
    <w:name w:val="Aucune liste3101"/>
    <w:next w:val="NoList"/>
    <w:uiPriority w:val="99"/>
    <w:semiHidden/>
    <w:unhideWhenUsed/>
    <w:rsid w:val="00C77FEB"/>
  </w:style>
  <w:style w:type="table" w:customStyle="1" w:styleId="Grilledutableau3611">
    <w:name w:val="Grille du tableau3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191">
    <w:name w:val="Aucune liste11191"/>
    <w:next w:val="NoList"/>
    <w:uiPriority w:val="99"/>
    <w:semiHidden/>
    <w:unhideWhenUsed/>
    <w:rsid w:val="00C77FEB"/>
  </w:style>
  <w:style w:type="numbering" w:customStyle="1" w:styleId="Aucuneliste111101">
    <w:name w:val="Aucune liste111101"/>
    <w:next w:val="NoList"/>
    <w:uiPriority w:val="99"/>
    <w:semiHidden/>
    <w:unhideWhenUsed/>
    <w:rsid w:val="00C77FEB"/>
  </w:style>
  <w:style w:type="numbering" w:customStyle="1" w:styleId="Aucuneliste21101">
    <w:name w:val="Aucune liste21101"/>
    <w:next w:val="NoList"/>
    <w:uiPriority w:val="99"/>
    <w:semiHidden/>
    <w:unhideWhenUsed/>
    <w:rsid w:val="00C77FEB"/>
  </w:style>
  <w:style w:type="numbering" w:customStyle="1" w:styleId="NoList191">
    <w:name w:val="No List191"/>
    <w:next w:val="NoList"/>
    <w:semiHidden/>
    <w:unhideWhenUsed/>
    <w:rsid w:val="00C77FEB"/>
  </w:style>
  <w:style w:type="table" w:customStyle="1" w:styleId="TableGrid611">
    <w:name w:val="TableGrid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71">
    <w:name w:val="Aucune liste471"/>
    <w:next w:val="NoList"/>
    <w:uiPriority w:val="99"/>
    <w:semiHidden/>
    <w:unhideWhenUsed/>
    <w:rsid w:val="00C77FEB"/>
  </w:style>
  <w:style w:type="numbering" w:customStyle="1" w:styleId="Aucuneliste1281">
    <w:name w:val="Aucune liste1281"/>
    <w:next w:val="NoList"/>
    <w:uiPriority w:val="99"/>
    <w:semiHidden/>
    <w:unhideWhenUsed/>
    <w:rsid w:val="00C77FEB"/>
  </w:style>
  <w:style w:type="numbering" w:customStyle="1" w:styleId="Aucuneliste2271">
    <w:name w:val="Aucune liste2271"/>
    <w:next w:val="NoList"/>
    <w:uiPriority w:val="99"/>
    <w:semiHidden/>
    <w:unhideWhenUsed/>
    <w:rsid w:val="00C77FEB"/>
  </w:style>
  <w:style w:type="numbering" w:customStyle="1" w:styleId="Aucuneliste3171">
    <w:name w:val="Aucune liste3171"/>
    <w:next w:val="NoList"/>
    <w:uiPriority w:val="99"/>
    <w:semiHidden/>
    <w:unhideWhenUsed/>
    <w:rsid w:val="00C77FEB"/>
  </w:style>
  <w:style w:type="numbering" w:customStyle="1" w:styleId="Aucuneliste11271">
    <w:name w:val="Aucune liste11271"/>
    <w:next w:val="NoList"/>
    <w:uiPriority w:val="99"/>
    <w:semiHidden/>
    <w:unhideWhenUsed/>
    <w:rsid w:val="00C77FEB"/>
  </w:style>
  <w:style w:type="numbering" w:customStyle="1" w:styleId="Aucuneliste111171">
    <w:name w:val="Aucune liste111171"/>
    <w:next w:val="NoList"/>
    <w:uiPriority w:val="99"/>
    <w:semiHidden/>
    <w:unhideWhenUsed/>
    <w:rsid w:val="00C77FEB"/>
  </w:style>
  <w:style w:type="numbering" w:customStyle="1" w:styleId="Aucuneliste21171">
    <w:name w:val="Aucune liste21171"/>
    <w:next w:val="NoList"/>
    <w:uiPriority w:val="99"/>
    <w:semiHidden/>
    <w:unhideWhenUsed/>
    <w:rsid w:val="00C77FEB"/>
  </w:style>
  <w:style w:type="numbering" w:customStyle="1" w:styleId="LFO19171">
    <w:name w:val="LFO19171"/>
    <w:basedOn w:val="NoList"/>
    <w:rsid w:val="00C77FEB"/>
  </w:style>
  <w:style w:type="numbering" w:customStyle="1" w:styleId="NoList1171">
    <w:name w:val="No List1171"/>
    <w:next w:val="NoList"/>
    <w:semiHidden/>
    <w:unhideWhenUsed/>
    <w:rsid w:val="00C77FEB"/>
  </w:style>
  <w:style w:type="numbering" w:customStyle="1" w:styleId="Aucuneliste571">
    <w:name w:val="Aucune liste571"/>
    <w:next w:val="NoList"/>
    <w:uiPriority w:val="99"/>
    <w:semiHidden/>
    <w:unhideWhenUsed/>
    <w:rsid w:val="00C77FEB"/>
  </w:style>
  <w:style w:type="numbering" w:customStyle="1" w:styleId="Aucuneliste1371">
    <w:name w:val="Aucune liste1371"/>
    <w:next w:val="NoList"/>
    <w:uiPriority w:val="99"/>
    <w:semiHidden/>
    <w:unhideWhenUsed/>
    <w:rsid w:val="00C77FEB"/>
  </w:style>
  <w:style w:type="numbering" w:customStyle="1" w:styleId="Aucuneliste2371">
    <w:name w:val="Aucune liste2371"/>
    <w:next w:val="NoList"/>
    <w:uiPriority w:val="99"/>
    <w:semiHidden/>
    <w:unhideWhenUsed/>
    <w:rsid w:val="00C77FEB"/>
  </w:style>
  <w:style w:type="numbering" w:customStyle="1" w:styleId="Aucuneliste3271">
    <w:name w:val="Aucune liste3271"/>
    <w:next w:val="NoList"/>
    <w:uiPriority w:val="99"/>
    <w:semiHidden/>
    <w:unhideWhenUsed/>
    <w:rsid w:val="00C77FEB"/>
  </w:style>
  <w:style w:type="table" w:customStyle="1" w:styleId="Grilledutableau31511">
    <w:name w:val="Grille du tableau315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71">
    <w:name w:val="Aucune liste11371"/>
    <w:next w:val="NoList"/>
    <w:uiPriority w:val="99"/>
    <w:semiHidden/>
    <w:unhideWhenUsed/>
    <w:rsid w:val="00C77FEB"/>
  </w:style>
  <w:style w:type="numbering" w:customStyle="1" w:styleId="Aucuneliste111271">
    <w:name w:val="Aucune liste111271"/>
    <w:next w:val="NoList"/>
    <w:uiPriority w:val="99"/>
    <w:semiHidden/>
    <w:unhideWhenUsed/>
    <w:rsid w:val="00C77FEB"/>
  </w:style>
  <w:style w:type="numbering" w:customStyle="1" w:styleId="Aucuneliste21271">
    <w:name w:val="Aucune liste21271"/>
    <w:next w:val="NoList"/>
    <w:uiPriority w:val="99"/>
    <w:semiHidden/>
    <w:unhideWhenUsed/>
    <w:rsid w:val="00C77FEB"/>
  </w:style>
  <w:style w:type="numbering" w:customStyle="1" w:styleId="LFO19271">
    <w:name w:val="LFO19271"/>
    <w:basedOn w:val="NoList"/>
    <w:rsid w:val="00C77FEB"/>
  </w:style>
  <w:style w:type="numbering" w:customStyle="1" w:styleId="NoList1271">
    <w:name w:val="No List1271"/>
    <w:next w:val="NoList"/>
    <w:semiHidden/>
    <w:unhideWhenUsed/>
    <w:rsid w:val="00C77FEB"/>
  </w:style>
  <w:style w:type="table" w:customStyle="1" w:styleId="TableGrid1511">
    <w:name w:val="TableGrid15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71">
    <w:name w:val="Aucune liste671"/>
    <w:next w:val="NoList"/>
    <w:uiPriority w:val="99"/>
    <w:semiHidden/>
    <w:unhideWhenUsed/>
    <w:rsid w:val="00C77FEB"/>
  </w:style>
  <w:style w:type="numbering" w:customStyle="1" w:styleId="Aucuneliste771">
    <w:name w:val="Aucune liste771"/>
    <w:next w:val="NoList"/>
    <w:uiPriority w:val="99"/>
    <w:semiHidden/>
    <w:unhideWhenUsed/>
    <w:rsid w:val="00C77FEB"/>
  </w:style>
  <w:style w:type="numbering" w:customStyle="1" w:styleId="Aucuneliste1111151">
    <w:name w:val="Aucune liste1111151"/>
    <w:next w:val="NoList"/>
    <w:uiPriority w:val="99"/>
    <w:semiHidden/>
    <w:unhideWhenUsed/>
    <w:rsid w:val="00C77FEB"/>
  </w:style>
  <w:style w:type="numbering" w:customStyle="1" w:styleId="Aucuneliste871">
    <w:name w:val="Aucune liste871"/>
    <w:next w:val="NoList"/>
    <w:uiPriority w:val="99"/>
    <w:semiHidden/>
    <w:unhideWhenUsed/>
    <w:rsid w:val="00C77FEB"/>
  </w:style>
  <w:style w:type="numbering" w:customStyle="1" w:styleId="Aucuneliste951">
    <w:name w:val="Aucune liste951"/>
    <w:next w:val="NoList"/>
    <w:uiPriority w:val="99"/>
    <w:semiHidden/>
    <w:unhideWhenUsed/>
    <w:rsid w:val="00C77FEB"/>
  </w:style>
  <w:style w:type="numbering" w:customStyle="1" w:styleId="Aucuneliste1051">
    <w:name w:val="Aucune liste1051"/>
    <w:next w:val="NoList"/>
    <w:uiPriority w:val="99"/>
    <w:semiHidden/>
    <w:unhideWhenUsed/>
    <w:rsid w:val="00C77FEB"/>
  </w:style>
  <w:style w:type="numbering" w:customStyle="1" w:styleId="Aucuneliste11111141">
    <w:name w:val="Aucune liste11111141"/>
    <w:next w:val="NoList"/>
    <w:uiPriority w:val="99"/>
    <w:semiHidden/>
    <w:unhideWhenUsed/>
    <w:rsid w:val="00C77FEB"/>
  </w:style>
  <w:style w:type="numbering" w:customStyle="1" w:styleId="Aucuneliste401">
    <w:name w:val="Aucune liste401"/>
    <w:next w:val="NoList"/>
    <w:uiPriority w:val="99"/>
    <w:semiHidden/>
    <w:unhideWhenUsed/>
    <w:rsid w:val="00C77FEB"/>
  </w:style>
  <w:style w:type="table" w:customStyle="1" w:styleId="Grilledutableau1811">
    <w:name w:val="Grille du tableau18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291">
    <w:name w:val="Aucune liste1291"/>
    <w:next w:val="NoList"/>
    <w:uiPriority w:val="99"/>
    <w:semiHidden/>
    <w:unhideWhenUsed/>
    <w:rsid w:val="00C77FEB"/>
  </w:style>
  <w:style w:type="numbering" w:customStyle="1" w:styleId="Aucuneliste2201">
    <w:name w:val="Aucune liste2201"/>
    <w:next w:val="NoList"/>
    <w:uiPriority w:val="99"/>
    <w:semiHidden/>
    <w:unhideWhenUsed/>
    <w:rsid w:val="00C77FEB"/>
  </w:style>
  <w:style w:type="numbering" w:customStyle="1" w:styleId="Aucuneliste3181">
    <w:name w:val="Aucune liste3181"/>
    <w:next w:val="NoList"/>
    <w:uiPriority w:val="99"/>
    <w:semiHidden/>
    <w:unhideWhenUsed/>
    <w:rsid w:val="00C77FEB"/>
  </w:style>
  <w:style w:type="table" w:customStyle="1" w:styleId="Grilledutableau3711">
    <w:name w:val="Grille du tableau3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01">
    <w:name w:val="Aucune liste11201"/>
    <w:next w:val="NoList"/>
    <w:uiPriority w:val="99"/>
    <w:semiHidden/>
    <w:unhideWhenUsed/>
    <w:rsid w:val="00C77FEB"/>
  </w:style>
  <w:style w:type="numbering" w:customStyle="1" w:styleId="Aucuneliste111181">
    <w:name w:val="Aucune liste111181"/>
    <w:next w:val="NoList"/>
    <w:uiPriority w:val="99"/>
    <w:semiHidden/>
    <w:unhideWhenUsed/>
    <w:rsid w:val="00C77FEB"/>
  </w:style>
  <w:style w:type="numbering" w:customStyle="1" w:styleId="Aucuneliste21181">
    <w:name w:val="Aucune liste21181"/>
    <w:next w:val="NoList"/>
    <w:uiPriority w:val="99"/>
    <w:semiHidden/>
    <w:unhideWhenUsed/>
    <w:rsid w:val="00C77FEB"/>
  </w:style>
  <w:style w:type="numbering" w:customStyle="1" w:styleId="NoList1101">
    <w:name w:val="No List1101"/>
    <w:next w:val="NoList"/>
    <w:semiHidden/>
    <w:unhideWhenUsed/>
    <w:rsid w:val="00C77FEB"/>
  </w:style>
  <w:style w:type="table" w:customStyle="1" w:styleId="TableGrid711">
    <w:name w:val="TableGrid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81">
    <w:name w:val="Aucune liste481"/>
    <w:next w:val="NoList"/>
    <w:uiPriority w:val="99"/>
    <w:semiHidden/>
    <w:unhideWhenUsed/>
    <w:rsid w:val="00C77FEB"/>
  </w:style>
  <w:style w:type="numbering" w:customStyle="1" w:styleId="Aucuneliste12101">
    <w:name w:val="Aucune liste12101"/>
    <w:next w:val="NoList"/>
    <w:uiPriority w:val="99"/>
    <w:semiHidden/>
    <w:unhideWhenUsed/>
    <w:rsid w:val="00C77FEB"/>
  </w:style>
  <w:style w:type="numbering" w:customStyle="1" w:styleId="Aucuneliste2281">
    <w:name w:val="Aucune liste2281"/>
    <w:next w:val="NoList"/>
    <w:uiPriority w:val="99"/>
    <w:semiHidden/>
    <w:unhideWhenUsed/>
    <w:rsid w:val="00C77FEB"/>
  </w:style>
  <w:style w:type="numbering" w:customStyle="1" w:styleId="Aucuneliste3191">
    <w:name w:val="Aucune liste3191"/>
    <w:next w:val="NoList"/>
    <w:uiPriority w:val="99"/>
    <w:semiHidden/>
    <w:unhideWhenUsed/>
    <w:rsid w:val="00C77FEB"/>
  </w:style>
  <w:style w:type="numbering" w:customStyle="1" w:styleId="Aucuneliste11281">
    <w:name w:val="Aucune liste11281"/>
    <w:next w:val="NoList"/>
    <w:uiPriority w:val="99"/>
    <w:semiHidden/>
    <w:unhideWhenUsed/>
    <w:rsid w:val="00C77FEB"/>
  </w:style>
  <w:style w:type="numbering" w:customStyle="1" w:styleId="Aucuneliste111191">
    <w:name w:val="Aucune liste111191"/>
    <w:next w:val="NoList"/>
    <w:uiPriority w:val="99"/>
    <w:semiHidden/>
    <w:unhideWhenUsed/>
    <w:rsid w:val="00C77FEB"/>
  </w:style>
  <w:style w:type="numbering" w:customStyle="1" w:styleId="Aucuneliste21191">
    <w:name w:val="Aucune liste21191"/>
    <w:next w:val="NoList"/>
    <w:uiPriority w:val="99"/>
    <w:semiHidden/>
    <w:unhideWhenUsed/>
    <w:rsid w:val="00C77FEB"/>
  </w:style>
  <w:style w:type="numbering" w:customStyle="1" w:styleId="LFO19181">
    <w:name w:val="LFO19181"/>
    <w:basedOn w:val="NoList"/>
    <w:rsid w:val="00C77FEB"/>
  </w:style>
  <w:style w:type="numbering" w:customStyle="1" w:styleId="NoList1181">
    <w:name w:val="No List1181"/>
    <w:next w:val="NoList"/>
    <w:semiHidden/>
    <w:unhideWhenUsed/>
    <w:rsid w:val="00C77FEB"/>
  </w:style>
  <w:style w:type="numbering" w:customStyle="1" w:styleId="Aucuneliste581">
    <w:name w:val="Aucune liste581"/>
    <w:next w:val="NoList"/>
    <w:uiPriority w:val="99"/>
    <w:semiHidden/>
    <w:unhideWhenUsed/>
    <w:rsid w:val="00C77FEB"/>
  </w:style>
  <w:style w:type="numbering" w:customStyle="1" w:styleId="Aucuneliste1381">
    <w:name w:val="Aucune liste1381"/>
    <w:next w:val="NoList"/>
    <w:uiPriority w:val="99"/>
    <w:semiHidden/>
    <w:unhideWhenUsed/>
    <w:rsid w:val="00C77FEB"/>
  </w:style>
  <w:style w:type="numbering" w:customStyle="1" w:styleId="Aucuneliste2381">
    <w:name w:val="Aucune liste2381"/>
    <w:next w:val="NoList"/>
    <w:uiPriority w:val="99"/>
    <w:semiHidden/>
    <w:unhideWhenUsed/>
    <w:rsid w:val="00C77FEB"/>
  </w:style>
  <w:style w:type="numbering" w:customStyle="1" w:styleId="Aucuneliste3281">
    <w:name w:val="Aucune liste3281"/>
    <w:next w:val="NoList"/>
    <w:uiPriority w:val="99"/>
    <w:semiHidden/>
    <w:unhideWhenUsed/>
    <w:rsid w:val="00C77FEB"/>
  </w:style>
  <w:style w:type="table" w:customStyle="1" w:styleId="Grilledutableau31611">
    <w:name w:val="Grille du tableau316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81">
    <w:name w:val="Aucune liste11381"/>
    <w:next w:val="NoList"/>
    <w:uiPriority w:val="99"/>
    <w:semiHidden/>
    <w:unhideWhenUsed/>
    <w:rsid w:val="00C77FEB"/>
  </w:style>
  <w:style w:type="numbering" w:customStyle="1" w:styleId="Aucuneliste111281">
    <w:name w:val="Aucune liste111281"/>
    <w:next w:val="NoList"/>
    <w:uiPriority w:val="99"/>
    <w:semiHidden/>
    <w:unhideWhenUsed/>
    <w:rsid w:val="00C77FEB"/>
  </w:style>
  <w:style w:type="numbering" w:customStyle="1" w:styleId="Aucuneliste21281">
    <w:name w:val="Aucune liste21281"/>
    <w:next w:val="NoList"/>
    <w:uiPriority w:val="99"/>
    <w:semiHidden/>
    <w:unhideWhenUsed/>
    <w:rsid w:val="00C77FEB"/>
  </w:style>
  <w:style w:type="numbering" w:customStyle="1" w:styleId="LFO19281">
    <w:name w:val="LFO19281"/>
    <w:basedOn w:val="NoList"/>
    <w:rsid w:val="00C77FEB"/>
  </w:style>
  <w:style w:type="numbering" w:customStyle="1" w:styleId="NoList1281">
    <w:name w:val="No List1281"/>
    <w:next w:val="NoList"/>
    <w:semiHidden/>
    <w:unhideWhenUsed/>
    <w:rsid w:val="00C77FEB"/>
  </w:style>
  <w:style w:type="table" w:customStyle="1" w:styleId="TableGrid1611">
    <w:name w:val="TableGrid16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81">
    <w:name w:val="Aucune liste681"/>
    <w:next w:val="NoList"/>
    <w:uiPriority w:val="99"/>
    <w:semiHidden/>
    <w:unhideWhenUsed/>
    <w:rsid w:val="00C77FEB"/>
  </w:style>
  <w:style w:type="numbering" w:customStyle="1" w:styleId="Aucuneliste781">
    <w:name w:val="Aucune liste781"/>
    <w:next w:val="NoList"/>
    <w:uiPriority w:val="99"/>
    <w:semiHidden/>
    <w:unhideWhenUsed/>
    <w:rsid w:val="00C77FEB"/>
  </w:style>
  <w:style w:type="numbering" w:customStyle="1" w:styleId="Aucuneliste1111161">
    <w:name w:val="Aucune liste1111161"/>
    <w:next w:val="NoList"/>
    <w:uiPriority w:val="99"/>
    <w:semiHidden/>
    <w:unhideWhenUsed/>
    <w:rsid w:val="00C77FEB"/>
  </w:style>
  <w:style w:type="numbering" w:customStyle="1" w:styleId="Aucuneliste881">
    <w:name w:val="Aucune liste881"/>
    <w:next w:val="NoList"/>
    <w:uiPriority w:val="99"/>
    <w:semiHidden/>
    <w:unhideWhenUsed/>
    <w:rsid w:val="00C77FEB"/>
  </w:style>
  <w:style w:type="numbering" w:customStyle="1" w:styleId="Aucuneliste961">
    <w:name w:val="Aucune liste961"/>
    <w:next w:val="NoList"/>
    <w:uiPriority w:val="99"/>
    <w:semiHidden/>
    <w:unhideWhenUsed/>
    <w:rsid w:val="00C77FEB"/>
  </w:style>
  <w:style w:type="numbering" w:customStyle="1" w:styleId="Aucuneliste1061">
    <w:name w:val="Aucune liste1061"/>
    <w:next w:val="NoList"/>
    <w:uiPriority w:val="99"/>
    <w:semiHidden/>
    <w:unhideWhenUsed/>
    <w:rsid w:val="00C77FEB"/>
  </w:style>
  <w:style w:type="numbering" w:customStyle="1" w:styleId="Aucuneliste11111151">
    <w:name w:val="Aucune liste11111151"/>
    <w:next w:val="NoList"/>
    <w:uiPriority w:val="99"/>
    <w:semiHidden/>
    <w:unhideWhenUsed/>
    <w:rsid w:val="00C77FEB"/>
  </w:style>
  <w:style w:type="numbering" w:customStyle="1" w:styleId="Aucuneliste491">
    <w:name w:val="Aucune liste491"/>
    <w:next w:val="NoList"/>
    <w:uiPriority w:val="99"/>
    <w:semiHidden/>
    <w:unhideWhenUsed/>
    <w:rsid w:val="00C77FEB"/>
  </w:style>
  <w:style w:type="table" w:customStyle="1" w:styleId="Grilledutableau2011">
    <w:name w:val="Grille du tableau2011"/>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1301">
    <w:name w:val="Aucune liste1301"/>
    <w:next w:val="NoList"/>
    <w:uiPriority w:val="99"/>
    <w:semiHidden/>
    <w:unhideWhenUsed/>
    <w:rsid w:val="00C77FEB"/>
  </w:style>
  <w:style w:type="numbering" w:customStyle="1" w:styleId="Aucuneliste2291">
    <w:name w:val="Aucune liste2291"/>
    <w:next w:val="NoList"/>
    <w:uiPriority w:val="99"/>
    <w:semiHidden/>
    <w:unhideWhenUsed/>
    <w:rsid w:val="00C77FEB"/>
  </w:style>
  <w:style w:type="numbering" w:customStyle="1" w:styleId="Aucuneliste3201">
    <w:name w:val="Aucune liste3201"/>
    <w:next w:val="NoList"/>
    <w:uiPriority w:val="99"/>
    <w:semiHidden/>
    <w:unhideWhenUsed/>
    <w:rsid w:val="00C77FEB"/>
  </w:style>
  <w:style w:type="table" w:customStyle="1" w:styleId="Grilledutableau3811">
    <w:name w:val="Grille du tableau38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291">
    <w:name w:val="Aucune liste11291"/>
    <w:next w:val="NoList"/>
    <w:uiPriority w:val="99"/>
    <w:semiHidden/>
    <w:unhideWhenUsed/>
    <w:rsid w:val="00C77FEB"/>
  </w:style>
  <w:style w:type="numbering" w:customStyle="1" w:styleId="Aucuneliste111201">
    <w:name w:val="Aucune liste111201"/>
    <w:next w:val="NoList"/>
    <w:uiPriority w:val="99"/>
    <w:semiHidden/>
    <w:unhideWhenUsed/>
    <w:rsid w:val="00C77FEB"/>
  </w:style>
  <w:style w:type="numbering" w:customStyle="1" w:styleId="Aucuneliste21201">
    <w:name w:val="Aucune liste21201"/>
    <w:next w:val="NoList"/>
    <w:uiPriority w:val="99"/>
    <w:semiHidden/>
    <w:unhideWhenUsed/>
    <w:rsid w:val="00C77FEB"/>
  </w:style>
  <w:style w:type="numbering" w:customStyle="1" w:styleId="NoList1191">
    <w:name w:val="No List1191"/>
    <w:next w:val="NoList"/>
    <w:semiHidden/>
    <w:unhideWhenUsed/>
    <w:rsid w:val="00C77FEB"/>
  </w:style>
  <w:style w:type="table" w:customStyle="1" w:styleId="TableGrid811">
    <w:name w:val="TableGrid8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4101">
    <w:name w:val="Aucune liste4101"/>
    <w:next w:val="NoList"/>
    <w:uiPriority w:val="99"/>
    <w:semiHidden/>
    <w:unhideWhenUsed/>
    <w:rsid w:val="00C77FEB"/>
  </w:style>
  <w:style w:type="numbering" w:customStyle="1" w:styleId="Aucuneliste12141">
    <w:name w:val="Aucune liste12141"/>
    <w:next w:val="NoList"/>
    <w:uiPriority w:val="99"/>
    <w:semiHidden/>
    <w:unhideWhenUsed/>
    <w:rsid w:val="00C77FEB"/>
  </w:style>
  <w:style w:type="numbering" w:customStyle="1" w:styleId="Aucuneliste22101">
    <w:name w:val="Aucune liste22101"/>
    <w:next w:val="NoList"/>
    <w:uiPriority w:val="99"/>
    <w:semiHidden/>
    <w:unhideWhenUsed/>
    <w:rsid w:val="00C77FEB"/>
  </w:style>
  <w:style w:type="numbering" w:customStyle="1" w:styleId="Aucuneliste31101">
    <w:name w:val="Aucune liste31101"/>
    <w:next w:val="NoList"/>
    <w:uiPriority w:val="99"/>
    <w:semiHidden/>
    <w:unhideWhenUsed/>
    <w:rsid w:val="00C77FEB"/>
  </w:style>
  <w:style w:type="numbering" w:customStyle="1" w:styleId="Aucuneliste112101">
    <w:name w:val="Aucune liste112101"/>
    <w:next w:val="NoList"/>
    <w:uiPriority w:val="99"/>
    <w:semiHidden/>
    <w:unhideWhenUsed/>
    <w:rsid w:val="00C77FEB"/>
  </w:style>
  <w:style w:type="numbering" w:customStyle="1" w:styleId="Aucuneliste1111101">
    <w:name w:val="Aucune liste1111101"/>
    <w:next w:val="NoList"/>
    <w:uiPriority w:val="99"/>
    <w:semiHidden/>
    <w:unhideWhenUsed/>
    <w:rsid w:val="00C77FEB"/>
  </w:style>
  <w:style w:type="numbering" w:customStyle="1" w:styleId="Aucuneliste211101">
    <w:name w:val="Aucune liste211101"/>
    <w:next w:val="NoList"/>
    <w:uiPriority w:val="99"/>
    <w:semiHidden/>
    <w:unhideWhenUsed/>
    <w:rsid w:val="00C77FEB"/>
  </w:style>
  <w:style w:type="numbering" w:customStyle="1" w:styleId="LFO19191">
    <w:name w:val="LFO19191"/>
    <w:basedOn w:val="NoList"/>
    <w:rsid w:val="00C77FEB"/>
  </w:style>
  <w:style w:type="numbering" w:customStyle="1" w:styleId="NoList11101">
    <w:name w:val="No List11101"/>
    <w:next w:val="NoList"/>
    <w:semiHidden/>
    <w:unhideWhenUsed/>
    <w:rsid w:val="00C77FEB"/>
  </w:style>
  <w:style w:type="numbering" w:customStyle="1" w:styleId="Aucuneliste591">
    <w:name w:val="Aucune liste591"/>
    <w:next w:val="NoList"/>
    <w:uiPriority w:val="99"/>
    <w:semiHidden/>
    <w:unhideWhenUsed/>
    <w:rsid w:val="00C77FEB"/>
  </w:style>
  <w:style w:type="numbering" w:customStyle="1" w:styleId="Aucuneliste1391">
    <w:name w:val="Aucune liste1391"/>
    <w:next w:val="NoList"/>
    <w:uiPriority w:val="99"/>
    <w:semiHidden/>
    <w:unhideWhenUsed/>
    <w:rsid w:val="00C77FEB"/>
  </w:style>
  <w:style w:type="numbering" w:customStyle="1" w:styleId="Aucuneliste2391">
    <w:name w:val="Aucune liste2391"/>
    <w:next w:val="NoList"/>
    <w:uiPriority w:val="99"/>
    <w:semiHidden/>
    <w:unhideWhenUsed/>
    <w:rsid w:val="00C77FEB"/>
  </w:style>
  <w:style w:type="numbering" w:customStyle="1" w:styleId="Aucuneliste3291">
    <w:name w:val="Aucune liste3291"/>
    <w:next w:val="NoList"/>
    <w:uiPriority w:val="99"/>
    <w:semiHidden/>
    <w:unhideWhenUsed/>
    <w:rsid w:val="00C77FEB"/>
  </w:style>
  <w:style w:type="table" w:customStyle="1" w:styleId="Grilledutableau31711">
    <w:name w:val="Grille du tableau31711"/>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ucuneliste11391">
    <w:name w:val="Aucune liste11391"/>
    <w:next w:val="NoList"/>
    <w:uiPriority w:val="99"/>
    <w:semiHidden/>
    <w:unhideWhenUsed/>
    <w:rsid w:val="00C77FEB"/>
  </w:style>
  <w:style w:type="numbering" w:customStyle="1" w:styleId="Aucuneliste111291">
    <w:name w:val="Aucune liste111291"/>
    <w:next w:val="NoList"/>
    <w:uiPriority w:val="99"/>
    <w:semiHidden/>
    <w:unhideWhenUsed/>
    <w:rsid w:val="00C77FEB"/>
  </w:style>
  <w:style w:type="numbering" w:customStyle="1" w:styleId="Aucuneliste21291">
    <w:name w:val="Aucune liste21291"/>
    <w:next w:val="NoList"/>
    <w:uiPriority w:val="99"/>
    <w:semiHidden/>
    <w:unhideWhenUsed/>
    <w:rsid w:val="00C77FEB"/>
  </w:style>
  <w:style w:type="numbering" w:customStyle="1" w:styleId="LFO19291">
    <w:name w:val="LFO19291"/>
    <w:basedOn w:val="NoList"/>
    <w:rsid w:val="00C77FEB"/>
  </w:style>
  <w:style w:type="numbering" w:customStyle="1" w:styleId="NoList1291">
    <w:name w:val="No List1291"/>
    <w:next w:val="NoList"/>
    <w:semiHidden/>
    <w:unhideWhenUsed/>
    <w:rsid w:val="00C77FEB"/>
  </w:style>
  <w:style w:type="table" w:customStyle="1" w:styleId="TableGrid1711">
    <w:name w:val="TableGrid1711"/>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Aucuneliste691">
    <w:name w:val="Aucune liste691"/>
    <w:next w:val="NoList"/>
    <w:uiPriority w:val="99"/>
    <w:semiHidden/>
    <w:unhideWhenUsed/>
    <w:rsid w:val="00C77FEB"/>
  </w:style>
  <w:style w:type="numbering" w:customStyle="1" w:styleId="Aucuneliste791">
    <w:name w:val="Aucune liste791"/>
    <w:next w:val="NoList"/>
    <w:uiPriority w:val="99"/>
    <w:semiHidden/>
    <w:unhideWhenUsed/>
    <w:rsid w:val="00C77FEB"/>
  </w:style>
  <w:style w:type="numbering" w:customStyle="1" w:styleId="Aucuneliste1111171">
    <w:name w:val="Aucune liste1111171"/>
    <w:next w:val="NoList"/>
    <w:uiPriority w:val="99"/>
    <w:semiHidden/>
    <w:unhideWhenUsed/>
    <w:rsid w:val="00C77FEB"/>
  </w:style>
  <w:style w:type="numbering" w:customStyle="1" w:styleId="Aucuneliste891">
    <w:name w:val="Aucune liste891"/>
    <w:next w:val="NoList"/>
    <w:uiPriority w:val="99"/>
    <w:semiHidden/>
    <w:unhideWhenUsed/>
    <w:rsid w:val="00C77FEB"/>
  </w:style>
  <w:style w:type="numbering" w:customStyle="1" w:styleId="Aucuneliste971">
    <w:name w:val="Aucune liste971"/>
    <w:next w:val="NoList"/>
    <w:uiPriority w:val="99"/>
    <w:semiHidden/>
    <w:unhideWhenUsed/>
    <w:rsid w:val="00C77FEB"/>
  </w:style>
  <w:style w:type="numbering" w:customStyle="1" w:styleId="Aucuneliste1071">
    <w:name w:val="Aucune liste1071"/>
    <w:next w:val="NoList"/>
    <w:uiPriority w:val="99"/>
    <w:semiHidden/>
    <w:unhideWhenUsed/>
    <w:rsid w:val="00C77FEB"/>
  </w:style>
  <w:style w:type="numbering" w:customStyle="1" w:styleId="Aucuneliste11111161">
    <w:name w:val="Aucune liste11111161"/>
    <w:next w:val="NoList"/>
    <w:uiPriority w:val="99"/>
    <w:semiHidden/>
    <w:unhideWhenUsed/>
    <w:rsid w:val="00C77FEB"/>
  </w:style>
  <w:style w:type="paragraph" w:customStyle="1" w:styleId="font20">
    <w:name w:val="font20"/>
    <w:basedOn w:val="Normal"/>
    <w:rsid w:val="00C77FEB"/>
    <w:pPr>
      <w:spacing w:before="100" w:beforeAutospacing="1" w:after="100" w:afterAutospacing="1"/>
    </w:pPr>
    <w:rPr>
      <w:rFonts w:ascii="Arial Narrow" w:hAnsi="Arial Narrow"/>
      <w:b/>
      <w:bCs/>
      <w:sz w:val="22"/>
      <w:szCs w:val="22"/>
    </w:rPr>
  </w:style>
  <w:style w:type="paragraph" w:customStyle="1" w:styleId="font21">
    <w:name w:val="font21"/>
    <w:basedOn w:val="Normal"/>
    <w:rsid w:val="00C77FEB"/>
    <w:pPr>
      <w:spacing w:before="100" w:beforeAutospacing="1" w:after="100" w:afterAutospacing="1"/>
    </w:pPr>
    <w:rPr>
      <w:rFonts w:ascii="Tw Cen MT" w:hAnsi="Tw Cen MT"/>
      <w:b/>
      <w:bCs/>
    </w:rPr>
  </w:style>
  <w:style w:type="paragraph" w:customStyle="1" w:styleId="font22">
    <w:name w:val="font22"/>
    <w:basedOn w:val="Normal"/>
    <w:rsid w:val="00C77FEB"/>
    <w:pPr>
      <w:spacing w:before="100" w:beforeAutospacing="1" w:after="100" w:afterAutospacing="1"/>
    </w:pPr>
    <w:rPr>
      <w:rFonts w:ascii="Tw Cen MT" w:hAnsi="Tw Cen MT"/>
    </w:rPr>
  </w:style>
  <w:style w:type="paragraph" w:customStyle="1" w:styleId="font23">
    <w:name w:val="font23"/>
    <w:basedOn w:val="Normal"/>
    <w:rsid w:val="00C77FEB"/>
    <w:pPr>
      <w:spacing w:before="100" w:beforeAutospacing="1" w:after="100" w:afterAutospacing="1"/>
    </w:pPr>
    <w:rPr>
      <w:rFonts w:ascii="Microsoft Sans Serif" w:hAnsi="Microsoft Sans Serif" w:cs="Microsoft Sans Serif"/>
      <w:sz w:val="20"/>
      <w:szCs w:val="20"/>
    </w:rPr>
  </w:style>
  <w:style w:type="paragraph" w:customStyle="1" w:styleId="font24">
    <w:name w:val="font24"/>
    <w:basedOn w:val="Normal"/>
    <w:rsid w:val="00C77FEB"/>
    <w:pPr>
      <w:spacing w:before="100" w:beforeAutospacing="1" w:after="100" w:afterAutospacing="1"/>
    </w:pPr>
    <w:rPr>
      <w:rFonts w:ascii="Microsoft Sans Serif" w:hAnsi="Microsoft Sans Serif" w:cs="Microsoft Sans Serif"/>
      <w:b/>
      <w:bCs/>
      <w:sz w:val="20"/>
      <w:szCs w:val="20"/>
    </w:rPr>
  </w:style>
  <w:style w:type="numbering" w:customStyle="1" w:styleId="Aucuneliste501">
    <w:name w:val="Aucune liste501"/>
    <w:next w:val="NoList"/>
    <w:uiPriority w:val="99"/>
    <w:semiHidden/>
    <w:unhideWhenUsed/>
    <w:rsid w:val="00C77FEB"/>
  </w:style>
  <w:style w:type="numbering" w:customStyle="1" w:styleId="LFO19611">
    <w:name w:val="LFO19611"/>
    <w:basedOn w:val="NoList"/>
    <w:rsid w:val="00C77FEB"/>
    <w:pPr>
      <w:numPr>
        <w:numId w:val="126"/>
      </w:numPr>
    </w:pPr>
  </w:style>
  <w:style w:type="numbering" w:customStyle="1" w:styleId="Aucuneliste1401">
    <w:name w:val="Aucune liste1401"/>
    <w:next w:val="NoList"/>
    <w:uiPriority w:val="99"/>
    <w:semiHidden/>
    <w:unhideWhenUsed/>
    <w:rsid w:val="00C77FEB"/>
  </w:style>
  <w:style w:type="numbering" w:customStyle="1" w:styleId="Aucuneliste2301">
    <w:name w:val="Aucune liste2301"/>
    <w:next w:val="NoList"/>
    <w:uiPriority w:val="99"/>
    <w:semiHidden/>
    <w:unhideWhenUsed/>
    <w:rsid w:val="00C77FEB"/>
  </w:style>
  <w:style w:type="numbering" w:customStyle="1" w:styleId="Aucuneliste3301">
    <w:name w:val="Aucune liste3301"/>
    <w:next w:val="NoList"/>
    <w:uiPriority w:val="99"/>
    <w:semiHidden/>
    <w:unhideWhenUsed/>
    <w:rsid w:val="00C77FEB"/>
  </w:style>
  <w:style w:type="numbering" w:customStyle="1" w:styleId="Aucuneliste11301">
    <w:name w:val="Aucune liste11301"/>
    <w:next w:val="NoList"/>
    <w:uiPriority w:val="99"/>
    <w:semiHidden/>
    <w:unhideWhenUsed/>
    <w:rsid w:val="00C77FEB"/>
  </w:style>
  <w:style w:type="numbering" w:customStyle="1" w:styleId="Aucuneliste111301">
    <w:name w:val="Aucune liste111301"/>
    <w:next w:val="NoList"/>
    <w:uiPriority w:val="99"/>
    <w:semiHidden/>
    <w:unhideWhenUsed/>
    <w:rsid w:val="00C77FEB"/>
  </w:style>
  <w:style w:type="numbering" w:customStyle="1" w:styleId="Aucuneliste21301">
    <w:name w:val="Aucune liste21301"/>
    <w:next w:val="NoList"/>
    <w:uiPriority w:val="99"/>
    <w:semiHidden/>
    <w:unhideWhenUsed/>
    <w:rsid w:val="00C77FEB"/>
  </w:style>
  <w:style w:type="numbering" w:customStyle="1" w:styleId="NoList1201">
    <w:name w:val="No List1201"/>
    <w:next w:val="NoList"/>
    <w:semiHidden/>
    <w:unhideWhenUsed/>
    <w:rsid w:val="00C77FEB"/>
  </w:style>
  <w:style w:type="numbering" w:customStyle="1" w:styleId="Aucuneliste4141">
    <w:name w:val="Aucune liste4141"/>
    <w:next w:val="NoList"/>
    <w:uiPriority w:val="99"/>
    <w:semiHidden/>
    <w:unhideWhenUsed/>
    <w:rsid w:val="00C77FEB"/>
  </w:style>
  <w:style w:type="numbering" w:customStyle="1" w:styleId="Aucuneliste12151">
    <w:name w:val="Aucune liste12151"/>
    <w:next w:val="NoList"/>
    <w:uiPriority w:val="99"/>
    <w:semiHidden/>
    <w:unhideWhenUsed/>
    <w:rsid w:val="00C77FEB"/>
  </w:style>
  <w:style w:type="numbering" w:customStyle="1" w:styleId="Aucuneliste22141">
    <w:name w:val="Aucune liste22141"/>
    <w:next w:val="NoList"/>
    <w:uiPriority w:val="99"/>
    <w:semiHidden/>
    <w:unhideWhenUsed/>
    <w:rsid w:val="00C77FEB"/>
  </w:style>
  <w:style w:type="numbering" w:customStyle="1" w:styleId="Aucuneliste31141">
    <w:name w:val="Aucune liste31141"/>
    <w:next w:val="NoList"/>
    <w:uiPriority w:val="99"/>
    <w:semiHidden/>
    <w:unhideWhenUsed/>
    <w:rsid w:val="00C77FEB"/>
  </w:style>
  <w:style w:type="numbering" w:customStyle="1" w:styleId="Aucuneliste112141">
    <w:name w:val="Aucune liste112141"/>
    <w:next w:val="NoList"/>
    <w:uiPriority w:val="99"/>
    <w:semiHidden/>
    <w:unhideWhenUsed/>
    <w:rsid w:val="00C77FEB"/>
  </w:style>
  <w:style w:type="numbering" w:customStyle="1" w:styleId="Aucuneliste1111181">
    <w:name w:val="Aucune liste1111181"/>
    <w:next w:val="NoList"/>
    <w:uiPriority w:val="99"/>
    <w:semiHidden/>
    <w:unhideWhenUsed/>
    <w:rsid w:val="00C77FEB"/>
  </w:style>
  <w:style w:type="numbering" w:customStyle="1" w:styleId="Aucuneliste211141">
    <w:name w:val="Aucune liste211141"/>
    <w:next w:val="NoList"/>
    <w:uiPriority w:val="99"/>
    <w:semiHidden/>
    <w:unhideWhenUsed/>
    <w:rsid w:val="00C77FEB"/>
  </w:style>
  <w:style w:type="numbering" w:customStyle="1" w:styleId="LFO191101">
    <w:name w:val="LFO191101"/>
    <w:basedOn w:val="NoList"/>
    <w:rsid w:val="00C77FEB"/>
  </w:style>
  <w:style w:type="numbering" w:customStyle="1" w:styleId="NoList11141">
    <w:name w:val="No List11141"/>
    <w:next w:val="NoList"/>
    <w:semiHidden/>
    <w:unhideWhenUsed/>
    <w:rsid w:val="00C77FEB"/>
  </w:style>
  <w:style w:type="numbering" w:customStyle="1" w:styleId="Aucuneliste5101">
    <w:name w:val="Aucune liste5101"/>
    <w:next w:val="NoList"/>
    <w:uiPriority w:val="99"/>
    <w:semiHidden/>
    <w:unhideWhenUsed/>
    <w:rsid w:val="00C77FEB"/>
  </w:style>
  <w:style w:type="numbering" w:customStyle="1" w:styleId="Aucuneliste13101">
    <w:name w:val="Aucune liste13101"/>
    <w:next w:val="NoList"/>
    <w:uiPriority w:val="99"/>
    <w:semiHidden/>
    <w:unhideWhenUsed/>
    <w:rsid w:val="00C77FEB"/>
  </w:style>
  <w:style w:type="numbering" w:customStyle="1" w:styleId="Aucuneliste23101">
    <w:name w:val="Aucune liste23101"/>
    <w:next w:val="NoList"/>
    <w:uiPriority w:val="99"/>
    <w:semiHidden/>
    <w:unhideWhenUsed/>
    <w:rsid w:val="00C77FEB"/>
  </w:style>
  <w:style w:type="numbering" w:customStyle="1" w:styleId="Aucuneliste32101">
    <w:name w:val="Aucune liste32101"/>
    <w:next w:val="NoList"/>
    <w:uiPriority w:val="99"/>
    <w:semiHidden/>
    <w:unhideWhenUsed/>
    <w:rsid w:val="00C77FEB"/>
  </w:style>
  <w:style w:type="numbering" w:customStyle="1" w:styleId="Aucuneliste113101">
    <w:name w:val="Aucune liste113101"/>
    <w:next w:val="NoList"/>
    <w:uiPriority w:val="99"/>
    <w:semiHidden/>
    <w:unhideWhenUsed/>
    <w:rsid w:val="00C77FEB"/>
  </w:style>
  <w:style w:type="numbering" w:customStyle="1" w:styleId="Aucuneliste1112101">
    <w:name w:val="Aucune liste1112101"/>
    <w:next w:val="NoList"/>
    <w:uiPriority w:val="99"/>
    <w:semiHidden/>
    <w:unhideWhenUsed/>
    <w:rsid w:val="00C77FEB"/>
  </w:style>
  <w:style w:type="numbering" w:customStyle="1" w:styleId="Aucuneliste212101">
    <w:name w:val="Aucune liste212101"/>
    <w:next w:val="NoList"/>
    <w:uiPriority w:val="99"/>
    <w:semiHidden/>
    <w:unhideWhenUsed/>
    <w:rsid w:val="00C77FEB"/>
  </w:style>
  <w:style w:type="numbering" w:customStyle="1" w:styleId="LFO192101">
    <w:name w:val="LFO192101"/>
    <w:basedOn w:val="NoList"/>
    <w:rsid w:val="00C77FEB"/>
  </w:style>
  <w:style w:type="numbering" w:customStyle="1" w:styleId="NoList12101">
    <w:name w:val="No List12101"/>
    <w:next w:val="NoList"/>
    <w:semiHidden/>
    <w:unhideWhenUsed/>
    <w:rsid w:val="00C77FEB"/>
  </w:style>
  <w:style w:type="numbering" w:customStyle="1" w:styleId="Aucuneliste6101">
    <w:name w:val="Aucune liste6101"/>
    <w:next w:val="NoList"/>
    <w:uiPriority w:val="99"/>
    <w:semiHidden/>
    <w:unhideWhenUsed/>
    <w:rsid w:val="00C77FEB"/>
  </w:style>
  <w:style w:type="numbering" w:customStyle="1" w:styleId="Aucuneliste7101">
    <w:name w:val="Aucune liste7101"/>
    <w:next w:val="NoList"/>
    <w:uiPriority w:val="99"/>
    <w:semiHidden/>
    <w:unhideWhenUsed/>
    <w:rsid w:val="00C77FEB"/>
  </w:style>
  <w:style w:type="numbering" w:customStyle="1" w:styleId="Aucuneliste1111191">
    <w:name w:val="Aucune liste1111191"/>
    <w:next w:val="NoList"/>
    <w:uiPriority w:val="99"/>
    <w:semiHidden/>
    <w:unhideWhenUsed/>
    <w:rsid w:val="00C77FEB"/>
  </w:style>
  <w:style w:type="numbering" w:customStyle="1" w:styleId="Aucuneliste8101">
    <w:name w:val="Aucune liste8101"/>
    <w:next w:val="NoList"/>
    <w:uiPriority w:val="99"/>
    <w:semiHidden/>
    <w:unhideWhenUsed/>
    <w:rsid w:val="00C77FEB"/>
  </w:style>
  <w:style w:type="numbering" w:customStyle="1" w:styleId="Aucuneliste981">
    <w:name w:val="Aucune liste981"/>
    <w:next w:val="NoList"/>
    <w:uiPriority w:val="99"/>
    <w:semiHidden/>
    <w:unhideWhenUsed/>
    <w:rsid w:val="00C77FEB"/>
  </w:style>
  <w:style w:type="numbering" w:customStyle="1" w:styleId="Aucuneliste1081">
    <w:name w:val="Aucune liste1081"/>
    <w:next w:val="NoList"/>
    <w:uiPriority w:val="99"/>
    <w:semiHidden/>
    <w:unhideWhenUsed/>
    <w:rsid w:val="00C77FEB"/>
  </w:style>
  <w:style w:type="numbering" w:customStyle="1" w:styleId="Aucuneliste11111171">
    <w:name w:val="Aucune liste11111171"/>
    <w:next w:val="NoList"/>
    <w:uiPriority w:val="99"/>
    <w:semiHidden/>
    <w:unhideWhenUsed/>
    <w:rsid w:val="00C77FEB"/>
  </w:style>
  <w:style w:type="numbering" w:customStyle="1" w:styleId="Aucuneliste1441">
    <w:name w:val="Aucune liste1441"/>
    <w:next w:val="NoList"/>
    <w:uiPriority w:val="99"/>
    <w:semiHidden/>
    <w:unhideWhenUsed/>
    <w:rsid w:val="00C77FEB"/>
  </w:style>
  <w:style w:type="numbering" w:customStyle="1" w:styleId="Aucuneliste2441">
    <w:name w:val="Aucune liste2441"/>
    <w:next w:val="NoList"/>
    <w:uiPriority w:val="99"/>
    <w:semiHidden/>
    <w:unhideWhenUsed/>
    <w:rsid w:val="00C77FEB"/>
  </w:style>
  <w:style w:type="numbering" w:customStyle="1" w:styleId="Aucuneliste3341">
    <w:name w:val="Aucune liste3341"/>
    <w:next w:val="NoList"/>
    <w:uiPriority w:val="99"/>
    <w:semiHidden/>
    <w:unhideWhenUsed/>
    <w:rsid w:val="00C77FEB"/>
  </w:style>
  <w:style w:type="numbering" w:customStyle="1" w:styleId="Aucuneliste11441">
    <w:name w:val="Aucune liste11441"/>
    <w:next w:val="NoList"/>
    <w:uiPriority w:val="99"/>
    <w:semiHidden/>
    <w:unhideWhenUsed/>
    <w:rsid w:val="00C77FEB"/>
  </w:style>
  <w:style w:type="numbering" w:customStyle="1" w:styleId="Aucuneliste111341">
    <w:name w:val="Aucune liste111341"/>
    <w:next w:val="NoList"/>
    <w:uiPriority w:val="99"/>
    <w:semiHidden/>
    <w:unhideWhenUsed/>
    <w:rsid w:val="00C77FEB"/>
  </w:style>
  <w:style w:type="numbering" w:customStyle="1" w:styleId="Aucuneliste21341">
    <w:name w:val="Aucune liste21341"/>
    <w:next w:val="NoList"/>
    <w:uiPriority w:val="99"/>
    <w:semiHidden/>
    <w:unhideWhenUsed/>
    <w:rsid w:val="00C77FEB"/>
  </w:style>
  <w:style w:type="numbering" w:customStyle="1" w:styleId="NoList1341">
    <w:name w:val="No List1341"/>
    <w:next w:val="NoList"/>
    <w:semiHidden/>
    <w:unhideWhenUsed/>
    <w:rsid w:val="00C77FEB"/>
  </w:style>
  <w:style w:type="numbering" w:customStyle="1" w:styleId="Aucuneliste4151">
    <w:name w:val="Aucune liste4151"/>
    <w:next w:val="NoList"/>
    <w:uiPriority w:val="99"/>
    <w:semiHidden/>
    <w:unhideWhenUsed/>
    <w:rsid w:val="00C77FEB"/>
  </w:style>
  <w:style w:type="numbering" w:customStyle="1" w:styleId="Aucuneliste12161">
    <w:name w:val="Aucune liste12161"/>
    <w:next w:val="NoList"/>
    <w:uiPriority w:val="99"/>
    <w:semiHidden/>
    <w:unhideWhenUsed/>
    <w:rsid w:val="00C77FEB"/>
  </w:style>
  <w:style w:type="numbering" w:customStyle="1" w:styleId="Aucuneliste22151">
    <w:name w:val="Aucune liste22151"/>
    <w:next w:val="NoList"/>
    <w:uiPriority w:val="99"/>
    <w:semiHidden/>
    <w:unhideWhenUsed/>
    <w:rsid w:val="00C77FEB"/>
  </w:style>
  <w:style w:type="numbering" w:customStyle="1" w:styleId="Aucuneliste31151">
    <w:name w:val="Aucune liste31151"/>
    <w:next w:val="NoList"/>
    <w:uiPriority w:val="99"/>
    <w:semiHidden/>
    <w:unhideWhenUsed/>
    <w:rsid w:val="00C77FEB"/>
  </w:style>
  <w:style w:type="numbering" w:customStyle="1" w:styleId="Aucuneliste112151">
    <w:name w:val="Aucune liste112151"/>
    <w:next w:val="NoList"/>
    <w:uiPriority w:val="99"/>
    <w:semiHidden/>
    <w:unhideWhenUsed/>
    <w:rsid w:val="00C77FEB"/>
  </w:style>
  <w:style w:type="numbering" w:customStyle="1" w:styleId="Aucuneliste211151">
    <w:name w:val="Aucune liste211151"/>
    <w:next w:val="NoList"/>
    <w:uiPriority w:val="99"/>
    <w:semiHidden/>
    <w:unhideWhenUsed/>
    <w:rsid w:val="00C77FEB"/>
  </w:style>
  <w:style w:type="numbering" w:customStyle="1" w:styleId="LFO191141">
    <w:name w:val="LFO191141"/>
    <w:basedOn w:val="NoList"/>
    <w:rsid w:val="00C77FEB"/>
  </w:style>
  <w:style w:type="numbering" w:customStyle="1" w:styleId="NoList11151">
    <w:name w:val="No List11151"/>
    <w:next w:val="NoList"/>
    <w:semiHidden/>
    <w:unhideWhenUsed/>
    <w:rsid w:val="00C77FEB"/>
  </w:style>
  <w:style w:type="numbering" w:customStyle="1" w:styleId="Aucuneliste5141">
    <w:name w:val="Aucune liste5141"/>
    <w:next w:val="NoList"/>
    <w:uiPriority w:val="99"/>
    <w:semiHidden/>
    <w:unhideWhenUsed/>
    <w:rsid w:val="00C77FEB"/>
  </w:style>
  <w:style w:type="numbering" w:customStyle="1" w:styleId="Aucuneliste13141">
    <w:name w:val="Aucune liste13141"/>
    <w:next w:val="NoList"/>
    <w:uiPriority w:val="99"/>
    <w:semiHidden/>
    <w:unhideWhenUsed/>
    <w:rsid w:val="00C77FEB"/>
  </w:style>
  <w:style w:type="numbering" w:customStyle="1" w:styleId="Aucuneliste23141">
    <w:name w:val="Aucune liste23141"/>
    <w:next w:val="NoList"/>
    <w:uiPriority w:val="99"/>
    <w:semiHidden/>
    <w:unhideWhenUsed/>
    <w:rsid w:val="00C77FEB"/>
  </w:style>
  <w:style w:type="numbering" w:customStyle="1" w:styleId="Aucuneliste32141">
    <w:name w:val="Aucune liste32141"/>
    <w:next w:val="NoList"/>
    <w:uiPriority w:val="99"/>
    <w:semiHidden/>
    <w:unhideWhenUsed/>
    <w:rsid w:val="00C77FEB"/>
  </w:style>
  <w:style w:type="numbering" w:customStyle="1" w:styleId="Aucuneliste113141">
    <w:name w:val="Aucune liste113141"/>
    <w:next w:val="NoList"/>
    <w:uiPriority w:val="99"/>
    <w:semiHidden/>
    <w:unhideWhenUsed/>
    <w:rsid w:val="00C77FEB"/>
  </w:style>
  <w:style w:type="numbering" w:customStyle="1" w:styleId="Aucuneliste1112141">
    <w:name w:val="Aucune liste1112141"/>
    <w:next w:val="NoList"/>
    <w:uiPriority w:val="99"/>
    <w:semiHidden/>
    <w:unhideWhenUsed/>
    <w:rsid w:val="00C77FEB"/>
  </w:style>
  <w:style w:type="numbering" w:customStyle="1" w:styleId="Aucuneliste212141">
    <w:name w:val="Aucune liste212141"/>
    <w:next w:val="NoList"/>
    <w:uiPriority w:val="99"/>
    <w:semiHidden/>
    <w:unhideWhenUsed/>
    <w:rsid w:val="00C77FEB"/>
  </w:style>
  <w:style w:type="numbering" w:customStyle="1" w:styleId="LFO192141">
    <w:name w:val="LFO192141"/>
    <w:basedOn w:val="NoList"/>
    <w:rsid w:val="00C77FEB"/>
  </w:style>
  <w:style w:type="numbering" w:customStyle="1" w:styleId="NoList12141">
    <w:name w:val="No List12141"/>
    <w:next w:val="NoList"/>
    <w:semiHidden/>
    <w:unhideWhenUsed/>
    <w:rsid w:val="00C77FEB"/>
  </w:style>
  <w:style w:type="numbering" w:customStyle="1" w:styleId="Aucuneliste6141">
    <w:name w:val="Aucune liste6141"/>
    <w:next w:val="NoList"/>
    <w:uiPriority w:val="99"/>
    <w:semiHidden/>
    <w:unhideWhenUsed/>
    <w:rsid w:val="00C77FEB"/>
  </w:style>
  <w:style w:type="numbering" w:customStyle="1" w:styleId="Aucuneliste7141">
    <w:name w:val="Aucune liste7141"/>
    <w:next w:val="NoList"/>
    <w:uiPriority w:val="99"/>
    <w:semiHidden/>
    <w:unhideWhenUsed/>
    <w:rsid w:val="00C77FEB"/>
  </w:style>
  <w:style w:type="numbering" w:customStyle="1" w:styleId="Aucuneliste8141">
    <w:name w:val="Aucune liste8141"/>
    <w:next w:val="NoList"/>
    <w:uiPriority w:val="99"/>
    <w:semiHidden/>
    <w:unhideWhenUsed/>
    <w:rsid w:val="00C77FEB"/>
  </w:style>
  <w:style w:type="numbering" w:customStyle="1" w:styleId="Aucuneliste14131">
    <w:name w:val="Aucune liste14131"/>
    <w:next w:val="NoList"/>
    <w:uiPriority w:val="99"/>
    <w:semiHidden/>
    <w:unhideWhenUsed/>
    <w:rsid w:val="00C77FEB"/>
  </w:style>
  <w:style w:type="numbering" w:customStyle="1" w:styleId="Aucuneliste1521">
    <w:name w:val="Aucune liste1521"/>
    <w:next w:val="NoList"/>
    <w:uiPriority w:val="99"/>
    <w:semiHidden/>
    <w:unhideWhenUsed/>
    <w:rsid w:val="00C77FEB"/>
  </w:style>
  <w:style w:type="numbering" w:customStyle="1" w:styleId="Aucuneliste24131">
    <w:name w:val="Aucune liste24131"/>
    <w:next w:val="NoList"/>
    <w:uiPriority w:val="99"/>
    <w:semiHidden/>
    <w:unhideWhenUsed/>
    <w:rsid w:val="00C77FEB"/>
  </w:style>
  <w:style w:type="numbering" w:customStyle="1" w:styleId="Aucuneliste33131">
    <w:name w:val="Aucune liste33131"/>
    <w:next w:val="NoList"/>
    <w:uiPriority w:val="99"/>
    <w:semiHidden/>
    <w:unhideWhenUsed/>
    <w:rsid w:val="00C77FEB"/>
  </w:style>
  <w:style w:type="numbering" w:customStyle="1" w:styleId="Aucuneliste114131">
    <w:name w:val="Aucune liste114131"/>
    <w:next w:val="NoList"/>
    <w:uiPriority w:val="99"/>
    <w:semiHidden/>
    <w:unhideWhenUsed/>
    <w:rsid w:val="00C77FEB"/>
  </w:style>
  <w:style w:type="numbering" w:customStyle="1" w:styleId="Aucuneliste1113131">
    <w:name w:val="Aucune liste1113131"/>
    <w:next w:val="NoList"/>
    <w:uiPriority w:val="99"/>
    <w:semiHidden/>
    <w:unhideWhenUsed/>
    <w:rsid w:val="00C77FEB"/>
  </w:style>
  <w:style w:type="numbering" w:customStyle="1" w:styleId="Aucuneliste213131">
    <w:name w:val="Aucune liste213131"/>
    <w:next w:val="NoList"/>
    <w:uiPriority w:val="99"/>
    <w:semiHidden/>
    <w:unhideWhenUsed/>
    <w:rsid w:val="00C77FEB"/>
  </w:style>
  <w:style w:type="numbering" w:customStyle="1" w:styleId="NoList13131">
    <w:name w:val="No List13131"/>
    <w:next w:val="NoList"/>
    <w:semiHidden/>
    <w:unhideWhenUsed/>
    <w:rsid w:val="00C77FEB"/>
  </w:style>
  <w:style w:type="numbering" w:customStyle="1" w:styleId="Aucuneliste41131">
    <w:name w:val="Aucune liste41131"/>
    <w:next w:val="NoList"/>
    <w:uiPriority w:val="99"/>
    <w:semiHidden/>
    <w:unhideWhenUsed/>
    <w:rsid w:val="00C77FEB"/>
  </w:style>
  <w:style w:type="numbering" w:customStyle="1" w:styleId="Aucuneliste121131">
    <w:name w:val="Aucune liste121131"/>
    <w:next w:val="NoList"/>
    <w:uiPriority w:val="99"/>
    <w:semiHidden/>
    <w:unhideWhenUsed/>
    <w:rsid w:val="00C77FEB"/>
  </w:style>
  <w:style w:type="numbering" w:customStyle="1" w:styleId="Aucuneliste221131">
    <w:name w:val="Aucune liste221131"/>
    <w:next w:val="NoList"/>
    <w:uiPriority w:val="99"/>
    <w:semiHidden/>
    <w:unhideWhenUsed/>
    <w:rsid w:val="00C77FEB"/>
  </w:style>
  <w:style w:type="numbering" w:customStyle="1" w:styleId="Aucuneliste311131">
    <w:name w:val="Aucune liste311131"/>
    <w:next w:val="NoList"/>
    <w:uiPriority w:val="99"/>
    <w:semiHidden/>
    <w:unhideWhenUsed/>
    <w:rsid w:val="00C77FEB"/>
  </w:style>
  <w:style w:type="numbering" w:customStyle="1" w:styleId="Aucuneliste1121131">
    <w:name w:val="Aucune liste1121131"/>
    <w:next w:val="NoList"/>
    <w:uiPriority w:val="99"/>
    <w:semiHidden/>
    <w:unhideWhenUsed/>
    <w:rsid w:val="00C77FEB"/>
  </w:style>
  <w:style w:type="numbering" w:customStyle="1" w:styleId="Aucuneliste2111131">
    <w:name w:val="Aucune liste2111131"/>
    <w:next w:val="NoList"/>
    <w:uiPriority w:val="99"/>
    <w:semiHidden/>
    <w:unhideWhenUsed/>
    <w:rsid w:val="00C77FEB"/>
  </w:style>
  <w:style w:type="numbering" w:customStyle="1" w:styleId="LFO1911131">
    <w:name w:val="LFO1911131"/>
    <w:basedOn w:val="NoList"/>
    <w:rsid w:val="00C77FEB"/>
  </w:style>
  <w:style w:type="numbering" w:customStyle="1" w:styleId="NoList111131">
    <w:name w:val="No List111131"/>
    <w:next w:val="NoList"/>
    <w:semiHidden/>
    <w:unhideWhenUsed/>
    <w:rsid w:val="00C77FEB"/>
  </w:style>
  <w:style w:type="numbering" w:customStyle="1" w:styleId="Aucuneliste51131">
    <w:name w:val="Aucune liste51131"/>
    <w:next w:val="NoList"/>
    <w:uiPriority w:val="99"/>
    <w:semiHidden/>
    <w:unhideWhenUsed/>
    <w:rsid w:val="00C77FEB"/>
  </w:style>
  <w:style w:type="numbering" w:customStyle="1" w:styleId="Aucuneliste131131">
    <w:name w:val="Aucune liste131131"/>
    <w:next w:val="NoList"/>
    <w:uiPriority w:val="99"/>
    <w:semiHidden/>
    <w:unhideWhenUsed/>
    <w:rsid w:val="00C77FEB"/>
  </w:style>
  <w:style w:type="numbering" w:customStyle="1" w:styleId="Aucuneliste231131">
    <w:name w:val="Aucune liste231131"/>
    <w:next w:val="NoList"/>
    <w:uiPriority w:val="99"/>
    <w:semiHidden/>
    <w:unhideWhenUsed/>
    <w:rsid w:val="00C77FEB"/>
  </w:style>
  <w:style w:type="numbering" w:customStyle="1" w:styleId="Aucuneliste321131">
    <w:name w:val="Aucune liste321131"/>
    <w:next w:val="NoList"/>
    <w:uiPriority w:val="99"/>
    <w:semiHidden/>
    <w:unhideWhenUsed/>
    <w:rsid w:val="00C77FEB"/>
  </w:style>
  <w:style w:type="numbering" w:customStyle="1" w:styleId="Aucuneliste1131131">
    <w:name w:val="Aucune liste1131131"/>
    <w:next w:val="NoList"/>
    <w:uiPriority w:val="99"/>
    <w:semiHidden/>
    <w:unhideWhenUsed/>
    <w:rsid w:val="00C77FEB"/>
  </w:style>
  <w:style w:type="numbering" w:customStyle="1" w:styleId="Aucuneliste11121131">
    <w:name w:val="Aucune liste11121131"/>
    <w:next w:val="NoList"/>
    <w:uiPriority w:val="99"/>
    <w:semiHidden/>
    <w:unhideWhenUsed/>
    <w:rsid w:val="00C77FEB"/>
  </w:style>
  <w:style w:type="numbering" w:customStyle="1" w:styleId="Aucuneliste2121131">
    <w:name w:val="Aucune liste2121131"/>
    <w:next w:val="NoList"/>
    <w:uiPriority w:val="99"/>
    <w:semiHidden/>
    <w:unhideWhenUsed/>
    <w:rsid w:val="00C77FEB"/>
  </w:style>
  <w:style w:type="numbering" w:customStyle="1" w:styleId="LFO1921131">
    <w:name w:val="LFO1921131"/>
    <w:basedOn w:val="NoList"/>
    <w:rsid w:val="00C77FEB"/>
  </w:style>
  <w:style w:type="numbering" w:customStyle="1" w:styleId="NoList121131">
    <w:name w:val="No List121131"/>
    <w:next w:val="NoList"/>
    <w:semiHidden/>
    <w:unhideWhenUsed/>
    <w:rsid w:val="00C77FEB"/>
  </w:style>
  <w:style w:type="numbering" w:customStyle="1" w:styleId="Aucuneliste61131">
    <w:name w:val="Aucune liste61131"/>
    <w:next w:val="NoList"/>
    <w:uiPriority w:val="99"/>
    <w:semiHidden/>
    <w:unhideWhenUsed/>
    <w:rsid w:val="00C77FEB"/>
  </w:style>
  <w:style w:type="numbering" w:customStyle="1" w:styleId="Aucuneliste71131">
    <w:name w:val="Aucune liste71131"/>
    <w:next w:val="NoList"/>
    <w:uiPriority w:val="99"/>
    <w:semiHidden/>
    <w:unhideWhenUsed/>
    <w:rsid w:val="00C77FEB"/>
  </w:style>
  <w:style w:type="numbering" w:customStyle="1" w:styleId="Aucuneliste81131">
    <w:name w:val="Aucune liste81131"/>
    <w:next w:val="NoList"/>
    <w:uiPriority w:val="99"/>
    <w:semiHidden/>
    <w:unhideWhenUsed/>
    <w:rsid w:val="00C77FEB"/>
  </w:style>
  <w:style w:type="numbering" w:customStyle="1" w:styleId="Aucuneliste141111">
    <w:name w:val="Aucune liste141111"/>
    <w:next w:val="NoList"/>
    <w:uiPriority w:val="99"/>
    <w:semiHidden/>
    <w:unhideWhenUsed/>
    <w:rsid w:val="00C77FEB"/>
  </w:style>
  <w:style w:type="numbering" w:customStyle="1" w:styleId="Aucuneliste241111">
    <w:name w:val="Aucune liste241111"/>
    <w:next w:val="NoList"/>
    <w:uiPriority w:val="99"/>
    <w:semiHidden/>
    <w:unhideWhenUsed/>
    <w:rsid w:val="00C77FEB"/>
  </w:style>
  <w:style w:type="numbering" w:customStyle="1" w:styleId="Aucuneliste331111">
    <w:name w:val="Aucune liste331111"/>
    <w:next w:val="NoList"/>
    <w:uiPriority w:val="99"/>
    <w:semiHidden/>
    <w:unhideWhenUsed/>
    <w:rsid w:val="00C77FEB"/>
  </w:style>
  <w:style w:type="numbering" w:customStyle="1" w:styleId="Aucuneliste1141111">
    <w:name w:val="Aucune liste1141111"/>
    <w:next w:val="NoList"/>
    <w:uiPriority w:val="99"/>
    <w:semiHidden/>
    <w:unhideWhenUsed/>
    <w:rsid w:val="00C77FEB"/>
  </w:style>
  <w:style w:type="numbering" w:customStyle="1" w:styleId="Aucuneliste11131111">
    <w:name w:val="Aucune liste11131111"/>
    <w:next w:val="NoList"/>
    <w:uiPriority w:val="99"/>
    <w:semiHidden/>
    <w:unhideWhenUsed/>
    <w:rsid w:val="00C77FEB"/>
  </w:style>
  <w:style w:type="numbering" w:customStyle="1" w:styleId="Aucuneliste2131111">
    <w:name w:val="Aucune liste2131111"/>
    <w:next w:val="NoList"/>
    <w:uiPriority w:val="99"/>
    <w:semiHidden/>
    <w:unhideWhenUsed/>
    <w:rsid w:val="00C77FEB"/>
  </w:style>
  <w:style w:type="numbering" w:customStyle="1" w:styleId="NoList131111">
    <w:name w:val="No List131111"/>
    <w:next w:val="NoList"/>
    <w:semiHidden/>
    <w:unhideWhenUsed/>
    <w:rsid w:val="00C77FEB"/>
  </w:style>
  <w:style w:type="numbering" w:customStyle="1" w:styleId="Aucuneliste411111">
    <w:name w:val="Aucune liste411111"/>
    <w:next w:val="NoList"/>
    <w:uiPriority w:val="99"/>
    <w:semiHidden/>
    <w:unhideWhenUsed/>
    <w:rsid w:val="00C77FEB"/>
  </w:style>
  <w:style w:type="numbering" w:customStyle="1" w:styleId="Aucuneliste1211111">
    <w:name w:val="Aucune liste1211111"/>
    <w:next w:val="NoList"/>
    <w:uiPriority w:val="99"/>
    <w:semiHidden/>
    <w:unhideWhenUsed/>
    <w:rsid w:val="00C77FEB"/>
  </w:style>
  <w:style w:type="numbering" w:customStyle="1" w:styleId="Aucuneliste2211111">
    <w:name w:val="Aucune liste2211111"/>
    <w:next w:val="NoList"/>
    <w:uiPriority w:val="99"/>
    <w:semiHidden/>
    <w:unhideWhenUsed/>
    <w:rsid w:val="00C77FEB"/>
  </w:style>
  <w:style w:type="numbering" w:customStyle="1" w:styleId="Aucuneliste3111111">
    <w:name w:val="Aucune liste3111111"/>
    <w:next w:val="NoList"/>
    <w:uiPriority w:val="99"/>
    <w:semiHidden/>
    <w:unhideWhenUsed/>
    <w:rsid w:val="00C77FEB"/>
  </w:style>
  <w:style w:type="numbering" w:customStyle="1" w:styleId="Aucuneliste11211111">
    <w:name w:val="Aucune liste11211111"/>
    <w:next w:val="NoList"/>
    <w:uiPriority w:val="99"/>
    <w:semiHidden/>
    <w:unhideWhenUsed/>
    <w:rsid w:val="00C77FEB"/>
  </w:style>
  <w:style w:type="numbering" w:customStyle="1" w:styleId="Aucuneliste111111121">
    <w:name w:val="Aucune liste111111121"/>
    <w:next w:val="NoList"/>
    <w:uiPriority w:val="99"/>
    <w:semiHidden/>
    <w:unhideWhenUsed/>
    <w:rsid w:val="00C77FEB"/>
  </w:style>
  <w:style w:type="numbering" w:customStyle="1" w:styleId="Aucuneliste21111111">
    <w:name w:val="Aucune liste21111111"/>
    <w:next w:val="NoList"/>
    <w:uiPriority w:val="99"/>
    <w:semiHidden/>
    <w:unhideWhenUsed/>
    <w:rsid w:val="00C77FEB"/>
  </w:style>
  <w:style w:type="numbering" w:customStyle="1" w:styleId="LFO19111111">
    <w:name w:val="LFO19111111"/>
    <w:basedOn w:val="NoList"/>
    <w:rsid w:val="00C77FEB"/>
  </w:style>
  <w:style w:type="numbering" w:customStyle="1" w:styleId="NoList1111111">
    <w:name w:val="No List1111111"/>
    <w:next w:val="NoList"/>
    <w:semiHidden/>
    <w:unhideWhenUsed/>
    <w:rsid w:val="00C77FEB"/>
  </w:style>
  <w:style w:type="numbering" w:customStyle="1" w:styleId="Aucuneliste511111">
    <w:name w:val="Aucune liste511111"/>
    <w:next w:val="NoList"/>
    <w:uiPriority w:val="99"/>
    <w:semiHidden/>
    <w:unhideWhenUsed/>
    <w:rsid w:val="00C77FEB"/>
  </w:style>
  <w:style w:type="numbering" w:customStyle="1" w:styleId="Aucuneliste1311111">
    <w:name w:val="Aucune liste1311111"/>
    <w:next w:val="NoList"/>
    <w:uiPriority w:val="99"/>
    <w:semiHidden/>
    <w:unhideWhenUsed/>
    <w:rsid w:val="00C77FEB"/>
  </w:style>
  <w:style w:type="numbering" w:customStyle="1" w:styleId="Aucuneliste2311111">
    <w:name w:val="Aucune liste2311111"/>
    <w:next w:val="NoList"/>
    <w:uiPriority w:val="99"/>
    <w:semiHidden/>
    <w:unhideWhenUsed/>
    <w:rsid w:val="00C77FEB"/>
  </w:style>
  <w:style w:type="numbering" w:customStyle="1" w:styleId="Aucuneliste3211111">
    <w:name w:val="Aucune liste3211111"/>
    <w:next w:val="NoList"/>
    <w:uiPriority w:val="99"/>
    <w:semiHidden/>
    <w:unhideWhenUsed/>
    <w:rsid w:val="00C77FEB"/>
  </w:style>
  <w:style w:type="numbering" w:customStyle="1" w:styleId="Aucuneliste11311111">
    <w:name w:val="Aucune liste11311111"/>
    <w:next w:val="NoList"/>
    <w:uiPriority w:val="99"/>
    <w:semiHidden/>
    <w:unhideWhenUsed/>
    <w:rsid w:val="00C77FEB"/>
  </w:style>
  <w:style w:type="numbering" w:customStyle="1" w:styleId="Aucuneliste111211111">
    <w:name w:val="Aucune liste111211111"/>
    <w:next w:val="NoList"/>
    <w:uiPriority w:val="99"/>
    <w:semiHidden/>
    <w:unhideWhenUsed/>
    <w:rsid w:val="00C77FEB"/>
  </w:style>
  <w:style w:type="numbering" w:customStyle="1" w:styleId="Aucuneliste21211111">
    <w:name w:val="Aucune liste21211111"/>
    <w:next w:val="NoList"/>
    <w:uiPriority w:val="99"/>
    <w:semiHidden/>
    <w:unhideWhenUsed/>
    <w:rsid w:val="00C77FEB"/>
  </w:style>
  <w:style w:type="numbering" w:customStyle="1" w:styleId="LFO19211111">
    <w:name w:val="LFO19211111"/>
    <w:basedOn w:val="NoList"/>
    <w:rsid w:val="00C77FEB"/>
  </w:style>
  <w:style w:type="numbering" w:customStyle="1" w:styleId="NoList1211111">
    <w:name w:val="No List1211111"/>
    <w:next w:val="NoList"/>
    <w:semiHidden/>
    <w:unhideWhenUsed/>
    <w:rsid w:val="00C77FEB"/>
  </w:style>
  <w:style w:type="numbering" w:customStyle="1" w:styleId="Aucuneliste611111">
    <w:name w:val="Aucune liste611111"/>
    <w:next w:val="NoList"/>
    <w:uiPriority w:val="99"/>
    <w:semiHidden/>
    <w:unhideWhenUsed/>
    <w:rsid w:val="00C77FEB"/>
  </w:style>
  <w:style w:type="numbering" w:customStyle="1" w:styleId="Aucuneliste711111">
    <w:name w:val="Aucune liste711111"/>
    <w:next w:val="NoList"/>
    <w:uiPriority w:val="99"/>
    <w:semiHidden/>
    <w:unhideWhenUsed/>
    <w:rsid w:val="00C77FEB"/>
  </w:style>
  <w:style w:type="numbering" w:customStyle="1" w:styleId="Aucuneliste811111">
    <w:name w:val="Aucune liste811111"/>
    <w:next w:val="NoList"/>
    <w:uiPriority w:val="99"/>
    <w:semiHidden/>
    <w:unhideWhenUsed/>
    <w:rsid w:val="00C77FEB"/>
  </w:style>
  <w:style w:type="numbering" w:customStyle="1" w:styleId="Aucuneliste9121">
    <w:name w:val="Aucune liste9121"/>
    <w:next w:val="NoList"/>
    <w:uiPriority w:val="99"/>
    <w:semiHidden/>
    <w:unhideWhenUsed/>
    <w:rsid w:val="00C77FEB"/>
  </w:style>
  <w:style w:type="numbering" w:customStyle="1" w:styleId="Aucuneliste10121">
    <w:name w:val="Aucune liste10121"/>
    <w:next w:val="NoList"/>
    <w:uiPriority w:val="99"/>
    <w:semiHidden/>
    <w:unhideWhenUsed/>
    <w:rsid w:val="00C77FEB"/>
  </w:style>
  <w:style w:type="numbering" w:customStyle="1" w:styleId="Aucuneliste1621">
    <w:name w:val="Aucune liste1621"/>
    <w:next w:val="NoList"/>
    <w:uiPriority w:val="99"/>
    <w:semiHidden/>
    <w:unhideWhenUsed/>
    <w:rsid w:val="00C77FEB"/>
  </w:style>
  <w:style w:type="numbering" w:customStyle="1" w:styleId="Aucuneliste1721">
    <w:name w:val="Aucune liste1721"/>
    <w:next w:val="NoList"/>
    <w:uiPriority w:val="99"/>
    <w:semiHidden/>
    <w:unhideWhenUsed/>
    <w:rsid w:val="00C77FEB"/>
  </w:style>
  <w:style w:type="numbering" w:customStyle="1" w:styleId="Aucuneliste2521">
    <w:name w:val="Aucune liste2521"/>
    <w:next w:val="NoList"/>
    <w:uiPriority w:val="99"/>
    <w:semiHidden/>
    <w:unhideWhenUsed/>
    <w:rsid w:val="00C77FEB"/>
  </w:style>
  <w:style w:type="numbering" w:customStyle="1" w:styleId="Aucuneliste3421">
    <w:name w:val="Aucune liste3421"/>
    <w:next w:val="NoList"/>
    <w:uiPriority w:val="99"/>
    <w:semiHidden/>
    <w:unhideWhenUsed/>
    <w:rsid w:val="00C77FEB"/>
  </w:style>
  <w:style w:type="numbering" w:customStyle="1" w:styleId="Aucuneliste11521">
    <w:name w:val="Aucune liste11521"/>
    <w:next w:val="NoList"/>
    <w:uiPriority w:val="99"/>
    <w:semiHidden/>
    <w:unhideWhenUsed/>
    <w:rsid w:val="00C77FEB"/>
  </w:style>
  <w:style w:type="numbering" w:customStyle="1" w:styleId="Aucuneliste111421">
    <w:name w:val="Aucune liste111421"/>
    <w:next w:val="NoList"/>
    <w:uiPriority w:val="99"/>
    <w:semiHidden/>
    <w:unhideWhenUsed/>
    <w:rsid w:val="00C77FEB"/>
  </w:style>
  <w:style w:type="numbering" w:customStyle="1" w:styleId="Aucuneliste21421">
    <w:name w:val="Aucune liste21421"/>
    <w:next w:val="NoList"/>
    <w:uiPriority w:val="99"/>
    <w:semiHidden/>
    <w:unhideWhenUsed/>
    <w:rsid w:val="00C77FEB"/>
  </w:style>
  <w:style w:type="numbering" w:customStyle="1" w:styleId="NoList1421">
    <w:name w:val="No List1421"/>
    <w:next w:val="NoList"/>
    <w:semiHidden/>
    <w:unhideWhenUsed/>
    <w:rsid w:val="00C77FEB"/>
  </w:style>
  <w:style w:type="numbering" w:customStyle="1" w:styleId="Aucuneliste4221">
    <w:name w:val="Aucune liste4221"/>
    <w:next w:val="NoList"/>
    <w:uiPriority w:val="99"/>
    <w:semiHidden/>
    <w:unhideWhenUsed/>
    <w:rsid w:val="00C77FEB"/>
  </w:style>
  <w:style w:type="numbering" w:customStyle="1" w:styleId="Aucuneliste12221">
    <w:name w:val="Aucune liste12221"/>
    <w:next w:val="NoList"/>
    <w:uiPriority w:val="99"/>
    <w:semiHidden/>
    <w:unhideWhenUsed/>
    <w:rsid w:val="00C77FEB"/>
  </w:style>
  <w:style w:type="numbering" w:customStyle="1" w:styleId="Aucuneliste22221">
    <w:name w:val="Aucune liste22221"/>
    <w:next w:val="NoList"/>
    <w:uiPriority w:val="99"/>
    <w:semiHidden/>
    <w:unhideWhenUsed/>
    <w:rsid w:val="00C77FEB"/>
  </w:style>
  <w:style w:type="numbering" w:customStyle="1" w:styleId="Aucuneliste31221">
    <w:name w:val="Aucune liste31221"/>
    <w:next w:val="NoList"/>
    <w:uiPriority w:val="99"/>
    <w:semiHidden/>
    <w:unhideWhenUsed/>
    <w:rsid w:val="00C77FEB"/>
  </w:style>
  <w:style w:type="numbering" w:customStyle="1" w:styleId="Aucuneliste112221">
    <w:name w:val="Aucune liste112221"/>
    <w:next w:val="NoList"/>
    <w:uiPriority w:val="99"/>
    <w:semiHidden/>
    <w:unhideWhenUsed/>
    <w:rsid w:val="00C77FEB"/>
  </w:style>
  <w:style w:type="numbering" w:customStyle="1" w:styleId="Aucuneliste1111221">
    <w:name w:val="Aucune liste1111221"/>
    <w:next w:val="NoList"/>
    <w:uiPriority w:val="99"/>
    <w:semiHidden/>
    <w:unhideWhenUsed/>
    <w:rsid w:val="00C77FEB"/>
  </w:style>
  <w:style w:type="numbering" w:customStyle="1" w:styleId="Aucuneliste211221">
    <w:name w:val="Aucune liste211221"/>
    <w:next w:val="NoList"/>
    <w:uiPriority w:val="99"/>
    <w:semiHidden/>
    <w:unhideWhenUsed/>
    <w:rsid w:val="00C77FEB"/>
  </w:style>
  <w:style w:type="numbering" w:customStyle="1" w:styleId="LFO191221">
    <w:name w:val="LFO191221"/>
    <w:basedOn w:val="NoList"/>
    <w:rsid w:val="00C77FEB"/>
  </w:style>
  <w:style w:type="numbering" w:customStyle="1" w:styleId="NoList11221">
    <w:name w:val="No List11221"/>
    <w:next w:val="NoList"/>
    <w:semiHidden/>
    <w:unhideWhenUsed/>
    <w:rsid w:val="00C77FEB"/>
  </w:style>
  <w:style w:type="numbering" w:customStyle="1" w:styleId="Aucuneliste5221">
    <w:name w:val="Aucune liste5221"/>
    <w:next w:val="NoList"/>
    <w:uiPriority w:val="99"/>
    <w:semiHidden/>
    <w:unhideWhenUsed/>
    <w:rsid w:val="00C77FEB"/>
  </w:style>
  <w:style w:type="numbering" w:customStyle="1" w:styleId="Aucuneliste13221">
    <w:name w:val="Aucune liste13221"/>
    <w:next w:val="NoList"/>
    <w:uiPriority w:val="99"/>
    <w:semiHidden/>
    <w:unhideWhenUsed/>
    <w:rsid w:val="00C77FEB"/>
  </w:style>
  <w:style w:type="numbering" w:customStyle="1" w:styleId="Aucuneliste23221">
    <w:name w:val="Aucune liste23221"/>
    <w:next w:val="NoList"/>
    <w:uiPriority w:val="99"/>
    <w:semiHidden/>
    <w:unhideWhenUsed/>
    <w:rsid w:val="00C77FEB"/>
  </w:style>
  <w:style w:type="numbering" w:customStyle="1" w:styleId="Aucuneliste32221">
    <w:name w:val="Aucune liste32221"/>
    <w:next w:val="NoList"/>
    <w:uiPriority w:val="99"/>
    <w:semiHidden/>
    <w:unhideWhenUsed/>
    <w:rsid w:val="00C77FEB"/>
  </w:style>
  <w:style w:type="numbering" w:customStyle="1" w:styleId="Aucuneliste113221">
    <w:name w:val="Aucune liste113221"/>
    <w:next w:val="NoList"/>
    <w:uiPriority w:val="99"/>
    <w:semiHidden/>
    <w:unhideWhenUsed/>
    <w:rsid w:val="00C77FEB"/>
  </w:style>
  <w:style w:type="numbering" w:customStyle="1" w:styleId="Aucuneliste1112221">
    <w:name w:val="Aucune liste1112221"/>
    <w:next w:val="NoList"/>
    <w:uiPriority w:val="99"/>
    <w:semiHidden/>
    <w:unhideWhenUsed/>
    <w:rsid w:val="00C77FEB"/>
  </w:style>
  <w:style w:type="numbering" w:customStyle="1" w:styleId="Aucuneliste212221">
    <w:name w:val="Aucune liste212221"/>
    <w:next w:val="NoList"/>
    <w:uiPriority w:val="99"/>
    <w:semiHidden/>
    <w:unhideWhenUsed/>
    <w:rsid w:val="00C77FEB"/>
  </w:style>
  <w:style w:type="numbering" w:customStyle="1" w:styleId="LFO192221">
    <w:name w:val="LFO192221"/>
    <w:basedOn w:val="NoList"/>
    <w:rsid w:val="00C77FEB"/>
  </w:style>
  <w:style w:type="numbering" w:customStyle="1" w:styleId="NoList12221">
    <w:name w:val="No List12221"/>
    <w:next w:val="NoList"/>
    <w:semiHidden/>
    <w:unhideWhenUsed/>
    <w:rsid w:val="00C77FEB"/>
  </w:style>
  <w:style w:type="numbering" w:customStyle="1" w:styleId="Aucuneliste6221">
    <w:name w:val="Aucune liste6221"/>
    <w:next w:val="NoList"/>
    <w:uiPriority w:val="99"/>
    <w:semiHidden/>
    <w:unhideWhenUsed/>
    <w:rsid w:val="00C77FEB"/>
  </w:style>
  <w:style w:type="numbering" w:customStyle="1" w:styleId="Aucuneliste7221">
    <w:name w:val="Aucune liste7221"/>
    <w:next w:val="NoList"/>
    <w:uiPriority w:val="99"/>
    <w:semiHidden/>
    <w:unhideWhenUsed/>
    <w:rsid w:val="00C77FEB"/>
  </w:style>
  <w:style w:type="numbering" w:customStyle="1" w:styleId="Aucuneliste8221">
    <w:name w:val="Aucune liste8221"/>
    <w:next w:val="NoList"/>
    <w:uiPriority w:val="99"/>
    <w:semiHidden/>
    <w:unhideWhenUsed/>
    <w:rsid w:val="00C77FEB"/>
  </w:style>
  <w:style w:type="numbering" w:customStyle="1" w:styleId="Aucuneliste14221">
    <w:name w:val="Aucune liste14221"/>
    <w:next w:val="NoList"/>
    <w:uiPriority w:val="99"/>
    <w:semiHidden/>
    <w:unhideWhenUsed/>
    <w:rsid w:val="00C77FEB"/>
  </w:style>
  <w:style w:type="numbering" w:customStyle="1" w:styleId="Aucuneliste24221">
    <w:name w:val="Aucune liste24221"/>
    <w:next w:val="NoList"/>
    <w:uiPriority w:val="99"/>
    <w:semiHidden/>
    <w:unhideWhenUsed/>
    <w:rsid w:val="00C77FEB"/>
  </w:style>
  <w:style w:type="numbering" w:customStyle="1" w:styleId="Aucuneliste33221">
    <w:name w:val="Aucune liste33221"/>
    <w:next w:val="NoList"/>
    <w:uiPriority w:val="99"/>
    <w:semiHidden/>
    <w:unhideWhenUsed/>
    <w:rsid w:val="00C77FEB"/>
  </w:style>
  <w:style w:type="numbering" w:customStyle="1" w:styleId="Aucuneliste114221">
    <w:name w:val="Aucune liste114221"/>
    <w:next w:val="NoList"/>
    <w:uiPriority w:val="99"/>
    <w:semiHidden/>
    <w:unhideWhenUsed/>
    <w:rsid w:val="00C77FEB"/>
  </w:style>
  <w:style w:type="numbering" w:customStyle="1" w:styleId="Aucuneliste1113221">
    <w:name w:val="Aucune liste1113221"/>
    <w:next w:val="NoList"/>
    <w:uiPriority w:val="99"/>
    <w:semiHidden/>
    <w:unhideWhenUsed/>
    <w:rsid w:val="00C77FEB"/>
  </w:style>
  <w:style w:type="numbering" w:customStyle="1" w:styleId="Aucuneliste213221">
    <w:name w:val="Aucune liste213221"/>
    <w:next w:val="NoList"/>
    <w:uiPriority w:val="99"/>
    <w:semiHidden/>
    <w:unhideWhenUsed/>
    <w:rsid w:val="00C77FEB"/>
  </w:style>
  <w:style w:type="numbering" w:customStyle="1" w:styleId="NoList13221">
    <w:name w:val="No List13221"/>
    <w:next w:val="NoList"/>
    <w:semiHidden/>
    <w:unhideWhenUsed/>
    <w:rsid w:val="00C77FEB"/>
  </w:style>
  <w:style w:type="numbering" w:customStyle="1" w:styleId="Aucuneliste41221">
    <w:name w:val="Aucune liste41221"/>
    <w:next w:val="NoList"/>
    <w:uiPriority w:val="99"/>
    <w:semiHidden/>
    <w:unhideWhenUsed/>
    <w:rsid w:val="00C77FEB"/>
  </w:style>
  <w:style w:type="numbering" w:customStyle="1" w:styleId="Aucuneliste121221">
    <w:name w:val="Aucune liste121221"/>
    <w:next w:val="NoList"/>
    <w:uiPriority w:val="99"/>
    <w:semiHidden/>
    <w:unhideWhenUsed/>
    <w:rsid w:val="00C77FEB"/>
  </w:style>
  <w:style w:type="numbering" w:customStyle="1" w:styleId="Aucuneliste221221">
    <w:name w:val="Aucune liste221221"/>
    <w:next w:val="NoList"/>
    <w:uiPriority w:val="99"/>
    <w:semiHidden/>
    <w:unhideWhenUsed/>
    <w:rsid w:val="00C77FEB"/>
  </w:style>
  <w:style w:type="numbering" w:customStyle="1" w:styleId="Aucuneliste311221">
    <w:name w:val="Aucune liste311221"/>
    <w:next w:val="NoList"/>
    <w:uiPriority w:val="99"/>
    <w:semiHidden/>
    <w:unhideWhenUsed/>
    <w:rsid w:val="00C77FEB"/>
  </w:style>
  <w:style w:type="numbering" w:customStyle="1" w:styleId="Aucuneliste1121221">
    <w:name w:val="Aucune liste1121221"/>
    <w:next w:val="NoList"/>
    <w:uiPriority w:val="99"/>
    <w:semiHidden/>
    <w:unhideWhenUsed/>
    <w:rsid w:val="00C77FEB"/>
  </w:style>
  <w:style w:type="numbering" w:customStyle="1" w:styleId="Aucuneliste11111221">
    <w:name w:val="Aucune liste11111221"/>
    <w:next w:val="NoList"/>
    <w:uiPriority w:val="99"/>
    <w:semiHidden/>
    <w:unhideWhenUsed/>
    <w:rsid w:val="00C77FEB"/>
  </w:style>
  <w:style w:type="numbering" w:customStyle="1" w:styleId="Aucuneliste2111221">
    <w:name w:val="Aucune liste2111221"/>
    <w:next w:val="NoList"/>
    <w:uiPriority w:val="99"/>
    <w:semiHidden/>
    <w:unhideWhenUsed/>
    <w:rsid w:val="00C77FEB"/>
  </w:style>
  <w:style w:type="numbering" w:customStyle="1" w:styleId="LFO1911221">
    <w:name w:val="LFO1911221"/>
    <w:basedOn w:val="NoList"/>
    <w:rsid w:val="00C77FEB"/>
  </w:style>
  <w:style w:type="numbering" w:customStyle="1" w:styleId="NoList111221">
    <w:name w:val="No List111221"/>
    <w:next w:val="NoList"/>
    <w:semiHidden/>
    <w:unhideWhenUsed/>
    <w:rsid w:val="00C77FEB"/>
  </w:style>
  <w:style w:type="numbering" w:customStyle="1" w:styleId="Aucuneliste51221">
    <w:name w:val="Aucune liste51221"/>
    <w:next w:val="NoList"/>
    <w:uiPriority w:val="99"/>
    <w:semiHidden/>
    <w:unhideWhenUsed/>
    <w:rsid w:val="00C77FEB"/>
  </w:style>
  <w:style w:type="numbering" w:customStyle="1" w:styleId="Aucuneliste131221">
    <w:name w:val="Aucune liste131221"/>
    <w:next w:val="NoList"/>
    <w:uiPriority w:val="99"/>
    <w:semiHidden/>
    <w:unhideWhenUsed/>
    <w:rsid w:val="00C77FEB"/>
  </w:style>
  <w:style w:type="numbering" w:customStyle="1" w:styleId="Aucuneliste231221">
    <w:name w:val="Aucune liste231221"/>
    <w:next w:val="NoList"/>
    <w:uiPriority w:val="99"/>
    <w:semiHidden/>
    <w:unhideWhenUsed/>
    <w:rsid w:val="00C77FEB"/>
  </w:style>
  <w:style w:type="numbering" w:customStyle="1" w:styleId="Aucuneliste321221">
    <w:name w:val="Aucune liste321221"/>
    <w:next w:val="NoList"/>
    <w:uiPriority w:val="99"/>
    <w:semiHidden/>
    <w:unhideWhenUsed/>
    <w:rsid w:val="00C77FEB"/>
  </w:style>
  <w:style w:type="numbering" w:customStyle="1" w:styleId="Aucuneliste1131221">
    <w:name w:val="Aucune liste1131221"/>
    <w:next w:val="NoList"/>
    <w:uiPriority w:val="99"/>
    <w:semiHidden/>
    <w:unhideWhenUsed/>
    <w:rsid w:val="00C77FEB"/>
  </w:style>
  <w:style w:type="numbering" w:customStyle="1" w:styleId="Aucuneliste11121221">
    <w:name w:val="Aucune liste11121221"/>
    <w:next w:val="NoList"/>
    <w:uiPriority w:val="99"/>
    <w:semiHidden/>
    <w:unhideWhenUsed/>
    <w:rsid w:val="00C77FEB"/>
  </w:style>
  <w:style w:type="numbering" w:customStyle="1" w:styleId="Aucuneliste2121221">
    <w:name w:val="Aucune liste2121221"/>
    <w:next w:val="NoList"/>
    <w:uiPriority w:val="99"/>
    <w:semiHidden/>
    <w:unhideWhenUsed/>
    <w:rsid w:val="00C77FEB"/>
  </w:style>
  <w:style w:type="numbering" w:customStyle="1" w:styleId="LFO1921221">
    <w:name w:val="LFO1921221"/>
    <w:basedOn w:val="NoList"/>
    <w:rsid w:val="00C77FEB"/>
  </w:style>
  <w:style w:type="numbering" w:customStyle="1" w:styleId="NoList121221">
    <w:name w:val="No List121221"/>
    <w:next w:val="NoList"/>
    <w:semiHidden/>
    <w:unhideWhenUsed/>
    <w:rsid w:val="00C77FEB"/>
  </w:style>
  <w:style w:type="numbering" w:customStyle="1" w:styleId="Aucuneliste61221">
    <w:name w:val="Aucune liste61221"/>
    <w:next w:val="NoList"/>
    <w:uiPriority w:val="99"/>
    <w:semiHidden/>
    <w:unhideWhenUsed/>
    <w:rsid w:val="00C77FEB"/>
  </w:style>
  <w:style w:type="numbering" w:customStyle="1" w:styleId="Aucuneliste71221">
    <w:name w:val="Aucune liste71221"/>
    <w:next w:val="NoList"/>
    <w:uiPriority w:val="99"/>
    <w:semiHidden/>
    <w:unhideWhenUsed/>
    <w:rsid w:val="00C77FEB"/>
  </w:style>
  <w:style w:type="numbering" w:customStyle="1" w:styleId="Aucuneliste81221">
    <w:name w:val="Aucune liste81221"/>
    <w:next w:val="NoList"/>
    <w:uiPriority w:val="99"/>
    <w:semiHidden/>
    <w:unhideWhenUsed/>
    <w:rsid w:val="00C77FEB"/>
  </w:style>
  <w:style w:type="numbering" w:customStyle="1" w:styleId="Aucuneliste9221">
    <w:name w:val="Aucune liste9221"/>
    <w:next w:val="NoList"/>
    <w:uiPriority w:val="99"/>
    <w:semiHidden/>
    <w:unhideWhenUsed/>
    <w:rsid w:val="00C77FEB"/>
  </w:style>
  <w:style w:type="numbering" w:customStyle="1" w:styleId="Aucuneliste10221">
    <w:name w:val="Aucune liste10221"/>
    <w:next w:val="NoList"/>
    <w:uiPriority w:val="99"/>
    <w:semiHidden/>
    <w:unhideWhenUsed/>
    <w:rsid w:val="00C77FEB"/>
  </w:style>
  <w:style w:type="numbering" w:customStyle="1" w:styleId="Aucuneliste1821">
    <w:name w:val="Aucune liste1821"/>
    <w:next w:val="NoList"/>
    <w:uiPriority w:val="99"/>
    <w:semiHidden/>
    <w:unhideWhenUsed/>
    <w:rsid w:val="00C77FEB"/>
  </w:style>
  <w:style w:type="numbering" w:customStyle="1" w:styleId="Aucuneliste1921">
    <w:name w:val="Aucune liste1921"/>
    <w:next w:val="NoList"/>
    <w:uiPriority w:val="99"/>
    <w:semiHidden/>
    <w:unhideWhenUsed/>
    <w:rsid w:val="00C77FEB"/>
  </w:style>
  <w:style w:type="numbering" w:customStyle="1" w:styleId="Aucuneliste2621">
    <w:name w:val="Aucune liste2621"/>
    <w:next w:val="NoList"/>
    <w:uiPriority w:val="99"/>
    <w:semiHidden/>
    <w:unhideWhenUsed/>
    <w:rsid w:val="00C77FEB"/>
  </w:style>
  <w:style w:type="numbering" w:customStyle="1" w:styleId="Aucuneliste3521">
    <w:name w:val="Aucune liste3521"/>
    <w:next w:val="NoList"/>
    <w:uiPriority w:val="99"/>
    <w:semiHidden/>
    <w:unhideWhenUsed/>
    <w:rsid w:val="00C77FEB"/>
  </w:style>
  <w:style w:type="numbering" w:customStyle="1" w:styleId="Aucuneliste11621">
    <w:name w:val="Aucune liste11621"/>
    <w:next w:val="NoList"/>
    <w:uiPriority w:val="99"/>
    <w:semiHidden/>
    <w:unhideWhenUsed/>
    <w:rsid w:val="00C77FEB"/>
  </w:style>
  <w:style w:type="numbering" w:customStyle="1" w:styleId="Aucuneliste111521">
    <w:name w:val="Aucune liste111521"/>
    <w:next w:val="NoList"/>
    <w:uiPriority w:val="99"/>
    <w:semiHidden/>
    <w:unhideWhenUsed/>
    <w:rsid w:val="00C77FEB"/>
  </w:style>
  <w:style w:type="numbering" w:customStyle="1" w:styleId="Aucuneliste21521">
    <w:name w:val="Aucune liste21521"/>
    <w:next w:val="NoList"/>
    <w:uiPriority w:val="99"/>
    <w:semiHidden/>
    <w:unhideWhenUsed/>
    <w:rsid w:val="00C77FEB"/>
  </w:style>
  <w:style w:type="numbering" w:customStyle="1" w:styleId="NoList1521">
    <w:name w:val="No List1521"/>
    <w:next w:val="NoList"/>
    <w:semiHidden/>
    <w:unhideWhenUsed/>
    <w:rsid w:val="00C77FEB"/>
  </w:style>
  <w:style w:type="numbering" w:customStyle="1" w:styleId="Aucuneliste4321">
    <w:name w:val="Aucune liste4321"/>
    <w:next w:val="NoList"/>
    <w:uiPriority w:val="99"/>
    <w:semiHidden/>
    <w:unhideWhenUsed/>
    <w:rsid w:val="00C77FEB"/>
  </w:style>
  <w:style w:type="numbering" w:customStyle="1" w:styleId="Aucuneliste12321">
    <w:name w:val="Aucune liste12321"/>
    <w:next w:val="NoList"/>
    <w:uiPriority w:val="99"/>
    <w:semiHidden/>
    <w:unhideWhenUsed/>
    <w:rsid w:val="00C77FEB"/>
  </w:style>
  <w:style w:type="numbering" w:customStyle="1" w:styleId="Aucuneliste22321">
    <w:name w:val="Aucune liste22321"/>
    <w:next w:val="NoList"/>
    <w:uiPriority w:val="99"/>
    <w:semiHidden/>
    <w:unhideWhenUsed/>
    <w:rsid w:val="00C77FEB"/>
  </w:style>
  <w:style w:type="numbering" w:customStyle="1" w:styleId="Aucuneliste31321">
    <w:name w:val="Aucune liste31321"/>
    <w:next w:val="NoList"/>
    <w:uiPriority w:val="99"/>
    <w:semiHidden/>
    <w:unhideWhenUsed/>
    <w:rsid w:val="00C77FEB"/>
  </w:style>
  <w:style w:type="numbering" w:customStyle="1" w:styleId="Aucuneliste112321">
    <w:name w:val="Aucune liste112321"/>
    <w:next w:val="NoList"/>
    <w:uiPriority w:val="99"/>
    <w:semiHidden/>
    <w:unhideWhenUsed/>
    <w:rsid w:val="00C77FEB"/>
  </w:style>
  <w:style w:type="numbering" w:customStyle="1" w:styleId="Aucuneliste1111321">
    <w:name w:val="Aucune liste1111321"/>
    <w:next w:val="NoList"/>
    <w:uiPriority w:val="99"/>
    <w:semiHidden/>
    <w:unhideWhenUsed/>
    <w:rsid w:val="00C77FEB"/>
  </w:style>
  <w:style w:type="numbering" w:customStyle="1" w:styleId="Aucuneliste211321">
    <w:name w:val="Aucune liste211321"/>
    <w:next w:val="NoList"/>
    <w:uiPriority w:val="99"/>
    <w:semiHidden/>
    <w:unhideWhenUsed/>
    <w:rsid w:val="00C77FEB"/>
  </w:style>
  <w:style w:type="numbering" w:customStyle="1" w:styleId="LFO191321">
    <w:name w:val="LFO191321"/>
    <w:basedOn w:val="NoList"/>
    <w:rsid w:val="00C77FEB"/>
  </w:style>
  <w:style w:type="numbering" w:customStyle="1" w:styleId="NoList11321">
    <w:name w:val="No List11321"/>
    <w:next w:val="NoList"/>
    <w:semiHidden/>
    <w:unhideWhenUsed/>
    <w:rsid w:val="00C77FEB"/>
  </w:style>
  <w:style w:type="numbering" w:customStyle="1" w:styleId="Aucuneliste5321">
    <w:name w:val="Aucune liste5321"/>
    <w:next w:val="NoList"/>
    <w:uiPriority w:val="99"/>
    <w:semiHidden/>
    <w:unhideWhenUsed/>
    <w:rsid w:val="00C77FEB"/>
  </w:style>
  <w:style w:type="numbering" w:customStyle="1" w:styleId="Aucuneliste13321">
    <w:name w:val="Aucune liste13321"/>
    <w:next w:val="NoList"/>
    <w:uiPriority w:val="99"/>
    <w:semiHidden/>
    <w:unhideWhenUsed/>
    <w:rsid w:val="00C77FEB"/>
  </w:style>
  <w:style w:type="numbering" w:customStyle="1" w:styleId="Aucuneliste23321">
    <w:name w:val="Aucune liste23321"/>
    <w:next w:val="NoList"/>
    <w:uiPriority w:val="99"/>
    <w:semiHidden/>
    <w:unhideWhenUsed/>
    <w:rsid w:val="00C77FEB"/>
  </w:style>
  <w:style w:type="numbering" w:customStyle="1" w:styleId="Aucuneliste32321">
    <w:name w:val="Aucune liste32321"/>
    <w:next w:val="NoList"/>
    <w:uiPriority w:val="99"/>
    <w:semiHidden/>
    <w:unhideWhenUsed/>
    <w:rsid w:val="00C77FEB"/>
  </w:style>
  <w:style w:type="numbering" w:customStyle="1" w:styleId="Aucuneliste113321">
    <w:name w:val="Aucune liste113321"/>
    <w:next w:val="NoList"/>
    <w:uiPriority w:val="99"/>
    <w:semiHidden/>
    <w:unhideWhenUsed/>
    <w:rsid w:val="00C77FEB"/>
  </w:style>
  <w:style w:type="numbering" w:customStyle="1" w:styleId="Aucuneliste1112321">
    <w:name w:val="Aucune liste1112321"/>
    <w:next w:val="NoList"/>
    <w:uiPriority w:val="99"/>
    <w:semiHidden/>
    <w:unhideWhenUsed/>
    <w:rsid w:val="00C77FEB"/>
  </w:style>
  <w:style w:type="numbering" w:customStyle="1" w:styleId="Aucuneliste212321">
    <w:name w:val="Aucune liste212321"/>
    <w:next w:val="NoList"/>
    <w:uiPriority w:val="99"/>
    <w:semiHidden/>
    <w:unhideWhenUsed/>
    <w:rsid w:val="00C77FEB"/>
  </w:style>
  <w:style w:type="numbering" w:customStyle="1" w:styleId="LFO192321">
    <w:name w:val="LFO192321"/>
    <w:basedOn w:val="NoList"/>
    <w:rsid w:val="00C77FEB"/>
  </w:style>
  <w:style w:type="numbering" w:customStyle="1" w:styleId="NoList12321">
    <w:name w:val="No List12321"/>
    <w:next w:val="NoList"/>
    <w:semiHidden/>
    <w:unhideWhenUsed/>
    <w:rsid w:val="00C77FEB"/>
  </w:style>
  <w:style w:type="numbering" w:customStyle="1" w:styleId="Aucuneliste6321">
    <w:name w:val="Aucune liste6321"/>
    <w:next w:val="NoList"/>
    <w:uiPriority w:val="99"/>
    <w:semiHidden/>
    <w:unhideWhenUsed/>
    <w:rsid w:val="00C77FEB"/>
  </w:style>
  <w:style w:type="numbering" w:customStyle="1" w:styleId="Aucuneliste7321">
    <w:name w:val="Aucune liste7321"/>
    <w:next w:val="NoList"/>
    <w:uiPriority w:val="99"/>
    <w:semiHidden/>
    <w:unhideWhenUsed/>
    <w:rsid w:val="00C77FEB"/>
  </w:style>
  <w:style w:type="numbering" w:customStyle="1" w:styleId="Aucuneliste8321">
    <w:name w:val="Aucune liste8321"/>
    <w:next w:val="NoList"/>
    <w:uiPriority w:val="99"/>
    <w:semiHidden/>
    <w:unhideWhenUsed/>
    <w:rsid w:val="00C77FEB"/>
  </w:style>
  <w:style w:type="numbering" w:customStyle="1" w:styleId="Aucuneliste2021">
    <w:name w:val="Aucune liste2021"/>
    <w:next w:val="NoList"/>
    <w:uiPriority w:val="99"/>
    <w:semiHidden/>
    <w:unhideWhenUsed/>
    <w:rsid w:val="00C77FEB"/>
  </w:style>
  <w:style w:type="numbering" w:customStyle="1" w:styleId="LFO19421">
    <w:name w:val="LFO19421"/>
    <w:basedOn w:val="NoList"/>
    <w:rsid w:val="00C77FEB"/>
  </w:style>
  <w:style w:type="numbering" w:customStyle="1" w:styleId="Aucuneliste11021">
    <w:name w:val="Aucune liste11021"/>
    <w:next w:val="NoList"/>
    <w:uiPriority w:val="99"/>
    <w:semiHidden/>
    <w:unhideWhenUsed/>
    <w:rsid w:val="00C77FEB"/>
  </w:style>
  <w:style w:type="numbering" w:customStyle="1" w:styleId="Aucuneliste2721">
    <w:name w:val="Aucune liste2721"/>
    <w:next w:val="NoList"/>
    <w:uiPriority w:val="99"/>
    <w:semiHidden/>
    <w:unhideWhenUsed/>
    <w:rsid w:val="00C77FEB"/>
  </w:style>
  <w:style w:type="numbering" w:customStyle="1" w:styleId="Aucuneliste3621">
    <w:name w:val="Aucune liste3621"/>
    <w:next w:val="NoList"/>
    <w:uiPriority w:val="99"/>
    <w:semiHidden/>
    <w:unhideWhenUsed/>
    <w:rsid w:val="00C77FEB"/>
  </w:style>
  <w:style w:type="numbering" w:customStyle="1" w:styleId="Aucuneliste11721">
    <w:name w:val="Aucune liste11721"/>
    <w:next w:val="NoList"/>
    <w:uiPriority w:val="99"/>
    <w:semiHidden/>
    <w:unhideWhenUsed/>
    <w:rsid w:val="00C77FEB"/>
  </w:style>
  <w:style w:type="numbering" w:customStyle="1" w:styleId="Aucuneliste111621">
    <w:name w:val="Aucune liste111621"/>
    <w:next w:val="NoList"/>
    <w:uiPriority w:val="99"/>
    <w:semiHidden/>
    <w:unhideWhenUsed/>
    <w:rsid w:val="00C77FEB"/>
  </w:style>
  <w:style w:type="numbering" w:customStyle="1" w:styleId="Aucuneliste21621">
    <w:name w:val="Aucune liste21621"/>
    <w:next w:val="NoList"/>
    <w:uiPriority w:val="99"/>
    <w:semiHidden/>
    <w:unhideWhenUsed/>
    <w:rsid w:val="00C77FEB"/>
  </w:style>
  <w:style w:type="numbering" w:customStyle="1" w:styleId="NoList1621">
    <w:name w:val="No List1621"/>
    <w:next w:val="NoList"/>
    <w:semiHidden/>
    <w:unhideWhenUsed/>
    <w:rsid w:val="00C77FEB"/>
  </w:style>
  <w:style w:type="numbering" w:customStyle="1" w:styleId="Aucuneliste4421">
    <w:name w:val="Aucune liste4421"/>
    <w:next w:val="NoList"/>
    <w:uiPriority w:val="99"/>
    <w:semiHidden/>
    <w:unhideWhenUsed/>
    <w:rsid w:val="00C77FEB"/>
  </w:style>
  <w:style w:type="numbering" w:customStyle="1" w:styleId="Aucuneliste12421">
    <w:name w:val="Aucune liste12421"/>
    <w:next w:val="NoList"/>
    <w:uiPriority w:val="99"/>
    <w:semiHidden/>
    <w:unhideWhenUsed/>
    <w:rsid w:val="00C77FEB"/>
  </w:style>
  <w:style w:type="numbering" w:customStyle="1" w:styleId="Aucuneliste22421">
    <w:name w:val="Aucune liste22421"/>
    <w:next w:val="NoList"/>
    <w:uiPriority w:val="99"/>
    <w:semiHidden/>
    <w:unhideWhenUsed/>
    <w:rsid w:val="00C77FEB"/>
  </w:style>
  <w:style w:type="numbering" w:customStyle="1" w:styleId="Aucuneliste31421">
    <w:name w:val="Aucune liste31421"/>
    <w:next w:val="NoList"/>
    <w:uiPriority w:val="99"/>
    <w:semiHidden/>
    <w:unhideWhenUsed/>
    <w:rsid w:val="00C77FEB"/>
  </w:style>
  <w:style w:type="numbering" w:customStyle="1" w:styleId="Aucuneliste112421">
    <w:name w:val="Aucune liste112421"/>
    <w:next w:val="NoList"/>
    <w:uiPriority w:val="99"/>
    <w:semiHidden/>
    <w:unhideWhenUsed/>
    <w:rsid w:val="00C77FEB"/>
  </w:style>
  <w:style w:type="numbering" w:customStyle="1" w:styleId="Aucuneliste1111421">
    <w:name w:val="Aucune liste1111421"/>
    <w:next w:val="NoList"/>
    <w:uiPriority w:val="99"/>
    <w:semiHidden/>
    <w:unhideWhenUsed/>
    <w:rsid w:val="00C77FEB"/>
  </w:style>
  <w:style w:type="numbering" w:customStyle="1" w:styleId="Aucuneliste211421">
    <w:name w:val="Aucune liste211421"/>
    <w:next w:val="NoList"/>
    <w:uiPriority w:val="99"/>
    <w:semiHidden/>
    <w:unhideWhenUsed/>
    <w:rsid w:val="00C77FEB"/>
  </w:style>
  <w:style w:type="numbering" w:customStyle="1" w:styleId="LFO191421">
    <w:name w:val="LFO191421"/>
    <w:basedOn w:val="NoList"/>
    <w:rsid w:val="00C77FEB"/>
  </w:style>
  <w:style w:type="numbering" w:customStyle="1" w:styleId="NoList11421">
    <w:name w:val="No List11421"/>
    <w:next w:val="NoList"/>
    <w:semiHidden/>
    <w:unhideWhenUsed/>
    <w:rsid w:val="00C77FEB"/>
  </w:style>
  <w:style w:type="numbering" w:customStyle="1" w:styleId="Aucuneliste5421">
    <w:name w:val="Aucune liste5421"/>
    <w:next w:val="NoList"/>
    <w:uiPriority w:val="99"/>
    <w:semiHidden/>
    <w:unhideWhenUsed/>
    <w:rsid w:val="00C77FEB"/>
  </w:style>
  <w:style w:type="numbering" w:customStyle="1" w:styleId="Aucuneliste13421">
    <w:name w:val="Aucune liste13421"/>
    <w:next w:val="NoList"/>
    <w:uiPriority w:val="99"/>
    <w:semiHidden/>
    <w:unhideWhenUsed/>
    <w:rsid w:val="00C77FEB"/>
  </w:style>
  <w:style w:type="numbering" w:customStyle="1" w:styleId="Aucuneliste23421">
    <w:name w:val="Aucune liste23421"/>
    <w:next w:val="NoList"/>
    <w:uiPriority w:val="99"/>
    <w:semiHidden/>
    <w:unhideWhenUsed/>
    <w:rsid w:val="00C77FEB"/>
  </w:style>
  <w:style w:type="numbering" w:customStyle="1" w:styleId="Aucuneliste32421">
    <w:name w:val="Aucune liste32421"/>
    <w:next w:val="NoList"/>
    <w:uiPriority w:val="99"/>
    <w:semiHidden/>
    <w:unhideWhenUsed/>
    <w:rsid w:val="00C77FEB"/>
  </w:style>
  <w:style w:type="numbering" w:customStyle="1" w:styleId="Aucuneliste113421">
    <w:name w:val="Aucune liste113421"/>
    <w:next w:val="NoList"/>
    <w:uiPriority w:val="99"/>
    <w:semiHidden/>
    <w:unhideWhenUsed/>
    <w:rsid w:val="00C77FEB"/>
  </w:style>
  <w:style w:type="numbering" w:customStyle="1" w:styleId="Aucuneliste1112421">
    <w:name w:val="Aucune liste1112421"/>
    <w:next w:val="NoList"/>
    <w:uiPriority w:val="99"/>
    <w:semiHidden/>
    <w:unhideWhenUsed/>
    <w:rsid w:val="00C77FEB"/>
  </w:style>
  <w:style w:type="numbering" w:customStyle="1" w:styleId="Aucuneliste212421">
    <w:name w:val="Aucune liste212421"/>
    <w:next w:val="NoList"/>
    <w:uiPriority w:val="99"/>
    <w:semiHidden/>
    <w:unhideWhenUsed/>
    <w:rsid w:val="00C77FEB"/>
  </w:style>
  <w:style w:type="numbering" w:customStyle="1" w:styleId="LFO192421">
    <w:name w:val="LFO192421"/>
    <w:basedOn w:val="NoList"/>
    <w:rsid w:val="00C77FEB"/>
  </w:style>
  <w:style w:type="numbering" w:customStyle="1" w:styleId="NoList12421">
    <w:name w:val="No List12421"/>
    <w:next w:val="NoList"/>
    <w:semiHidden/>
    <w:unhideWhenUsed/>
    <w:rsid w:val="00C77FEB"/>
  </w:style>
  <w:style w:type="numbering" w:customStyle="1" w:styleId="Aucuneliste6421">
    <w:name w:val="Aucune liste6421"/>
    <w:next w:val="NoList"/>
    <w:uiPriority w:val="99"/>
    <w:semiHidden/>
    <w:unhideWhenUsed/>
    <w:rsid w:val="00C77FEB"/>
  </w:style>
  <w:style w:type="numbering" w:customStyle="1" w:styleId="Aucuneliste7421">
    <w:name w:val="Aucune liste7421"/>
    <w:next w:val="NoList"/>
    <w:uiPriority w:val="99"/>
    <w:semiHidden/>
    <w:unhideWhenUsed/>
    <w:rsid w:val="00C77FEB"/>
  </w:style>
  <w:style w:type="numbering" w:customStyle="1" w:styleId="Aucuneliste8421">
    <w:name w:val="Aucune liste8421"/>
    <w:next w:val="NoList"/>
    <w:uiPriority w:val="99"/>
    <w:semiHidden/>
    <w:unhideWhenUsed/>
    <w:rsid w:val="00C77FEB"/>
  </w:style>
  <w:style w:type="numbering" w:customStyle="1" w:styleId="Aucuneliste2811">
    <w:name w:val="Aucune liste2811"/>
    <w:next w:val="NoList"/>
    <w:uiPriority w:val="99"/>
    <w:semiHidden/>
    <w:unhideWhenUsed/>
    <w:rsid w:val="00C77FEB"/>
  </w:style>
  <w:style w:type="numbering" w:customStyle="1" w:styleId="Aucuneliste11811">
    <w:name w:val="Aucune liste11811"/>
    <w:next w:val="NoList"/>
    <w:uiPriority w:val="99"/>
    <w:semiHidden/>
    <w:unhideWhenUsed/>
    <w:rsid w:val="00C77FEB"/>
  </w:style>
  <w:style w:type="numbering" w:customStyle="1" w:styleId="Aucuneliste2911">
    <w:name w:val="Aucune liste2911"/>
    <w:next w:val="NoList"/>
    <w:uiPriority w:val="99"/>
    <w:semiHidden/>
    <w:unhideWhenUsed/>
    <w:rsid w:val="00C77FEB"/>
  </w:style>
  <w:style w:type="numbering" w:customStyle="1" w:styleId="Aucuneliste3711">
    <w:name w:val="Aucune liste3711"/>
    <w:next w:val="NoList"/>
    <w:uiPriority w:val="99"/>
    <w:semiHidden/>
    <w:unhideWhenUsed/>
    <w:rsid w:val="00C77FEB"/>
  </w:style>
  <w:style w:type="numbering" w:customStyle="1" w:styleId="Aucuneliste11911">
    <w:name w:val="Aucune liste11911"/>
    <w:next w:val="NoList"/>
    <w:uiPriority w:val="99"/>
    <w:semiHidden/>
    <w:unhideWhenUsed/>
    <w:rsid w:val="00C77FEB"/>
  </w:style>
  <w:style w:type="numbering" w:customStyle="1" w:styleId="Aucuneliste111711">
    <w:name w:val="Aucune liste111711"/>
    <w:next w:val="NoList"/>
    <w:uiPriority w:val="99"/>
    <w:semiHidden/>
    <w:unhideWhenUsed/>
    <w:rsid w:val="00C77FEB"/>
  </w:style>
  <w:style w:type="numbering" w:customStyle="1" w:styleId="Aucuneliste21711">
    <w:name w:val="Aucune liste21711"/>
    <w:next w:val="NoList"/>
    <w:uiPriority w:val="99"/>
    <w:semiHidden/>
    <w:unhideWhenUsed/>
    <w:rsid w:val="00C77FEB"/>
  </w:style>
  <w:style w:type="numbering" w:customStyle="1" w:styleId="NoList1711">
    <w:name w:val="No List1711"/>
    <w:next w:val="NoList"/>
    <w:semiHidden/>
    <w:unhideWhenUsed/>
    <w:rsid w:val="00C77FEB"/>
  </w:style>
  <w:style w:type="numbering" w:customStyle="1" w:styleId="Aucuneliste4511">
    <w:name w:val="Aucune liste4511"/>
    <w:next w:val="NoList"/>
    <w:uiPriority w:val="99"/>
    <w:semiHidden/>
    <w:unhideWhenUsed/>
    <w:rsid w:val="00C77FEB"/>
  </w:style>
  <w:style w:type="numbering" w:customStyle="1" w:styleId="Aucuneliste12511">
    <w:name w:val="Aucune liste12511"/>
    <w:next w:val="NoList"/>
    <w:uiPriority w:val="99"/>
    <w:semiHidden/>
    <w:unhideWhenUsed/>
    <w:rsid w:val="00C77FEB"/>
  </w:style>
  <w:style w:type="numbering" w:customStyle="1" w:styleId="Aucuneliste22511">
    <w:name w:val="Aucune liste22511"/>
    <w:next w:val="NoList"/>
    <w:uiPriority w:val="99"/>
    <w:semiHidden/>
    <w:unhideWhenUsed/>
    <w:rsid w:val="00C77FEB"/>
  </w:style>
  <w:style w:type="numbering" w:customStyle="1" w:styleId="Aucuneliste31511">
    <w:name w:val="Aucune liste31511"/>
    <w:next w:val="NoList"/>
    <w:uiPriority w:val="99"/>
    <w:semiHidden/>
    <w:unhideWhenUsed/>
    <w:rsid w:val="00C77FEB"/>
  </w:style>
  <w:style w:type="numbering" w:customStyle="1" w:styleId="Aucuneliste112511">
    <w:name w:val="Aucune liste112511"/>
    <w:next w:val="NoList"/>
    <w:uiPriority w:val="99"/>
    <w:semiHidden/>
    <w:unhideWhenUsed/>
    <w:rsid w:val="00C77FEB"/>
  </w:style>
  <w:style w:type="numbering" w:customStyle="1" w:styleId="Aucuneliste1111511">
    <w:name w:val="Aucune liste1111511"/>
    <w:next w:val="NoList"/>
    <w:uiPriority w:val="99"/>
    <w:semiHidden/>
    <w:unhideWhenUsed/>
    <w:rsid w:val="00C77FEB"/>
  </w:style>
  <w:style w:type="numbering" w:customStyle="1" w:styleId="Aucuneliste211511">
    <w:name w:val="Aucune liste211511"/>
    <w:next w:val="NoList"/>
    <w:uiPriority w:val="99"/>
    <w:semiHidden/>
    <w:unhideWhenUsed/>
    <w:rsid w:val="00C77FEB"/>
  </w:style>
  <w:style w:type="numbering" w:customStyle="1" w:styleId="LFO191511">
    <w:name w:val="LFO191511"/>
    <w:basedOn w:val="NoList"/>
    <w:rsid w:val="00C77FEB"/>
  </w:style>
  <w:style w:type="numbering" w:customStyle="1" w:styleId="NoList11511">
    <w:name w:val="No List11511"/>
    <w:next w:val="NoList"/>
    <w:semiHidden/>
    <w:unhideWhenUsed/>
    <w:rsid w:val="00C77FEB"/>
  </w:style>
  <w:style w:type="numbering" w:customStyle="1" w:styleId="Aucuneliste5511">
    <w:name w:val="Aucune liste5511"/>
    <w:next w:val="NoList"/>
    <w:uiPriority w:val="99"/>
    <w:semiHidden/>
    <w:unhideWhenUsed/>
    <w:rsid w:val="00C77FEB"/>
  </w:style>
  <w:style w:type="numbering" w:customStyle="1" w:styleId="Aucuneliste13511">
    <w:name w:val="Aucune liste13511"/>
    <w:next w:val="NoList"/>
    <w:uiPriority w:val="99"/>
    <w:semiHidden/>
    <w:unhideWhenUsed/>
    <w:rsid w:val="00C77FEB"/>
  </w:style>
  <w:style w:type="numbering" w:customStyle="1" w:styleId="Aucuneliste23511">
    <w:name w:val="Aucune liste23511"/>
    <w:next w:val="NoList"/>
    <w:uiPriority w:val="99"/>
    <w:semiHidden/>
    <w:unhideWhenUsed/>
    <w:rsid w:val="00C77FEB"/>
  </w:style>
  <w:style w:type="numbering" w:customStyle="1" w:styleId="Aucuneliste32511">
    <w:name w:val="Aucune liste32511"/>
    <w:next w:val="NoList"/>
    <w:uiPriority w:val="99"/>
    <w:semiHidden/>
    <w:unhideWhenUsed/>
    <w:rsid w:val="00C77FEB"/>
  </w:style>
  <w:style w:type="numbering" w:customStyle="1" w:styleId="Aucuneliste113511">
    <w:name w:val="Aucune liste113511"/>
    <w:next w:val="NoList"/>
    <w:uiPriority w:val="99"/>
    <w:semiHidden/>
    <w:unhideWhenUsed/>
    <w:rsid w:val="00C77FEB"/>
  </w:style>
  <w:style w:type="numbering" w:customStyle="1" w:styleId="Aucuneliste1112511">
    <w:name w:val="Aucune liste1112511"/>
    <w:next w:val="NoList"/>
    <w:uiPriority w:val="99"/>
    <w:semiHidden/>
    <w:unhideWhenUsed/>
    <w:rsid w:val="00C77FEB"/>
  </w:style>
  <w:style w:type="numbering" w:customStyle="1" w:styleId="Aucuneliste212511">
    <w:name w:val="Aucune liste212511"/>
    <w:next w:val="NoList"/>
    <w:uiPriority w:val="99"/>
    <w:semiHidden/>
    <w:unhideWhenUsed/>
    <w:rsid w:val="00C77FEB"/>
  </w:style>
  <w:style w:type="numbering" w:customStyle="1" w:styleId="LFO192511">
    <w:name w:val="LFO192511"/>
    <w:basedOn w:val="NoList"/>
    <w:rsid w:val="00C77FEB"/>
  </w:style>
  <w:style w:type="numbering" w:customStyle="1" w:styleId="NoList12511">
    <w:name w:val="No List12511"/>
    <w:next w:val="NoList"/>
    <w:semiHidden/>
    <w:unhideWhenUsed/>
    <w:rsid w:val="00C77FEB"/>
  </w:style>
  <w:style w:type="numbering" w:customStyle="1" w:styleId="Aucuneliste6511">
    <w:name w:val="Aucune liste6511"/>
    <w:next w:val="NoList"/>
    <w:uiPriority w:val="99"/>
    <w:semiHidden/>
    <w:unhideWhenUsed/>
    <w:rsid w:val="00C77FEB"/>
  </w:style>
  <w:style w:type="numbering" w:customStyle="1" w:styleId="Aucuneliste7511">
    <w:name w:val="Aucune liste7511"/>
    <w:next w:val="NoList"/>
    <w:uiPriority w:val="99"/>
    <w:semiHidden/>
    <w:unhideWhenUsed/>
    <w:rsid w:val="00C77FEB"/>
  </w:style>
  <w:style w:type="numbering" w:customStyle="1" w:styleId="Aucuneliste8511">
    <w:name w:val="Aucune liste8511"/>
    <w:next w:val="NoList"/>
    <w:uiPriority w:val="99"/>
    <w:semiHidden/>
    <w:unhideWhenUsed/>
    <w:rsid w:val="00C77FEB"/>
  </w:style>
  <w:style w:type="numbering" w:customStyle="1" w:styleId="Aucuneliste9311">
    <w:name w:val="Aucune liste9311"/>
    <w:next w:val="NoList"/>
    <w:uiPriority w:val="99"/>
    <w:semiHidden/>
    <w:unhideWhenUsed/>
    <w:rsid w:val="00C77FEB"/>
  </w:style>
  <w:style w:type="numbering" w:customStyle="1" w:styleId="Aucuneliste10311">
    <w:name w:val="Aucune liste10311"/>
    <w:next w:val="NoList"/>
    <w:uiPriority w:val="99"/>
    <w:semiHidden/>
    <w:unhideWhenUsed/>
    <w:rsid w:val="00C77FEB"/>
  </w:style>
  <w:style w:type="numbering" w:customStyle="1" w:styleId="Aucuneliste14311">
    <w:name w:val="Aucune liste14311"/>
    <w:next w:val="NoList"/>
    <w:uiPriority w:val="99"/>
    <w:semiHidden/>
    <w:unhideWhenUsed/>
    <w:rsid w:val="00C77FEB"/>
  </w:style>
  <w:style w:type="numbering" w:customStyle="1" w:styleId="Aucuneliste15111">
    <w:name w:val="Aucune liste15111"/>
    <w:next w:val="NoList"/>
    <w:uiPriority w:val="99"/>
    <w:semiHidden/>
    <w:unhideWhenUsed/>
    <w:rsid w:val="00C77FEB"/>
  </w:style>
  <w:style w:type="numbering" w:customStyle="1" w:styleId="Aucuneliste24311">
    <w:name w:val="Aucune liste24311"/>
    <w:next w:val="NoList"/>
    <w:uiPriority w:val="99"/>
    <w:semiHidden/>
    <w:unhideWhenUsed/>
    <w:rsid w:val="00C77FEB"/>
  </w:style>
  <w:style w:type="numbering" w:customStyle="1" w:styleId="Aucuneliste33311">
    <w:name w:val="Aucune liste33311"/>
    <w:next w:val="NoList"/>
    <w:uiPriority w:val="99"/>
    <w:semiHidden/>
    <w:unhideWhenUsed/>
    <w:rsid w:val="00C77FEB"/>
  </w:style>
  <w:style w:type="numbering" w:customStyle="1" w:styleId="Aucuneliste114311">
    <w:name w:val="Aucune liste114311"/>
    <w:next w:val="NoList"/>
    <w:uiPriority w:val="99"/>
    <w:semiHidden/>
    <w:unhideWhenUsed/>
    <w:rsid w:val="00C77FEB"/>
  </w:style>
  <w:style w:type="numbering" w:customStyle="1" w:styleId="Aucuneliste1113311">
    <w:name w:val="Aucune liste1113311"/>
    <w:next w:val="NoList"/>
    <w:uiPriority w:val="99"/>
    <w:semiHidden/>
    <w:unhideWhenUsed/>
    <w:rsid w:val="00C77FEB"/>
  </w:style>
  <w:style w:type="numbering" w:customStyle="1" w:styleId="Aucuneliste213311">
    <w:name w:val="Aucune liste213311"/>
    <w:next w:val="NoList"/>
    <w:uiPriority w:val="99"/>
    <w:semiHidden/>
    <w:unhideWhenUsed/>
    <w:rsid w:val="00C77FEB"/>
  </w:style>
  <w:style w:type="numbering" w:customStyle="1" w:styleId="NoList13311">
    <w:name w:val="No List13311"/>
    <w:next w:val="NoList"/>
    <w:semiHidden/>
    <w:unhideWhenUsed/>
    <w:rsid w:val="00C77FEB"/>
  </w:style>
  <w:style w:type="numbering" w:customStyle="1" w:styleId="Aucuneliste41311">
    <w:name w:val="Aucune liste41311"/>
    <w:next w:val="NoList"/>
    <w:uiPriority w:val="99"/>
    <w:semiHidden/>
    <w:unhideWhenUsed/>
    <w:rsid w:val="00C77FEB"/>
  </w:style>
  <w:style w:type="numbering" w:customStyle="1" w:styleId="Aucuneliste121311">
    <w:name w:val="Aucune liste121311"/>
    <w:next w:val="NoList"/>
    <w:uiPriority w:val="99"/>
    <w:semiHidden/>
    <w:unhideWhenUsed/>
    <w:rsid w:val="00C77FEB"/>
  </w:style>
  <w:style w:type="numbering" w:customStyle="1" w:styleId="Aucuneliste221311">
    <w:name w:val="Aucune liste221311"/>
    <w:next w:val="NoList"/>
    <w:uiPriority w:val="99"/>
    <w:semiHidden/>
    <w:unhideWhenUsed/>
    <w:rsid w:val="00C77FEB"/>
  </w:style>
  <w:style w:type="numbering" w:customStyle="1" w:styleId="Aucuneliste311311">
    <w:name w:val="Aucune liste311311"/>
    <w:next w:val="NoList"/>
    <w:uiPriority w:val="99"/>
    <w:semiHidden/>
    <w:unhideWhenUsed/>
    <w:rsid w:val="00C77FEB"/>
  </w:style>
  <w:style w:type="numbering" w:customStyle="1" w:styleId="Aucuneliste1121311">
    <w:name w:val="Aucune liste1121311"/>
    <w:next w:val="NoList"/>
    <w:uiPriority w:val="99"/>
    <w:semiHidden/>
    <w:unhideWhenUsed/>
    <w:rsid w:val="00C77FEB"/>
  </w:style>
  <w:style w:type="numbering" w:customStyle="1" w:styleId="Aucuneliste11111311">
    <w:name w:val="Aucune liste11111311"/>
    <w:next w:val="NoList"/>
    <w:uiPriority w:val="99"/>
    <w:semiHidden/>
    <w:unhideWhenUsed/>
    <w:rsid w:val="00C77FEB"/>
  </w:style>
  <w:style w:type="numbering" w:customStyle="1" w:styleId="Aucuneliste2111311">
    <w:name w:val="Aucune liste2111311"/>
    <w:next w:val="NoList"/>
    <w:uiPriority w:val="99"/>
    <w:semiHidden/>
    <w:unhideWhenUsed/>
    <w:rsid w:val="00C77FEB"/>
  </w:style>
  <w:style w:type="numbering" w:customStyle="1" w:styleId="LFO1911311">
    <w:name w:val="LFO1911311"/>
    <w:basedOn w:val="NoList"/>
    <w:rsid w:val="00C77FEB"/>
  </w:style>
  <w:style w:type="numbering" w:customStyle="1" w:styleId="NoList111311">
    <w:name w:val="No List111311"/>
    <w:next w:val="NoList"/>
    <w:semiHidden/>
    <w:unhideWhenUsed/>
    <w:rsid w:val="00C77FEB"/>
  </w:style>
  <w:style w:type="numbering" w:customStyle="1" w:styleId="Aucuneliste51311">
    <w:name w:val="Aucune liste51311"/>
    <w:next w:val="NoList"/>
    <w:uiPriority w:val="99"/>
    <w:semiHidden/>
    <w:unhideWhenUsed/>
    <w:rsid w:val="00C77FEB"/>
  </w:style>
  <w:style w:type="numbering" w:customStyle="1" w:styleId="Aucuneliste131311">
    <w:name w:val="Aucune liste131311"/>
    <w:next w:val="NoList"/>
    <w:uiPriority w:val="99"/>
    <w:semiHidden/>
    <w:unhideWhenUsed/>
    <w:rsid w:val="00C77FEB"/>
  </w:style>
  <w:style w:type="numbering" w:customStyle="1" w:styleId="Aucuneliste231311">
    <w:name w:val="Aucune liste231311"/>
    <w:next w:val="NoList"/>
    <w:uiPriority w:val="99"/>
    <w:semiHidden/>
    <w:unhideWhenUsed/>
    <w:rsid w:val="00C77FEB"/>
  </w:style>
  <w:style w:type="numbering" w:customStyle="1" w:styleId="Aucuneliste321311">
    <w:name w:val="Aucune liste321311"/>
    <w:next w:val="NoList"/>
    <w:uiPriority w:val="99"/>
    <w:semiHidden/>
    <w:unhideWhenUsed/>
    <w:rsid w:val="00C77FEB"/>
  </w:style>
  <w:style w:type="numbering" w:customStyle="1" w:styleId="Aucuneliste1131311">
    <w:name w:val="Aucune liste1131311"/>
    <w:next w:val="NoList"/>
    <w:uiPriority w:val="99"/>
    <w:semiHidden/>
    <w:unhideWhenUsed/>
    <w:rsid w:val="00C77FEB"/>
  </w:style>
  <w:style w:type="numbering" w:customStyle="1" w:styleId="Aucuneliste11121311">
    <w:name w:val="Aucune liste11121311"/>
    <w:next w:val="NoList"/>
    <w:uiPriority w:val="99"/>
    <w:semiHidden/>
    <w:unhideWhenUsed/>
    <w:rsid w:val="00C77FEB"/>
  </w:style>
  <w:style w:type="numbering" w:customStyle="1" w:styleId="Aucuneliste2121311">
    <w:name w:val="Aucune liste2121311"/>
    <w:next w:val="NoList"/>
    <w:uiPriority w:val="99"/>
    <w:semiHidden/>
    <w:unhideWhenUsed/>
    <w:rsid w:val="00C77FEB"/>
  </w:style>
  <w:style w:type="numbering" w:customStyle="1" w:styleId="LFO1921311">
    <w:name w:val="LFO1921311"/>
    <w:basedOn w:val="NoList"/>
    <w:rsid w:val="00C77FEB"/>
  </w:style>
  <w:style w:type="numbering" w:customStyle="1" w:styleId="NoList121311">
    <w:name w:val="No List121311"/>
    <w:next w:val="NoList"/>
    <w:semiHidden/>
    <w:unhideWhenUsed/>
    <w:rsid w:val="00C77FEB"/>
  </w:style>
  <w:style w:type="numbering" w:customStyle="1" w:styleId="Aucuneliste61311">
    <w:name w:val="Aucune liste61311"/>
    <w:next w:val="NoList"/>
    <w:uiPriority w:val="99"/>
    <w:semiHidden/>
    <w:unhideWhenUsed/>
    <w:rsid w:val="00C77FEB"/>
  </w:style>
  <w:style w:type="numbering" w:customStyle="1" w:styleId="Aucuneliste71311">
    <w:name w:val="Aucune liste71311"/>
    <w:next w:val="NoList"/>
    <w:uiPriority w:val="99"/>
    <w:semiHidden/>
    <w:unhideWhenUsed/>
    <w:rsid w:val="00C77FEB"/>
  </w:style>
  <w:style w:type="numbering" w:customStyle="1" w:styleId="Aucuneliste81311">
    <w:name w:val="Aucune liste81311"/>
    <w:next w:val="NoList"/>
    <w:uiPriority w:val="99"/>
    <w:semiHidden/>
    <w:unhideWhenUsed/>
    <w:rsid w:val="00C77FEB"/>
  </w:style>
  <w:style w:type="numbering" w:customStyle="1" w:styleId="Aucuneliste141211">
    <w:name w:val="Aucune liste141211"/>
    <w:next w:val="NoList"/>
    <w:uiPriority w:val="99"/>
    <w:semiHidden/>
    <w:unhideWhenUsed/>
    <w:rsid w:val="00C77FEB"/>
  </w:style>
  <w:style w:type="numbering" w:customStyle="1" w:styleId="Aucuneliste241211">
    <w:name w:val="Aucune liste241211"/>
    <w:next w:val="NoList"/>
    <w:uiPriority w:val="99"/>
    <w:semiHidden/>
    <w:unhideWhenUsed/>
    <w:rsid w:val="00C77FEB"/>
  </w:style>
  <w:style w:type="numbering" w:customStyle="1" w:styleId="Aucuneliste331211">
    <w:name w:val="Aucune liste331211"/>
    <w:next w:val="NoList"/>
    <w:uiPriority w:val="99"/>
    <w:semiHidden/>
    <w:unhideWhenUsed/>
    <w:rsid w:val="00C77FEB"/>
  </w:style>
  <w:style w:type="numbering" w:customStyle="1" w:styleId="Aucuneliste1141211">
    <w:name w:val="Aucune liste1141211"/>
    <w:next w:val="NoList"/>
    <w:uiPriority w:val="99"/>
    <w:semiHidden/>
    <w:unhideWhenUsed/>
    <w:rsid w:val="00C77FEB"/>
  </w:style>
  <w:style w:type="numbering" w:customStyle="1" w:styleId="Aucuneliste11131211">
    <w:name w:val="Aucune liste11131211"/>
    <w:next w:val="NoList"/>
    <w:uiPriority w:val="99"/>
    <w:semiHidden/>
    <w:unhideWhenUsed/>
    <w:rsid w:val="00C77FEB"/>
  </w:style>
  <w:style w:type="numbering" w:customStyle="1" w:styleId="Aucuneliste2131211">
    <w:name w:val="Aucune liste2131211"/>
    <w:next w:val="NoList"/>
    <w:uiPriority w:val="99"/>
    <w:semiHidden/>
    <w:unhideWhenUsed/>
    <w:rsid w:val="00C77FEB"/>
  </w:style>
  <w:style w:type="numbering" w:customStyle="1" w:styleId="NoList131211">
    <w:name w:val="No List131211"/>
    <w:next w:val="NoList"/>
    <w:semiHidden/>
    <w:unhideWhenUsed/>
    <w:rsid w:val="00C77FEB"/>
  </w:style>
  <w:style w:type="numbering" w:customStyle="1" w:styleId="Aucuneliste411211">
    <w:name w:val="Aucune liste411211"/>
    <w:next w:val="NoList"/>
    <w:uiPriority w:val="99"/>
    <w:semiHidden/>
    <w:unhideWhenUsed/>
    <w:rsid w:val="00C77FEB"/>
  </w:style>
  <w:style w:type="numbering" w:customStyle="1" w:styleId="Aucuneliste1211211">
    <w:name w:val="Aucune liste1211211"/>
    <w:next w:val="NoList"/>
    <w:uiPriority w:val="99"/>
    <w:semiHidden/>
    <w:unhideWhenUsed/>
    <w:rsid w:val="00C77FEB"/>
  </w:style>
  <w:style w:type="numbering" w:customStyle="1" w:styleId="Aucuneliste2211211">
    <w:name w:val="Aucune liste2211211"/>
    <w:next w:val="NoList"/>
    <w:uiPriority w:val="99"/>
    <w:semiHidden/>
    <w:unhideWhenUsed/>
    <w:rsid w:val="00C77FEB"/>
  </w:style>
  <w:style w:type="numbering" w:customStyle="1" w:styleId="Aucuneliste3111211">
    <w:name w:val="Aucune liste3111211"/>
    <w:next w:val="NoList"/>
    <w:uiPriority w:val="99"/>
    <w:semiHidden/>
    <w:unhideWhenUsed/>
    <w:rsid w:val="00C77FEB"/>
  </w:style>
  <w:style w:type="numbering" w:customStyle="1" w:styleId="Aucuneliste11211211">
    <w:name w:val="Aucune liste11211211"/>
    <w:next w:val="NoList"/>
    <w:uiPriority w:val="99"/>
    <w:semiHidden/>
    <w:unhideWhenUsed/>
    <w:rsid w:val="00C77FEB"/>
  </w:style>
  <w:style w:type="numbering" w:customStyle="1" w:styleId="Aucuneliste111111211">
    <w:name w:val="Aucune liste111111211"/>
    <w:next w:val="NoList"/>
    <w:uiPriority w:val="99"/>
    <w:semiHidden/>
    <w:unhideWhenUsed/>
    <w:rsid w:val="00C77FEB"/>
  </w:style>
  <w:style w:type="numbering" w:customStyle="1" w:styleId="Aucuneliste21111211">
    <w:name w:val="Aucune liste21111211"/>
    <w:next w:val="NoList"/>
    <w:uiPriority w:val="99"/>
    <w:semiHidden/>
    <w:unhideWhenUsed/>
    <w:rsid w:val="00C77FEB"/>
  </w:style>
  <w:style w:type="numbering" w:customStyle="1" w:styleId="LFO19111211">
    <w:name w:val="LFO19111211"/>
    <w:basedOn w:val="NoList"/>
    <w:rsid w:val="00C77FEB"/>
  </w:style>
  <w:style w:type="numbering" w:customStyle="1" w:styleId="NoList1111211">
    <w:name w:val="No List1111211"/>
    <w:next w:val="NoList"/>
    <w:semiHidden/>
    <w:unhideWhenUsed/>
    <w:rsid w:val="00C77FEB"/>
  </w:style>
  <w:style w:type="numbering" w:customStyle="1" w:styleId="Aucuneliste511211">
    <w:name w:val="Aucune liste511211"/>
    <w:next w:val="NoList"/>
    <w:uiPriority w:val="99"/>
    <w:semiHidden/>
    <w:unhideWhenUsed/>
    <w:rsid w:val="00C77FEB"/>
  </w:style>
  <w:style w:type="numbering" w:customStyle="1" w:styleId="Aucuneliste1311211">
    <w:name w:val="Aucune liste1311211"/>
    <w:next w:val="NoList"/>
    <w:uiPriority w:val="99"/>
    <w:semiHidden/>
    <w:unhideWhenUsed/>
    <w:rsid w:val="00C77FEB"/>
  </w:style>
  <w:style w:type="numbering" w:customStyle="1" w:styleId="Aucuneliste2311211">
    <w:name w:val="Aucune liste2311211"/>
    <w:next w:val="NoList"/>
    <w:uiPriority w:val="99"/>
    <w:semiHidden/>
    <w:unhideWhenUsed/>
    <w:rsid w:val="00C77FEB"/>
  </w:style>
  <w:style w:type="numbering" w:customStyle="1" w:styleId="Aucuneliste3211211">
    <w:name w:val="Aucune liste3211211"/>
    <w:next w:val="NoList"/>
    <w:uiPriority w:val="99"/>
    <w:semiHidden/>
    <w:unhideWhenUsed/>
    <w:rsid w:val="00C77FEB"/>
  </w:style>
  <w:style w:type="numbering" w:customStyle="1" w:styleId="Aucuneliste11311211">
    <w:name w:val="Aucune liste11311211"/>
    <w:next w:val="NoList"/>
    <w:uiPriority w:val="99"/>
    <w:semiHidden/>
    <w:unhideWhenUsed/>
    <w:rsid w:val="00C77FEB"/>
  </w:style>
  <w:style w:type="numbering" w:customStyle="1" w:styleId="Aucuneliste111211211">
    <w:name w:val="Aucune liste111211211"/>
    <w:next w:val="NoList"/>
    <w:uiPriority w:val="99"/>
    <w:semiHidden/>
    <w:unhideWhenUsed/>
    <w:rsid w:val="00C77FEB"/>
  </w:style>
  <w:style w:type="numbering" w:customStyle="1" w:styleId="Aucuneliste21211211">
    <w:name w:val="Aucune liste21211211"/>
    <w:next w:val="NoList"/>
    <w:uiPriority w:val="99"/>
    <w:semiHidden/>
    <w:unhideWhenUsed/>
    <w:rsid w:val="00C77FEB"/>
  </w:style>
  <w:style w:type="numbering" w:customStyle="1" w:styleId="LFO19211211">
    <w:name w:val="LFO19211211"/>
    <w:basedOn w:val="NoList"/>
    <w:rsid w:val="00C77FEB"/>
  </w:style>
  <w:style w:type="numbering" w:customStyle="1" w:styleId="NoList1211211">
    <w:name w:val="No List1211211"/>
    <w:next w:val="NoList"/>
    <w:semiHidden/>
    <w:unhideWhenUsed/>
    <w:rsid w:val="00C77FEB"/>
  </w:style>
  <w:style w:type="numbering" w:customStyle="1" w:styleId="Aucuneliste611211">
    <w:name w:val="Aucune liste611211"/>
    <w:next w:val="NoList"/>
    <w:uiPriority w:val="99"/>
    <w:semiHidden/>
    <w:unhideWhenUsed/>
    <w:rsid w:val="00C77FEB"/>
  </w:style>
  <w:style w:type="numbering" w:customStyle="1" w:styleId="Aucuneliste711211">
    <w:name w:val="Aucune liste711211"/>
    <w:next w:val="NoList"/>
    <w:uiPriority w:val="99"/>
    <w:semiHidden/>
    <w:unhideWhenUsed/>
    <w:rsid w:val="00C77FEB"/>
  </w:style>
  <w:style w:type="numbering" w:customStyle="1" w:styleId="Aucuneliste811211">
    <w:name w:val="Aucune liste811211"/>
    <w:next w:val="NoList"/>
    <w:uiPriority w:val="99"/>
    <w:semiHidden/>
    <w:unhideWhenUsed/>
    <w:rsid w:val="00C77FEB"/>
  </w:style>
  <w:style w:type="numbering" w:customStyle="1" w:styleId="Aucuneliste91111">
    <w:name w:val="Aucune liste91111"/>
    <w:next w:val="NoList"/>
    <w:uiPriority w:val="99"/>
    <w:semiHidden/>
    <w:unhideWhenUsed/>
    <w:rsid w:val="00C77FEB"/>
  </w:style>
  <w:style w:type="numbering" w:customStyle="1" w:styleId="Aucuneliste101111">
    <w:name w:val="Aucune liste101111"/>
    <w:next w:val="NoList"/>
    <w:uiPriority w:val="99"/>
    <w:semiHidden/>
    <w:unhideWhenUsed/>
    <w:rsid w:val="00C77FEB"/>
  </w:style>
  <w:style w:type="numbering" w:customStyle="1" w:styleId="Aucuneliste16111">
    <w:name w:val="Aucune liste16111"/>
    <w:next w:val="NoList"/>
    <w:uiPriority w:val="99"/>
    <w:semiHidden/>
    <w:unhideWhenUsed/>
    <w:rsid w:val="00C77FEB"/>
  </w:style>
  <w:style w:type="numbering" w:customStyle="1" w:styleId="Aucuneliste17111">
    <w:name w:val="Aucune liste17111"/>
    <w:next w:val="NoList"/>
    <w:uiPriority w:val="99"/>
    <w:semiHidden/>
    <w:unhideWhenUsed/>
    <w:rsid w:val="00C77FEB"/>
  </w:style>
  <w:style w:type="numbering" w:customStyle="1" w:styleId="Aucuneliste25111">
    <w:name w:val="Aucune liste25111"/>
    <w:next w:val="NoList"/>
    <w:uiPriority w:val="99"/>
    <w:semiHidden/>
    <w:unhideWhenUsed/>
    <w:rsid w:val="00C77FEB"/>
  </w:style>
  <w:style w:type="numbering" w:customStyle="1" w:styleId="Aucuneliste34111">
    <w:name w:val="Aucune liste34111"/>
    <w:next w:val="NoList"/>
    <w:uiPriority w:val="99"/>
    <w:semiHidden/>
    <w:unhideWhenUsed/>
    <w:rsid w:val="00C77FEB"/>
  </w:style>
  <w:style w:type="numbering" w:customStyle="1" w:styleId="Aucuneliste115111">
    <w:name w:val="Aucune liste115111"/>
    <w:next w:val="NoList"/>
    <w:uiPriority w:val="99"/>
    <w:semiHidden/>
    <w:unhideWhenUsed/>
    <w:rsid w:val="00C77FEB"/>
  </w:style>
  <w:style w:type="numbering" w:customStyle="1" w:styleId="Aucuneliste1114111">
    <w:name w:val="Aucune liste1114111"/>
    <w:next w:val="NoList"/>
    <w:uiPriority w:val="99"/>
    <w:semiHidden/>
    <w:unhideWhenUsed/>
    <w:rsid w:val="00C77FEB"/>
  </w:style>
  <w:style w:type="numbering" w:customStyle="1" w:styleId="Aucuneliste214111">
    <w:name w:val="Aucune liste214111"/>
    <w:next w:val="NoList"/>
    <w:uiPriority w:val="99"/>
    <w:semiHidden/>
    <w:unhideWhenUsed/>
    <w:rsid w:val="00C77FEB"/>
  </w:style>
  <w:style w:type="numbering" w:customStyle="1" w:styleId="NoList14111">
    <w:name w:val="No List14111"/>
    <w:next w:val="NoList"/>
    <w:semiHidden/>
    <w:unhideWhenUsed/>
    <w:rsid w:val="00C77FEB"/>
  </w:style>
  <w:style w:type="numbering" w:customStyle="1" w:styleId="Aucuneliste42111">
    <w:name w:val="Aucune liste42111"/>
    <w:next w:val="NoList"/>
    <w:uiPriority w:val="99"/>
    <w:semiHidden/>
    <w:unhideWhenUsed/>
    <w:rsid w:val="00C77FEB"/>
  </w:style>
  <w:style w:type="numbering" w:customStyle="1" w:styleId="Aucuneliste122111">
    <w:name w:val="Aucune liste122111"/>
    <w:next w:val="NoList"/>
    <w:uiPriority w:val="99"/>
    <w:semiHidden/>
    <w:unhideWhenUsed/>
    <w:rsid w:val="00C77FEB"/>
  </w:style>
  <w:style w:type="numbering" w:customStyle="1" w:styleId="Aucuneliste222111">
    <w:name w:val="Aucune liste222111"/>
    <w:next w:val="NoList"/>
    <w:uiPriority w:val="99"/>
    <w:semiHidden/>
    <w:unhideWhenUsed/>
    <w:rsid w:val="00C77FEB"/>
  </w:style>
  <w:style w:type="numbering" w:customStyle="1" w:styleId="Aucuneliste312111">
    <w:name w:val="Aucune liste312111"/>
    <w:next w:val="NoList"/>
    <w:uiPriority w:val="99"/>
    <w:semiHidden/>
    <w:unhideWhenUsed/>
    <w:rsid w:val="00C77FEB"/>
  </w:style>
  <w:style w:type="numbering" w:customStyle="1" w:styleId="Aucuneliste1122111">
    <w:name w:val="Aucune liste1122111"/>
    <w:next w:val="NoList"/>
    <w:uiPriority w:val="99"/>
    <w:semiHidden/>
    <w:unhideWhenUsed/>
    <w:rsid w:val="00C77FEB"/>
  </w:style>
  <w:style w:type="numbering" w:customStyle="1" w:styleId="Aucuneliste11112111">
    <w:name w:val="Aucune liste11112111"/>
    <w:next w:val="NoList"/>
    <w:uiPriority w:val="99"/>
    <w:semiHidden/>
    <w:unhideWhenUsed/>
    <w:rsid w:val="00C77FEB"/>
  </w:style>
  <w:style w:type="numbering" w:customStyle="1" w:styleId="Aucuneliste2112111">
    <w:name w:val="Aucune liste2112111"/>
    <w:next w:val="NoList"/>
    <w:uiPriority w:val="99"/>
    <w:semiHidden/>
    <w:unhideWhenUsed/>
    <w:rsid w:val="00C77FEB"/>
  </w:style>
  <w:style w:type="numbering" w:customStyle="1" w:styleId="LFO1912111">
    <w:name w:val="LFO1912111"/>
    <w:basedOn w:val="NoList"/>
    <w:rsid w:val="00C77FEB"/>
  </w:style>
  <w:style w:type="numbering" w:customStyle="1" w:styleId="NoList112111">
    <w:name w:val="No List112111"/>
    <w:next w:val="NoList"/>
    <w:semiHidden/>
    <w:unhideWhenUsed/>
    <w:rsid w:val="00C77FEB"/>
  </w:style>
  <w:style w:type="numbering" w:customStyle="1" w:styleId="Aucuneliste52111">
    <w:name w:val="Aucune liste52111"/>
    <w:next w:val="NoList"/>
    <w:uiPriority w:val="99"/>
    <w:semiHidden/>
    <w:unhideWhenUsed/>
    <w:rsid w:val="00C77FEB"/>
  </w:style>
  <w:style w:type="numbering" w:customStyle="1" w:styleId="Aucuneliste132111">
    <w:name w:val="Aucune liste132111"/>
    <w:next w:val="NoList"/>
    <w:uiPriority w:val="99"/>
    <w:semiHidden/>
    <w:unhideWhenUsed/>
    <w:rsid w:val="00C77FEB"/>
  </w:style>
  <w:style w:type="numbering" w:customStyle="1" w:styleId="Aucuneliste232111">
    <w:name w:val="Aucune liste232111"/>
    <w:next w:val="NoList"/>
    <w:uiPriority w:val="99"/>
    <w:semiHidden/>
    <w:unhideWhenUsed/>
    <w:rsid w:val="00C77FEB"/>
  </w:style>
  <w:style w:type="numbering" w:customStyle="1" w:styleId="Aucuneliste322111">
    <w:name w:val="Aucune liste322111"/>
    <w:next w:val="NoList"/>
    <w:uiPriority w:val="99"/>
    <w:semiHidden/>
    <w:unhideWhenUsed/>
    <w:rsid w:val="00C77FEB"/>
  </w:style>
  <w:style w:type="numbering" w:customStyle="1" w:styleId="Aucuneliste1132111">
    <w:name w:val="Aucune liste1132111"/>
    <w:next w:val="NoList"/>
    <w:uiPriority w:val="99"/>
    <w:semiHidden/>
    <w:unhideWhenUsed/>
    <w:rsid w:val="00C77FEB"/>
  </w:style>
  <w:style w:type="numbering" w:customStyle="1" w:styleId="Aucuneliste11122111">
    <w:name w:val="Aucune liste11122111"/>
    <w:next w:val="NoList"/>
    <w:uiPriority w:val="99"/>
    <w:semiHidden/>
    <w:unhideWhenUsed/>
    <w:rsid w:val="00C77FEB"/>
  </w:style>
  <w:style w:type="numbering" w:customStyle="1" w:styleId="Aucuneliste2122111">
    <w:name w:val="Aucune liste2122111"/>
    <w:next w:val="NoList"/>
    <w:uiPriority w:val="99"/>
    <w:semiHidden/>
    <w:unhideWhenUsed/>
    <w:rsid w:val="00C77FEB"/>
  </w:style>
  <w:style w:type="numbering" w:customStyle="1" w:styleId="LFO1922111">
    <w:name w:val="LFO1922111"/>
    <w:basedOn w:val="NoList"/>
    <w:rsid w:val="00C77FEB"/>
  </w:style>
  <w:style w:type="numbering" w:customStyle="1" w:styleId="NoList122111">
    <w:name w:val="No List122111"/>
    <w:next w:val="NoList"/>
    <w:semiHidden/>
    <w:unhideWhenUsed/>
    <w:rsid w:val="00C77FEB"/>
  </w:style>
  <w:style w:type="numbering" w:customStyle="1" w:styleId="Aucuneliste62111">
    <w:name w:val="Aucune liste62111"/>
    <w:next w:val="NoList"/>
    <w:uiPriority w:val="99"/>
    <w:semiHidden/>
    <w:unhideWhenUsed/>
    <w:rsid w:val="00C77FEB"/>
  </w:style>
  <w:style w:type="numbering" w:customStyle="1" w:styleId="Aucuneliste72111">
    <w:name w:val="Aucune liste72111"/>
    <w:next w:val="NoList"/>
    <w:uiPriority w:val="99"/>
    <w:semiHidden/>
    <w:unhideWhenUsed/>
    <w:rsid w:val="00C77FEB"/>
  </w:style>
  <w:style w:type="numbering" w:customStyle="1" w:styleId="Aucuneliste82111">
    <w:name w:val="Aucune liste82111"/>
    <w:next w:val="NoList"/>
    <w:uiPriority w:val="99"/>
    <w:semiHidden/>
    <w:unhideWhenUsed/>
    <w:rsid w:val="00C77FEB"/>
  </w:style>
  <w:style w:type="numbering" w:customStyle="1" w:styleId="Aucuneliste142111">
    <w:name w:val="Aucune liste142111"/>
    <w:next w:val="NoList"/>
    <w:uiPriority w:val="99"/>
    <w:semiHidden/>
    <w:unhideWhenUsed/>
    <w:rsid w:val="00C77FEB"/>
  </w:style>
  <w:style w:type="numbering" w:customStyle="1" w:styleId="Aucuneliste242111">
    <w:name w:val="Aucune liste242111"/>
    <w:next w:val="NoList"/>
    <w:uiPriority w:val="99"/>
    <w:semiHidden/>
    <w:unhideWhenUsed/>
    <w:rsid w:val="00C77FEB"/>
  </w:style>
  <w:style w:type="numbering" w:customStyle="1" w:styleId="Aucuneliste332111">
    <w:name w:val="Aucune liste332111"/>
    <w:next w:val="NoList"/>
    <w:uiPriority w:val="99"/>
    <w:semiHidden/>
    <w:unhideWhenUsed/>
    <w:rsid w:val="00C77FEB"/>
  </w:style>
  <w:style w:type="numbering" w:customStyle="1" w:styleId="Aucuneliste1142111">
    <w:name w:val="Aucune liste1142111"/>
    <w:next w:val="NoList"/>
    <w:uiPriority w:val="99"/>
    <w:semiHidden/>
    <w:unhideWhenUsed/>
    <w:rsid w:val="00C77FEB"/>
  </w:style>
  <w:style w:type="numbering" w:customStyle="1" w:styleId="Aucuneliste11132111">
    <w:name w:val="Aucune liste11132111"/>
    <w:next w:val="NoList"/>
    <w:uiPriority w:val="99"/>
    <w:semiHidden/>
    <w:unhideWhenUsed/>
    <w:rsid w:val="00C77FEB"/>
  </w:style>
  <w:style w:type="numbering" w:customStyle="1" w:styleId="Aucuneliste2132111">
    <w:name w:val="Aucune liste2132111"/>
    <w:next w:val="NoList"/>
    <w:uiPriority w:val="99"/>
    <w:semiHidden/>
    <w:unhideWhenUsed/>
    <w:rsid w:val="00C77FEB"/>
  </w:style>
  <w:style w:type="numbering" w:customStyle="1" w:styleId="NoList132111">
    <w:name w:val="No List132111"/>
    <w:next w:val="NoList"/>
    <w:semiHidden/>
    <w:unhideWhenUsed/>
    <w:rsid w:val="00C77FEB"/>
  </w:style>
  <w:style w:type="numbering" w:customStyle="1" w:styleId="Aucuneliste412111">
    <w:name w:val="Aucune liste412111"/>
    <w:next w:val="NoList"/>
    <w:uiPriority w:val="99"/>
    <w:semiHidden/>
    <w:unhideWhenUsed/>
    <w:rsid w:val="00C77FEB"/>
  </w:style>
  <w:style w:type="numbering" w:customStyle="1" w:styleId="Aucuneliste1212111">
    <w:name w:val="Aucune liste1212111"/>
    <w:next w:val="NoList"/>
    <w:uiPriority w:val="99"/>
    <w:semiHidden/>
    <w:unhideWhenUsed/>
    <w:rsid w:val="00C77FEB"/>
  </w:style>
  <w:style w:type="numbering" w:customStyle="1" w:styleId="Aucuneliste2212111">
    <w:name w:val="Aucune liste2212111"/>
    <w:next w:val="NoList"/>
    <w:uiPriority w:val="99"/>
    <w:semiHidden/>
    <w:unhideWhenUsed/>
    <w:rsid w:val="00C77FEB"/>
  </w:style>
  <w:style w:type="numbering" w:customStyle="1" w:styleId="Aucuneliste3112111">
    <w:name w:val="Aucune liste3112111"/>
    <w:next w:val="NoList"/>
    <w:uiPriority w:val="99"/>
    <w:semiHidden/>
    <w:unhideWhenUsed/>
    <w:rsid w:val="00C77FEB"/>
  </w:style>
  <w:style w:type="numbering" w:customStyle="1" w:styleId="Aucuneliste11212111">
    <w:name w:val="Aucune liste11212111"/>
    <w:next w:val="NoList"/>
    <w:uiPriority w:val="99"/>
    <w:semiHidden/>
    <w:unhideWhenUsed/>
    <w:rsid w:val="00C77FEB"/>
  </w:style>
  <w:style w:type="numbering" w:customStyle="1" w:styleId="Aucuneliste111112111">
    <w:name w:val="Aucune liste111112111"/>
    <w:next w:val="NoList"/>
    <w:uiPriority w:val="99"/>
    <w:semiHidden/>
    <w:unhideWhenUsed/>
    <w:rsid w:val="00C77FEB"/>
  </w:style>
  <w:style w:type="numbering" w:customStyle="1" w:styleId="Aucuneliste21112111">
    <w:name w:val="Aucune liste21112111"/>
    <w:next w:val="NoList"/>
    <w:uiPriority w:val="99"/>
    <w:semiHidden/>
    <w:unhideWhenUsed/>
    <w:rsid w:val="00C77FEB"/>
  </w:style>
  <w:style w:type="numbering" w:customStyle="1" w:styleId="LFO19112111">
    <w:name w:val="LFO19112111"/>
    <w:basedOn w:val="NoList"/>
    <w:rsid w:val="00C77FEB"/>
  </w:style>
  <w:style w:type="numbering" w:customStyle="1" w:styleId="NoList1112111">
    <w:name w:val="No List1112111"/>
    <w:next w:val="NoList"/>
    <w:semiHidden/>
    <w:unhideWhenUsed/>
    <w:rsid w:val="00C77FEB"/>
  </w:style>
  <w:style w:type="numbering" w:customStyle="1" w:styleId="Aucuneliste512111">
    <w:name w:val="Aucune liste512111"/>
    <w:next w:val="NoList"/>
    <w:uiPriority w:val="99"/>
    <w:semiHidden/>
    <w:unhideWhenUsed/>
    <w:rsid w:val="00C77FEB"/>
  </w:style>
  <w:style w:type="numbering" w:customStyle="1" w:styleId="Aucuneliste1312111">
    <w:name w:val="Aucune liste1312111"/>
    <w:next w:val="NoList"/>
    <w:uiPriority w:val="99"/>
    <w:semiHidden/>
    <w:unhideWhenUsed/>
    <w:rsid w:val="00C77FEB"/>
  </w:style>
  <w:style w:type="numbering" w:customStyle="1" w:styleId="Aucuneliste2312111">
    <w:name w:val="Aucune liste2312111"/>
    <w:next w:val="NoList"/>
    <w:uiPriority w:val="99"/>
    <w:semiHidden/>
    <w:unhideWhenUsed/>
    <w:rsid w:val="00C77FEB"/>
  </w:style>
  <w:style w:type="numbering" w:customStyle="1" w:styleId="Aucuneliste3212111">
    <w:name w:val="Aucune liste3212111"/>
    <w:next w:val="NoList"/>
    <w:uiPriority w:val="99"/>
    <w:semiHidden/>
    <w:unhideWhenUsed/>
    <w:rsid w:val="00C77FEB"/>
  </w:style>
  <w:style w:type="numbering" w:customStyle="1" w:styleId="Aucuneliste11312111">
    <w:name w:val="Aucune liste11312111"/>
    <w:next w:val="NoList"/>
    <w:uiPriority w:val="99"/>
    <w:semiHidden/>
    <w:unhideWhenUsed/>
    <w:rsid w:val="00C77FEB"/>
  </w:style>
  <w:style w:type="numbering" w:customStyle="1" w:styleId="Aucuneliste111212111">
    <w:name w:val="Aucune liste111212111"/>
    <w:next w:val="NoList"/>
    <w:uiPriority w:val="99"/>
    <w:semiHidden/>
    <w:unhideWhenUsed/>
    <w:rsid w:val="00C77FEB"/>
  </w:style>
  <w:style w:type="numbering" w:customStyle="1" w:styleId="Aucuneliste21212111">
    <w:name w:val="Aucune liste21212111"/>
    <w:next w:val="NoList"/>
    <w:uiPriority w:val="99"/>
    <w:semiHidden/>
    <w:unhideWhenUsed/>
    <w:rsid w:val="00C77FEB"/>
  </w:style>
  <w:style w:type="numbering" w:customStyle="1" w:styleId="LFO19212111">
    <w:name w:val="LFO19212111"/>
    <w:basedOn w:val="NoList"/>
    <w:rsid w:val="00C77FEB"/>
  </w:style>
  <w:style w:type="numbering" w:customStyle="1" w:styleId="NoList1212111">
    <w:name w:val="No List1212111"/>
    <w:next w:val="NoList"/>
    <w:semiHidden/>
    <w:unhideWhenUsed/>
    <w:rsid w:val="00C77FEB"/>
  </w:style>
  <w:style w:type="numbering" w:customStyle="1" w:styleId="Aucuneliste612111">
    <w:name w:val="Aucune liste612111"/>
    <w:next w:val="NoList"/>
    <w:uiPriority w:val="99"/>
    <w:semiHidden/>
    <w:unhideWhenUsed/>
    <w:rsid w:val="00C77FEB"/>
  </w:style>
  <w:style w:type="numbering" w:customStyle="1" w:styleId="Aucuneliste712111">
    <w:name w:val="Aucune liste712111"/>
    <w:next w:val="NoList"/>
    <w:uiPriority w:val="99"/>
    <w:semiHidden/>
    <w:unhideWhenUsed/>
    <w:rsid w:val="00C77FEB"/>
  </w:style>
  <w:style w:type="numbering" w:customStyle="1" w:styleId="Aucuneliste812111">
    <w:name w:val="Aucune liste812111"/>
    <w:next w:val="NoList"/>
    <w:uiPriority w:val="99"/>
    <w:semiHidden/>
    <w:unhideWhenUsed/>
    <w:rsid w:val="00C77FEB"/>
  </w:style>
  <w:style w:type="numbering" w:customStyle="1" w:styleId="Aucuneliste92111">
    <w:name w:val="Aucune liste92111"/>
    <w:next w:val="NoList"/>
    <w:uiPriority w:val="99"/>
    <w:semiHidden/>
    <w:unhideWhenUsed/>
    <w:rsid w:val="00C77FEB"/>
  </w:style>
  <w:style w:type="numbering" w:customStyle="1" w:styleId="Aucuneliste102111">
    <w:name w:val="Aucune liste102111"/>
    <w:next w:val="NoList"/>
    <w:uiPriority w:val="99"/>
    <w:semiHidden/>
    <w:unhideWhenUsed/>
    <w:rsid w:val="00C77FEB"/>
  </w:style>
  <w:style w:type="numbering" w:customStyle="1" w:styleId="Aucuneliste18111">
    <w:name w:val="Aucune liste18111"/>
    <w:next w:val="NoList"/>
    <w:uiPriority w:val="99"/>
    <w:semiHidden/>
    <w:unhideWhenUsed/>
    <w:rsid w:val="00C77FEB"/>
  </w:style>
  <w:style w:type="numbering" w:customStyle="1" w:styleId="LFO193111">
    <w:name w:val="LFO193111"/>
    <w:basedOn w:val="NoList"/>
    <w:rsid w:val="00C77FEB"/>
  </w:style>
  <w:style w:type="numbering" w:customStyle="1" w:styleId="Aucuneliste19111">
    <w:name w:val="Aucune liste19111"/>
    <w:next w:val="NoList"/>
    <w:uiPriority w:val="99"/>
    <w:semiHidden/>
    <w:unhideWhenUsed/>
    <w:rsid w:val="00C77FEB"/>
  </w:style>
  <w:style w:type="numbering" w:customStyle="1" w:styleId="Aucuneliste26111">
    <w:name w:val="Aucune liste26111"/>
    <w:next w:val="NoList"/>
    <w:uiPriority w:val="99"/>
    <w:semiHidden/>
    <w:unhideWhenUsed/>
    <w:rsid w:val="00C77FEB"/>
  </w:style>
  <w:style w:type="numbering" w:customStyle="1" w:styleId="Aucuneliste35111">
    <w:name w:val="Aucune liste35111"/>
    <w:next w:val="NoList"/>
    <w:uiPriority w:val="99"/>
    <w:semiHidden/>
    <w:unhideWhenUsed/>
    <w:rsid w:val="00C77FEB"/>
  </w:style>
  <w:style w:type="numbering" w:customStyle="1" w:styleId="Aucuneliste116111">
    <w:name w:val="Aucune liste116111"/>
    <w:next w:val="NoList"/>
    <w:uiPriority w:val="99"/>
    <w:semiHidden/>
    <w:unhideWhenUsed/>
    <w:rsid w:val="00C77FEB"/>
  </w:style>
  <w:style w:type="numbering" w:customStyle="1" w:styleId="Aucuneliste1115111">
    <w:name w:val="Aucune liste1115111"/>
    <w:next w:val="NoList"/>
    <w:uiPriority w:val="99"/>
    <w:semiHidden/>
    <w:unhideWhenUsed/>
    <w:rsid w:val="00C77FEB"/>
  </w:style>
  <w:style w:type="numbering" w:customStyle="1" w:styleId="Aucuneliste215111">
    <w:name w:val="Aucune liste215111"/>
    <w:next w:val="NoList"/>
    <w:uiPriority w:val="99"/>
    <w:semiHidden/>
    <w:unhideWhenUsed/>
    <w:rsid w:val="00C77FEB"/>
  </w:style>
  <w:style w:type="numbering" w:customStyle="1" w:styleId="NoList15111">
    <w:name w:val="No List15111"/>
    <w:next w:val="NoList"/>
    <w:semiHidden/>
    <w:unhideWhenUsed/>
    <w:rsid w:val="00C77FEB"/>
  </w:style>
  <w:style w:type="numbering" w:customStyle="1" w:styleId="Aucuneliste43111">
    <w:name w:val="Aucune liste43111"/>
    <w:next w:val="NoList"/>
    <w:uiPriority w:val="99"/>
    <w:semiHidden/>
    <w:unhideWhenUsed/>
    <w:rsid w:val="00C77FEB"/>
  </w:style>
  <w:style w:type="numbering" w:customStyle="1" w:styleId="Aucuneliste123111">
    <w:name w:val="Aucune liste123111"/>
    <w:next w:val="NoList"/>
    <w:uiPriority w:val="99"/>
    <w:semiHidden/>
    <w:unhideWhenUsed/>
    <w:rsid w:val="00C77FEB"/>
  </w:style>
  <w:style w:type="numbering" w:customStyle="1" w:styleId="Aucuneliste223111">
    <w:name w:val="Aucune liste223111"/>
    <w:next w:val="NoList"/>
    <w:uiPriority w:val="99"/>
    <w:semiHidden/>
    <w:unhideWhenUsed/>
    <w:rsid w:val="00C77FEB"/>
  </w:style>
  <w:style w:type="numbering" w:customStyle="1" w:styleId="Aucuneliste313111">
    <w:name w:val="Aucune liste313111"/>
    <w:next w:val="NoList"/>
    <w:uiPriority w:val="99"/>
    <w:semiHidden/>
    <w:unhideWhenUsed/>
    <w:rsid w:val="00C77FEB"/>
  </w:style>
  <w:style w:type="numbering" w:customStyle="1" w:styleId="Aucuneliste1123111">
    <w:name w:val="Aucune liste1123111"/>
    <w:next w:val="NoList"/>
    <w:uiPriority w:val="99"/>
    <w:semiHidden/>
    <w:unhideWhenUsed/>
    <w:rsid w:val="00C77FEB"/>
  </w:style>
  <w:style w:type="numbering" w:customStyle="1" w:styleId="Aucuneliste11113111">
    <w:name w:val="Aucune liste11113111"/>
    <w:next w:val="NoList"/>
    <w:uiPriority w:val="99"/>
    <w:semiHidden/>
    <w:unhideWhenUsed/>
    <w:rsid w:val="00C77FEB"/>
  </w:style>
  <w:style w:type="numbering" w:customStyle="1" w:styleId="Aucuneliste2113111">
    <w:name w:val="Aucune liste2113111"/>
    <w:next w:val="NoList"/>
    <w:uiPriority w:val="99"/>
    <w:semiHidden/>
    <w:unhideWhenUsed/>
    <w:rsid w:val="00C77FEB"/>
  </w:style>
  <w:style w:type="numbering" w:customStyle="1" w:styleId="LFO1913111">
    <w:name w:val="LFO1913111"/>
    <w:basedOn w:val="NoList"/>
    <w:rsid w:val="00C77FEB"/>
  </w:style>
  <w:style w:type="numbering" w:customStyle="1" w:styleId="NoList113111">
    <w:name w:val="No List113111"/>
    <w:next w:val="NoList"/>
    <w:semiHidden/>
    <w:unhideWhenUsed/>
    <w:rsid w:val="00C77FEB"/>
  </w:style>
  <w:style w:type="numbering" w:customStyle="1" w:styleId="Aucuneliste53111">
    <w:name w:val="Aucune liste53111"/>
    <w:next w:val="NoList"/>
    <w:uiPriority w:val="99"/>
    <w:semiHidden/>
    <w:unhideWhenUsed/>
    <w:rsid w:val="00C77FEB"/>
  </w:style>
  <w:style w:type="numbering" w:customStyle="1" w:styleId="Aucuneliste133111">
    <w:name w:val="Aucune liste133111"/>
    <w:next w:val="NoList"/>
    <w:uiPriority w:val="99"/>
    <w:semiHidden/>
    <w:unhideWhenUsed/>
    <w:rsid w:val="00C77FEB"/>
  </w:style>
  <w:style w:type="numbering" w:customStyle="1" w:styleId="Aucuneliste233111">
    <w:name w:val="Aucune liste233111"/>
    <w:next w:val="NoList"/>
    <w:uiPriority w:val="99"/>
    <w:semiHidden/>
    <w:unhideWhenUsed/>
    <w:rsid w:val="00C77FEB"/>
  </w:style>
  <w:style w:type="numbering" w:customStyle="1" w:styleId="Aucuneliste323111">
    <w:name w:val="Aucune liste323111"/>
    <w:next w:val="NoList"/>
    <w:uiPriority w:val="99"/>
    <w:semiHidden/>
    <w:unhideWhenUsed/>
    <w:rsid w:val="00C77FEB"/>
  </w:style>
  <w:style w:type="numbering" w:customStyle="1" w:styleId="Aucuneliste1133111">
    <w:name w:val="Aucune liste1133111"/>
    <w:next w:val="NoList"/>
    <w:uiPriority w:val="99"/>
    <w:semiHidden/>
    <w:unhideWhenUsed/>
    <w:rsid w:val="00C77FEB"/>
  </w:style>
  <w:style w:type="numbering" w:customStyle="1" w:styleId="Aucuneliste11123111">
    <w:name w:val="Aucune liste11123111"/>
    <w:next w:val="NoList"/>
    <w:uiPriority w:val="99"/>
    <w:semiHidden/>
    <w:unhideWhenUsed/>
    <w:rsid w:val="00C77FEB"/>
  </w:style>
  <w:style w:type="numbering" w:customStyle="1" w:styleId="Aucuneliste2123111">
    <w:name w:val="Aucune liste2123111"/>
    <w:next w:val="NoList"/>
    <w:uiPriority w:val="99"/>
    <w:semiHidden/>
    <w:unhideWhenUsed/>
    <w:rsid w:val="00C77FEB"/>
  </w:style>
  <w:style w:type="numbering" w:customStyle="1" w:styleId="LFO1923111">
    <w:name w:val="LFO1923111"/>
    <w:basedOn w:val="NoList"/>
    <w:rsid w:val="00C77FEB"/>
  </w:style>
  <w:style w:type="numbering" w:customStyle="1" w:styleId="NoList123111">
    <w:name w:val="No List123111"/>
    <w:next w:val="NoList"/>
    <w:semiHidden/>
    <w:unhideWhenUsed/>
    <w:rsid w:val="00C77FEB"/>
  </w:style>
  <w:style w:type="numbering" w:customStyle="1" w:styleId="Aucuneliste63111">
    <w:name w:val="Aucune liste63111"/>
    <w:next w:val="NoList"/>
    <w:uiPriority w:val="99"/>
    <w:semiHidden/>
    <w:unhideWhenUsed/>
    <w:rsid w:val="00C77FEB"/>
  </w:style>
  <w:style w:type="numbering" w:customStyle="1" w:styleId="Aucuneliste73111">
    <w:name w:val="Aucune liste73111"/>
    <w:next w:val="NoList"/>
    <w:uiPriority w:val="99"/>
    <w:semiHidden/>
    <w:unhideWhenUsed/>
    <w:rsid w:val="00C77FEB"/>
  </w:style>
  <w:style w:type="numbering" w:customStyle="1" w:styleId="Aucuneliste83111">
    <w:name w:val="Aucune liste83111"/>
    <w:next w:val="NoList"/>
    <w:uiPriority w:val="99"/>
    <w:semiHidden/>
    <w:unhideWhenUsed/>
    <w:rsid w:val="00C77FEB"/>
  </w:style>
  <w:style w:type="numbering" w:customStyle="1" w:styleId="Aucuneliste20111">
    <w:name w:val="Aucune liste20111"/>
    <w:next w:val="NoList"/>
    <w:uiPriority w:val="99"/>
    <w:semiHidden/>
    <w:unhideWhenUsed/>
    <w:rsid w:val="00C77FEB"/>
  </w:style>
  <w:style w:type="numbering" w:customStyle="1" w:styleId="LFO194111">
    <w:name w:val="LFO194111"/>
    <w:basedOn w:val="NoList"/>
    <w:rsid w:val="00C77FEB"/>
  </w:style>
  <w:style w:type="numbering" w:customStyle="1" w:styleId="Aucuneliste110111">
    <w:name w:val="Aucune liste110111"/>
    <w:next w:val="NoList"/>
    <w:uiPriority w:val="99"/>
    <w:semiHidden/>
    <w:unhideWhenUsed/>
    <w:rsid w:val="00C77FEB"/>
  </w:style>
  <w:style w:type="numbering" w:customStyle="1" w:styleId="Aucuneliste27111">
    <w:name w:val="Aucune liste27111"/>
    <w:next w:val="NoList"/>
    <w:uiPriority w:val="99"/>
    <w:semiHidden/>
    <w:unhideWhenUsed/>
    <w:rsid w:val="00C77FEB"/>
  </w:style>
  <w:style w:type="numbering" w:customStyle="1" w:styleId="Aucuneliste36111">
    <w:name w:val="Aucune liste36111"/>
    <w:next w:val="NoList"/>
    <w:uiPriority w:val="99"/>
    <w:semiHidden/>
    <w:unhideWhenUsed/>
    <w:rsid w:val="00C77FEB"/>
  </w:style>
  <w:style w:type="numbering" w:customStyle="1" w:styleId="Aucuneliste117111">
    <w:name w:val="Aucune liste117111"/>
    <w:next w:val="NoList"/>
    <w:uiPriority w:val="99"/>
    <w:semiHidden/>
    <w:unhideWhenUsed/>
    <w:rsid w:val="00C77FEB"/>
  </w:style>
  <w:style w:type="numbering" w:customStyle="1" w:styleId="Aucuneliste1116111">
    <w:name w:val="Aucune liste1116111"/>
    <w:next w:val="NoList"/>
    <w:uiPriority w:val="99"/>
    <w:semiHidden/>
    <w:unhideWhenUsed/>
    <w:rsid w:val="00C77FEB"/>
  </w:style>
  <w:style w:type="numbering" w:customStyle="1" w:styleId="Aucuneliste216111">
    <w:name w:val="Aucune liste216111"/>
    <w:next w:val="NoList"/>
    <w:uiPriority w:val="99"/>
    <w:semiHidden/>
    <w:unhideWhenUsed/>
    <w:rsid w:val="00C77FEB"/>
  </w:style>
  <w:style w:type="numbering" w:customStyle="1" w:styleId="NoList16111">
    <w:name w:val="No List16111"/>
    <w:next w:val="NoList"/>
    <w:semiHidden/>
    <w:unhideWhenUsed/>
    <w:rsid w:val="00C77FEB"/>
  </w:style>
  <w:style w:type="numbering" w:customStyle="1" w:styleId="Aucuneliste44111">
    <w:name w:val="Aucune liste44111"/>
    <w:next w:val="NoList"/>
    <w:uiPriority w:val="99"/>
    <w:semiHidden/>
    <w:unhideWhenUsed/>
    <w:rsid w:val="00C77FEB"/>
  </w:style>
  <w:style w:type="numbering" w:customStyle="1" w:styleId="Aucuneliste124111">
    <w:name w:val="Aucune liste124111"/>
    <w:next w:val="NoList"/>
    <w:uiPriority w:val="99"/>
    <w:semiHidden/>
    <w:unhideWhenUsed/>
    <w:rsid w:val="00C77FEB"/>
  </w:style>
  <w:style w:type="numbering" w:customStyle="1" w:styleId="Aucuneliste224111">
    <w:name w:val="Aucune liste224111"/>
    <w:next w:val="NoList"/>
    <w:uiPriority w:val="99"/>
    <w:semiHidden/>
    <w:unhideWhenUsed/>
    <w:rsid w:val="00C77FEB"/>
  </w:style>
  <w:style w:type="numbering" w:customStyle="1" w:styleId="Aucuneliste314111">
    <w:name w:val="Aucune liste314111"/>
    <w:next w:val="NoList"/>
    <w:uiPriority w:val="99"/>
    <w:semiHidden/>
    <w:unhideWhenUsed/>
    <w:rsid w:val="00C77FEB"/>
  </w:style>
  <w:style w:type="numbering" w:customStyle="1" w:styleId="Aucuneliste1124111">
    <w:name w:val="Aucune liste1124111"/>
    <w:next w:val="NoList"/>
    <w:uiPriority w:val="99"/>
    <w:semiHidden/>
    <w:unhideWhenUsed/>
    <w:rsid w:val="00C77FEB"/>
  </w:style>
  <w:style w:type="numbering" w:customStyle="1" w:styleId="Aucuneliste11114111">
    <w:name w:val="Aucune liste11114111"/>
    <w:next w:val="NoList"/>
    <w:uiPriority w:val="99"/>
    <w:semiHidden/>
    <w:unhideWhenUsed/>
    <w:rsid w:val="00C77FEB"/>
  </w:style>
  <w:style w:type="numbering" w:customStyle="1" w:styleId="Aucuneliste2114111">
    <w:name w:val="Aucune liste2114111"/>
    <w:next w:val="NoList"/>
    <w:uiPriority w:val="99"/>
    <w:semiHidden/>
    <w:unhideWhenUsed/>
    <w:rsid w:val="00C77FEB"/>
  </w:style>
  <w:style w:type="numbering" w:customStyle="1" w:styleId="LFO1914111">
    <w:name w:val="LFO1914111"/>
    <w:basedOn w:val="NoList"/>
    <w:rsid w:val="00C77FEB"/>
  </w:style>
  <w:style w:type="numbering" w:customStyle="1" w:styleId="NoList114111">
    <w:name w:val="No List114111"/>
    <w:next w:val="NoList"/>
    <w:semiHidden/>
    <w:unhideWhenUsed/>
    <w:rsid w:val="00C77FEB"/>
  </w:style>
  <w:style w:type="numbering" w:customStyle="1" w:styleId="Aucuneliste54111">
    <w:name w:val="Aucune liste54111"/>
    <w:next w:val="NoList"/>
    <w:uiPriority w:val="99"/>
    <w:semiHidden/>
    <w:unhideWhenUsed/>
    <w:rsid w:val="00C77FEB"/>
  </w:style>
  <w:style w:type="numbering" w:customStyle="1" w:styleId="Aucuneliste134111">
    <w:name w:val="Aucune liste134111"/>
    <w:next w:val="NoList"/>
    <w:uiPriority w:val="99"/>
    <w:semiHidden/>
    <w:unhideWhenUsed/>
    <w:rsid w:val="00C77FEB"/>
  </w:style>
  <w:style w:type="numbering" w:customStyle="1" w:styleId="Aucuneliste234111">
    <w:name w:val="Aucune liste234111"/>
    <w:next w:val="NoList"/>
    <w:uiPriority w:val="99"/>
    <w:semiHidden/>
    <w:unhideWhenUsed/>
    <w:rsid w:val="00C77FEB"/>
  </w:style>
  <w:style w:type="numbering" w:customStyle="1" w:styleId="Aucuneliste324111">
    <w:name w:val="Aucune liste324111"/>
    <w:next w:val="NoList"/>
    <w:uiPriority w:val="99"/>
    <w:semiHidden/>
    <w:unhideWhenUsed/>
    <w:rsid w:val="00C77FEB"/>
  </w:style>
  <w:style w:type="numbering" w:customStyle="1" w:styleId="Aucuneliste1134111">
    <w:name w:val="Aucune liste1134111"/>
    <w:next w:val="NoList"/>
    <w:uiPriority w:val="99"/>
    <w:semiHidden/>
    <w:unhideWhenUsed/>
    <w:rsid w:val="00C77FEB"/>
  </w:style>
  <w:style w:type="numbering" w:customStyle="1" w:styleId="Aucuneliste11124111">
    <w:name w:val="Aucune liste11124111"/>
    <w:next w:val="NoList"/>
    <w:uiPriority w:val="99"/>
    <w:semiHidden/>
    <w:unhideWhenUsed/>
    <w:rsid w:val="00C77FEB"/>
  </w:style>
  <w:style w:type="numbering" w:customStyle="1" w:styleId="Aucuneliste2124111">
    <w:name w:val="Aucune liste2124111"/>
    <w:next w:val="NoList"/>
    <w:uiPriority w:val="99"/>
    <w:semiHidden/>
    <w:unhideWhenUsed/>
    <w:rsid w:val="00C77FEB"/>
  </w:style>
  <w:style w:type="numbering" w:customStyle="1" w:styleId="LFO1924111">
    <w:name w:val="LFO1924111"/>
    <w:basedOn w:val="NoList"/>
    <w:rsid w:val="00C77FEB"/>
  </w:style>
  <w:style w:type="numbering" w:customStyle="1" w:styleId="NoList124111">
    <w:name w:val="No List124111"/>
    <w:next w:val="NoList"/>
    <w:semiHidden/>
    <w:unhideWhenUsed/>
    <w:rsid w:val="00C77FEB"/>
  </w:style>
  <w:style w:type="numbering" w:customStyle="1" w:styleId="Aucuneliste64111">
    <w:name w:val="Aucune liste64111"/>
    <w:next w:val="NoList"/>
    <w:uiPriority w:val="99"/>
    <w:semiHidden/>
    <w:unhideWhenUsed/>
    <w:rsid w:val="00C77FEB"/>
  </w:style>
  <w:style w:type="numbering" w:customStyle="1" w:styleId="Aucuneliste74111">
    <w:name w:val="Aucune liste74111"/>
    <w:next w:val="NoList"/>
    <w:uiPriority w:val="99"/>
    <w:semiHidden/>
    <w:unhideWhenUsed/>
    <w:rsid w:val="00C77FEB"/>
  </w:style>
  <w:style w:type="numbering" w:customStyle="1" w:styleId="Aucuneliste84111">
    <w:name w:val="Aucune liste84111"/>
    <w:next w:val="NoList"/>
    <w:uiPriority w:val="99"/>
    <w:semiHidden/>
    <w:unhideWhenUsed/>
    <w:rsid w:val="00C77FEB"/>
  </w:style>
  <w:style w:type="numbering" w:customStyle="1" w:styleId="Aucuneliste3011">
    <w:name w:val="Aucune liste3011"/>
    <w:next w:val="NoList"/>
    <w:uiPriority w:val="99"/>
    <w:semiHidden/>
    <w:unhideWhenUsed/>
    <w:rsid w:val="00C77FEB"/>
  </w:style>
  <w:style w:type="numbering" w:customStyle="1" w:styleId="Aucuneliste12011">
    <w:name w:val="Aucune liste12011"/>
    <w:next w:val="NoList"/>
    <w:uiPriority w:val="99"/>
    <w:semiHidden/>
    <w:unhideWhenUsed/>
    <w:rsid w:val="00C77FEB"/>
  </w:style>
  <w:style w:type="numbering" w:customStyle="1" w:styleId="Aucuneliste21011">
    <w:name w:val="Aucune liste21011"/>
    <w:next w:val="NoList"/>
    <w:uiPriority w:val="99"/>
    <w:semiHidden/>
    <w:unhideWhenUsed/>
    <w:rsid w:val="00C77FEB"/>
  </w:style>
  <w:style w:type="numbering" w:customStyle="1" w:styleId="Aucuneliste3811">
    <w:name w:val="Aucune liste3811"/>
    <w:next w:val="NoList"/>
    <w:uiPriority w:val="99"/>
    <w:semiHidden/>
    <w:unhideWhenUsed/>
    <w:rsid w:val="00C77FEB"/>
  </w:style>
  <w:style w:type="numbering" w:customStyle="1" w:styleId="Aucuneliste111011">
    <w:name w:val="Aucune liste111011"/>
    <w:next w:val="NoList"/>
    <w:uiPriority w:val="99"/>
    <w:semiHidden/>
    <w:unhideWhenUsed/>
    <w:rsid w:val="00C77FEB"/>
  </w:style>
  <w:style w:type="numbering" w:customStyle="1" w:styleId="Aucuneliste111811">
    <w:name w:val="Aucune liste111811"/>
    <w:next w:val="NoList"/>
    <w:uiPriority w:val="99"/>
    <w:semiHidden/>
    <w:unhideWhenUsed/>
    <w:rsid w:val="00C77FEB"/>
  </w:style>
  <w:style w:type="numbering" w:customStyle="1" w:styleId="Aucuneliste21811">
    <w:name w:val="Aucune liste21811"/>
    <w:next w:val="NoList"/>
    <w:uiPriority w:val="99"/>
    <w:semiHidden/>
    <w:unhideWhenUsed/>
    <w:rsid w:val="00C77FEB"/>
  </w:style>
  <w:style w:type="numbering" w:customStyle="1" w:styleId="NoList1811">
    <w:name w:val="No List1811"/>
    <w:next w:val="NoList"/>
    <w:semiHidden/>
    <w:unhideWhenUsed/>
    <w:rsid w:val="00C77FEB"/>
  </w:style>
  <w:style w:type="numbering" w:customStyle="1" w:styleId="Aucuneliste4611">
    <w:name w:val="Aucune liste4611"/>
    <w:next w:val="NoList"/>
    <w:uiPriority w:val="99"/>
    <w:semiHidden/>
    <w:unhideWhenUsed/>
    <w:rsid w:val="00C77FEB"/>
  </w:style>
  <w:style w:type="numbering" w:customStyle="1" w:styleId="Aucuneliste12611">
    <w:name w:val="Aucune liste12611"/>
    <w:next w:val="NoList"/>
    <w:uiPriority w:val="99"/>
    <w:semiHidden/>
    <w:unhideWhenUsed/>
    <w:rsid w:val="00C77FEB"/>
  </w:style>
  <w:style w:type="numbering" w:customStyle="1" w:styleId="Aucuneliste22611">
    <w:name w:val="Aucune liste22611"/>
    <w:next w:val="NoList"/>
    <w:uiPriority w:val="99"/>
    <w:semiHidden/>
    <w:unhideWhenUsed/>
    <w:rsid w:val="00C77FEB"/>
  </w:style>
  <w:style w:type="numbering" w:customStyle="1" w:styleId="Aucuneliste31611">
    <w:name w:val="Aucune liste31611"/>
    <w:next w:val="NoList"/>
    <w:uiPriority w:val="99"/>
    <w:semiHidden/>
    <w:unhideWhenUsed/>
    <w:rsid w:val="00C77FEB"/>
  </w:style>
  <w:style w:type="numbering" w:customStyle="1" w:styleId="Aucuneliste112611">
    <w:name w:val="Aucune liste112611"/>
    <w:next w:val="NoList"/>
    <w:uiPriority w:val="99"/>
    <w:semiHidden/>
    <w:unhideWhenUsed/>
    <w:rsid w:val="00C77FEB"/>
  </w:style>
  <w:style w:type="numbering" w:customStyle="1" w:styleId="Aucuneliste1111611">
    <w:name w:val="Aucune liste1111611"/>
    <w:next w:val="NoList"/>
    <w:uiPriority w:val="99"/>
    <w:semiHidden/>
    <w:unhideWhenUsed/>
    <w:rsid w:val="00C77FEB"/>
  </w:style>
  <w:style w:type="numbering" w:customStyle="1" w:styleId="Aucuneliste211611">
    <w:name w:val="Aucune liste211611"/>
    <w:next w:val="NoList"/>
    <w:uiPriority w:val="99"/>
    <w:semiHidden/>
    <w:unhideWhenUsed/>
    <w:rsid w:val="00C77FEB"/>
  </w:style>
  <w:style w:type="numbering" w:customStyle="1" w:styleId="LFO191611">
    <w:name w:val="LFO191611"/>
    <w:basedOn w:val="NoList"/>
    <w:rsid w:val="00C77FEB"/>
  </w:style>
  <w:style w:type="numbering" w:customStyle="1" w:styleId="NoList11611">
    <w:name w:val="No List11611"/>
    <w:next w:val="NoList"/>
    <w:semiHidden/>
    <w:unhideWhenUsed/>
    <w:rsid w:val="00C77FEB"/>
  </w:style>
  <w:style w:type="numbering" w:customStyle="1" w:styleId="Aucuneliste5611">
    <w:name w:val="Aucune liste5611"/>
    <w:next w:val="NoList"/>
    <w:uiPriority w:val="99"/>
    <w:semiHidden/>
    <w:unhideWhenUsed/>
    <w:rsid w:val="00C77FEB"/>
  </w:style>
  <w:style w:type="numbering" w:customStyle="1" w:styleId="Aucuneliste13611">
    <w:name w:val="Aucune liste13611"/>
    <w:next w:val="NoList"/>
    <w:uiPriority w:val="99"/>
    <w:semiHidden/>
    <w:unhideWhenUsed/>
    <w:rsid w:val="00C77FEB"/>
  </w:style>
  <w:style w:type="numbering" w:customStyle="1" w:styleId="Aucuneliste23611">
    <w:name w:val="Aucune liste23611"/>
    <w:next w:val="NoList"/>
    <w:uiPriority w:val="99"/>
    <w:semiHidden/>
    <w:unhideWhenUsed/>
    <w:rsid w:val="00C77FEB"/>
  </w:style>
  <w:style w:type="numbering" w:customStyle="1" w:styleId="Aucuneliste32611">
    <w:name w:val="Aucune liste32611"/>
    <w:next w:val="NoList"/>
    <w:uiPriority w:val="99"/>
    <w:semiHidden/>
    <w:unhideWhenUsed/>
    <w:rsid w:val="00C77FEB"/>
  </w:style>
  <w:style w:type="numbering" w:customStyle="1" w:styleId="Aucuneliste113611">
    <w:name w:val="Aucune liste113611"/>
    <w:next w:val="NoList"/>
    <w:uiPriority w:val="99"/>
    <w:semiHidden/>
    <w:unhideWhenUsed/>
    <w:rsid w:val="00C77FEB"/>
  </w:style>
  <w:style w:type="numbering" w:customStyle="1" w:styleId="Aucuneliste1112611">
    <w:name w:val="Aucune liste1112611"/>
    <w:next w:val="NoList"/>
    <w:uiPriority w:val="99"/>
    <w:semiHidden/>
    <w:unhideWhenUsed/>
    <w:rsid w:val="00C77FEB"/>
  </w:style>
  <w:style w:type="numbering" w:customStyle="1" w:styleId="Aucuneliste212611">
    <w:name w:val="Aucune liste212611"/>
    <w:next w:val="NoList"/>
    <w:uiPriority w:val="99"/>
    <w:semiHidden/>
    <w:unhideWhenUsed/>
    <w:rsid w:val="00C77FEB"/>
  </w:style>
  <w:style w:type="numbering" w:customStyle="1" w:styleId="LFO192611">
    <w:name w:val="LFO192611"/>
    <w:basedOn w:val="NoList"/>
    <w:rsid w:val="00C77FEB"/>
  </w:style>
  <w:style w:type="numbering" w:customStyle="1" w:styleId="NoList12611">
    <w:name w:val="No List12611"/>
    <w:next w:val="NoList"/>
    <w:semiHidden/>
    <w:unhideWhenUsed/>
    <w:rsid w:val="00C77FEB"/>
  </w:style>
  <w:style w:type="numbering" w:customStyle="1" w:styleId="Aucuneliste6611">
    <w:name w:val="Aucune liste6611"/>
    <w:next w:val="NoList"/>
    <w:uiPriority w:val="99"/>
    <w:semiHidden/>
    <w:unhideWhenUsed/>
    <w:rsid w:val="00C77FEB"/>
  </w:style>
  <w:style w:type="numbering" w:customStyle="1" w:styleId="Aucuneliste7611">
    <w:name w:val="Aucune liste7611"/>
    <w:next w:val="NoList"/>
    <w:uiPriority w:val="99"/>
    <w:semiHidden/>
    <w:unhideWhenUsed/>
    <w:rsid w:val="00C77FEB"/>
  </w:style>
  <w:style w:type="numbering" w:customStyle="1" w:styleId="Aucuneliste11111411">
    <w:name w:val="Aucune liste11111411"/>
    <w:next w:val="NoList"/>
    <w:uiPriority w:val="99"/>
    <w:semiHidden/>
    <w:unhideWhenUsed/>
    <w:rsid w:val="00C77FEB"/>
  </w:style>
  <w:style w:type="numbering" w:customStyle="1" w:styleId="Aucuneliste8611">
    <w:name w:val="Aucune liste8611"/>
    <w:next w:val="NoList"/>
    <w:uiPriority w:val="99"/>
    <w:semiHidden/>
    <w:unhideWhenUsed/>
    <w:rsid w:val="00C77FEB"/>
  </w:style>
  <w:style w:type="numbering" w:customStyle="1" w:styleId="Aucuneliste9411">
    <w:name w:val="Aucune liste9411"/>
    <w:next w:val="NoList"/>
    <w:uiPriority w:val="99"/>
    <w:semiHidden/>
    <w:unhideWhenUsed/>
    <w:rsid w:val="00C77FEB"/>
  </w:style>
  <w:style w:type="numbering" w:customStyle="1" w:styleId="Aucuneliste10411">
    <w:name w:val="Aucune liste10411"/>
    <w:next w:val="NoList"/>
    <w:uiPriority w:val="99"/>
    <w:semiHidden/>
    <w:unhideWhenUsed/>
    <w:rsid w:val="00C77FEB"/>
  </w:style>
  <w:style w:type="numbering" w:customStyle="1" w:styleId="Aucuneliste111111311">
    <w:name w:val="Aucune liste111111311"/>
    <w:next w:val="NoList"/>
    <w:uiPriority w:val="99"/>
    <w:semiHidden/>
    <w:unhideWhenUsed/>
    <w:rsid w:val="00C77FEB"/>
  </w:style>
  <w:style w:type="numbering" w:customStyle="1" w:styleId="Aucuneliste3911">
    <w:name w:val="Aucune liste3911"/>
    <w:next w:val="NoList"/>
    <w:uiPriority w:val="99"/>
    <w:semiHidden/>
    <w:unhideWhenUsed/>
    <w:rsid w:val="00C77FEB"/>
  </w:style>
  <w:style w:type="numbering" w:customStyle="1" w:styleId="Aucuneliste12711">
    <w:name w:val="Aucune liste12711"/>
    <w:next w:val="NoList"/>
    <w:uiPriority w:val="99"/>
    <w:semiHidden/>
    <w:unhideWhenUsed/>
    <w:rsid w:val="00C77FEB"/>
  </w:style>
  <w:style w:type="numbering" w:customStyle="1" w:styleId="Aucuneliste21911">
    <w:name w:val="Aucune liste21911"/>
    <w:next w:val="NoList"/>
    <w:uiPriority w:val="99"/>
    <w:semiHidden/>
    <w:unhideWhenUsed/>
    <w:rsid w:val="00C77FEB"/>
  </w:style>
  <w:style w:type="numbering" w:customStyle="1" w:styleId="Aucuneliste31011">
    <w:name w:val="Aucune liste31011"/>
    <w:next w:val="NoList"/>
    <w:uiPriority w:val="99"/>
    <w:semiHidden/>
    <w:unhideWhenUsed/>
    <w:rsid w:val="00C77FEB"/>
  </w:style>
  <w:style w:type="numbering" w:customStyle="1" w:styleId="Aucuneliste111911">
    <w:name w:val="Aucune liste111911"/>
    <w:next w:val="NoList"/>
    <w:uiPriority w:val="99"/>
    <w:semiHidden/>
    <w:unhideWhenUsed/>
    <w:rsid w:val="00C77FEB"/>
  </w:style>
  <w:style w:type="numbering" w:customStyle="1" w:styleId="Aucuneliste1111011">
    <w:name w:val="Aucune liste1111011"/>
    <w:next w:val="NoList"/>
    <w:uiPriority w:val="99"/>
    <w:semiHidden/>
    <w:unhideWhenUsed/>
    <w:rsid w:val="00C77FEB"/>
  </w:style>
  <w:style w:type="numbering" w:customStyle="1" w:styleId="Aucuneliste211011">
    <w:name w:val="Aucune liste211011"/>
    <w:next w:val="NoList"/>
    <w:uiPriority w:val="99"/>
    <w:semiHidden/>
    <w:unhideWhenUsed/>
    <w:rsid w:val="00C77FEB"/>
  </w:style>
  <w:style w:type="numbering" w:customStyle="1" w:styleId="NoList1911">
    <w:name w:val="No List1911"/>
    <w:next w:val="NoList"/>
    <w:semiHidden/>
    <w:unhideWhenUsed/>
    <w:rsid w:val="00C77FEB"/>
  </w:style>
  <w:style w:type="numbering" w:customStyle="1" w:styleId="Aucuneliste4711">
    <w:name w:val="Aucune liste4711"/>
    <w:next w:val="NoList"/>
    <w:uiPriority w:val="99"/>
    <w:semiHidden/>
    <w:unhideWhenUsed/>
    <w:rsid w:val="00C77FEB"/>
  </w:style>
  <w:style w:type="numbering" w:customStyle="1" w:styleId="Aucuneliste12811">
    <w:name w:val="Aucune liste12811"/>
    <w:next w:val="NoList"/>
    <w:uiPriority w:val="99"/>
    <w:semiHidden/>
    <w:unhideWhenUsed/>
    <w:rsid w:val="00C77FEB"/>
  </w:style>
  <w:style w:type="numbering" w:customStyle="1" w:styleId="Aucuneliste22711">
    <w:name w:val="Aucune liste22711"/>
    <w:next w:val="NoList"/>
    <w:uiPriority w:val="99"/>
    <w:semiHidden/>
    <w:unhideWhenUsed/>
    <w:rsid w:val="00C77FEB"/>
  </w:style>
  <w:style w:type="numbering" w:customStyle="1" w:styleId="Aucuneliste31711">
    <w:name w:val="Aucune liste31711"/>
    <w:next w:val="NoList"/>
    <w:uiPriority w:val="99"/>
    <w:semiHidden/>
    <w:unhideWhenUsed/>
    <w:rsid w:val="00C77FEB"/>
  </w:style>
  <w:style w:type="numbering" w:customStyle="1" w:styleId="Aucuneliste112711">
    <w:name w:val="Aucune liste112711"/>
    <w:next w:val="NoList"/>
    <w:uiPriority w:val="99"/>
    <w:semiHidden/>
    <w:unhideWhenUsed/>
    <w:rsid w:val="00C77FEB"/>
  </w:style>
  <w:style w:type="numbering" w:customStyle="1" w:styleId="Aucuneliste1111711">
    <w:name w:val="Aucune liste1111711"/>
    <w:next w:val="NoList"/>
    <w:uiPriority w:val="99"/>
    <w:semiHidden/>
    <w:unhideWhenUsed/>
    <w:rsid w:val="00C77FEB"/>
  </w:style>
  <w:style w:type="numbering" w:customStyle="1" w:styleId="Aucuneliste211711">
    <w:name w:val="Aucune liste211711"/>
    <w:next w:val="NoList"/>
    <w:uiPriority w:val="99"/>
    <w:semiHidden/>
    <w:unhideWhenUsed/>
    <w:rsid w:val="00C77FEB"/>
  </w:style>
  <w:style w:type="numbering" w:customStyle="1" w:styleId="LFO191711">
    <w:name w:val="LFO191711"/>
    <w:basedOn w:val="NoList"/>
    <w:rsid w:val="00C77FEB"/>
  </w:style>
  <w:style w:type="numbering" w:customStyle="1" w:styleId="NoList11711">
    <w:name w:val="No List11711"/>
    <w:next w:val="NoList"/>
    <w:semiHidden/>
    <w:unhideWhenUsed/>
    <w:rsid w:val="00C77FEB"/>
  </w:style>
  <w:style w:type="numbering" w:customStyle="1" w:styleId="Aucuneliste5711">
    <w:name w:val="Aucune liste5711"/>
    <w:next w:val="NoList"/>
    <w:uiPriority w:val="99"/>
    <w:semiHidden/>
    <w:unhideWhenUsed/>
    <w:rsid w:val="00C77FEB"/>
  </w:style>
  <w:style w:type="numbering" w:customStyle="1" w:styleId="Aucuneliste13711">
    <w:name w:val="Aucune liste13711"/>
    <w:next w:val="NoList"/>
    <w:uiPriority w:val="99"/>
    <w:semiHidden/>
    <w:unhideWhenUsed/>
    <w:rsid w:val="00C77FEB"/>
  </w:style>
  <w:style w:type="numbering" w:customStyle="1" w:styleId="Aucuneliste23711">
    <w:name w:val="Aucune liste23711"/>
    <w:next w:val="NoList"/>
    <w:uiPriority w:val="99"/>
    <w:semiHidden/>
    <w:unhideWhenUsed/>
    <w:rsid w:val="00C77FEB"/>
  </w:style>
  <w:style w:type="numbering" w:customStyle="1" w:styleId="Aucuneliste32711">
    <w:name w:val="Aucune liste32711"/>
    <w:next w:val="NoList"/>
    <w:uiPriority w:val="99"/>
    <w:semiHidden/>
    <w:unhideWhenUsed/>
    <w:rsid w:val="00C77FEB"/>
  </w:style>
  <w:style w:type="numbering" w:customStyle="1" w:styleId="Aucuneliste113711">
    <w:name w:val="Aucune liste113711"/>
    <w:next w:val="NoList"/>
    <w:uiPriority w:val="99"/>
    <w:semiHidden/>
    <w:unhideWhenUsed/>
    <w:rsid w:val="00C77FEB"/>
  </w:style>
  <w:style w:type="numbering" w:customStyle="1" w:styleId="Aucuneliste1112711">
    <w:name w:val="Aucune liste1112711"/>
    <w:next w:val="NoList"/>
    <w:uiPriority w:val="99"/>
    <w:semiHidden/>
    <w:unhideWhenUsed/>
    <w:rsid w:val="00C77FEB"/>
  </w:style>
  <w:style w:type="numbering" w:customStyle="1" w:styleId="Aucuneliste212711">
    <w:name w:val="Aucune liste212711"/>
    <w:next w:val="NoList"/>
    <w:uiPriority w:val="99"/>
    <w:semiHidden/>
    <w:unhideWhenUsed/>
    <w:rsid w:val="00C77FEB"/>
  </w:style>
  <w:style w:type="numbering" w:customStyle="1" w:styleId="LFO192711">
    <w:name w:val="LFO192711"/>
    <w:basedOn w:val="NoList"/>
    <w:rsid w:val="00C77FEB"/>
  </w:style>
  <w:style w:type="numbering" w:customStyle="1" w:styleId="NoList12711">
    <w:name w:val="No List12711"/>
    <w:next w:val="NoList"/>
    <w:semiHidden/>
    <w:unhideWhenUsed/>
    <w:rsid w:val="00C77FEB"/>
  </w:style>
  <w:style w:type="numbering" w:customStyle="1" w:styleId="Aucuneliste6711">
    <w:name w:val="Aucune liste6711"/>
    <w:next w:val="NoList"/>
    <w:uiPriority w:val="99"/>
    <w:semiHidden/>
    <w:unhideWhenUsed/>
    <w:rsid w:val="00C77FEB"/>
  </w:style>
  <w:style w:type="numbering" w:customStyle="1" w:styleId="Aucuneliste7711">
    <w:name w:val="Aucune liste7711"/>
    <w:next w:val="NoList"/>
    <w:uiPriority w:val="99"/>
    <w:semiHidden/>
    <w:unhideWhenUsed/>
    <w:rsid w:val="00C77FEB"/>
  </w:style>
  <w:style w:type="numbering" w:customStyle="1" w:styleId="Aucuneliste11111511">
    <w:name w:val="Aucune liste11111511"/>
    <w:next w:val="NoList"/>
    <w:uiPriority w:val="99"/>
    <w:semiHidden/>
    <w:unhideWhenUsed/>
    <w:rsid w:val="00C77FEB"/>
  </w:style>
  <w:style w:type="numbering" w:customStyle="1" w:styleId="Aucuneliste8711">
    <w:name w:val="Aucune liste8711"/>
    <w:next w:val="NoList"/>
    <w:uiPriority w:val="99"/>
    <w:semiHidden/>
    <w:unhideWhenUsed/>
    <w:rsid w:val="00C77FEB"/>
  </w:style>
  <w:style w:type="numbering" w:customStyle="1" w:styleId="Aucuneliste9511">
    <w:name w:val="Aucune liste9511"/>
    <w:next w:val="NoList"/>
    <w:uiPriority w:val="99"/>
    <w:semiHidden/>
    <w:unhideWhenUsed/>
    <w:rsid w:val="00C77FEB"/>
  </w:style>
  <w:style w:type="numbering" w:customStyle="1" w:styleId="Aucuneliste10511">
    <w:name w:val="Aucune liste10511"/>
    <w:next w:val="NoList"/>
    <w:uiPriority w:val="99"/>
    <w:semiHidden/>
    <w:unhideWhenUsed/>
    <w:rsid w:val="00C77FEB"/>
  </w:style>
  <w:style w:type="numbering" w:customStyle="1" w:styleId="Aucuneliste111111411">
    <w:name w:val="Aucune liste111111411"/>
    <w:next w:val="NoList"/>
    <w:uiPriority w:val="99"/>
    <w:semiHidden/>
    <w:unhideWhenUsed/>
    <w:rsid w:val="00C77FEB"/>
  </w:style>
  <w:style w:type="numbering" w:customStyle="1" w:styleId="Aucuneliste4011">
    <w:name w:val="Aucune liste4011"/>
    <w:next w:val="NoList"/>
    <w:uiPriority w:val="99"/>
    <w:semiHidden/>
    <w:unhideWhenUsed/>
    <w:rsid w:val="00C77FEB"/>
  </w:style>
  <w:style w:type="numbering" w:customStyle="1" w:styleId="Aucuneliste12911">
    <w:name w:val="Aucune liste12911"/>
    <w:next w:val="NoList"/>
    <w:uiPriority w:val="99"/>
    <w:semiHidden/>
    <w:unhideWhenUsed/>
    <w:rsid w:val="00C77FEB"/>
  </w:style>
  <w:style w:type="numbering" w:customStyle="1" w:styleId="Aucuneliste22011">
    <w:name w:val="Aucune liste22011"/>
    <w:next w:val="NoList"/>
    <w:uiPriority w:val="99"/>
    <w:semiHidden/>
    <w:unhideWhenUsed/>
    <w:rsid w:val="00C77FEB"/>
  </w:style>
  <w:style w:type="numbering" w:customStyle="1" w:styleId="Aucuneliste31811">
    <w:name w:val="Aucune liste31811"/>
    <w:next w:val="NoList"/>
    <w:uiPriority w:val="99"/>
    <w:semiHidden/>
    <w:unhideWhenUsed/>
    <w:rsid w:val="00C77FEB"/>
  </w:style>
  <w:style w:type="numbering" w:customStyle="1" w:styleId="Aucuneliste112011">
    <w:name w:val="Aucune liste112011"/>
    <w:next w:val="NoList"/>
    <w:uiPriority w:val="99"/>
    <w:semiHidden/>
    <w:unhideWhenUsed/>
    <w:rsid w:val="00C77FEB"/>
  </w:style>
  <w:style w:type="numbering" w:customStyle="1" w:styleId="Aucuneliste1111811">
    <w:name w:val="Aucune liste1111811"/>
    <w:next w:val="NoList"/>
    <w:uiPriority w:val="99"/>
    <w:semiHidden/>
    <w:unhideWhenUsed/>
    <w:rsid w:val="00C77FEB"/>
  </w:style>
  <w:style w:type="numbering" w:customStyle="1" w:styleId="Aucuneliste211811">
    <w:name w:val="Aucune liste211811"/>
    <w:next w:val="NoList"/>
    <w:uiPriority w:val="99"/>
    <w:semiHidden/>
    <w:unhideWhenUsed/>
    <w:rsid w:val="00C77FEB"/>
  </w:style>
  <w:style w:type="numbering" w:customStyle="1" w:styleId="NoList11011">
    <w:name w:val="No List11011"/>
    <w:next w:val="NoList"/>
    <w:semiHidden/>
    <w:unhideWhenUsed/>
    <w:rsid w:val="00C77FEB"/>
  </w:style>
  <w:style w:type="numbering" w:customStyle="1" w:styleId="Aucuneliste4811">
    <w:name w:val="Aucune liste4811"/>
    <w:next w:val="NoList"/>
    <w:uiPriority w:val="99"/>
    <w:semiHidden/>
    <w:unhideWhenUsed/>
    <w:rsid w:val="00C77FEB"/>
  </w:style>
  <w:style w:type="numbering" w:customStyle="1" w:styleId="Aucuneliste121011">
    <w:name w:val="Aucune liste121011"/>
    <w:next w:val="NoList"/>
    <w:uiPriority w:val="99"/>
    <w:semiHidden/>
    <w:unhideWhenUsed/>
    <w:rsid w:val="00C77FEB"/>
  </w:style>
  <w:style w:type="numbering" w:customStyle="1" w:styleId="Aucuneliste22811">
    <w:name w:val="Aucune liste22811"/>
    <w:next w:val="NoList"/>
    <w:uiPriority w:val="99"/>
    <w:semiHidden/>
    <w:unhideWhenUsed/>
    <w:rsid w:val="00C77FEB"/>
  </w:style>
  <w:style w:type="numbering" w:customStyle="1" w:styleId="Aucuneliste31911">
    <w:name w:val="Aucune liste31911"/>
    <w:next w:val="NoList"/>
    <w:uiPriority w:val="99"/>
    <w:semiHidden/>
    <w:unhideWhenUsed/>
    <w:rsid w:val="00C77FEB"/>
  </w:style>
  <w:style w:type="numbering" w:customStyle="1" w:styleId="Aucuneliste112811">
    <w:name w:val="Aucune liste112811"/>
    <w:next w:val="NoList"/>
    <w:uiPriority w:val="99"/>
    <w:semiHidden/>
    <w:unhideWhenUsed/>
    <w:rsid w:val="00C77FEB"/>
  </w:style>
  <w:style w:type="numbering" w:customStyle="1" w:styleId="Aucuneliste1111911">
    <w:name w:val="Aucune liste1111911"/>
    <w:next w:val="NoList"/>
    <w:uiPriority w:val="99"/>
    <w:semiHidden/>
    <w:unhideWhenUsed/>
    <w:rsid w:val="00C77FEB"/>
  </w:style>
  <w:style w:type="numbering" w:customStyle="1" w:styleId="Aucuneliste211911">
    <w:name w:val="Aucune liste211911"/>
    <w:next w:val="NoList"/>
    <w:uiPriority w:val="99"/>
    <w:semiHidden/>
    <w:unhideWhenUsed/>
    <w:rsid w:val="00C77FEB"/>
  </w:style>
  <w:style w:type="numbering" w:customStyle="1" w:styleId="LFO191811">
    <w:name w:val="LFO191811"/>
    <w:basedOn w:val="NoList"/>
    <w:rsid w:val="00C77FEB"/>
  </w:style>
  <w:style w:type="numbering" w:customStyle="1" w:styleId="NoList11811">
    <w:name w:val="No List11811"/>
    <w:next w:val="NoList"/>
    <w:semiHidden/>
    <w:unhideWhenUsed/>
    <w:rsid w:val="00C77FEB"/>
  </w:style>
  <w:style w:type="numbering" w:customStyle="1" w:styleId="Aucuneliste5811">
    <w:name w:val="Aucune liste5811"/>
    <w:next w:val="NoList"/>
    <w:uiPriority w:val="99"/>
    <w:semiHidden/>
    <w:unhideWhenUsed/>
    <w:rsid w:val="00C77FEB"/>
  </w:style>
  <w:style w:type="numbering" w:customStyle="1" w:styleId="Aucuneliste13811">
    <w:name w:val="Aucune liste13811"/>
    <w:next w:val="NoList"/>
    <w:uiPriority w:val="99"/>
    <w:semiHidden/>
    <w:unhideWhenUsed/>
    <w:rsid w:val="00C77FEB"/>
  </w:style>
  <w:style w:type="numbering" w:customStyle="1" w:styleId="Aucuneliste23811">
    <w:name w:val="Aucune liste23811"/>
    <w:next w:val="NoList"/>
    <w:uiPriority w:val="99"/>
    <w:semiHidden/>
    <w:unhideWhenUsed/>
    <w:rsid w:val="00C77FEB"/>
  </w:style>
  <w:style w:type="numbering" w:customStyle="1" w:styleId="Aucuneliste32811">
    <w:name w:val="Aucune liste32811"/>
    <w:next w:val="NoList"/>
    <w:uiPriority w:val="99"/>
    <w:semiHidden/>
    <w:unhideWhenUsed/>
    <w:rsid w:val="00C77FEB"/>
  </w:style>
  <w:style w:type="numbering" w:customStyle="1" w:styleId="Aucuneliste113811">
    <w:name w:val="Aucune liste113811"/>
    <w:next w:val="NoList"/>
    <w:uiPriority w:val="99"/>
    <w:semiHidden/>
    <w:unhideWhenUsed/>
    <w:rsid w:val="00C77FEB"/>
  </w:style>
  <w:style w:type="numbering" w:customStyle="1" w:styleId="Aucuneliste1112811">
    <w:name w:val="Aucune liste1112811"/>
    <w:next w:val="NoList"/>
    <w:uiPriority w:val="99"/>
    <w:semiHidden/>
    <w:unhideWhenUsed/>
    <w:rsid w:val="00C77FEB"/>
  </w:style>
  <w:style w:type="numbering" w:customStyle="1" w:styleId="Aucuneliste212811">
    <w:name w:val="Aucune liste212811"/>
    <w:next w:val="NoList"/>
    <w:uiPriority w:val="99"/>
    <w:semiHidden/>
    <w:unhideWhenUsed/>
    <w:rsid w:val="00C77FEB"/>
  </w:style>
  <w:style w:type="numbering" w:customStyle="1" w:styleId="LFO192811">
    <w:name w:val="LFO192811"/>
    <w:basedOn w:val="NoList"/>
    <w:rsid w:val="00C77FEB"/>
  </w:style>
  <w:style w:type="numbering" w:customStyle="1" w:styleId="NoList12811">
    <w:name w:val="No List12811"/>
    <w:next w:val="NoList"/>
    <w:semiHidden/>
    <w:unhideWhenUsed/>
    <w:rsid w:val="00C77FEB"/>
  </w:style>
  <w:style w:type="numbering" w:customStyle="1" w:styleId="Aucuneliste6811">
    <w:name w:val="Aucune liste6811"/>
    <w:next w:val="NoList"/>
    <w:uiPriority w:val="99"/>
    <w:semiHidden/>
    <w:unhideWhenUsed/>
    <w:rsid w:val="00C77FEB"/>
  </w:style>
  <w:style w:type="numbering" w:customStyle="1" w:styleId="Aucuneliste7811">
    <w:name w:val="Aucune liste7811"/>
    <w:next w:val="NoList"/>
    <w:uiPriority w:val="99"/>
    <w:semiHidden/>
    <w:unhideWhenUsed/>
    <w:rsid w:val="00C77FEB"/>
  </w:style>
  <w:style w:type="numbering" w:customStyle="1" w:styleId="Aucuneliste11111611">
    <w:name w:val="Aucune liste11111611"/>
    <w:next w:val="NoList"/>
    <w:uiPriority w:val="99"/>
    <w:semiHidden/>
    <w:unhideWhenUsed/>
    <w:rsid w:val="00C77FEB"/>
  </w:style>
  <w:style w:type="numbering" w:customStyle="1" w:styleId="Aucuneliste8811">
    <w:name w:val="Aucune liste8811"/>
    <w:next w:val="NoList"/>
    <w:uiPriority w:val="99"/>
    <w:semiHidden/>
    <w:unhideWhenUsed/>
    <w:rsid w:val="00C77FEB"/>
  </w:style>
  <w:style w:type="numbering" w:customStyle="1" w:styleId="Aucuneliste9611">
    <w:name w:val="Aucune liste9611"/>
    <w:next w:val="NoList"/>
    <w:uiPriority w:val="99"/>
    <w:semiHidden/>
    <w:unhideWhenUsed/>
    <w:rsid w:val="00C77FEB"/>
  </w:style>
  <w:style w:type="numbering" w:customStyle="1" w:styleId="Aucuneliste10611">
    <w:name w:val="Aucune liste10611"/>
    <w:next w:val="NoList"/>
    <w:uiPriority w:val="99"/>
    <w:semiHidden/>
    <w:unhideWhenUsed/>
    <w:rsid w:val="00C77FEB"/>
  </w:style>
  <w:style w:type="numbering" w:customStyle="1" w:styleId="Aucuneliste111111511">
    <w:name w:val="Aucune liste111111511"/>
    <w:next w:val="NoList"/>
    <w:uiPriority w:val="99"/>
    <w:semiHidden/>
    <w:unhideWhenUsed/>
    <w:rsid w:val="00C77FEB"/>
  </w:style>
  <w:style w:type="numbering" w:customStyle="1" w:styleId="Aucuneliste4911">
    <w:name w:val="Aucune liste4911"/>
    <w:next w:val="NoList"/>
    <w:uiPriority w:val="99"/>
    <w:semiHidden/>
    <w:unhideWhenUsed/>
    <w:rsid w:val="00C77FEB"/>
  </w:style>
  <w:style w:type="numbering" w:customStyle="1" w:styleId="Aucuneliste13011">
    <w:name w:val="Aucune liste13011"/>
    <w:next w:val="NoList"/>
    <w:uiPriority w:val="99"/>
    <w:semiHidden/>
    <w:unhideWhenUsed/>
    <w:rsid w:val="00C77FEB"/>
  </w:style>
  <w:style w:type="numbering" w:customStyle="1" w:styleId="Aucuneliste22911">
    <w:name w:val="Aucune liste22911"/>
    <w:next w:val="NoList"/>
    <w:uiPriority w:val="99"/>
    <w:semiHidden/>
    <w:unhideWhenUsed/>
    <w:rsid w:val="00C77FEB"/>
  </w:style>
  <w:style w:type="numbering" w:customStyle="1" w:styleId="Aucuneliste32011">
    <w:name w:val="Aucune liste32011"/>
    <w:next w:val="NoList"/>
    <w:uiPriority w:val="99"/>
    <w:semiHidden/>
    <w:unhideWhenUsed/>
    <w:rsid w:val="00C77FEB"/>
  </w:style>
  <w:style w:type="numbering" w:customStyle="1" w:styleId="Aucuneliste112911">
    <w:name w:val="Aucune liste112911"/>
    <w:next w:val="NoList"/>
    <w:uiPriority w:val="99"/>
    <w:semiHidden/>
    <w:unhideWhenUsed/>
    <w:rsid w:val="00C77FEB"/>
  </w:style>
  <w:style w:type="numbering" w:customStyle="1" w:styleId="Aucuneliste1112011">
    <w:name w:val="Aucune liste1112011"/>
    <w:next w:val="NoList"/>
    <w:uiPriority w:val="99"/>
    <w:semiHidden/>
    <w:unhideWhenUsed/>
    <w:rsid w:val="00C77FEB"/>
  </w:style>
  <w:style w:type="numbering" w:customStyle="1" w:styleId="Aucuneliste212011">
    <w:name w:val="Aucune liste212011"/>
    <w:next w:val="NoList"/>
    <w:uiPriority w:val="99"/>
    <w:semiHidden/>
    <w:unhideWhenUsed/>
    <w:rsid w:val="00C77FEB"/>
  </w:style>
  <w:style w:type="numbering" w:customStyle="1" w:styleId="NoList11911">
    <w:name w:val="No List11911"/>
    <w:next w:val="NoList"/>
    <w:semiHidden/>
    <w:unhideWhenUsed/>
    <w:rsid w:val="00C77FEB"/>
  </w:style>
  <w:style w:type="numbering" w:customStyle="1" w:styleId="Aucuneliste41011">
    <w:name w:val="Aucune liste41011"/>
    <w:next w:val="NoList"/>
    <w:uiPriority w:val="99"/>
    <w:semiHidden/>
    <w:unhideWhenUsed/>
    <w:rsid w:val="00C77FEB"/>
  </w:style>
  <w:style w:type="numbering" w:customStyle="1" w:styleId="Aucuneliste121411">
    <w:name w:val="Aucune liste121411"/>
    <w:next w:val="NoList"/>
    <w:uiPriority w:val="99"/>
    <w:semiHidden/>
    <w:unhideWhenUsed/>
    <w:rsid w:val="00C77FEB"/>
  </w:style>
  <w:style w:type="numbering" w:customStyle="1" w:styleId="Aucuneliste221011">
    <w:name w:val="Aucune liste221011"/>
    <w:next w:val="NoList"/>
    <w:uiPriority w:val="99"/>
    <w:semiHidden/>
    <w:unhideWhenUsed/>
    <w:rsid w:val="00C77FEB"/>
  </w:style>
  <w:style w:type="numbering" w:customStyle="1" w:styleId="Aucuneliste311011">
    <w:name w:val="Aucune liste311011"/>
    <w:next w:val="NoList"/>
    <w:uiPriority w:val="99"/>
    <w:semiHidden/>
    <w:unhideWhenUsed/>
    <w:rsid w:val="00C77FEB"/>
  </w:style>
  <w:style w:type="numbering" w:customStyle="1" w:styleId="Aucuneliste1121011">
    <w:name w:val="Aucune liste1121011"/>
    <w:next w:val="NoList"/>
    <w:uiPriority w:val="99"/>
    <w:semiHidden/>
    <w:unhideWhenUsed/>
    <w:rsid w:val="00C77FEB"/>
  </w:style>
  <w:style w:type="numbering" w:customStyle="1" w:styleId="Aucuneliste11111011">
    <w:name w:val="Aucune liste11111011"/>
    <w:next w:val="NoList"/>
    <w:uiPriority w:val="99"/>
    <w:semiHidden/>
    <w:unhideWhenUsed/>
    <w:rsid w:val="00C77FEB"/>
  </w:style>
  <w:style w:type="numbering" w:customStyle="1" w:styleId="Aucuneliste2111011">
    <w:name w:val="Aucune liste2111011"/>
    <w:next w:val="NoList"/>
    <w:uiPriority w:val="99"/>
    <w:semiHidden/>
    <w:unhideWhenUsed/>
    <w:rsid w:val="00C77FEB"/>
  </w:style>
  <w:style w:type="numbering" w:customStyle="1" w:styleId="LFO191911">
    <w:name w:val="LFO191911"/>
    <w:basedOn w:val="NoList"/>
    <w:rsid w:val="00C77FEB"/>
  </w:style>
  <w:style w:type="numbering" w:customStyle="1" w:styleId="NoList111011">
    <w:name w:val="No List111011"/>
    <w:next w:val="NoList"/>
    <w:semiHidden/>
    <w:unhideWhenUsed/>
    <w:rsid w:val="00C77FEB"/>
  </w:style>
  <w:style w:type="numbering" w:customStyle="1" w:styleId="Aucuneliste5911">
    <w:name w:val="Aucune liste5911"/>
    <w:next w:val="NoList"/>
    <w:uiPriority w:val="99"/>
    <w:semiHidden/>
    <w:unhideWhenUsed/>
    <w:rsid w:val="00C77FEB"/>
  </w:style>
  <w:style w:type="numbering" w:customStyle="1" w:styleId="Aucuneliste13911">
    <w:name w:val="Aucune liste13911"/>
    <w:next w:val="NoList"/>
    <w:uiPriority w:val="99"/>
    <w:semiHidden/>
    <w:unhideWhenUsed/>
    <w:rsid w:val="00C77FEB"/>
  </w:style>
  <w:style w:type="numbering" w:customStyle="1" w:styleId="Aucuneliste23911">
    <w:name w:val="Aucune liste23911"/>
    <w:next w:val="NoList"/>
    <w:uiPriority w:val="99"/>
    <w:semiHidden/>
    <w:unhideWhenUsed/>
    <w:rsid w:val="00C77FEB"/>
  </w:style>
  <w:style w:type="numbering" w:customStyle="1" w:styleId="Aucuneliste32911">
    <w:name w:val="Aucune liste32911"/>
    <w:next w:val="NoList"/>
    <w:uiPriority w:val="99"/>
    <w:semiHidden/>
    <w:unhideWhenUsed/>
    <w:rsid w:val="00C77FEB"/>
  </w:style>
  <w:style w:type="numbering" w:customStyle="1" w:styleId="Aucuneliste113911">
    <w:name w:val="Aucune liste113911"/>
    <w:next w:val="NoList"/>
    <w:uiPriority w:val="99"/>
    <w:semiHidden/>
    <w:unhideWhenUsed/>
    <w:rsid w:val="00C77FEB"/>
  </w:style>
  <w:style w:type="numbering" w:customStyle="1" w:styleId="Aucuneliste1112911">
    <w:name w:val="Aucune liste1112911"/>
    <w:next w:val="NoList"/>
    <w:uiPriority w:val="99"/>
    <w:semiHidden/>
    <w:unhideWhenUsed/>
    <w:rsid w:val="00C77FEB"/>
  </w:style>
  <w:style w:type="numbering" w:customStyle="1" w:styleId="Aucuneliste212911">
    <w:name w:val="Aucune liste212911"/>
    <w:next w:val="NoList"/>
    <w:uiPriority w:val="99"/>
    <w:semiHidden/>
    <w:unhideWhenUsed/>
    <w:rsid w:val="00C77FEB"/>
  </w:style>
  <w:style w:type="numbering" w:customStyle="1" w:styleId="LFO192911">
    <w:name w:val="LFO192911"/>
    <w:basedOn w:val="NoList"/>
    <w:rsid w:val="00C77FEB"/>
  </w:style>
  <w:style w:type="numbering" w:customStyle="1" w:styleId="NoList12911">
    <w:name w:val="No List12911"/>
    <w:next w:val="NoList"/>
    <w:semiHidden/>
    <w:unhideWhenUsed/>
    <w:rsid w:val="00C77FEB"/>
  </w:style>
  <w:style w:type="numbering" w:customStyle="1" w:styleId="Aucuneliste6911">
    <w:name w:val="Aucune liste6911"/>
    <w:next w:val="NoList"/>
    <w:uiPriority w:val="99"/>
    <w:semiHidden/>
    <w:unhideWhenUsed/>
    <w:rsid w:val="00C77FEB"/>
  </w:style>
  <w:style w:type="numbering" w:customStyle="1" w:styleId="Aucuneliste7911">
    <w:name w:val="Aucune liste7911"/>
    <w:next w:val="NoList"/>
    <w:uiPriority w:val="99"/>
    <w:semiHidden/>
    <w:unhideWhenUsed/>
    <w:rsid w:val="00C77FEB"/>
  </w:style>
  <w:style w:type="numbering" w:customStyle="1" w:styleId="Aucuneliste11111711">
    <w:name w:val="Aucune liste11111711"/>
    <w:next w:val="NoList"/>
    <w:uiPriority w:val="99"/>
    <w:semiHidden/>
    <w:unhideWhenUsed/>
    <w:rsid w:val="00C77FEB"/>
  </w:style>
  <w:style w:type="numbering" w:customStyle="1" w:styleId="Aucuneliste8911">
    <w:name w:val="Aucune liste8911"/>
    <w:next w:val="NoList"/>
    <w:uiPriority w:val="99"/>
    <w:semiHidden/>
    <w:unhideWhenUsed/>
    <w:rsid w:val="00C77FEB"/>
  </w:style>
  <w:style w:type="numbering" w:customStyle="1" w:styleId="Aucuneliste9711">
    <w:name w:val="Aucune liste9711"/>
    <w:next w:val="NoList"/>
    <w:uiPriority w:val="99"/>
    <w:semiHidden/>
    <w:unhideWhenUsed/>
    <w:rsid w:val="00C77FEB"/>
  </w:style>
  <w:style w:type="numbering" w:customStyle="1" w:styleId="Aucuneliste10711">
    <w:name w:val="Aucune liste10711"/>
    <w:next w:val="NoList"/>
    <w:uiPriority w:val="99"/>
    <w:semiHidden/>
    <w:unhideWhenUsed/>
    <w:rsid w:val="00C77FEB"/>
  </w:style>
  <w:style w:type="numbering" w:customStyle="1" w:styleId="Aucuneliste111111611">
    <w:name w:val="Aucune liste111111611"/>
    <w:next w:val="NoList"/>
    <w:uiPriority w:val="99"/>
    <w:semiHidden/>
    <w:unhideWhenUsed/>
    <w:rsid w:val="00C77FEB"/>
  </w:style>
  <w:style w:type="numbering" w:customStyle="1" w:styleId="Aucuneliste60">
    <w:name w:val="Aucune liste60"/>
    <w:next w:val="NoList"/>
    <w:uiPriority w:val="99"/>
    <w:semiHidden/>
    <w:unhideWhenUsed/>
    <w:rsid w:val="00C77FEB"/>
  </w:style>
  <w:style w:type="table" w:customStyle="1" w:styleId="Grilledutableau69">
    <w:name w:val="Grille du tableau69"/>
    <w:basedOn w:val="TableNormal"/>
    <w:next w:val="TableGrid"/>
    <w:uiPriority w:val="59"/>
    <w:rsid w:val="00C77FEB"/>
    <w:pPr>
      <w:widowControl w:val="0"/>
      <w:ind w:left="284" w:right="428"/>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9">
    <w:name w:val="Grille du tableau1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0">
    <w:name w:val="TableGrid3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20">
    <w:name w:val="TableGrid12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0">
    <w:name w:val="TableGrid2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7">
    <w:name w:val="TableGrid37"/>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Grilledutableau239">
    <w:name w:val="Grille du tableau239"/>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0">
    <w:name w:val="Grille du tableau330"/>
    <w:basedOn w:val="TableNormal"/>
    <w:next w:val="TableGrid"/>
    <w:uiPriority w:val="3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Grid4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1110">
    <w:name w:val="TableGrid1110"/>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215">
    <w:name w:val="TableGrid215"/>
    <w:rsid w:val="00C77FEB"/>
    <w:rPr>
      <w:rFonts w:ascii="Calibri" w:eastAsia="Times New Roman" w:hAnsi="Calibri"/>
      <w:sz w:val="22"/>
      <w:szCs w:val="22"/>
      <w:lang w:eastAsia="en-US"/>
    </w:rPr>
    <w:tblPr>
      <w:tblCellMar>
        <w:top w:w="0" w:type="dxa"/>
        <w:left w:w="0" w:type="dxa"/>
        <w:bottom w:w="0" w:type="dxa"/>
        <w:right w:w="0" w:type="dxa"/>
      </w:tblCellMar>
    </w:tblPr>
  </w:style>
  <w:style w:type="table" w:customStyle="1" w:styleId="TableGrid315">
    <w:name w:val="TableGrid315"/>
    <w:rsid w:val="00C77FEB"/>
    <w:rPr>
      <w:rFonts w:ascii="Calibri" w:eastAsia="Times New Roman" w:hAnsi="Calibri"/>
      <w:sz w:val="22"/>
      <w:szCs w:val="22"/>
      <w:lang w:eastAsia="en-US"/>
    </w:rPr>
    <w:tblPr>
      <w:tblCellMar>
        <w:top w:w="0" w:type="dxa"/>
        <w:left w:w="0" w:type="dxa"/>
        <w:bottom w:w="0" w:type="dxa"/>
        <w:right w:w="0" w:type="dxa"/>
      </w:tblCellMar>
    </w:tblPr>
  </w:style>
  <w:style w:type="numbering" w:customStyle="1" w:styleId="LFO199">
    <w:name w:val="LFO199"/>
    <w:basedOn w:val="NoList"/>
    <w:rsid w:val="00C77FEB"/>
    <w:pPr>
      <w:numPr>
        <w:numId w:val="37"/>
      </w:numPr>
    </w:pPr>
  </w:style>
  <w:style w:type="table" w:customStyle="1" w:styleId="TableNormal124">
    <w:name w:val="Table Normal124"/>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table" w:customStyle="1" w:styleId="Grilledutableau519">
    <w:name w:val="Grille du tableau519"/>
    <w:basedOn w:val="TableNormal"/>
    <w:next w:val="TableGrid"/>
    <w:uiPriority w:val="59"/>
    <w:rsid w:val="00C77FE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LFO1981">
    <w:name w:val="LFO1981"/>
    <w:basedOn w:val="NoList"/>
    <w:rsid w:val="00C77FEB"/>
    <w:pPr>
      <w:numPr>
        <w:numId w:val="47"/>
      </w:numPr>
    </w:pPr>
  </w:style>
  <w:style w:type="table" w:customStyle="1" w:styleId="TableGrid55">
    <w:name w:val="TableGrid55"/>
    <w:rsid w:val="00C77FEB"/>
    <w:rPr>
      <w:rFonts w:ascii="Calibri" w:eastAsia="Times New Roman" w:hAnsi="Calibri"/>
      <w:sz w:val="22"/>
      <w:szCs w:val="22"/>
    </w:rPr>
    <w:tblPr>
      <w:tblCellMar>
        <w:top w:w="0" w:type="dxa"/>
        <w:left w:w="0" w:type="dxa"/>
        <w:bottom w:w="0" w:type="dxa"/>
        <w:right w:w="0" w:type="dxa"/>
      </w:tblCellMar>
    </w:tblPr>
  </w:style>
  <w:style w:type="numbering" w:customStyle="1" w:styleId="LFO161">
    <w:name w:val="LFO161"/>
    <w:basedOn w:val="NoList"/>
    <w:rsid w:val="00C77FEB"/>
    <w:pPr>
      <w:numPr>
        <w:numId w:val="48"/>
      </w:numPr>
    </w:pPr>
  </w:style>
  <w:style w:type="numbering" w:customStyle="1" w:styleId="LFO211">
    <w:name w:val="LFO211"/>
    <w:basedOn w:val="NoList"/>
    <w:rsid w:val="00C77FEB"/>
    <w:pPr>
      <w:numPr>
        <w:numId w:val="49"/>
      </w:numPr>
    </w:pPr>
  </w:style>
  <w:style w:type="table" w:customStyle="1" w:styleId="TableNormal28">
    <w:name w:val="Table Normal28"/>
    <w:uiPriority w:val="99"/>
    <w:semiHidden/>
    <w:rsid w:val="00C77FEB"/>
    <w:rPr>
      <w:rFonts w:ascii="Calibri" w:eastAsia="Times New Roman" w:hAnsi="Calibri"/>
      <w:sz w:val="22"/>
      <w:szCs w:val="22"/>
    </w:rPr>
    <w:tblPr>
      <w:tblCellMar>
        <w:top w:w="0" w:type="dxa"/>
        <w:left w:w="108" w:type="dxa"/>
        <w:bottom w:w="0" w:type="dxa"/>
        <w:right w:w="108" w:type="dxa"/>
      </w:tblCellMar>
    </w:tblPr>
  </w:style>
  <w:style w:type="numbering" w:customStyle="1" w:styleId="LFO1933">
    <w:name w:val="LFO1933"/>
    <w:basedOn w:val="NoList"/>
    <w:rsid w:val="00C77FEB"/>
    <w:pPr>
      <w:numPr>
        <w:numId w:val="42"/>
      </w:numPr>
    </w:pPr>
  </w:style>
  <w:style w:type="numbering" w:customStyle="1" w:styleId="LFO1953">
    <w:name w:val="LFO1953"/>
    <w:basedOn w:val="NoList"/>
    <w:rsid w:val="00C77FEB"/>
    <w:pPr>
      <w:numPr>
        <w:numId w:val="21"/>
      </w:numPr>
    </w:pPr>
  </w:style>
  <w:style w:type="table" w:customStyle="1" w:styleId="TableGrid64">
    <w:name w:val="TableGrid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6">
    <w:name w:val="TableGrid126"/>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24">
    <w:name w:val="TableGrid2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5">
    <w:name w:val="TableGrid1115"/>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22">
    <w:name w:val="TableGrid3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2114">
    <w:name w:val="TableGrid2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13">
    <w:name w:val="LFO19313"/>
    <w:basedOn w:val="NoList"/>
    <w:rsid w:val="00C77FEB"/>
  </w:style>
  <w:style w:type="table" w:customStyle="1" w:styleId="TableGrid412">
    <w:name w:val="TableGrid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34">
    <w:name w:val="TableGrid13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24">
    <w:name w:val="TableGrid112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3112">
    <w:name w:val="TableGrid3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214">
    <w:name w:val="TableGrid12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1114">
    <w:name w:val="TableGrid1111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512">
    <w:name w:val="LFO19512"/>
    <w:basedOn w:val="NoList"/>
    <w:rsid w:val="00C77FEB"/>
  </w:style>
  <w:style w:type="table" w:customStyle="1" w:styleId="TableGrid512">
    <w:name w:val="TableGrid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44">
    <w:name w:val="TableGrid14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54">
    <w:name w:val="TableGrid15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74">
    <w:name w:val="TableGrid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64">
    <w:name w:val="TableGrid16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84">
    <w:name w:val="TableGrid8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TableGrid174">
    <w:name w:val="TableGrid174"/>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2">
    <w:name w:val="LFO1962"/>
    <w:basedOn w:val="NoList"/>
    <w:rsid w:val="00C77FEB"/>
  </w:style>
  <w:style w:type="table" w:customStyle="1" w:styleId="Grilledutableau392">
    <w:name w:val="Grille du tableau39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02">
    <w:name w:val="Grille du tableau310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2">
    <w:name w:val="TableGrid9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82">
    <w:name w:val="Grille du tableau318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2">
    <w:name w:val="TableGrid18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32">
    <w:name w:val="Grille du tableau63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32">
    <w:name w:val="Grille du tableau32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2">
    <w:name w:val="TableGrid2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32">
    <w:name w:val="Grille du tableau3113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2">
    <w:name w:val="TableGrid11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22">
    <w:name w:val="Grille du tableau7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22">
    <w:name w:val="Grille du tableau33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2">
    <w:name w:val="TableGrid33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22">
    <w:name w:val="Grille du tableau312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22">
    <w:name w:val="TableGrid12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22">
    <w:name w:val="Grille du tableau612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22">
    <w:name w:val="Grille du tableau32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2">
    <w:name w:val="TableGrid2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22">
    <w:name w:val="Grille du tableau31112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22">
    <w:name w:val="TableGrid11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322">
    <w:name w:val="LFO19322"/>
    <w:basedOn w:val="NoList"/>
    <w:rsid w:val="00C77FEB"/>
  </w:style>
  <w:style w:type="table" w:customStyle="1" w:styleId="Grilledutableau812">
    <w:name w:val="Grille du tableau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412">
    <w:name w:val="Grille du tableau3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22">
    <w:name w:val="TableGrid4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312">
    <w:name w:val="Grille du tableau313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12">
    <w:name w:val="TableGrid13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212">
    <w:name w:val="Grille du tableau62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212">
    <w:name w:val="Grille du tableau32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Grid2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212">
    <w:name w:val="Grille du tableau3112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12">
    <w:name w:val="TableGrid112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7112">
    <w:name w:val="Grille du tableau7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3112">
    <w:name w:val="Grille du tableau33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22">
    <w:name w:val="TableGrid31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2112">
    <w:name w:val="Grille du tableau312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2112">
    <w:name w:val="TableGrid12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61112">
    <w:name w:val="Grille du tableau611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21112">
    <w:name w:val="Grille du tableau32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Grid2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11112">
    <w:name w:val="Grille du tableau31111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12">
    <w:name w:val="TableGrid1111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912">
    <w:name w:val="Grille du tableau9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512">
    <w:name w:val="Grille du tableau3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2">
    <w:name w:val="TableGrid52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412">
    <w:name w:val="Grille du tableau314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12">
    <w:name w:val="TableGrid14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012">
    <w:name w:val="Grille du tableau1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612">
    <w:name w:val="Grille du tableau3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2">
    <w:name w:val="TableGrid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512">
    <w:name w:val="Grille du tableau315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2">
    <w:name w:val="TableGrid15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1812">
    <w:name w:val="Grille du tableau18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712">
    <w:name w:val="Grille du tableau3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2">
    <w:name w:val="TableGrid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612">
    <w:name w:val="Grille du tableau316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12">
    <w:name w:val="TableGrid16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2012">
    <w:name w:val="Grille du tableau2012"/>
    <w:basedOn w:val="TableNormal"/>
    <w:next w:val="TableGrid"/>
    <w:uiPriority w:val="39"/>
    <w:rsid w:val="00C77FEB"/>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812">
    <w:name w:val="Grille du tableau38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2">
    <w:name w:val="TableGrid8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table" w:customStyle="1" w:styleId="Grilledutableau31712">
    <w:name w:val="Grille du tableau31712"/>
    <w:basedOn w:val="TableNormal"/>
    <w:next w:val="TableGrid"/>
    <w:uiPriority w:val="59"/>
    <w:rsid w:val="00C77FE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12">
    <w:name w:val="TableGrid1712"/>
    <w:rsid w:val="00C77FEB"/>
    <w:rPr>
      <w:rFonts w:ascii="Calibri" w:eastAsia="Times New Roman" w:hAnsi="Calibri"/>
      <w:sz w:val="22"/>
      <w:szCs w:val="22"/>
      <w:lang w:val="en-US" w:eastAsia="en-US"/>
    </w:rPr>
    <w:tblPr>
      <w:tblCellMar>
        <w:top w:w="0" w:type="dxa"/>
        <w:left w:w="0" w:type="dxa"/>
        <w:bottom w:w="0" w:type="dxa"/>
        <w:right w:w="0" w:type="dxa"/>
      </w:tblCellMar>
    </w:tblPr>
  </w:style>
  <w:style w:type="numbering" w:customStyle="1" w:styleId="LFO19612">
    <w:name w:val="LFO19612"/>
    <w:basedOn w:val="NoList"/>
    <w:rsid w:val="00C77FEB"/>
    <w:pPr>
      <w:numPr>
        <w:numId w:val="1"/>
      </w:numPr>
    </w:pPr>
  </w:style>
  <w:style w:type="character" w:customStyle="1" w:styleId="fontstyle21">
    <w:name w:val="fontstyle21"/>
    <w:rsid w:val="009B5FD4"/>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0973">
      <w:bodyDiv w:val="1"/>
      <w:marLeft w:val="0"/>
      <w:marRight w:val="0"/>
      <w:marTop w:val="0"/>
      <w:marBottom w:val="0"/>
      <w:divBdr>
        <w:top w:val="none" w:sz="0" w:space="0" w:color="auto"/>
        <w:left w:val="none" w:sz="0" w:space="0" w:color="auto"/>
        <w:bottom w:val="none" w:sz="0" w:space="0" w:color="auto"/>
        <w:right w:val="none" w:sz="0" w:space="0" w:color="auto"/>
      </w:divBdr>
    </w:div>
    <w:div w:id="156650084">
      <w:bodyDiv w:val="1"/>
      <w:marLeft w:val="0"/>
      <w:marRight w:val="0"/>
      <w:marTop w:val="0"/>
      <w:marBottom w:val="0"/>
      <w:divBdr>
        <w:top w:val="none" w:sz="0" w:space="0" w:color="auto"/>
        <w:left w:val="none" w:sz="0" w:space="0" w:color="auto"/>
        <w:bottom w:val="none" w:sz="0" w:space="0" w:color="auto"/>
        <w:right w:val="none" w:sz="0" w:space="0" w:color="auto"/>
      </w:divBdr>
    </w:div>
    <w:div w:id="207835493">
      <w:bodyDiv w:val="1"/>
      <w:marLeft w:val="0"/>
      <w:marRight w:val="0"/>
      <w:marTop w:val="0"/>
      <w:marBottom w:val="0"/>
      <w:divBdr>
        <w:top w:val="none" w:sz="0" w:space="0" w:color="auto"/>
        <w:left w:val="none" w:sz="0" w:space="0" w:color="auto"/>
        <w:bottom w:val="none" w:sz="0" w:space="0" w:color="auto"/>
        <w:right w:val="none" w:sz="0" w:space="0" w:color="auto"/>
      </w:divBdr>
    </w:div>
    <w:div w:id="212470569">
      <w:bodyDiv w:val="1"/>
      <w:marLeft w:val="0"/>
      <w:marRight w:val="0"/>
      <w:marTop w:val="0"/>
      <w:marBottom w:val="0"/>
      <w:divBdr>
        <w:top w:val="none" w:sz="0" w:space="0" w:color="auto"/>
        <w:left w:val="none" w:sz="0" w:space="0" w:color="auto"/>
        <w:bottom w:val="none" w:sz="0" w:space="0" w:color="auto"/>
        <w:right w:val="none" w:sz="0" w:space="0" w:color="auto"/>
      </w:divBdr>
    </w:div>
    <w:div w:id="490370781">
      <w:bodyDiv w:val="1"/>
      <w:marLeft w:val="0"/>
      <w:marRight w:val="0"/>
      <w:marTop w:val="0"/>
      <w:marBottom w:val="0"/>
      <w:divBdr>
        <w:top w:val="none" w:sz="0" w:space="0" w:color="auto"/>
        <w:left w:val="none" w:sz="0" w:space="0" w:color="auto"/>
        <w:bottom w:val="none" w:sz="0" w:space="0" w:color="auto"/>
        <w:right w:val="none" w:sz="0" w:space="0" w:color="auto"/>
      </w:divBdr>
    </w:div>
    <w:div w:id="644626774">
      <w:bodyDiv w:val="1"/>
      <w:marLeft w:val="0"/>
      <w:marRight w:val="0"/>
      <w:marTop w:val="0"/>
      <w:marBottom w:val="0"/>
      <w:divBdr>
        <w:top w:val="none" w:sz="0" w:space="0" w:color="auto"/>
        <w:left w:val="none" w:sz="0" w:space="0" w:color="auto"/>
        <w:bottom w:val="none" w:sz="0" w:space="0" w:color="auto"/>
        <w:right w:val="none" w:sz="0" w:space="0" w:color="auto"/>
      </w:divBdr>
    </w:div>
    <w:div w:id="1448618373">
      <w:bodyDiv w:val="1"/>
      <w:marLeft w:val="0"/>
      <w:marRight w:val="0"/>
      <w:marTop w:val="0"/>
      <w:marBottom w:val="0"/>
      <w:divBdr>
        <w:top w:val="none" w:sz="0" w:space="0" w:color="auto"/>
        <w:left w:val="none" w:sz="0" w:space="0" w:color="auto"/>
        <w:bottom w:val="none" w:sz="0" w:space="0" w:color="auto"/>
        <w:right w:val="none" w:sz="0" w:space="0" w:color="auto"/>
      </w:divBdr>
    </w:div>
    <w:div w:id="1465194751">
      <w:bodyDiv w:val="1"/>
      <w:marLeft w:val="0"/>
      <w:marRight w:val="0"/>
      <w:marTop w:val="0"/>
      <w:marBottom w:val="0"/>
      <w:divBdr>
        <w:top w:val="none" w:sz="0" w:space="0" w:color="auto"/>
        <w:left w:val="none" w:sz="0" w:space="0" w:color="auto"/>
        <w:bottom w:val="none" w:sz="0" w:space="0" w:color="auto"/>
        <w:right w:val="none" w:sz="0" w:space="0" w:color="auto"/>
      </w:divBdr>
    </w:div>
    <w:div w:id="1546261532">
      <w:bodyDiv w:val="1"/>
      <w:marLeft w:val="0"/>
      <w:marRight w:val="0"/>
      <w:marTop w:val="0"/>
      <w:marBottom w:val="0"/>
      <w:divBdr>
        <w:top w:val="none" w:sz="0" w:space="0" w:color="auto"/>
        <w:left w:val="none" w:sz="0" w:space="0" w:color="auto"/>
        <w:bottom w:val="none" w:sz="0" w:space="0" w:color="auto"/>
        <w:right w:val="none" w:sz="0" w:space="0" w:color="auto"/>
      </w:divBdr>
    </w:div>
    <w:div w:id="17098382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footer" Target="footer5.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55641C-7415-4898-A342-879CF2AC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124</Pages>
  <Words>38233</Words>
  <Characters>217933</Characters>
  <Application>Microsoft Office Word</Application>
  <DocSecurity>0</DocSecurity>
  <Lines>1816</Lines>
  <Paragraphs>511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DAORB</vt:lpstr>
      <vt:lpstr>DAORB</vt:lpstr>
    </vt:vector>
  </TitlesOfParts>
  <Company>.</Company>
  <LinksUpToDate>false</LinksUpToDate>
  <CharactersWithSpaces>255655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DAORB</dc:title>
  <dc:subject>PgeGde</dc:subject>
  <dc:creator>N.MBOUTHIEU</dc:creator>
  <cp:lastModifiedBy>User1</cp:lastModifiedBy>
  <cp:revision>24</cp:revision>
  <cp:lastPrinted>2026-07-07T22:12:00Z</cp:lastPrinted>
  <dcterms:created xsi:type="dcterms:W3CDTF">2026-08-19T15:14:00Z</dcterms:created>
  <dcterms:modified xsi:type="dcterms:W3CDTF">2026-07-07T22:13:00Z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E44FF763FE484C3DB8EDC05D2D2D12A6_13</vt:lpwstr>
  </property>
  <property fmtid="{D5CDD505-2E9C-101B-9397-08002B2CF9AE}" pid="3" name="KSOProductBuildVer">
    <vt:lpwstr>2057-12.2.0.23196</vt:lpwstr>
  </property>
</Properties>
</file>